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E3E" w14:textId="77777777"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4C71E94" wp14:editId="55ECD866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9666" w14:textId="101D850D" w:rsidR="00535698" w:rsidRPr="00535698" w:rsidRDefault="00217A61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27.09.</w:t>
      </w:r>
      <w:r w:rsidR="003203E1">
        <w:rPr>
          <w:rFonts w:ascii="Arial" w:hAnsi="Arial" w:cs="Arial"/>
          <w:b/>
          <w:sz w:val="28"/>
          <w:szCs w:val="28"/>
        </w:rPr>
        <w:t>2023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465</w:t>
      </w:r>
    </w:p>
    <w:p w14:paraId="50DE9188" w14:textId="77777777" w:rsidR="00535698" w:rsidRPr="00535698" w:rsidRDefault="00DE75E6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14:paraId="0581FD61" w14:textId="77777777"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14:paraId="66E22616" w14:textId="77777777"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CDC0E82" w14:textId="77777777"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14:paraId="71255602" w14:textId="77777777"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0618130" w14:textId="77777777" w:rsidR="0096016F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подготовке </w:t>
      </w:r>
      <w:r w:rsidRPr="00535698">
        <w:rPr>
          <w:rFonts w:ascii="Arial" w:hAnsi="Arial" w:cs="Arial"/>
          <w:b/>
          <w:sz w:val="24"/>
          <w:szCs w:val="24"/>
        </w:rPr>
        <w:t xml:space="preserve">объектов коммунального хозяйства </w:t>
      </w:r>
    </w:p>
    <w:p w14:paraId="77A5EF04" w14:textId="77777777" w:rsidR="0096016F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«Братский район» </w:t>
      </w:r>
      <w:r w:rsidRPr="00535698">
        <w:rPr>
          <w:rFonts w:ascii="Arial" w:hAnsi="Arial" w:cs="Arial"/>
          <w:b/>
          <w:sz w:val="24"/>
          <w:szCs w:val="24"/>
        </w:rPr>
        <w:t xml:space="preserve">к </w:t>
      </w:r>
      <w:r>
        <w:rPr>
          <w:rFonts w:ascii="Arial" w:hAnsi="Arial" w:cs="Arial"/>
          <w:b/>
          <w:sz w:val="24"/>
          <w:szCs w:val="24"/>
        </w:rPr>
        <w:t xml:space="preserve">эксплуатации </w:t>
      </w:r>
    </w:p>
    <w:p w14:paraId="33CF71D4" w14:textId="77777777" w:rsidR="00535698" w:rsidRPr="00535698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осенне-зимний период </w:t>
      </w:r>
      <w:r w:rsidRPr="0053569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3203E1">
        <w:rPr>
          <w:rFonts w:ascii="Arial" w:hAnsi="Arial" w:cs="Arial"/>
          <w:b/>
          <w:sz w:val="24"/>
          <w:szCs w:val="24"/>
        </w:rPr>
        <w:t>3</w:t>
      </w:r>
      <w:r w:rsidRPr="00535698">
        <w:rPr>
          <w:rFonts w:ascii="Arial" w:hAnsi="Arial" w:cs="Arial"/>
          <w:b/>
          <w:sz w:val="24"/>
          <w:szCs w:val="24"/>
        </w:rPr>
        <w:t>-202</w:t>
      </w:r>
      <w:r w:rsidR="003203E1">
        <w:rPr>
          <w:rFonts w:ascii="Arial" w:hAnsi="Arial" w:cs="Arial"/>
          <w:b/>
          <w:sz w:val="24"/>
          <w:szCs w:val="24"/>
        </w:rPr>
        <w:t>4 годов</w:t>
      </w:r>
    </w:p>
    <w:p w14:paraId="384E91C8" w14:textId="77777777" w:rsidR="0096016F" w:rsidRPr="00AD4EE7" w:rsidRDefault="0096016F" w:rsidP="0096016F"/>
    <w:p w14:paraId="393B6F3D" w14:textId="77777777" w:rsidR="00535698" w:rsidRPr="001C30FE" w:rsidRDefault="00535698" w:rsidP="00AD20A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0FE">
        <w:rPr>
          <w:rFonts w:ascii="Arial" w:hAnsi="Arial" w:cs="Arial"/>
        </w:rPr>
        <w:t xml:space="preserve">Заслушав информацию </w:t>
      </w:r>
      <w:r w:rsidR="00AD4EE7" w:rsidRPr="001C30FE">
        <w:rPr>
          <w:rFonts w:ascii="Arial" w:hAnsi="Arial" w:cs="Arial"/>
        </w:rPr>
        <w:t xml:space="preserve">председателя Комитета </w:t>
      </w:r>
      <w:r w:rsidR="003203E1">
        <w:rPr>
          <w:rFonts w:ascii="Arial" w:hAnsi="Arial" w:cs="Arial"/>
        </w:rPr>
        <w:t>жилищно-коммунального</w:t>
      </w:r>
      <w:r w:rsidR="00AD4EE7" w:rsidRPr="001C30FE">
        <w:rPr>
          <w:rFonts w:ascii="Arial" w:hAnsi="Arial" w:cs="Arial"/>
        </w:rPr>
        <w:t xml:space="preserve"> хозяйств</w:t>
      </w:r>
      <w:r w:rsidR="003203E1">
        <w:rPr>
          <w:rFonts w:ascii="Arial" w:hAnsi="Arial" w:cs="Arial"/>
        </w:rPr>
        <w:t>а, транспорта и экологии</w:t>
      </w:r>
      <w:r w:rsidR="00AD4EE7" w:rsidRPr="001C30FE">
        <w:rPr>
          <w:rFonts w:ascii="Arial" w:hAnsi="Arial" w:cs="Arial"/>
        </w:rPr>
        <w:t xml:space="preserve"> администрации муниципального образования «Братский район» Романа Александровича Мельникова </w:t>
      </w:r>
      <w:r w:rsidR="00AD20A0" w:rsidRPr="001C30FE">
        <w:rPr>
          <w:rFonts w:ascii="Arial" w:hAnsi="Arial" w:cs="Arial"/>
        </w:rPr>
        <w:t>о</w:t>
      </w:r>
      <w:r w:rsidR="002F6996" w:rsidRPr="001C30FE">
        <w:rPr>
          <w:rFonts w:ascii="Arial" w:hAnsi="Arial" w:cs="Arial"/>
        </w:rPr>
        <w:t xml:space="preserve"> подготовке</w:t>
      </w:r>
      <w:r w:rsidRPr="001C30FE">
        <w:rPr>
          <w:rFonts w:ascii="Arial" w:hAnsi="Arial" w:cs="Arial"/>
        </w:rPr>
        <w:t xml:space="preserve"> объектов коммунального хозяйства муниципального образования «Братский район» к эксплуатации в осенне-зимний период 202</w:t>
      </w:r>
      <w:r w:rsidR="003203E1">
        <w:rPr>
          <w:rFonts w:ascii="Arial" w:hAnsi="Arial" w:cs="Arial"/>
        </w:rPr>
        <w:t>3</w:t>
      </w:r>
      <w:r w:rsidRPr="001C30FE">
        <w:rPr>
          <w:rFonts w:ascii="Arial" w:hAnsi="Arial" w:cs="Arial"/>
        </w:rPr>
        <w:t>-202</w:t>
      </w:r>
      <w:r w:rsidR="003203E1">
        <w:rPr>
          <w:rFonts w:ascii="Arial" w:hAnsi="Arial" w:cs="Arial"/>
        </w:rPr>
        <w:t>4 годов</w:t>
      </w:r>
      <w:r w:rsidRPr="001C30FE">
        <w:rPr>
          <w:rFonts w:ascii="Arial" w:hAnsi="Arial" w:cs="Arial"/>
        </w:rPr>
        <w:t xml:space="preserve">, </w:t>
      </w:r>
      <w:r w:rsidR="00AD20A0" w:rsidRPr="001C30FE">
        <w:rPr>
          <w:rFonts w:ascii="Arial" w:eastAsia="Calibri" w:hAnsi="Arial" w:cs="Arial"/>
          <w:lang w:eastAsia="en-US"/>
        </w:rPr>
        <w:t xml:space="preserve">руководствуясь </w:t>
      </w:r>
      <w:r w:rsidRPr="001C30FE">
        <w:rPr>
          <w:rFonts w:ascii="Arial" w:eastAsia="Calibri" w:hAnsi="Arial" w:cs="Arial"/>
          <w:lang w:eastAsia="en-US"/>
        </w:rPr>
        <w:t xml:space="preserve">статьями 30, </w:t>
      </w:r>
      <w:r w:rsidR="00AD20A0" w:rsidRPr="001C30FE">
        <w:rPr>
          <w:rFonts w:ascii="Arial" w:eastAsia="Calibri" w:hAnsi="Arial" w:cs="Arial"/>
          <w:lang w:eastAsia="en-US"/>
        </w:rPr>
        <w:t xml:space="preserve">33, </w:t>
      </w:r>
      <w:r w:rsidRPr="001C30FE">
        <w:rPr>
          <w:rFonts w:ascii="Arial" w:eastAsia="Calibri" w:hAnsi="Arial" w:cs="Arial"/>
          <w:lang w:eastAsia="en-US"/>
        </w:rPr>
        <w:t>46 Уст</w:t>
      </w:r>
      <w:r w:rsidR="00DE75E6" w:rsidRPr="001C30FE">
        <w:rPr>
          <w:rFonts w:ascii="Arial" w:eastAsia="Calibri" w:hAnsi="Arial" w:cs="Arial"/>
          <w:lang w:eastAsia="en-US"/>
        </w:rPr>
        <w:t xml:space="preserve">ава муниципального образования </w:t>
      </w:r>
      <w:r w:rsidRPr="001C30FE">
        <w:rPr>
          <w:rFonts w:ascii="Arial" w:eastAsia="Calibri" w:hAnsi="Arial" w:cs="Arial"/>
          <w:lang w:eastAsia="en-US"/>
        </w:rPr>
        <w:t>«Братский район», Дума Братского района</w:t>
      </w:r>
    </w:p>
    <w:p w14:paraId="382738E0" w14:textId="77777777" w:rsidR="00535698" w:rsidRPr="001C30FE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14:paraId="53BDA850" w14:textId="77777777" w:rsidR="00535698" w:rsidRPr="001C30FE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C30FE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14:paraId="2DEEF515" w14:textId="77777777" w:rsidR="00535698" w:rsidRPr="001C30FE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14:paraId="433CEF4F" w14:textId="77777777" w:rsidR="00535698" w:rsidRPr="003203E1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1C30FE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3203E1">
        <w:rPr>
          <w:rFonts w:ascii="Arial" w:eastAsia="Calibri" w:hAnsi="Arial" w:cs="Arial"/>
          <w:sz w:val="24"/>
          <w:szCs w:val="24"/>
          <w:lang w:eastAsia="en-US"/>
        </w:rPr>
        <w:t>Информацию</w:t>
      </w:r>
      <w:r w:rsidR="002F6996" w:rsidRPr="003203E1">
        <w:rPr>
          <w:rFonts w:ascii="Arial" w:hAnsi="Arial" w:cs="Arial"/>
          <w:sz w:val="24"/>
          <w:szCs w:val="24"/>
        </w:rPr>
        <w:t xml:space="preserve"> </w:t>
      </w:r>
      <w:r w:rsidR="003203E1" w:rsidRPr="003203E1">
        <w:rPr>
          <w:rFonts w:ascii="Arial" w:hAnsi="Arial" w:cs="Arial"/>
          <w:sz w:val="24"/>
          <w:szCs w:val="24"/>
        </w:rPr>
        <w:t xml:space="preserve">председателя Комитета жилищно-коммунального хозяйства, транспорта и экологии администрации муниципального образования «Братский район» Романа Александровича Мельникова о подготовке объектов коммунального хозяйства муниципального образования «Братский район» к эксплуатации в осенне-зимний период 2023-2024 годов </w:t>
      </w:r>
      <w:r w:rsidRPr="003203E1">
        <w:rPr>
          <w:rFonts w:ascii="Arial" w:hAnsi="Arial" w:cs="Arial"/>
          <w:sz w:val="24"/>
          <w:szCs w:val="24"/>
          <w:lang w:eastAsia="en-US"/>
        </w:rPr>
        <w:t>принять к сведению (прилагается).</w:t>
      </w:r>
    </w:p>
    <w:p w14:paraId="13B58AE2" w14:textId="77777777" w:rsidR="00535698" w:rsidRPr="001C30FE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1C30FE">
        <w:rPr>
          <w:rFonts w:ascii="Arial" w:hAnsi="Arial" w:cs="Arial"/>
          <w:sz w:val="24"/>
          <w:szCs w:val="24"/>
          <w:lang w:eastAsia="en-US"/>
        </w:rPr>
        <w:t xml:space="preserve">2. Настоящее решение </w:t>
      </w:r>
      <w:r w:rsidRPr="001C30FE">
        <w:rPr>
          <w:rFonts w:ascii="Arial" w:hAnsi="Arial" w:cs="Arial"/>
          <w:sz w:val="24"/>
          <w:szCs w:val="24"/>
        </w:rPr>
        <w:t>разместить на официальном сайте муниципального образования «Братский район»</w:t>
      </w:r>
      <w:r w:rsidR="00AD20A0" w:rsidRPr="001C30FE">
        <w:rPr>
          <w:rFonts w:ascii="Arial" w:hAnsi="Arial" w:cs="Arial"/>
          <w:sz w:val="24"/>
          <w:szCs w:val="24"/>
        </w:rPr>
        <w:t xml:space="preserve"> </w:t>
      </w:r>
      <w:r w:rsidRPr="001C30FE">
        <w:rPr>
          <w:rFonts w:ascii="Arial" w:hAnsi="Arial" w:cs="Arial"/>
          <w:sz w:val="24"/>
          <w:szCs w:val="24"/>
        </w:rPr>
        <w:t xml:space="preserve">- </w:t>
      </w:r>
      <w:r w:rsidRPr="001C30FE">
        <w:rPr>
          <w:rFonts w:ascii="Arial" w:hAnsi="Arial" w:cs="Arial"/>
          <w:sz w:val="24"/>
          <w:szCs w:val="24"/>
          <w:lang w:val="en-US"/>
        </w:rPr>
        <w:t>www</w:t>
      </w:r>
      <w:r w:rsidRPr="001C30FE">
        <w:rPr>
          <w:rFonts w:ascii="Arial" w:hAnsi="Arial" w:cs="Arial"/>
          <w:sz w:val="24"/>
          <w:szCs w:val="24"/>
        </w:rPr>
        <w:t>.</w:t>
      </w:r>
      <w:r w:rsidRPr="001C30FE">
        <w:rPr>
          <w:rFonts w:ascii="Arial" w:hAnsi="Arial" w:cs="Arial"/>
          <w:sz w:val="24"/>
          <w:szCs w:val="24"/>
          <w:lang w:val="en-US"/>
        </w:rPr>
        <w:t>bratsk</w:t>
      </w:r>
      <w:r w:rsidRPr="001C30FE">
        <w:rPr>
          <w:rFonts w:ascii="Arial" w:hAnsi="Arial" w:cs="Arial"/>
          <w:sz w:val="24"/>
          <w:szCs w:val="24"/>
        </w:rPr>
        <w:t>.</w:t>
      </w:r>
      <w:r w:rsidRPr="001C30FE">
        <w:rPr>
          <w:rFonts w:ascii="Arial" w:hAnsi="Arial" w:cs="Arial"/>
          <w:sz w:val="24"/>
          <w:szCs w:val="24"/>
          <w:lang w:val="en-US"/>
        </w:rPr>
        <w:t>raion</w:t>
      </w:r>
      <w:r w:rsidRPr="001C30FE">
        <w:rPr>
          <w:rFonts w:ascii="Arial" w:hAnsi="Arial" w:cs="Arial"/>
          <w:sz w:val="24"/>
          <w:szCs w:val="24"/>
        </w:rPr>
        <w:t>.</w:t>
      </w:r>
      <w:r w:rsidRPr="001C30FE">
        <w:rPr>
          <w:rFonts w:ascii="Arial" w:hAnsi="Arial" w:cs="Arial"/>
          <w:sz w:val="24"/>
          <w:szCs w:val="24"/>
          <w:lang w:val="en-US"/>
        </w:rPr>
        <w:t>ru</w:t>
      </w:r>
      <w:r w:rsidRPr="001C30FE">
        <w:rPr>
          <w:rFonts w:ascii="Arial" w:hAnsi="Arial" w:cs="Arial"/>
          <w:sz w:val="24"/>
          <w:szCs w:val="24"/>
        </w:rPr>
        <w:t>.</w:t>
      </w:r>
    </w:p>
    <w:p w14:paraId="369DCA22" w14:textId="77777777" w:rsidR="00535698" w:rsidRPr="001C30FE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14:paraId="5E603F82" w14:textId="77777777" w:rsidR="00535698" w:rsidRPr="001C30FE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2D71512B" w14:textId="77777777" w:rsidR="003203E1" w:rsidRDefault="00535698" w:rsidP="00535698">
      <w:pPr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14:paraId="6F43AA85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b/>
          <w:sz w:val="24"/>
          <w:szCs w:val="24"/>
        </w:rPr>
        <w:t>Думы</w:t>
      </w:r>
      <w:r w:rsidR="003203E1">
        <w:rPr>
          <w:rFonts w:ascii="Arial" w:hAnsi="Arial" w:cs="Arial"/>
          <w:b/>
          <w:sz w:val="24"/>
          <w:szCs w:val="24"/>
        </w:rPr>
        <w:t xml:space="preserve"> </w:t>
      </w:r>
      <w:r w:rsidRPr="001C30FE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</w:t>
      </w:r>
      <w:r w:rsidR="00F21C5C" w:rsidRPr="001C30FE">
        <w:rPr>
          <w:rFonts w:ascii="Arial" w:hAnsi="Arial" w:cs="Arial"/>
          <w:b/>
          <w:sz w:val="24"/>
          <w:szCs w:val="24"/>
        </w:rPr>
        <w:t xml:space="preserve">  </w:t>
      </w:r>
      <w:r w:rsidRPr="001C30FE">
        <w:rPr>
          <w:rFonts w:ascii="Arial" w:hAnsi="Arial" w:cs="Arial"/>
          <w:b/>
          <w:sz w:val="24"/>
          <w:szCs w:val="24"/>
        </w:rPr>
        <w:t xml:space="preserve">         </w:t>
      </w:r>
      <w:r w:rsidR="003203E1">
        <w:rPr>
          <w:rFonts w:ascii="Arial" w:hAnsi="Arial" w:cs="Arial"/>
          <w:b/>
          <w:sz w:val="24"/>
          <w:szCs w:val="24"/>
        </w:rPr>
        <w:t xml:space="preserve">                    С.</w:t>
      </w:r>
      <w:r w:rsidRPr="001C30FE">
        <w:rPr>
          <w:rFonts w:ascii="Arial" w:hAnsi="Arial" w:cs="Arial"/>
          <w:b/>
          <w:sz w:val="24"/>
          <w:szCs w:val="24"/>
        </w:rPr>
        <w:t>В. Коротченко</w:t>
      </w:r>
      <w:r w:rsidRPr="00535698">
        <w:rPr>
          <w:rFonts w:ascii="Arial" w:hAnsi="Arial" w:cs="Arial"/>
          <w:b/>
          <w:sz w:val="24"/>
          <w:szCs w:val="24"/>
        </w:rPr>
        <w:t xml:space="preserve">     </w:t>
      </w:r>
    </w:p>
    <w:p w14:paraId="11F1B099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00108FDD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166BC031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3EB8E667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566BD34E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01962F75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79A73FFE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204EDEB9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0CC3305C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3722E209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504637FA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30DE6151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5E481EB1" w14:textId="77777777"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0FCE43F8" w14:textId="77777777" w:rsidR="002F6996" w:rsidRDefault="002F6996" w:rsidP="00535698">
      <w:pPr>
        <w:rPr>
          <w:rFonts w:ascii="Arial" w:hAnsi="Arial" w:cs="Arial"/>
          <w:b/>
          <w:sz w:val="24"/>
          <w:szCs w:val="24"/>
        </w:rPr>
      </w:pPr>
    </w:p>
    <w:p w14:paraId="7712487F" w14:textId="77777777" w:rsidR="00441FC4" w:rsidRPr="00535698" w:rsidRDefault="00441FC4" w:rsidP="00535698">
      <w:pPr>
        <w:rPr>
          <w:rFonts w:ascii="Arial" w:hAnsi="Arial" w:cs="Arial"/>
          <w:b/>
          <w:sz w:val="24"/>
          <w:szCs w:val="24"/>
        </w:rPr>
      </w:pPr>
    </w:p>
    <w:p w14:paraId="13743450" w14:textId="77777777"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6C07A46C" w14:textId="77777777" w:rsidR="00AD20A0" w:rsidRDefault="00AD20A0" w:rsidP="00535698">
      <w:pPr>
        <w:rPr>
          <w:rFonts w:ascii="Arial" w:hAnsi="Arial" w:cs="Arial"/>
          <w:b/>
          <w:sz w:val="24"/>
          <w:szCs w:val="24"/>
        </w:rPr>
      </w:pPr>
    </w:p>
    <w:p w14:paraId="47AE851D" w14:textId="77777777" w:rsidR="00217A61" w:rsidRDefault="00217A61" w:rsidP="00535698">
      <w:pPr>
        <w:jc w:val="right"/>
        <w:rPr>
          <w:rFonts w:ascii="Arial" w:hAnsi="Arial" w:cs="Arial"/>
          <w:sz w:val="24"/>
          <w:szCs w:val="24"/>
        </w:rPr>
      </w:pPr>
    </w:p>
    <w:p w14:paraId="7C3BA862" w14:textId="5785EBA9"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7B7C033" w14:textId="77777777"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14:paraId="7F551D18" w14:textId="7C1FFEA2"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r w:rsidRPr="00535698">
        <w:rPr>
          <w:rFonts w:ascii="Arial" w:hAnsi="Arial" w:cs="Arial"/>
          <w:sz w:val="24"/>
          <w:szCs w:val="24"/>
        </w:rPr>
        <w:t>от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217A61">
        <w:rPr>
          <w:rFonts w:ascii="Arial" w:hAnsi="Arial" w:cs="Arial"/>
          <w:sz w:val="24"/>
          <w:szCs w:val="24"/>
        </w:rPr>
        <w:t>27.09.2023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217A61">
        <w:rPr>
          <w:rFonts w:ascii="Arial" w:hAnsi="Arial" w:cs="Arial"/>
          <w:sz w:val="24"/>
          <w:szCs w:val="24"/>
        </w:rPr>
        <w:t>465</w:t>
      </w:r>
    </w:p>
    <w:p w14:paraId="7F4A273D" w14:textId="77777777" w:rsidR="00535698" w:rsidRPr="00535698" w:rsidRDefault="00535698" w:rsidP="00535698">
      <w:pPr>
        <w:jc w:val="right"/>
        <w:rPr>
          <w:b/>
          <w:sz w:val="26"/>
          <w:szCs w:val="26"/>
        </w:rPr>
      </w:pPr>
    </w:p>
    <w:p w14:paraId="5AD0435F" w14:textId="77777777" w:rsidR="00535698" w:rsidRDefault="00535698"/>
    <w:p w14:paraId="02B5893A" w14:textId="77777777" w:rsidR="00535698" w:rsidRPr="008E5E68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 w:rsidRPr="008E5E68">
        <w:rPr>
          <w:rFonts w:ascii="Arial" w:hAnsi="Arial" w:cs="Arial"/>
          <w:b/>
          <w:sz w:val="24"/>
          <w:szCs w:val="24"/>
        </w:rPr>
        <w:t>Информация</w:t>
      </w:r>
    </w:p>
    <w:p w14:paraId="095E3743" w14:textId="77777777" w:rsidR="00535698" w:rsidRPr="008E5E68" w:rsidRDefault="0096016F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35698" w:rsidRPr="008E5E68">
        <w:rPr>
          <w:rFonts w:ascii="Arial" w:hAnsi="Arial" w:cs="Arial"/>
          <w:b/>
        </w:rPr>
        <w:t xml:space="preserve"> подготовке объектов коммунального </w:t>
      </w:r>
    </w:p>
    <w:p w14:paraId="7E7AB9DD" w14:textId="77777777" w:rsidR="00535698" w:rsidRPr="008E5E68" w:rsidRDefault="00535698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E5E68">
        <w:rPr>
          <w:rFonts w:ascii="Arial" w:hAnsi="Arial" w:cs="Arial"/>
          <w:b/>
        </w:rPr>
        <w:t xml:space="preserve">хозяйства муниципального образования «Братский район» </w:t>
      </w:r>
    </w:p>
    <w:p w14:paraId="453950C8" w14:textId="77777777" w:rsidR="00535698" w:rsidRPr="008E5E68" w:rsidRDefault="00535698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E5E68">
        <w:rPr>
          <w:rFonts w:ascii="Arial" w:hAnsi="Arial" w:cs="Arial"/>
          <w:b/>
        </w:rPr>
        <w:t>к эксплуатации в ос</w:t>
      </w:r>
      <w:r w:rsidR="0096016F">
        <w:rPr>
          <w:rFonts w:ascii="Arial" w:hAnsi="Arial" w:cs="Arial"/>
          <w:b/>
        </w:rPr>
        <w:t>енне-зимний период 202</w:t>
      </w:r>
      <w:r w:rsidR="003203E1">
        <w:rPr>
          <w:rFonts w:ascii="Arial" w:hAnsi="Arial" w:cs="Arial"/>
          <w:b/>
        </w:rPr>
        <w:t>3</w:t>
      </w:r>
      <w:r w:rsidR="0096016F">
        <w:rPr>
          <w:rFonts w:ascii="Arial" w:hAnsi="Arial" w:cs="Arial"/>
          <w:b/>
        </w:rPr>
        <w:t>-202</w:t>
      </w:r>
      <w:r w:rsidR="003203E1">
        <w:rPr>
          <w:rFonts w:ascii="Arial" w:hAnsi="Arial" w:cs="Arial"/>
          <w:b/>
        </w:rPr>
        <w:t>4 годов</w:t>
      </w:r>
    </w:p>
    <w:p w14:paraId="42DCDCCD" w14:textId="77777777" w:rsidR="001C30FE" w:rsidRDefault="001C30FE" w:rsidP="001C30FE">
      <w:pPr>
        <w:ind w:firstLine="709"/>
        <w:contextualSpacing/>
        <w:jc w:val="both"/>
        <w:rPr>
          <w:sz w:val="28"/>
          <w:szCs w:val="28"/>
        </w:rPr>
      </w:pPr>
    </w:p>
    <w:p w14:paraId="2E0F7DA4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Подготовка к отопительному периоду проходит согласно Комплексному плану организационно-технических мероприятий по подготовке объектов коммунального назначения МО «Братский район, в соответствии с программой проведения проверки готовности муниципальных образований и организаций МО «Братский район» к отопительному периоду 2023-2024 годов, утвержденные постановлением мэра Братского района от 25.05.2023 № 379.</w:t>
      </w:r>
    </w:p>
    <w:p w14:paraId="2353B5E6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Постановлением мэра Братского района от 25.05.2023 № 380 создана комиссия по проверке готовности объектов жилого фонда, социальной сферы и коммунального назначения на территории МО «Братский район» к отопительному периоду 2023-2024 годов.</w:t>
      </w:r>
    </w:p>
    <w:p w14:paraId="5D7610AB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Подготовка к отопительному периоду 2023-2024 предусмотрена в рамках исполнения мероприятий муниципальной программы «Модернизация объектов коммунальной инфраструктуры» на 2022 – 2025 г.г.</w:t>
      </w:r>
    </w:p>
    <w:p w14:paraId="156A6157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 xml:space="preserve">В 2023 году на выполнение данного мероприятия выделено финансирование в размере 16 986,9 тыс.руб. Данные средства были предусмотрены для получения средств из Областного бюджета по Государственной программе Иркутской области </w:t>
      </w:r>
      <w:r w:rsidRPr="003203E1">
        <w:rPr>
          <w:rFonts w:ascii="Arial" w:eastAsia="Calibri" w:hAnsi="Arial" w:cs="Arial"/>
          <w:spacing w:val="-4"/>
          <w:sz w:val="24"/>
          <w:szCs w:val="24"/>
        </w:rPr>
        <w:t>«Развитие жилищно-коммунального хозяйства и повышение энергоэффективности Иркутской области»</w:t>
      </w:r>
      <w:r w:rsidRPr="003203E1">
        <w:rPr>
          <w:rFonts w:ascii="Arial" w:hAnsi="Arial" w:cs="Arial"/>
          <w:sz w:val="24"/>
          <w:szCs w:val="24"/>
        </w:rPr>
        <w:t xml:space="preserve"> в целях приобретения материалов, оборудования, а также </w:t>
      </w:r>
      <w:r w:rsidRPr="003203E1">
        <w:rPr>
          <w:rFonts w:ascii="Arial" w:hAnsi="Arial" w:cs="Arial"/>
          <w:color w:val="000000"/>
          <w:sz w:val="24"/>
          <w:szCs w:val="24"/>
        </w:rPr>
        <w:t>автоматических блочно-модульных котельных для с. Тэмь, с. Ключи-Булак, с. Покосное</w:t>
      </w:r>
      <w:r w:rsidRPr="003203E1">
        <w:rPr>
          <w:rFonts w:ascii="Arial" w:hAnsi="Arial" w:cs="Arial"/>
          <w:sz w:val="24"/>
          <w:szCs w:val="24"/>
        </w:rPr>
        <w:t xml:space="preserve">. </w:t>
      </w:r>
    </w:p>
    <w:p w14:paraId="2D250BB1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П</w:t>
      </w:r>
      <w:r w:rsidRPr="003203E1">
        <w:rPr>
          <w:rFonts w:ascii="Arial" w:hAnsi="Arial" w:cs="Arial"/>
          <w:spacing w:val="-4"/>
          <w:sz w:val="24"/>
          <w:szCs w:val="24"/>
        </w:rPr>
        <w:t xml:space="preserve">ри софинансировании из областного бюджета в рамках реализации мероприятий подпрограммы «Модернизация объектов коммунальной инфраструктуры Иркутской области» </w:t>
      </w:r>
      <w:r w:rsidRPr="003203E1">
        <w:rPr>
          <w:rFonts w:ascii="Arial" w:eastAsia="Calibri" w:hAnsi="Arial" w:cs="Arial"/>
          <w:spacing w:val="-4"/>
          <w:sz w:val="24"/>
          <w:szCs w:val="24"/>
        </w:rPr>
        <w:t xml:space="preserve">ГП «Развитие жилищно-коммунального хозяйства и повышение энергоэффективности Иркутской области» </w:t>
      </w:r>
      <w:r w:rsidRPr="003203E1">
        <w:rPr>
          <w:rFonts w:ascii="Arial" w:hAnsi="Arial" w:cs="Arial"/>
          <w:spacing w:val="-4"/>
          <w:sz w:val="24"/>
          <w:szCs w:val="24"/>
        </w:rPr>
        <w:t>заключены муниципальные контракты на приобретение оборудование и материалов на общую сумму 27 283,4 тыс. руб., в том числе 24 827,9 тыс. руб. – областной бюджет, 2 455,5 тыс. руб. – местный бюджет:</w:t>
      </w:r>
    </w:p>
    <w:p w14:paraId="013E4AEA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eastAsia="Calibri" w:hAnsi="Arial" w:cs="Arial"/>
          <w:sz w:val="24"/>
          <w:szCs w:val="24"/>
        </w:rPr>
        <w:t xml:space="preserve">- </w:t>
      </w:r>
      <w:r w:rsidRPr="003203E1">
        <w:rPr>
          <w:rFonts w:ascii="Arial" w:hAnsi="Arial" w:cs="Arial"/>
          <w:sz w:val="24"/>
          <w:szCs w:val="24"/>
        </w:rPr>
        <w:t xml:space="preserve">от 10.04.2023 № Ф.2023.0044 «Поставка котлов» с ООО «Котельный Завод «АлтайКотлоСнаб» для котельных в п. Тарма, п. Прибойный, с. Калтук, п. Мамырь, д. Кардой, д. Леонова, д. Кумейка на сумму 4 775,4 тыс. руб. </w:t>
      </w:r>
      <w:bookmarkStart w:id="0" w:name="_Hlk144477672"/>
      <w:r w:rsidRPr="003203E1">
        <w:rPr>
          <w:rFonts w:ascii="Arial" w:hAnsi="Arial" w:cs="Arial"/>
          <w:sz w:val="24"/>
          <w:szCs w:val="24"/>
        </w:rPr>
        <w:t>Контракт исполнен и оплачен в установленный срок</w:t>
      </w:r>
      <w:bookmarkEnd w:id="0"/>
      <w:r w:rsidRPr="003203E1">
        <w:rPr>
          <w:rFonts w:ascii="Arial" w:hAnsi="Arial" w:cs="Arial"/>
          <w:sz w:val="24"/>
          <w:szCs w:val="24"/>
        </w:rPr>
        <w:t>;</w:t>
      </w:r>
    </w:p>
    <w:p w14:paraId="4DCC9CAB" w14:textId="77777777" w:rsidR="003203E1" w:rsidRPr="003203E1" w:rsidRDefault="003203E1" w:rsidP="003203E1">
      <w:pPr>
        <w:pStyle w:val="ConsPlusNormal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3203E1">
        <w:rPr>
          <w:rFonts w:ascii="Arial" w:hAnsi="Arial" w:cs="Arial"/>
          <w:spacing w:val="-4"/>
          <w:sz w:val="24"/>
          <w:szCs w:val="24"/>
        </w:rPr>
        <w:t>- от 11.04.2023 № Ф.2023.0046 «Поставка водонапорных башен» с ИП Константиновой Анной Алексеевной на сумму 3 858,6 тыс. руб. в п. Прибрежный, п. Наратай.  Контракт исполнен и оплачен в установленный срок;</w:t>
      </w:r>
    </w:p>
    <w:p w14:paraId="3DA325A9" w14:textId="77777777" w:rsidR="003203E1" w:rsidRPr="003203E1" w:rsidRDefault="003203E1" w:rsidP="003203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- от 10.04.2023 № Ф.2023.0045 «Поставка труб стальных для ремонта инженерных сетей» с ИП Рахимовым Иваном Финусовичем в п. Харанжино, с. Тэмь, п. Прибрежный, п. Прибойный на сумму 4 249,4 тыс. руб. Контракт на стадии исполнения, срок до 24.07.2023, ведется претензионная работа;</w:t>
      </w:r>
    </w:p>
    <w:p w14:paraId="36E8AC05" w14:textId="77777777" w:rsidR="003203E1" w:rsidRPr="003203E1" w:rsidRDefault="003203E1" w:rsidP="003203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- от 24.04.2023 № Ф.2023.0056 «Приобретение дизельных установок» муниципальный контракт с ООО Производственный кооператив «Победа» на сумму 14 400,0 тыс. руб для п. Карахун, п. Кежемский. Контракт на стадии исполнения, срок до 01.11.2023. Срок реализации – 2023 год.</w:t>
      </w:r>
    </w:p>
    <w:p w14:paraId="171C1DAD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 xml:space="preserve">Также за счет средств, полученных в результате дополнительного отбора заявок в размере 5 216,00 тыс.руб. планируется приобретение водогрейных котлов </w:t>
      </w:r>
      <w:r w:rsidRPr="003203E1">
        <w:rPr>
          <w:rFonts w:ascii="Arial" w:hAnsi="Arial" w:cs="Arial"/>
          <w:sz w:val="24"/>
          <w:szCs w:val="24"/>
        </w:rPr>
        <w:lastRenderedPageBreak/>
        <w:t>для котельных п. Озерный, п. Наратай, с. Калтук и водонапорной башни в с. Тангуй. В настоящий момент проводятся конкурсные процедуры.</w:t>
      </w:r>
    </w:p>
    <w:p w14:paraId="2CAB31DE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 xml:space="preserve">Ввиду отказа Министерства жилищной политики и энергетики Иркутской области в приобретении </w:t>
      </w:r>
      <w:r w:rsidRPr="003203E1">
        <w:rPr>
          <w:rFonts w:ascii="Arial" w:hAnsi="Arial" w:cs="Arial"/>
          <w:color w:val="000000"/>
          <w:sz w:val="24"/>
          <w:szCs w:val="24"/>
        </w:rPr>
        <w:t xml:space="preserve">автоматических блочно-модульных котельных, средства, предусмотренные на эти цели были направлены на выполнение ремонтных работ. </w:t>
      </w:r>
    </w:p>
    <w:p w14:paraId="3EA4D815" w14:textId="77777777" w:rsidR="003203E1" w:rsidRPr="003203E1" w:rsidRDefault="003203E1" w:rsidP="003203E1">
      <w:pPr>
        <w:tabs>
          <w:tab w:val="left" w:pos="250"/>
          <w:tab w:val="left" w:pos="993"/>
          <w:tab w:val="left" w:pos="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sz w:val="24"/>
          <w:szCs w:val="24"/>
        </w:rPr>
        <w:t>По состоянию на 14.09.2023 за счет средств местного бюджета приобретено оборудование и материалы для подготовки объектов коммунальной инфраструктуры к отопительному сезону на общую сумму 16 701,1 тыс. руб. при необходимой потребности 68 млн. Дефицит средств на текущий момент на погашение кредиторской задолженности перед подрядчиками составляет 4,6 млн. руб.</w:t>
      </w:r>
    </w:p>
    <w:p w14:paraId="55026D94" w14:textId="77777777" w:rsidR="003203E1" w:rsidRPr="003203E1" w:rsidRDefault="003203E1" w:rsidP="00320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03E1">
        <w:rPr>
          <w:rFonts w:ascii="Arial" w:hAnsi="Arial" w:cs="Arial"/>
          <w:color w:val="000000"/>
          <w:sz w:val="24"/>
          <w:szCs w:val="24"/>
        </w:rPr>
        <w:t xml:space="preserve">Начало отопительного периода </w:t>
      </w:r>
      <w:r w:rsidRPr="003203E1">
        <w:rPr>
          <w:rFonts w:ascii="Arial" w:hAnsi="Arial" w:cs="Arial"/>
          <w:sz w:val="24"/>
          <w:szCs w:val="24"/>
        </w:rPr>
        <w:t>2023-2024 годов</w:t>
      </w:r>
      <w:r w:rsidRPr="003203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03E1">
        <w:rPr>
          <w:rFonts w:ascii="Arial" w:hAnsi="Arial" w:cs="Arial"/>
          <w:sz w:val="24"/>
          <w:szCs w:val="24"/>
        </w:rPr>
        <w:t xml:space="preserve">для многоквартирных и жилых домов в сельских поселениях муниципального образования «Братский район» установлено </w:t>
      </w:r>
      <w:r w:rsidRPr="003203E1">
        <w:rPr>
          <w:rFonts w:ascii="Arial" w:hAnsi="Arial" w:cs="Arial"/>
          <w:color w:val="000000"/>
          <w:sz w:val="24"/>
          <w:szCs w:val="24"/>
        </w:rPr>
        <w:t>постановлением администрации муниципального образования «Братский район» от 12.09.2023 № 717 «</w:t>
      </w:r>
      <w:r w:rsidRPr="003203E1">
        <w:rPr>
          <w:rFonts w:ascii="Arial" w:hAnsi="Arial" w:cs="Arial"/>
          <w:sz w:val="24"/>
          <w:szCs w:val="24"/>
        </w:rPr>
        <w:t xml:space="preserve">О начале отопительного периода» с 18.09.2023 года. </w:t>
      </w:r>
    </w:p>
    <w:p w14:paraId="59329956" w14:textId="77777777" w:rsidR="003203E1" w:rsidRDefault="003203E1" w:rsidP="003203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315887" w14:textId="77777777" w:rsidR="003203E1" w:rsidRDefault="003203E1" w:rsidP="00320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1DF62E" w14:textId="77777777" w:rsidR="003203E1" w:rsidRDefault="003203E1" w:rsidP="00320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7A12F7" w14:textId="77777777" w:rsidR="003203E1" w:rsidRDefault="003203E1" w:rsidP="00320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362F73" w14:textId="77777777" w:rsidR="003203E1" w:rsidRDefault="003203E1" w:rsidP="00320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203E1" w:rsidSect="00217A6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8310BF"/>
    <w:multiLevelType w:val="hybridMultilevel"/>
    <w:tmpl w:val="261202C8"/>
    <w:lvl w:ilvl="0" w:tplc="143E0E3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59"/>
    <w:rsid w:val="001C30FE"/>
    <w:rsid w:val="00217A61"/>
    <w:rsid w:val="002F6996"/>
    <w:rsid w:val="003203E1"/>
    <w:rsid w:val="00334310"/>
    <w:rsid w:val="003A0859"/>
    <w:rsid w:val="003E42D6"/>
    <w:rsid w:val="00441FC4"/>
    <w:rsid w:val="00535698"/>
    <w:rsid w:val="006A5DFF"/>
    <w:rsid w:val="006C1954"/>
    <w:rsid w:val="006C695F"/>
    <w:rsid w:val="00806B59"/>
    <w:rsid w:val="008E5E68"/>
    <w:rsid w:val="0091781C"/>
    <w:rsid w:val="0096016F"/>
    <w:rsid w:val="00AB517F"/>
    <w:rsid w:val="00AD20A0"/>
    <w:rsid w:val="00AD4EE7"/>
    <w:rsid w:val="00CD434F"/>
    <w:rsid w:val="00D34245"/>
    <w:rsid w:val="00DE75E6"/>
    <w:rsid w:val="00F21C5C"/>
    <w:rsid w:val="00F4481B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B85"/>
  <w15:docId w15:val="{BF078B93-C682-4D80-B620-A002AC1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203E1"/>
    <w:pPr>
      <w:widowControl w:val="0"/>
      <w:autoSpaceDE w:val="0"/>
      <w:autoSpaceDN w:val="0"/>
    </w:pPr>
    <w:rPr>
      <w:rFonts w:ascii="Calibri" w:hAnsi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203E1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20</cp:revision>
  <cp:lastPrinted>2021-08-26T02:32:00Z</cp:lastPrinted>
  <dcterms:created xsi:type="dcterms:W3CDTF">2020-05-19T02:39:00Z</dcterms:created>
  <dcterms:modified xsi:type="dcterms:W3CDTF">2023-09-26T03:26:00Z</dcterms:modified>
</cp:coreProperties>
</file>