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2C" w:rsidRDefault="00E13F54" w:rsidP="00C86F71">
      <w:pPr>
        <w:pStyle w:val="Default"/>
        <w:jc w:val="center"/>
      </w:pPr>
      <w:r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3D4C96" w:rsidRPr="00520AAC" w:rsidRDefault="003D4C96" w:rsidP="003D4C96">
      <w:pPr>
        <w:spacing w:after="0" w:line="240" w:lineRule="auto"/>
        <w:jc w:val="center"/>
        <w:rPr>
          <w:rFonts w:ascii="Times New Roman" w:eastAsia="Calibri" w:hAnsi="Times New Roman" w:cs="Times New Roman"/>
          <w:sz w:val="24"/>
          <w:szCs w:val="24"/>
        </w:rPr>
      </w:pPr>
      <w:r w:rsidRPr="00520AAC">
        <w:rPr>
          <w:rFonts w:ascii="Times New Roman" w:eastAsia="Calibri" w:hAnsi="Times New Roman" w:cs="Times New Roman"/>
          <w:sz w:val="24"/>
          <w:szCs w:val="24"/>
        </w:rPr>
        <w:t>Российская Федерация</w:t>
      </w:r>
    </w:p>
    <w:p w:rsidR="003D4C96" w:rsidRPr="00520AAC" w:rsidRDefault="003D4C96" w:rsidP="003D4C96">
      <w:pPr>
        <w:spacing w:after="0" w:line="240" w:lineRule="auto"/>
        <w:jc w:val="center"/>
        <w:rPr>
          <w:rFonts w:ascii="Times New Roman" w:eastAsia="Calibri" w:hAnsi="Times New Roman" w:cs="Times New Roman"/>
          <w:sz w:val="24"/>
          <w:szCs w:val="24"/>
        </w:rPr>
      </w:pPr>
      <w:r w:rsidRPr="00520AAC">
        <w:rPr>
          <w:rFonts w:ascii="Times New Roman" w:eastAsia="Calibri" w:hAnsi="Times New Roman" w:cs="Times New Roman"/>
          <w:sz w:val="24"/>
          <w:szCs w:val="24"/>
        </w:rPr>
        <w:t>Иркутская область</w:t>
      </w:r>
    </w:p>
    <w:p w:rsidR="003D4C96" w:rsidRPr="00520AAC" w:rsidRDefault="003D4C96" w:rsidP="003D4C96">
      <w:pPr>
        <w:keepNext/>
        <w:spacing w:after="0" w:line="240" w:lineRule="auto"/>
        <w:jc w:val="center"/>
        <w:outlineLvl w:val="1"/>
        <w:rPr>
          <w:rFonts w:ascii="Times New Roman" w:eastAsia="Calibri" w:hAnsi="Times New Roman" w:cs="Times New Roman"/>
          <w:sz w:val="24"/>
          <w:szCs w:val="24"/>
        </w:rPr>
      </w:pPr>
      <w:r w:rsidRPr="00520AAC">
        <w:rPr>
          <w:rFonts w:ascii="Times New Roman" w:eastAsia="Calibri" w:hAnsi="Times New Roman" w:cs="Times New Roman"/>
          <w:sz w:val="24"/>
          <w:szCs w:val="24"/>
        </w:rPr>
        <w:t>Муниципальное образование «Братский район»</w:t>
      </w:r>
    </w:p>
    <w:p w:rsidR="003D4C96" w:rsidRPr="00520AAC" w:rsidRDefault="003D4C96" w:rsidP="003D4C96">
      <w:pPr>
        <w:widowControl w:val="0"/>
        <w:pBdr>
          <w:bottom w:val="single" w:sz="4" w:space="4" w:color="4F81BD"/>
        </w:pBd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520AAC">
        <w:rPr>
          <w:rFonts w:ascii="Times New Roman" w:eastAsia="Times New Roman" w:hAnsi="Times New Roman" w:cs="Times New Roman"/>
          <w:b/>
          <w:bCs/>
          <w:iCs/>
          <w:sz w:val="24"/>
          <w:szCs w:val="24"/>
          <w:lang w:eastAsia="ru-RU"/>
        </w:rPr>
        <w:t>Контрольно-счетный орган</w:t>
      </w:r>
    </w:p>
    <w:p w:rsidR="003D4C96" w:rsidRPr="00520AAC" w:rsidRDefault="003D4C96" w:rsidP="003D4C96">
      <w:pPr>
        <w:spacing w:after="0" w:line="240" w:lineRule="auto"/>
        <w:jc w:val="center"/>
        <w:rPr>
          <w:rFonts w:ascii="Times New Roman" w:eastAsia="Calibri" w:hAnsi="Times New Roman" w:cs="Times New Roman"/>
          <w:sz w:val="24"/>
          <w:szCs w:val="24"/>
        </w:rPr>
      </w:pPr>
      <w:r w:rsidRPr="00520AAC">
        <w:rPr>
          <w:rFonts w:ascii="Times New Roman" w:eastAsia="Calibri" w:hAnsi="Times New Roman" w:cs="Times New Roman"/>
          <w:sz w:val="24"/>
          <w:szCs w:val="24"/>
        </w:rPr>
        <w:t>ул. Комсомольская, д. 28 «а», г.</w:t>
      </w:r>
      <w:r>
        <w:rPr>
          <w:rFonts w:ascii="Times New Roman" w:eastAsia="Calibri" w:hAnsi="Times New Roman" w:cs="Times New Roman"/>
          <w:sz w:val="24"/>
          <w:szCs w:val="24"/>
        </w:rPr>
        <w:t xml:space="preserve"> </w:t>
      </w:r>
      <w:r w:rsidRPr="00520AAC">
        <w:rPr>
          <w:rFonts w:ascii="Times New Roman" w:eastAsia="Calibri" w:hAnsi="Times New Roman" w:cs="Times New Roman"/>
          <w:sz w:val="24"/>
          <w:szCs w:val="24"/>
        </w:rPr>
        <w:t>Братск, Иркутская обла</w:t>
      </w:r>
      <w:r>
        <w:rPr>
          <w:rFonts w:ascii="Times New Roman" w:eastAsia="Calibri" w:hAnsi="Times New Roman" w:cs="Times New Roman"/>
          <w:sz w:val="24"/>
          <w:szCs w:val="24"/>
        </w:rPr>
        <w:t xml:space="preserve">сть, тел./факс </w:t>
      </w:r>
      <w:r w:rsidRPr="00520AAC">
        <w:rPr>
          <w:rFonts w:ascii="Times New Roman" w:eastAsia="Calibri" w:hAnsi="Times New Roman" w:cs="Times New Roman"/>
          <w:sz w:val="24"/>
          <w:szCs w:val="24"/>
        </w:rPr>
        <w:t>8(3953) 411126</w:t>
      </w:r>
    </w:p>
    <w:p w:rsidR="003D4C96" w:rsidRDefault="003D4C96" w:rsidP="003D4C96">
      <w:pPr>
        <w:spacing w:after="0" w:line="240" w:lineRule="auto"/>
        <w:jc w:val="center"/>
        <w:rPr>
          <w:rFonts w:ascii="Times New Roman" w:eastAsia="Calibri" w:hAnsi="Times New Roman" w:cs="Times New Roman"/>
          <w:b/>
          <w:sz w:val="24"/>
          <w:szCs w:val="24"/>
        </w:rPr>
      </w:pPr>
    </w:p>
    <w:p w:rsidR="003D4C96" w:rsidRDefault="003D4C96" w:rsidP="003D4C96">
      <w:pPr>
        <w:spacing w:after="0" w:line="240" w:lineRule="auto"/>
        <w:jc w:val="center"/>
        <w:rPr>
          <w:rFonts w:ascii="Times New Roman" w:eastAsia="Calibri" w:hAnsi="Times New Roman" w:cs="Times New Roman"/>
          <w:b/>
          <w:sz w:val="24"/>
          <w:szCs w:val="24"/>
        </w:rPr>
      </w:pPr>
    </w:p>
    <w:p w:rsidR="005C5C43" w:rsidRPr="000B1963" w:rsidRDefault="005C5C43" w:rsidP="003D4C96">
      <w:pPr>
        <w:spacing w:after="0" w:line="240" w:lineRule="auto"/>
        <w:jc w:val="center"/>
        <w:rPr>
          <w:rFonts w:ascii="Times New Roman" w:eastAsia="Calibri" w:hAnsi="Times New Roman" w:cs="Times New Roman"/>
          <w:b/>
          <w:sz w:val="24"/>
          <w:szCs w:val="24"/>
        </w:rPr>
      </w:pPr>
      <w:r w:rsidRPr="000B1963">
        <w:rPr>
          <w:rFonts w:ascii="Times New Roman" w:eastAsia="Calibri" w:hAnsi="Times New Roman" w:cs="Times New Roman"/>
          <w:b/>
          <w:sz w:val="24"/>
          <w:szCs w:val="24"/>
        </w:rPr>
        <w:t>ЗАКЛЮЧЕНИЕ</w:t>
      </w:r>
      <w:r w:rsidR="001B2924" w:rsidRPr="000B1963">
        <w:rPr>
          <w:rFonts w:ascii="Times New Roman" w:eastAsia="Calibri" w:hAnsi="Times New Roman" w:cs="Times New Roman"/>
          <w:b/>
          <w:sz w:val="24"/>
          <w:szCs w:val="24"/>
        </w:rPr>
        <w:t xml:space="preserve"> №</w:t>
      </w:r>
      <w:r w:rsidR="001944B6">
        <w:rPr>
          <w:rFonts w:ascii="Times New Roman" w:eastAsia="Calibri" w:hAnsi="Times New Roman" w:cs="Times New Roman"/>
          <w:b/>
          <w:sz w:val="24"/>
          <w:szCs w:val="24"/>
        </w:rPr>
        <w:t>24</w:t>
      </w:r>
    </w:p>
    <w:p w:rsidR="005C5C43" w:rsidRPr="000B1963" w:rsidRDefault="00E13F54" w:rsidP="00C86F71">
      <w:pPr>
        <w:autoSpaceDE w:val="0"/>
        <w:autoSpaceDN w:val="0"/>
        <w:adjustRightInd w:val="0"/>
        <w:spacing w:after="0" w:line="240" w:lineRule="auto"/>
        <w:jc w:val="center"/>
        <w:rPr>
          <w:rFonts w:ascii="Times New Roman" w:eastAsia="Calibri" w:hAnsi="Times New Roman" w:cs="Times New Roman"/>
          <w:b/>
          <w:bCs/>
          <w:sz w:val="24"/>
          <w:szCs w:val="24"/>
        </w:rPr>
      </w:pPr>
      <w:r w:rsidRPr="000B1963">
        <w:rPr>
          <w:rFonts w:ascii="Times New Roman" w:eastAsia="Calibri" w:hAnsi="Times New Roman" w:cs="Times New Roman"/>
          <w:b/>
          <w:bCs/>
          <w:color w:val="000000"/>
          <w:sz w:val="24"/>
          <w:szCs w:val="24"/>
        </w:rPr>
        <w:t>п</w:t>
      </w:r>
      <w:r w:rsidR="005C5C43" w:rsidRPr="000B1963">
        <w:rPr>
          <w:rFonts w:ascii="Times New Roman" w:eastAsia="Calibri" w:hAnsi="Times New Roman" w:cs="Times New Roman"/>
          <w:b/>
          <w:bCs/>
          <w:color w:val="000000"/>
          <w:sz w:val="24"/>
          <w:szCs w:val="24"/>
        </w:rPr>
        <w:t>о результата</w:t>
      </w:r>
      <w:r w:rsidRPr="000B1963">
        <w:rPr>
          <w:rFonts w:ascii="Times New Roman" w:eastAsia="Calibri" w:hAnsi="Times New Roman" w:cs="Times New Roman"/>
          <w:b/>
          <w:bCs/>
          <w:color w:val="000000"/>
          <w:sz w:val="24"/>
          <w:szCs w:val="24"/>
        </w:rPr>
        <w:t>м</w:t>
      </w:r>
      <w:r w:rsidR="005C5C43" w:rsidRPr="000B1963">
        <w:rPr>
          <w:rFonts w:ascii="Times New Roman" w:eastAsia="Calibri" w:hAnsi="Times New Roman" w:cs="Times New Roman"/>
          <w:b/>
          <w:bCs/>
          <w:color w:val="000000"/>
          <w:sz w:val="24"/>
          <w:szCs w:val="24"/>
        </w:rPr>
        <w:t xml:space="preserve"> </w:t>
      </w:r>
      <w:r w:rsidRPr="000B1963">
        <w:rPr>
          <w:rFonts w:ascii="Times New Roman" w:eastAsia="Calibri" w:hAnsi="Times New Roman" w:cs="Times New Roman"/>
          <w:b/>
          <w:bCs/>
          <w:color w:val="000000"/>
          <w:sz w:val="24"/>
          <w:szCs w:val="24"/>
        </w:rPr>
        <w:t xml:space="preserve">внешней проверки годового отчета </w:t>
      </w:r>
      <w:r w:rsidR="005C5C43" w:rsidRPr="000B1963">
        <w:rPr>
          <w:rFonts w:ascii="Times New Roman" w:eastAsia="Calibri" w:hAnsi="Times New Roman" w:cs="Times New Roman"/>
          <w:b/>
          <w:bCs/>
          <w:sz w:val="24"/>
          <w:szCs w:val="24"/>
        </w:rPr>
        <w:t xml:space="preserve">об исполнении бюджета </w:t>
      </w:r>
      <w:r w:rsidR="00A45EE8" w:rsidRPr="000B1963">
        <w:rPr>
          <w:rFonts w:ascii="Times New Roman" w:eastAsia="Calibri" w:hAnsi="Times New Roman" w:cs="Times New Roman"/>
          <w:b/>
          <w:bCs/>
          <w:sz w:val="24"/>
          <w:szCs w:val="24"/>
        </w:rPr>
        <w:t>Кобляковского</w:t>
      </w:r>
      <w:r w:rsidR="005C5C43" w:rsidRPr="000B1963">
        <w:rPr>
          <w:rFonts w:ascii="Times New Roman" w:eastAsia="Calibri" w:hAnsi="Times New Roman" w:cs="Times New Roman"/>
          <w:b/>
          <w:bCs/>
          <w:sz w:val="24"/>
          <w:szCs w:val="24"/>
        </w:rPr>
        <w:t xml:space="preserve"> сельского поселения</w:t>
      </w:r>
      <w:r w:rsidR="000B1963">
        <w:rPr>
          <w:rFonts w:ascii="Times New Roman" w:eastAsia="Calibri" w:hAnsi="Times New Roman" w:cs="Times New Roman"/>
          <w:b/>
          <w:bCs/>
          <w:sz w:val="24"/>
          <w:szCs w:val="24"/>
        </w:rPr>
        <w:t xml:space="preserve"> </w:t>
      </w:r>
      <w:r w:rsidR="005C5C43" w:rsidRPr="000B1963">
        <w:rPr>
          <w:rFonts w:ascii="Times New Roman" w:eastAsia="Calibri" w:hAnsi="Times New Roman" w:cs="Times New Roman"/>
          <w:b/>
          <w:bCs/>
          <w:sz w:val="24"/>
          <w:szCs w:val="24"/>
        </w:rPr>
        <w:t>за 20</w:t>
      </w:r>
      <w:r w:rsidR="00D43AB7">
        <w:rPr>
          <w:rFonts w:ascii="Times New Roman" w:eastAsia="Calibri" w:hAnsi="Times New Roman" w:cs="Times New Roman"/>
          <w:b/>
          <w:bCs/>
          <w:sz w:val="24"/>
          <w:szCs w:val="24"/>
        </w:rPr>
        <w:t>2</w:t>
      </w:r>
      <w:r w:rsidR="003D4C96">
        <w:rPr>
          <w:rFonts w:ascii="Times New Roman" w:eastAsia="Calibri" w:hAnsi="Times New Roman" w:cs="Times New Roman"/>
          <w:b/>
          <w:bCs/>
          <w:sz w:val="24"/>
          <w:szCs w:val="24"/>
        </w:rPr>
        <w:t>2</w:t>
      </w:r>
      <w:r w:rsidR="005C5C43" w:rsidRPr="000B1963">
        <w:rPr>
          <w:rFonts w:ascii="Times New Roman" w:eastAsia="Calibri" w:hAnsi="Times New Roman" w:cs="Times New Roman"/>
          <w:b/>
          <w:bCs/>
          <w:sz w:val="24"/>
          <w:szCs w:val="24"/>
        </w:rPr>
        <w:t xml:space="preserve"> год</w:t>
      </w:r>
    </w:p>
    <w:p w:rsidR="005C5C43" w:rsidRPr="000B1963" w:rsidRDefault="00BA3FD1" w:rsidP="003D4C96">
      <w:pPr>
        <w:tabs>
          <w:tab w:val="left" w:pos="7230"/>
        </w:tabs>
        <w:spacing w:before="120" w:after="120" w:line="240" w:lineRule="auto"/>
        <w:jc w:val="both"/>
        <w:rPr>
          <w:rFonts w:ascii="Times New Roman" w:eastAsia="Calibri" w:hAnsi="Times New Roman" w:cs="Times New Roman"/>
          <w:sz w:val="24"/>
          <w:szCs w:val="24"/>
        </w:rPr>
      </w:pPr>
      <w:r w:rsidRPr="000B1963">
        <w:rPr>
          <w:rFonts w:ascii="Times New Roman" w:eastAsia="Calibri" w:hAnsi="Times New Roman" w:cs="Times New Roman"/>
          <w:sz w:val="24"/>
          <w:szCs w:val="24"/>
        </w:rPr>
        <w:t xml:space="preserve">г. Братск </w:t>
      </w:r>
      <w:r w:rsidR="003C6695">
        <w:rPr>
          <w:rFonts w:ascii="Times New Roman" w:eastAsia="Calibri" w:hAnsi="Times New Roman" w:cs="Times New Roman"/>
          <w:sz w:val="24"/>
          <w:szCs w:val="24"/>
        </w:rPr>
        <w:tab/>
      </w:r>
      <w:r w:rsidR="005C5C43" w:rsidRPr="000B1963">
        <w:rPr>
          <w:rFonts w:ascii="Times New Roman" w:eastAsia="Calibri" w:hAnsi="Times New Roman" w:cs="Times New Roman"/>
          <w:sz w:val="24"/>
          <w:szCs w:val="24"/>
        </w:rPr>
        <w:t xml:space="preserve"> «</w:t>
      </w:r>
      <w:r w:rsidR="003D4C96">
        <w:rPr>
          <w:rFonts w:ascii="Times New Roman" w:eastAsia="Calibri" w:hAnsi="Times New Roman" w:cs="Times New Roman"/>
          <w:sz w:val="24"/>
          <w:szCs w:val="24"/>
        </w:rPr>
        <w:t>28</w:t>
      </w:r>
      <w:r w:rsidR="00E13F54" w:rsidRPr="000B1963">
        <w:rPr>
          <w:rFonts w:ascii="Times New Roman" w:eastAsia="Calibri" w:hAnsi="Times New Roman" w:cs="Times New Roman"/>
          <w:sz w:val="24"/>
          <w:szCs w:val="24"/>
        </w:rPr>
        <w:t xml:space="preserve">» апреля </w:t>
      </w:r>
      <w:r w:rsidR="005C5C43" w:rsidRPr="000B1963">
        <w:rPr>
          <w:rFonts w:ascii="Times New Roman" w:eastAsia="Calibri" w:hAnsi="Times New Roman" w:cs="Times New Roman"/>
          <w:sz w:val="24"/>
          <w:szCs w:val="24"/>
        </w:rPr>
        <w:t>20</w:t>
      </w:r>
      <w:r w:rsidR="00E13F54" w:rsidRPr="000B1963">
        <w:rPr>
          <w:rFonts w:ascii="Times New Roman" w:eastAsia="Calibri" w:hAnsi="Times New Roman" w:cs="Times New Roman"/>
          <w:sz w:val="24"/>
          <w:szCs w:val="24"/>
        </w:rPr>
        <w:t>2</w:t>
      </w:r>
      <w:r w:rsidR="003D4C96">
        <w:rPr>
          <w:rFonts w:ascii="Times New Roman" w:eastAsia="Calibri" w:hAnsi="Times New Roman" w:cs="Times New Roman"/>
          <w:sz w:val="24"/>
          <w:szCs w:val="24"/>
        </w:rPr>
        <w:t>3</w:t>
      </w:r>
      <w:r w:rsidR="005C5C43" w:rsidRPr="000B1963">
        <w:rPr>
          <w:rFonts w:ascii="Times New Roman" w:eastAsia="Calibri" w:hAnsi="Times New Roman" w:cs="Times New Roman"/>
          <w:sz w:val="24"/>
          <w:szCs w:val="24"/>
        </w:rPr>
        <w:t xml:space="preserve"> года</w:t>
      </w:r>
    </w:p>
    <w:p w:rsidR="003C6695" w:rsidRDefault="003C6695" w:rsidP="00C86F71">
      <w:pPr>
        <w:spacing w:after="0" w:line="240" w:lineRule="auto"/>
        <w:ind w:firstLine="709"/>
        <w:jc w:val="both"/>
        <w:rPr>
          <w:rFonts w:ascii="Times New Roman" w:eastAsia="Calibri" w:hAnsi="Times New Roman" w:cs="Times New Roman"/>
          <w:sz w:val="24"/>
          <w:szCs w:val="24"/>
        </w:rPr>
      </w:pPr>
      <w:r w:rsidRPr="00916664">
        <w:rPr>
          <w:rFonts w:ascii="Times New Roman" w:eastAsia="Calibri" w:hAnsi="Times New Roman" w:cs="Times New Roman"/>
          <w:sz w:val="24"/>
          <w:szCs w:val="24"/>
        </w:rPr>
        <w:t xml:space="preserve">Настоящее заключение подготовлено Контрольно-счетным органом муниципального образования «Братский район» </w:t>
      </w:r>
      <w:r>
        <w:rPr>
          <w:rFonts w:ascii="Times New Roman" w:eastAsia="Calibri" w:hAnsi="Times New Roman" w:cs="Times New Roman"/>
          <w:sz w:val="24"/>
          <w:szCs w:val="24"/>
        </w:rPr>
        <w:t xml:space="preserve">(далее – </w:t>
      </w:r>
      <w:r w:rsidR="003D4C96">
        <w:rPr>
          <w:rFonts w:ascii="Times New Roman" w:eastAsia="Calibri" w:hAnsi="Times New Roman" w:cs="Times New Roman"/>
          <w:sz w:val="24"/>
          <w:szCs w:val="24"/>
        </w:rPr>
        <w:t>КСО Братского района</w:t>
      </w:r>
      <w:r>
        <w:rPr>
          <w:rFonts w:ascii="Times New Roman" w:eastAsia="Calibri" w:hAnsi="Times New Roman" w:cs="Times New Roman"/>
          <w:sz w:val="24"/>
          <w:szCs w:val="24"/>
        </w:rPr>
        <w:t xml:space="preserve">) </w:t>
      </w:r>
      <w:r w:rsidRPr="00916664">
        <w:rPr>
          <w:rFonts w:ascii="Times New Roman" w:eastAsia="Calibri" w:hAnsi="Times New Roman" w:cs="Times New Roman"/>
          <w:sz w:val="24"/>
          <w:szCs w:val="24"/>
        </w:rPr>
        <w:t xml:space="preserve">по результатам внешней проверки годового отчета об исполнении бюджета </w:t>
      </w:r>
      <w:r>
        <w:rPr>
          <w:rFonts w:ascii="Times New Roman" w:eastAsia="Calibri" w:hAnsi="Times New Roman" w:cs="Times New Roman"/>
          <w:sz w:val="24"/>
          <w:szCs w:val="24"/>
        </w:rPr>
        <w:t>Кобляковского</w:t>
      </w:r>
      <w:r w:rsidRPr="00916664">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муниципального образования</w:t>
      </w:r>
      <w:r w:rsidRPr="00916664">
        <w:rPr>
          <w:rFonts w:ascii="Times New Roman" w:eastAsia="Calibri" w:hAnsi="Times New Roman" w:cs="Times New Roman"/>
          <w:sz w:val="24"/>
          <w:szCs w:val="24"/>
        </w:rPr>
        <w:t xml:space="preserve"> за 20</w:t>
      </w:r>
      <w:r>
        <w:rPr>
          <w:rFonts w:ascii="Times New Roman" w:eastAsia="Calibri" w:hAnsi="Times New Roman" w:cs="Times New Roman"/>
          <w:sz w:val="24"/>
          <w:szCs w:val="24"/>
        </w:rPr>
        <w:t>2</w:t>
      </w:r>
      <w:r w:rsidR="003D4C96">
        <w:rPr>
          <w:rFonts w:ascii="Times New Roman" w:eastAsia="Calibri" w:hAnsi="Times New Roman" w:cs="Times New Roman"/>
          <w:sz w:val="24"/>
          <w:szCs w:val="24"/>
        </w:rPr>
        <w:t>2</w:t>
      </w:r>
      <w:r w:rsidRPr="00916664">
        <w:rPr>
          <w:rFonts w:ascii="Times New Roman" w:eastAsia="Calibri" w:hAnsi="Times New Roman" w:cs="Times New Roman"/>
          <w:sz w:val="24"/>
          <w:szCs w:val="24"/>
        </w:rPr>
        <w:t xml:space="preserve"> год, проведенной на основании </w:t>
      </w:r>
      <w:r w:rsidRPr="00916664">
        <w:rPr>
          <w:rFonts w:ascii="Times New Roman" w:hAnsi="Times New Roman" w:cs="Times New Roman"/>
          <w:sz w:val="24"/>
          <w:szCs w:val="24"/>
        </w:rPr>
        <w:t xml:space="preserve">Соглашения </w:t>
      </w:r>
      <w:r w:rsidR="001944B6" w:rsidRPr="00916664">
        <w:rPr>
          <w:rFonts w:ascii="Times New Roman" w:hAnsi="Times New Roman" w:cs="Times New Roman"/>
          <w:sz w:val="24"/>
          <w:szCs w:val="24"/>
        </w:rPr>
        <w:t>от 29.01.2021</w:t>
      </w:r>
      <w:r w:rsidR="001944B6">
        <w:rPr>
          <w:rFonts w:ascii="Times New Roman" w:hAnsi="Times New Roman" w:cs="Times New Roman"/>
          <w:sz w:val="24"/>
          <w:szCs w:val="24"/>
        </w:rPr>
        <w:t xml:space="preserve"> года </w:t>
      </w:r>
      <w:r>
        <w:rPr>
          <w:rFonts w:ascii="Times New Roman" w:hAnsi="Times New Roman" w:cs="Times New Roman"/>
          <w:sz w:val="24"/>
          <w:szCs w:val="24"/>
        </w:rPr>
        <w:t>№23</w:t>
      </w:r>
      <w:r w:rsidR="003D4C96">
        <w:rPr>
          <w:rFonts w:ascii="Times New Roman" w:hAnsi="Times New Roman" w:cs="Times New Roman"/>
          <w:sz w:val="24"/>
          <w:szCs w:val="24"/>
        </w:rPr>
        <w:t xml:space="preserve"> </w:t>
      </w:r>
      <w:r w:rsidRPr="00916664">
        <w:rPr>
          <w:rFonts w:ascii="Times New Roman" w:hAnsi="Times New Roman" w:cs="Times New Roman"/>
          <w:sz w:val="24"/>
          <w:szCs w:val="24"/>
        </w:rPr>
        <w:t>«О передаче полномочий по осуществлению внешнего муници</w:t>
      </w:r>
      <w:r>
        <w:rPr>
          <w:rFonts w:ascii="Times New Roman" w:hAnsi="Times New Roman" w:cs="Times New Roman"/>
          <w:sz w:val="24"/>
          <w:szCs w:val="24"/>
        </w:rPr>
        <w:t>пального финансового контроля»</w:t>
      </w:r>
      <w:r w:rsidRPr="00916664">
        <w:rPr>
          <w:rFonts w:ascii="Times New Roman" w:hAnsi="Times New Roman" w:cs="Times New Roman"/>
          <w:sz w:val="24"/>
          <w:szCs w:val="24"/>
        </w:rPr>
        <w:t>.</w:t>
      </w:r>
    </w:p>
    <w:p w:rsidR="003C6695" w:rsidRPr="00916664" w:rsidRDefault="003C6695" w:rsidP="00C86F71">
      <w:pPr>
        <w:spacing w:after="0" w:line="240" w:lineRule="auto"/>
        <w:ind w:firstLine="709"/>
        <w:jc w:val="both"/>
        <w:rPr>
          <w:rFonts w:ascii="Times New Roman" w:eastAsia="Calibri" w:hAnsi="Times New Roman" w:cs="Times New Roman"/>
          <w:sz w:val="24"/>
          <w:szCs w:val="24"/>
        </w:rPr>
      </w:pPr>
      <w:r w:rsidRPr="00916664">
        <w:rPr>
          <w:rFonts w:ascii="Times New Roman" w:eastAsia="Calibri" w:hAnsi="Times New Roman" w:cs="Times New Roman"/>
          <w:sz w:val="24"/>
          <w:szCs w:val="24"/>
        </w:rPr>
        <w:t xml:space="preserve">Внешняя проверка проведена в рамках полномочий </w:t>
      </w:r>
      <w:r w:rsidR="003D4C96">
        <w:rPr>
          <w:rFonts w:ascii="Times New Roman" w:eastAsia="Calibri" w:hAnsi="Times New Roman" w:cs="Times New Roman"/>
          <w:sz w:val="24"/>
          <w:szCs w:val="24"/>
        </w:rPr>
        <w:t>КСО Братского района</w:t>
      </w:r>
      <w:r w:rsidRPr="00916664">
        <w:rPr>
          <w:rFonts w:ascii="Times New Roman" w:eastAsia="Calibri" w:hAnsi="Times New Roman" w:cs="Times New Roman"/>
          <w:sz w:val="24"/>
          <w:szCs w:val="24"/>
        </w:rPr>
        <w:t>, установленных:</w:t>
      </w:r>
    </w:p>
    <w:p w:rsidR="003C6695" w:rsidRPr="00916664" w:rsidRDefault="003C6695" w:rsidP="00C86F71">
      <w:pPr>
        <w:pStyle w:val="a4"/>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Федеральным</w:t>
      </w:r>
      <w:r w:rsidRPr="00916664">
        <w:rPr>
          <w:rFonts w:ascii="Times New Roman" w:hAnsi="Times New Roman" w:cs="Times New Roman"/>
          <w:sz w:val="24"/>
          <w:szCs w:val="24"/>
        </w:rPr>
        <w:t xml:space="preserve"> закон</w:t>
      </w:r>
      <w:r>
        <w:rPr>
          <w:rFonts w:ascii="Times New Roman" w:hAnsi="Times New Roman" w:cs="Times New Roman"/>
          <w:sz w:val="24"/>
          <w:szCs w:val="24"/>
        </w:rPr>
        <w:t>ом от 07.02.2011 №</w:t>
      </w:r>
      <w:r w:rsidRPr="00916664">
        <w:rPr>
          <w:rFonts w:ascii="Times New Roman" w:hAnsi="Times New Roman" w:cs="Times New Roman"/>
          <w:sz w:val="24"/>
          <w:szCs w:val="24"/>
        </w:rPr>
        <w:t xml:space="preserve">6-ФЗ </w:t>
      </w:r>
      <w:r>
        <w:rPr>
          <w:rFonts w:ascii="Times New Roman" w:hAnsi="Times New Roman" w:cs="Times New Roman"/>
          <w:sz w:val="24"/>
          <w:szCs w:val="24"/>
        </w:rPr>
        <w:t>«</w:t>
      </w:r>
      <w:r w:rsidRPr="00916664">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w:t>
      </w:r>
      <w:r>
        <w:rPr>
          <w:rFonts w:ascii="Times New Roman" w:hAnsi="Times New Roman" w:cs="Times New Roman"/>
          <w:sz w:val="24"/>
          <w:szCs w:val="24"/>
        </w:rPr>
        <w:t>ции и муниципальных образований»</w:t>
      </w:r>
      <w:r w:rsidRPr="00916664">
        <w:rPr>
          <w:rFonts w:ascii="Times New Roman" w:hAnsi="Times New Roman" w:cs="Times New Roman"/>
          <w:sz w:val="24"/>
          <w:szCs w:val="24"/>
        </w:rPr>
        <w:t>;</w:t>
      </w:r>
    </w:p>
    <w:p w:rsidR="003C6695" w:rsidRPr="00916664" w:rsidRDefault="003C6695" w:rsidP="00C86F71">
      <w:pPr>
        <w:pStyle w:val="a4"/>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916664">
        <w:rPr>
          <w:rFonts w:ascii="Times New Roman" w:hAnsi="Times New Roman" w:cs="Times New Roman"/>
          <w:sz w:val="24"/>
          <w:szCs w:val="24"/>
        </w:rPr>
        <w:t xml:space="preserve">оложением о контрольно – счетном органе  муниципального образования «Братский район», утвержденном Решением Думы Братского района </w:t>
      </w:r>
      <w:r w:rsidRPr="00350FA7">
        <w:rPr>
          <w:rFonts w:ascii="Times New Roman" w:hAnsi="Times New Roman" w:cs="Times New Roman"/>
          <w:sz w:val="24"/>
          <w:szCs w:val="24"/>
        </w:rPr>
        <w:t>от 24.11.2021</w:t>
      </w:r>
      <w:r>
        <w:rPr>
          <w:rFonts w:ascii="Times New Roman" w:hAnsi="Times New Roman" w:cs="Times New Roman"/>
          <w:sz w:val="24"/>
          <w:szCs w:val="24"/>
        </w:rPr>
        <w:t xml:space="preserve"> </w:t>
      </w:r>
      <w:r w:rsidRPr="00350FA7">
        <w:rPr>
          <w:rFonts w:ascii="Times New Roman" w:hAnsi="Times New Roman" w:cs="Times New Roman"/>
          <w:sz w:val="24"/>
          <w:szCs w:val="24"/>
        </w:rPr>
        <w:t>№240</w:t>
      </w:r>
      <w:r w:rsidRPr="00916664">
        <w:rPr>
          <w:rFonts w:ascii="Times New Roman" w:hAnsi="Times New Roman" w:cs="Times New Roman"/>
          <w:sz w:val="24"/>
          <w:szCs w:val="24"/>
        </w:rPr>
        <w:t>;</w:t>
      </w:r>
    </w:p>
    <w:p w:rsidR="003C6695" w:rsidRPr="00916664" w:rsidRDefault="003C6695" w:rsidP="00C86F71">
      <w:pPr>
        <w:pStyle w:val="a4"/>
        <w:numPr>
          <w:ilvl w:val="0"/>
          <w:numId w:val="7"/>
        </w:numPr>
        <w:spacing w:after="0" w:line="240" w:lineRule="auto"/>
        <w:ind w:left="0" w:firstLine="709"/>
        <w:jc w:val="both"/>
        <w:rPr>
          <w:rFonts w:ascii="Times New Roman" w:eastAsia="Calibri" w:hAnsi="Times New Roman" w:cs="Times New Roman"/>
          <w:sz w:val="24"/>
          <w:szCs w:val="24"/>
        </w:rPr>
      </w:pPr>
      <w:r w:rsidRPr="00916664">
        <w:rPr>
          <w:rFonts w:ascii="Times New Roman" w:eastAsia="Calibri" w:hAnsi="Times New Roman" w:cs="Times New Roman"/>
          <w:sz w:val="24"/>
          <w:szCs w:val="24"/>
        </w:rPr>
        <w:t>положениями ст.157</w:t>
      </w:r>
      <w:r>
        <w:rPr>
          <w:rFonts w:ascii="Times New Roman" w:eastAsia="Calibri" w:hAnsi="Times New Roman" w:cs="Times New Roman"/>
          <w:sz w:val="24"/>
          <w:szCs w:val="24"/>
        </w:rPr>
        <w:t>.</w:t>
      </w:r>
      <w:r w:rsidRPr="00916664">
        <w:rPr>
          <w:rFonts w:ascii="Times New Roman" w:eastAsia="Calibri" w:hAnsi="Times New Roman" w:cs="Times New Roman"/>
          <w:sz w:val="24"/>
          <w:szCs w:val="24"/>
        </w:rPr>
        <w:t>, 264.4</w:t>
      </w:r>
      <w:r>
        <w:rPr>
          <w:rFonts w:ascii="Times New Roman" w:eastAsia="Calibri" w:hAnsi="Times New Roman" w:cs="Times New Roman"/>
          <w:sz w:val="24"/>
          <w:szCs w:val="24"/>
        </w:rPr>
        <w:t>.</w:t>
      </w:r>
      <w:r w:rsidRPr="00916664">
        <w:rPr>
          <w:rFonts w:ascii="Times New Roman" w:eastAsia="Calibri" w:hAnsi="Times New Roman" w:cs="Times New Roman"/>
          <w:sz w:val="24"/>
          <w:szCs w:val="24"/>
        </w:rPr>
        <w:t xml:space="preserve"> Бюджетного кодекса Российской Федерации</w:t>
      </w:r>
      <w:r w:rsidR="001944B6">
        <w:rPr>
          <w:rFonts w:ascii="Times New Roman" w:eastAsia="Calibri" w:hAnsi="Times New Roman" w:cs="Times New Roman"/>
          <w:sz w:val="24"/>
          <w:szCs w:val="24"/>
        </w:rPr>
        <w:t xml:space="preserve"> (далее –</w:t>
      </w:r>
      <w:r w:rsidR="001944B6">
        <w:rPr>
          <w:rFonts w:ascii="Times New Roman" w:eastAsia="Calibri" w:hAnsi="Times New Roman" w:cs="Times New Roman"/>
          <w:sz w:val="24"/>
          <w:szCs w:val="24"/>
        </w:rPr>
        <w:br/>
      </w:r>
      <w:r>
        <w:rPr>
          <w:rFonts w:ascii="Times New Roman" w:eastAsia="Calibri" w:hAnsi="Times New Roman" w:cs="Times New Roman"/>
          <w:sz w:val="24"/>
          <w:szCs w:val="24"/>
        </w:rPr>
        <w:t>БК РФ)</w:t>
      </w:r>
      <w:r w:rsidRPr="00916664">
        <w:rPr>
          <w:rFonts w:ascii="Times New Roman" w:eastAsia="Calibri" w:hAnsi="Times New Roman" w:cs="Times New Roman"/>
          <w:sz w:val="24"/>
          <w:szCs w:val="24"/>
        </w:rPr>
        <w:t>.</w:t>
      </w:r>
    </w:p>
    <w:p w:rsidR="003C6695" w:rsidRPr="00916664" w:rsidRDefault="003C6695" w:rsidP="00C86F71">
      <w:pPr>
        <w:spacing w:after="0" w:line="240" w:lineRule="auto"/>
        <w:ind w:firstLine="709"/>
        <w:jc w:val="both"/>
        <w:rPr>
          <w:rFonts w:ascii="Times New Roman" w:eastAsia="Calibri" w:hAnsi="Times New Roman" w:cs="Times New Roman"/>
          <w:sz w:val="24"/>
          <w:szCs w:val="24"/>
        </w:rPr>
      </w:pPr>
      <w:r w:rsidRPr="00916664">
        <w:rPr>
          <w:rFonts w:ascii="Times New Roman" w:eastAsia="Calibri" w:hAnsi="Times New Roman" w:cs="Times New Roman"/>
          <w:b/>
          <w:sz w:val="24"/>
          <w:szCs w:val="24"/>
        </w:rPr>
        <w:t>Основание для проведения проверки:</w:t>
      </w:r>
      <w:r w:rsidRPr="00916664">
        <w:rPr>
          <w:rFonts w:ascii="Times New Roman" w:eastAsia="Calibri" w:hAnsi="Times New Roman" w:cs="Times New Roman"/>
          <w:sz w:val="24"/>
          <w:szCs w:val="24"/>
        </w:rPr>
        <w:t xml:space="preserve"> пункт </w:t>
      </w:r>
      <w:r>
        <w:rPr>
          <w:rFonts w:ascii="Times New Roman" w:eastAsia="Calibri" w:hAnsi="Times New Roman" w:cs="Times New Roman"/>
          <w:sz w:val="24"/>
          <w:szCs w:val="24"/>
        </w:rPr>
        <w:t>2.</w:t>
      </w:r>
      <w:r w:rsidR="003D4C96">
        <w:rPr>
          <w:rFonts w:ascii="Times New Roman" w:eastAsia="Calibri" w:hAnsi="Times New Roman" w:cs="Times New Roman"/>
          <w:sz w:val="24"/>
          <w:szCs w:val="24"/>
        </w:rPr>
        <w:t>7</w:t>
      </w:r>
      <w:r>
        <w:rPr>
          <w:rFonts w:ascii="Times New Roman" w:eastAsia="Calibri" w:hAnsi="Times New Roman" w:cs="Times New Roman"/>
          <w:sz w:val="24"/>
          <w:szCs w:val="24"/>
        </w:rPr>
        <w:t xml:space="preserve"> Плана деятельности</w:t>
      </w:r>
      <w:r>
        <w:rPr>
          <w:rFonts w:ascii="Times New Roman" w:eastAsia="Calibri" w:hAnsi="Times New Roman" w:cs="Times New Roman"/>
          <w:sz w:val="24"/>
          <w:szCs w:val="24"/>
        </w:rPr>
        <w:br/>
      </w:r>
      <w:r w:rsidR="003D4C96">
        <w:rPr>
          <w:rFonts w:ascii="Times New Roman" w:eastAsia="Calibri" w:hAnsi="Times New Roman" w:cs="Times New Roman"/>
          <w:sz w:val="24"/>
          <w:szCs w:val="24"/>
        </w:rPr>
        <w:t>КСО Братского района</w:t>
      </w:r>
      <w:r w:rsidRPr="00916664">
        <w:rPr>
          <w:rFonts w:ascii="Times New Roman" w:eastAsia="Calibri" w:hAnsi="Times New Roman" w:cs="Times New Roman"/>
          <w:sz w:val="24"/>
          <w:szCs w:val="24"/>
        </w:rPr>
        <w:t xml:space="preserve"> на 202</w:t>
      </w:r>
      <w:r>
        <w:rPr>
          <w:rFonts w:ascii="Times New Roman" w:eastAsia="Calibri" w:hAnsi="Times New Roman" w:cs="Times New Roman"/>
          <w:sz w:val="24"/>
          <w:szCs w:val="24"/>
        </w:rPr>
        <w:t>2</w:t>
      </w:r>
      <w:r w:rsidRPr="00916664">
        <w:rPr>
          <w:rFonts w:ascii="Times New Roman" w:eastAsia="Calibri" w:hAnsi="Times New Roman" w:cs="Times New Roman"/>
          <w:sz w:val="24"/>
          <w:szCs w:val="24"/>
        </w:rPr>
        <w:t xml:space="preserve"> год.</w:t>
      </w:r>
    </w:p>
    <w:p w:rsidR="003D4C96" w:rsidRPr="002400F8" w:rsidRDefault="003C6695" w:rsidP="003D4C96">
      <w:pPr>
        <w:widowControl w:val="0"/>
        <w:spacing w:after="0" w:line="300" w:lineRule="exact"/>
        <w:ind w:firstLine="709"/>
        <w:jc w:val="both"/>
        <w:rPr>
          <w:rFonts w:ascii="Times New Roman" w:eastAsia="Courier New" w:hAnsi="Times New Roman" w:cs="Times New Roman"/>
          <w:color w:val="000000"/>
          <w:sz w:val="24"/>
          <w:szCs w:val="24"/>
          <w:lang w:eastAsia="ru-RU"/>
        </w:rPr>
      </w:pPr>
      <w:r w:rsidRPr="00916664">
        <w:rPr>
          <w:rFonts w:ascii="Times New Roman" w:eastAsia="Courier New" w:hAnsi="Times New Roman" w:cs="Times New Roman"/>
          <w:b/>
          <w:color w:val="000000"/>
          <w:sz w:val="24"/>
          <w:szCs w:val="24"/>
          <w:lang w:eastAsia="ru-RU"/>
        </w:rPr>
        <w:t xml:space="preserve">Цель внешней проверки: </w:t>
      </w:r>
      <w:r w:rsidR="003D4C96">
        <w:rPr>
          <w:rFonts w:ascii="Times New Roman" w:eastAsia="Courier New" w:hAnsi="Times New Roman" w:cs="Times New Roman"/>
          <w:bCs/>
          <w:color w:val="000000"/>
          <w:sz w:val="24"/>
          <w:szCs w:val="24"/>
          <w:lang w:eastAsia="ru-RU"/>
        </w:rPr>
        <w:t>п</w:t>
      </w:r>
      <w:r w:rsidR="003D4C96" w:rsidRPr="00CC1279">
        <w:rPr>
          <w:rFonts w:ascii="Times New Roman" w:eastAsia="Courier New" w:hAnsi="Times New Roman" w:cs="Times New Roman"/>
          <w:bCs/>
          <w:color w:val="000000"/>
          <w:sz w:val="24"/>
          <w:szCs w:val="24"/>
          <w:lang w:eastAsia="ru-RU"/>
        </w:rPr>
        <w:t xml:space="preserve">одтверждение </w:t>
      </w:r>
      <w:r w:rsidR="003D4C96" w:rsidRPr="00DD5616">
        <w:rPr>
          <w:rFonts w:ascii="Times New Roman" w:eastAsia="Courier New" w:hAnsi="Times New Roman" w:cs="Times New Roman"/>
          <w:color w:val="000000"/>
          <w:sz w:val="24"/>
          <w:szCs w:val="24"/>
          <w:lang w:eastAsia="ru-RU"/>
        </w:rPr>
        <w:t>полноты и достоверности сведений, представленных в годовой бюджетной отчетности</w:t>
      </w:r>
      <w:r w:rsidR="003D4C96">
        <w:rPr>
          <w:rFonts w:ascii="Times New Roman" w:eastAsia="Courier New" w:hAnsi="Times New Roman" w:cs="Times New Roman"/>
          <w:color w:val="000000"/>
          <w:sz w:val="24"/>
          <w:szCs w:val="24"/>
          <w:lang w:eastAsia="ru-RU"/>
        </w:rPr>
        <w:t xml:space="preserve"> </w:t>
      </w:r>
      <w:r w:rsidR="003D4C96" w:rsidRPr="00881761">
        <w:rPr>
          <w:rFonts w:ascii="Times New Roman" w:eastAsia="Courier New" w:hAnsi="Times New Roman" w:cs="Times New Roman"/>
          <w:bCs/>
          <w:color w:val="000000"/>
          <w:sz w:val="24"/>
          <w:szCs w:val="24"/>
          <w:lang w:eastAsia="ru-RU"/>
        </w:rPr>
        <w:t>за отчетный 202</w:t>
      </w:r>
      <w:r w:rsidR="003D4C96">
        <w:rPr>
          <w:rFonts w:ascii="Times New Roman" w:eastAsia="Courier New" w:hAnsi="Times New Roman" w:cs="Times New Roman"/>
          <w:bCs/>
          <w:color w:val="000000"/>
          <w:sz w:val="24"/>
          <w:szCs w:val="24"/>
          <w:lang w:eastAsia="ru-RU"/>
        </w:rPr>
        <w:t>2</w:t>
      </w:r>
      <w:r w:rsidR="003D4C96" w:rsidRPr="00881761">
        <w:rPr>
          <w:rFonts w:ascii="Times New Roman" w:eastAsia="Courier New" w:hAnsi="Times New Roman" w:cs="Times New Roman"/>
          <w:bCs/>
          <w:color w:val="000000"/>
          <w:sz w:val="24"/>
          <w:szCs w:val="24"/>
          <w:lang w:eastAsia="ru-RU"/>
        </w:rPr>
        <w:t xml:space="preserve"> год</w:t>
      </w:r>
      <w:r w:rsidR="003D4C96" w:rsidRPr="00DD5616">
        <w:rPr>
          <w:rFonts w:ascii="Times New Roman" w:eastAsia="Courier New" w:hAnsi="Times New Roman" w:cs="Times New Roman"/>
          <w:color w:val="000000"/>
          <w:sz w:val="24"/>
          <w:szCs w:val="24"/>
          <w:lang w:eastAsia="ru-RU"/>
        </w:rPr>
        <w:t>, соответствие порядка ведения бюджетного учета законодательству Российской Федерации</w:t>
      </w:r>
      <w:r w:rsidR="003D4C96">
        <w:rPr>
          <w:rFonts w:ascii="Times New Roman" w:eastAsia="Courier New" w:hAnsi="Times New Roman" w:cs="Times New Roman"/>
          <w:bCs/>
          <w:color w:val="000000"/>
          <w:sz w:val="24"/>
          <w:szCs w:val="24"/>
          <w:lang w:eastAsia="ru-RU"/>
        </w:rPr>
        <w:t>.</w:t>
      </w:r>
    </w:p>
    <w:p w:rsidR="003D4C96" w:rsidRPr="002400F8" w:rsidRDefault="003C6695" w:rsidP="003D4C96">
      <w:pPr>
        <w:widowControl w:val="0"/>
        <w:spacing w:after="0" w:line="300" w:lineRule="exact"/>
        <w:ind w:firstLine="709"/>
        <w:jc w:val="both"/>
        <w:rPr>
          <w:rFonts w:ascii="Times New Roman" w:eastAsia="Courier New" w:hAnsi="Times New Roman" w:cs="Times New Roman"/>
          <w:color w:val="000000"/>
          <w:sz w:val="24"/>
          <w:szCs w:val="24"/>
          <w:lang w:eastAsia="ru-RU"/>
        </w:rPr>
      </w:pPr>
      <w:r w:rsidRPr="00916664">
        <w:rPr>
          <w:rFonts w:ascii="Times New Roman" w:eastAsia="Courier New" w:hAnsi="Times New Roman" w:cs="Times New Roman"/>
          <w:b/>
          <w:color w:val="000000"/>
          <w:sz w:val="24"/>
          <w:szCs w:val="24"/>
          <w:lang w:eastAsia="ru-RU"/>
        </w:rPr>
        <w:t xml:space="preserve">Объект внешней проверки: </w:t>
      </w:r>
      <w:r w:rsidRPr="00916664">
        <w:rPr>
          <w:rFonts w:ascii="Times New Roman" w:eastAsia="Courier New" w:hAnsi="Times New Roman" w:cs="Times New Roman"/>
          <w:color w:val="000000"/>
          <w:sz w:val="24"/>
          <w:szCs w:val="24"/>
          <w:lang w:eastAsia="ru-RU"/>
        </w:rPr>
        <w:t xml:space="preserve">Администрация </w:t>
      </w:r>
      <w:r>
        <w:rPr>
          <w:rFonts w:ascii="Times New Roman" w:eastAsia="Calibri" w:hAnsi="Times New Roman" w:cs="Times New Roman"/>
          <w:sz w:val="24"/>
          <w:szCs w:val="24"/>
        </w:rPr>
        <w:t>Кобляковского</w:t>
      </w:r>
      <w:r w:rsidR="003D4C96">
        <w:rPr>
          <w:rFonts w:ascii="Times New Roman" w:eastAsia="Courier New" w:hAnsi="Times New Roman" w:cs="Times New Roman"/>
          <w:color w:val="000000"/>
          <w:sz w:val="24"/>
          <w:szCs w:val="24"/>
          <w:lang w:eastAsia="ru-RU"/>
        </w:rPr>
        <w:t xml:space="preserve"> сельского поселения, </w:t>
      </w:r>
      <w:r w:rsidR="003D4C96" w:rsidRPr="00CD736E">
        <w:rPr>
          <w:rFonts w:ascii="Times New Roman" w:eastAsia="Courier New" w:hAnsi="Times New Roman" w:cs="Times New Roman"/>
          <w:color w:val="000000"/>
          <w:sz w:val="24"/>
          <w:szCs w:val="24"/>
          <w:lang w:eastAsia="ru-RU"/>
        </w:rPr>
        <w:t xml:space="preserve">как орган, уполномоченный на обеспечение исполнения бюджета </w:t>
      </w:r>
      <w:r w:rsidR="00836AA5">
        <w:rPr>
          <w:rFonts w:ascii="Times New Roman" w:eastAsia="Calibri" w:hAnsi="Times New Roman" w:cs="Times New Roman"/>
          <w:sz w:val="24"/>
          <w:szCs w:val="24"/>
        </w:rPr>
        <w:t>Кобляков</w:t>
      </w:r>
      <w:r w:rsidR="003D4C96">
        <w:rPr>
          <w:rFonts w:ascii="Times New Roman" w:eastAsia="Calibri" w:hAnsi="Times New Roman" w:cs="Times New Roman"/>
          <w:sz w:val="24"/>
          <w:szCs w:val="24"/>
        </w:rPr>
        <w:t>ского</w:t>
      </w:r>
      <w:r w:rsidR="003D4C96" w:rsidRPr="00CD736E">
        <w:rPr>
          <w:rFonts w:ascii="Times New Roman" w:eastAsia="Courier New" w:hAnsi="Times New Roman" w:cs="Times New Roman"/>
          <w:color w:val="000000"/>
          <w:sz w:val="24"/>
          <w:szCs w:val="24"/>
          <w:lang w:eastAsia="ru-RU"/>
        </w:rPr>
        <w:t xml:space="preserve"> сельского поселения и составления отчета об исполнении бюджета </w:t>
      </w:r>
      <w:r w:rsidR="00836AA5">
        <w:rPr>
          <w:rFonts w:ascii="Times New Roman" w:eastAsia="Calibri" w:hAnsi="Times New Roman" w:cs="Times New Roman"/>
          <w:sz w:val="24"/>
          <w:szCs w:val="24"/>
        </w:rPr>
        <w:t>Кобляков</w:t>
      </w:r>
      <w:r w:rsidR="003D4C96">
        <w:rPr>
          <w:rFonts w:ascii="Times New Roman" w:eastAsia="Calibri" w:hAnsi="Times New Roman" w:cs="Times New Roman"/>
          <w:sz w:val="24"/>
          <w:szCs w:val="24"/>
        </w:rPr>
        <w:t>ского</w:t>
      </w:r>
      <w:r w:rsidR="003D4C96" w:rsidRPr="00CD736E">
        <w:rPr>
          <w:rFonts w:ascii="Times New Roman" w:eastAsia="Courier New" w:hAnsi="Times New Roman" w:cs="Times New Roman"/>
          <w:color w:val="000000"/>
          <w:sz w:val="24"/>
          <w:szCs w:val="24"/>
          <w:lang w:eastAsia="ru-RU"/>
        </w:rPr>
        <w:t xml:space="preserve"> сельского поселения</w:t>
      </w:r>
      <w:r w:rsidR="003D4C96">
        <w:rPr>
          <w:rFonts w:ascii="Times New Roman" w:eastAsia="Courier New" w:hAnsi="Times New Roman" w:cs="Times New Roman"/>
          <w:color w:val="000000"/>
          <w:sz w:val="24"/>
          <w:szCs w:val="24"/>
          <w:lang w:eastAsia="ru-RU"/>
        </w:rPr>
        <w:t>.</w:t>
      </w:r>
    </w:p>
    <w:p w:rsidR="00836AA5" w:rsidRPr="00916664" w:rsidRDefault="003C6695" w:rsidP="00836AA5">
      <w:pPr>
        <w:widowControl w:val="0"/>
        <w:spacing w:after="0" w:line="240" w:lineRule="auto"/>
        <w:ind w:firstLine="709"/>
        <w:jc w:val="both"/>
        <w:rPr>
          <w:rFonts w:ascii="Times New Roman" w:eastAsia="Courier New" w:hAnsi="Times New Roman" w:cs="Times New Roman"/>
          <w:bCs/>
          <w:color w:val="000000"/>
          <w:sz w:val="24"/>
          <w:szCs w:val="24"/>
          <w:lang w:eastAsia="ru-RU"/>
        </w:rPr>
      </w:pPr>
      <w:r w:rsidRPr="00916664">
        <w:rPr>
          <w:rFonts w:ascii="Times New Roman" w:eastAsia="Courier New" w:hAnsi="Times New Roman" w:cs="Times New Roman"/>
          <w:b/>
          <w:color w:val="000000"/>
          <w:sz w:val="24"/>
          <w:szCs w:val="24"/>
          <w:lang w:eastAsia="ru-RU"/>
        </w:rPr>
        <w:t xml:space="preserve">Предмет внешней проверки: </w:t>
      </w:r>
      <w:r w:rsidR="00836AA5" w:rsidRPr="00A137E8">
        <w:rPr>
          <w:rFonts w:ascii="Times New Roman" w:eastAsia="Courier New" w:hAnsi="Times New Roman" w:cs="Times New Roman"/>
          <w:bCs/>
          <w:color w:val="000000"/>
          <w:sz w:val="24"/>
          <w:szCs w:val="24"/>
          <w:lang w:eastAsia="ru-RU"/>
        </w:rPr>
        <w:t>годовая</w:t>
      </w:r>
      <w:r w:rsidR="00836AA5">
        <w:rPr>
          <w:rFonts w:ascii="Times New Roman" w:eastAsia="Courier New" w:hAnsi="Times New Roman" w:cs="Times New Roman"/>
          <w:b/>
          <w:color w:val="000000"/>
          <w:sz w:val="24"/>
          <w:szCs w:val="24"/>
          <w:lang w:eastAsia="ru-RU"/>
        </w:rPr>
        <w:t xml:space="preserve"> </w:t>
      </w:r>
      <w:r w:rsidR="00836AA5" w:rsidRPr="00CC1279">
        <w:rPr>
          <w:rFonts w:ascii="Times New Roman" w:eastAsia="Courier New" w:hAnsi="Times New Roman" w:cs="Times New Roman"/>
          <w:bCs/>
          <w:color w:val="000000"/>
          <w:sz w:val="24"/>
          <w:szCs w:val="24"/>
          <w:lang w:eastAsia="ru-RU"/>
        </w:rPr>
        <w:t>бюджетн</w:t>
      </w:r>
      <w:r w:rsidR="00836AA5">
        <w:rPr>
          <w:rFonts w:ascii="Times New Roman" w:eastAsia="Courier New" w:hAnsi="Times New Roman" w:cs="Times New Roman"/>
          <w:bCs/>
          <w:color w:val="000000"/>
          <w:sz w:val="24"/>
          <w:szCs w:val="24"/>
          <w:lang w:eastAsia="ru-RU"/>
        </w:rPr>
        <w:t>ая</w:t>
      </w:r>
      <w:r w:rsidR="00836AA5" w:rsidRPr="00CC1279">
        <w:rPr>
          <w:rFonts w:ascii="Times New Roman" w:eastAsia="Courier New" w:hAnsi="Times New Roman" w:cs="Times New Roman"/>
          <w:bCs/>
          <w:color w:val="000000"/>
          <w:sz w:val="24"/>
          <w:szCs w:val="24"/>
          <w:lang w:eastAsia="ru-RU"/>
        </w:rPr>
        <w:t xml:space="preserve"> отчетност</w:t>
      </w:r>
      <w:r w:rsidR="00836AA5">
        <w:rPr>
          <w:rFonts w:ascii="Times New Roman" w:eastAsia="Courier New" w:hAnsi="Times New Roman" w:cs="Times New Roman"/>
          <w:bCs/>
          <w:color w:val="000000"/>
          <w:sz w:val="24"/>
          <w:szCs w:val="24"/>
          <w:lang w:eastAsia="ru-RU"/>
        </w:rPr>
        <w:t xml:space="preserve">ь </w:t>
      </w:r>
      <w:r w:rsidR="00901FF4">
        <w:rPr>
          <w:rFonts w:ascii="Times New Roman" w:eastAsia="Calibri" w:hAnsi="Times New Roman" w:cs="Times New Roman"/>
          <w:sz w:val="24"/>
          <w:szCs w:val="24"/>
        </w:rPr>
        <w:t>Кобляковского</w:t>
      </w:r>
      <w:r w:rsidR="00836AA5">
        <w:rPr>
          <w:rFonts w:ascii="Times New Roman" w:eastAsia="Calibri" w:hAnsi="Times New Roman" w:cs="Times New Roman"/>
          <w:sz w:val="24"/>
          <w:szCs w:val="24"/>
        </w:rPr>
        <w:t xml:space="preserve"> </w:t>
      </w:r>
      <w:r w:rsidR="00836AA5" w:rsidRPr="00CD736E">
        <w:rPr>
          <w:rFonts w:ascii="Times New Roman" w:eastAsia="Courier New" w:hAnsi="Times New Roman" w:cs="Times New Roman"/>
          <w:color w:val="000000"/>
          <w:sz w:val="24"/>
          <w:szCs w:val="24"/>
          <w:lang w:eastAsia="ru-RU"/>
        </w:rPr>
        <w:t>сельского поселения</w:t>
      </w:r>
      <w:r w:rsidR="00836AA5">
        <w:rPr>
          <w:rFonts w:ascii="Times New Roman" w:eastAsia="Courier New" w:hAnsi="Times New Roman" w:cs="Times New Roman"/>
          <w:color w:val="000000"/>
          <w:sz w:val="24"/>
          <w:szCs w:val="24"/>
          <w:lang w:eastAsia="ru-RU"/>
        </w:rPr>
        <w:t xml:space="preserve"> за 2022 год</w:t>
      </w:r>
      <w:r w:rsidR="00836AA5">
        <w:rPr>
          <w:rFonts w:ascii="Times New Roman" w:eastAsia="Calibri" w:hAnsi="Times New Roman" w:cs="Times New Roman"/>
          <w:sz w:val="24"/>
          <w:szCs w:val="24"/>
        </w:rPr>
        <w:t>.</w:t>
      </w:r>
    </w:p>
    <w:p w:rsidR="003C6695" w:rsidRPr="00916664" w:rsidRDefault="003C6695" w:rsidP="00C86F71">
      <w:pPr>
        <w:spacing w:after="0" w:line="240" w:lineRule="auto"/>
        <w:ind w:firstLine="709"/>
        <w:jc w:val="both"/>
        <w:rPr>
          <w:rFonts w:ascii="Times New Roman" w:hAnsi="Times New Roman" w:cs="Times New Roman"/>
          <w:sz w:val="24"/>
          <w:szCs w:val="24"/>
        </w:rPr>
      </w:pPr>
      <w:r w:rsidRPr="00916664">
        <w:rPr>
          <w:rFonts w:ascii="Times New Roman" w:hAnsi="Times New Roman" w:cs="Times New Roman"/>
          <w:b/>
          <w:sz w:val="24"/>
          <w:szCs w:val="24"/>
        </w:rPr>
        <w:t>Вопросы внешней проверки:</w:t>
      </w:r>
      <w:r w:rsidRPr="00916664">
        <w:rPr>
          <w:rFonts w:ascii="Times New Roman" w:hAnsi="Times New Roman" w:cs="Times New Roman"/>
          <w:sz w:val="24"/>
          <w:szCs w:val="24"/>
        </w:rPr>
        <w:t xml:space="preserve"> анализ </w:t>
      </w:r>
      <w:r w:rsidR="00836AA5">
        <w:rPr>
          <w:rFonts w:ascii="Times New Roman" w:hAnsi="Times New Roman" w:cs="Times New Roman"/>
          <w:sz w:val="24"/>
          <w:szCs w:val="24"/>
        </w:rPr>
        <w:t xml:space="preserve">годовой </w:t>
      </w:r>
      <w:r w:rsidRPr="00916664">
        <w:rPr>
          <w:rFonts w:ascii="Times New Roman" w:hAnsi="Times New Roman" w:cs="Times New Roman"/>
          <w:sz w:val="24"/>
          <w:szCs w:val="24"/>
        </w:rPr>
        <w:t>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анализ достоверности показателей бюджетной отчетности, оценка взаимосвязанных показателей консолидируемым позициям форм бюджетной отчетности; оценка достоверного представления о финансовом положении сельского поселения на основании данных бухгалтерской отчетности.</w:t>
      </w:r>
    </w:p>
    <w:p w:rsidR="001B2924" w:rsidRPr="003C6695" w:rsidRDefault="001B2924" w:rsidP="00C86F71">
      <w:pPr>
        <w:spacing w:after="0" w:line="240" w:lineRule="auto"/>
        <w:ind w:firstLine="709"/>
        <w:jc w:val="both"/>
        <w:rPr>
          <w:rFonts w:ascii="Times New Roman" w:hAnsi="Times New Roman" w:cs="Times New Roman"/>
          <w:sz w:val="24"/>
          <w:szCs w:val="24"/>
        </w:rPr>
      </w:pPr>
      <w:r w:rsidRPr="003C6695">
        <w:rPr>
          <w:rFonts w:ascii="Times New Roman" w:hAnsi="Times New Roman" w:cs="Times New Roman"/>
          <w:b/>
          <w:bCs/>
          <w:sz w:val="24"/>
          <w:szCs w:val="24"/>
        </w:rPr>
        <w:t>Объем средств</w:t>
      </w:r>
      <w:r w:rsidR="00786EF4" w:rsidRPr="003C6695">
        <w:rPr>
          <w:rFonts w:ascii="Times New Roman" w:hAnsi="Times New Roman" w:cs="Times New Roman"/>
          <w:b/>
          <w:bCs/>
          <w:sz w:val="24"/>
          <w:szCs w:val="24"/>
        </w:rPr>
        <w:t xml:space="preserve"> бюджета, проверенных при проведении экспертно-аналитического мероприятия: </w:t>
      </w:r>
      <w:r w:rsidR="00786EF4" w:rsidRPr="003C6695">
        <w:rPr>
          <w:rFonts w:ascii="Times New Roman" w:hAnsi="Times New Roman" w:cs="Times New Roman"/>
          <w:sz w:val="24"/>
          <w:szCs w:val="24"/>
        </w:rPr>
        <w:t>по доходам</w:t>
      </w:r>
      <w:r w:rsidR="000B1963" w:rsidRPr="003C6695">
        <w:rPr>
          <w:rFonts w:ascii="Times New Roman" w:hAnsi="Times New Roman" w:cs="Times New Roman"/>
          <w:sz w:val="24"/>
          <w:szCs w:val="24"/>
        </w:rPr>
        <w:t xml:space="preserve"> – </w:t>
      </w:r>
      <w:r w:rsidR="00836AA5">
        <w:rPr>
          <w:rFonts w:ascii="Times New Roman" w:hAnsi="Times New Roman" w:cs="Times New Roman"/>
          <w:sz w:val="24"/>
          <w:szCs w:val="24"/>
        </w:rPr>
        <w:t>40 208,2</w:t>
      </w:r>
      <w:r w:rsidR="00786EF4" w:rsidRPr="003C6695">
        <w:rPr>
          <w:rFonts w:ascii="Times New Roman" w:hAnsi="Times New Roman" w:cs="Times New Roman"/>
          <w:sz w:val="24"/>
          <w:szCs w:val="24"/>
        </w:rPr>
        <w:t xml:space="preserve"> тыс. руб.; по расходам</w:t>
      </w:r>
      <w:r w:rsidR="00F947C8">
        <w:rPr>
          <w:rFonts w:ascii="Times New Roman" w:hAnsi="Times New Roman" w:cs="Times New Roman"/>
          <w:sz w:val="24"/>
          <w:szCs w:val="24"/>
        </w:rPr>
        <w:t xml:space="preserve"> –</w:t>
      </w:r>
      <w:r w:rsidR="00836AA5">
        <w:rPr>
          <w:rFonts w:ascii="Times New Roman" w:hAnsi="Times New Roman" w:cs="Times New Roman"/>
          <w:sz w:val="24"/>
          <w:szCs w:val="24"/>
        </w:rPr>
        <w:t xml:space="preserve"> 40 138,4</w:t>
      </w:r>
      <w:r w:rsidR="00786EF4" w:rsidRPr="003C6695">
        <w:rPr>
          <w:rFonts w:ascii="Times New Roman" w:hAnsi="Times New Roman" w:cs="Times New Roman"/>
          <w:sz w:val="24"/>
          <w:szCs w:val="24"/>
        </w:rPr>
        <w:t xml:space="preserve"> тыс. руб.</w:t>
      </w:r>
    </w:p>
    <w:p w:rsidR="00091BB5" w:rsidRPr="003C6695" w:rsidRDefault="00091BB5" w:rsidP="00C86F71">
      <w:pPr>
        <w:spacing w:after="0" w:line="240" w:lineRule="auto"/>
        <w:ind w:firstLine="709"/>
        <w:jc w:val="both"/>
        <w:rPr>
          <w:rFonts w:ascii="Times New Roman" w:eastAsia="Courier New" w:hAnsi="Times New Roman" w:cs="Times New Roman"/>
          <w:bCs/>
          <w:color w:val="000000"/>
          <w:sz w:val="24"/>
          <w:szCs w:val="24"/>
          <w:lang w:eastAsia="ru-RU"/>
        </w:rPr>
      </w:pPr>
      <w:r w:rsidRPr="003C6695">
        <w:rPr>
          <w:rFonts w:ascii="Times New Roman" w:eastAsia="Courier New" w:hAnsi="Times New Roman" w:cs="Times New Roman"/>
          <w:bCs/>
          <w:color w:val="000000"/>
          <w:sz w:val="24"/>
          <w:szCs w:val="24"/>
          <w:lang w:eastAsia="ru-RU"/>
        </w:rPr>
        <w:t xml:space="preserve">В соответствии с </w:t>
      </w:r>
      <w:r w:rsidR="003C6695" w:rsidRPr="00FE52BA">
        <w:rPr>
          <w:rFonts w:ascii="Times New Roman" w:eastAsia="Courier New" w:hAnsi="Times New Roman" w:cs="Times New Roman"/>
          <w:bCs/>
          <w:color w:val="000000"/>
          <w:sz w:val="24"/>
          <w:szCs w:val="24"/>
          <w:lang w:eastAsia="ru-RU"/>
        </w:rPr>
        <w:t>Закон</w:t>
      </w:r>
      <w:r w:rsidR="003C6695">
        <w:rPr>
          <w:rFonts w:ascii="Times New Roman" w:eastAsia="Courier New" w:hAnsi="Times New Roman" w:cs="Times New Roman"/>
          <w:bCs/>
          <w:color w:val="000000"/>
          <w:sz w:val="24"/>
          <w:szCs w:val="24"/>
          <w:lang w:eastAsia="ru-RU"/>
        </w:rPr>
        <w:t>ом</w:t>
      </w:r>
      <w:r w:rsidR="003C6695" w:rsidRPr="00FE52BA">
        <w:rPr>
          <w:rFonts w:ascii="Times New Roman" w:eastAsia="Courier New" w:hAnsi="Times New Roman" w:cs="Times New Roman"/>
          <w:bCs/>
          <w:color w:val="000000"/>
          <w:sz w:val="24"/>
          <w:szCs w:val="24"/>
          <w:lang w:eastAsia="ru-RU"/>
        </w:rPr>
        <w:t xml:space="preserve"> И</w:t>
      </w:r>
      <w:r w:rsidR="003C6695">
        <w:rPr>
          <w:rFonts w:ascii="Times New Roman" w:eastAsia="Courier New" w:hAnsi="Times New Roman" w:cs="Times New Roman"/>
          <w:bCs/>
          <w:color w:val="000000"/>
          <w:sz w:val="24"/>
          <w:szCs w:val="24"/>
          <w:lang w:eastAsia="ru-RU"/>
        </w:rPr>
        <w:t>ркутской области от 02.12.2004 №</w:t>
      </w:r>
      <w:r w:rsidR="003C6695" w:rsidRPr="00FE52BA">
        <w:rPr>
          <w:rFonts w:ascii="Times New Roman" w:eastAsia="Courier New" w:hAnsi="Times New Roman" w:cs="Times New Roman"/>
          <w:bCs/>
          <w:color w:val="000000"/>
          <w:sz w:val="24"/>
          <w:szCs w:val="24"/>
          <w:lang w:eastAsia="ru-RU"/>
        </w:rPr>
        <w:t xml:space="preserve">76-оз </w:t>
      </w:r>
      <w:r w:rsidR="003C6695">
        <w:rPr>
          <w:rFonts w:ascii="Times New Roman" w:eastAsia="Courier New" w:hAnsi="Times New Roman" w:cs="Times New Roman"/>
          <w:bCs/>
          <w:color w:val="000000"/>
          <w:sz w:val="24"/>
          <w:szCs w:val="24"/>
          <w:lang w:eastAsia="ru-RU"/>
        </w:rPr>
        <w:t>«</w:t>
      </w:r>
      <w:r w:rsidR="003C6695" w:rsidRPr="00FE52BA">
        <w:rPr>
          <w:rFonts w:ascii="Times New Roman" w:eastAsia="Courier New" w:hAnsi="Times New Roman" w:cs="Times New Roman"/>
          <w:bCs/>
          <w:color w:val="000000"/>
          <w:sz w:val="24"/>
          <w:szCs w:val="24"/>
          <w:lang w:eastAsia="ru-RU"/>
        </w:rPr>
        <w:t>О статусе и границах муниципальных образований Братского района Иркутской области</w:t>
      </w:r>
      <w:r w:rsidR="003C6695">
        <w:rPr>
          <w:rFonts w:ascii="Times New Roman" w:eastAsia="Courier New" w:hAnsi="Times New Roman" w:cs="Times New Roman"/>
          <w:bCs/>
          <w:color w:val="000000"/>
          <w:sz w:val="24"/>
          <w:szCs w:val="24"/>
          <w:lang w:eastAsia="ru-RU"/>
        </w:rPr>
        <w:t>»</w:t>
      </w:r>
      <w:r w:rsidRPr="003C6695">
        <w:rPr>
          <w:rFonts w:ascii="Times New Roman" w:eastAsia="Courier New" w:hAnsi="Times New Roman" w:cs="Times New Roman"/>
          <w:bCs/>
          <w:color w:val="000000"/>
          <w:sz w:val="24"/>
          <w:szCs w:val="24"/>
          <w:lang w:eastAsia="ru-RU"/>
        </w:rPr>
        <w:t xml:space="preserve"> </w:t>
      </w:r>
      <w:r w:rsidR="00A45EE8" w:rsidRPr="003C6695">
        <w:rPr>
          <w:rFonts w:ascii="Times New Roman" w:eastAsia="Courier New" w:hAnsi="Times New Roman" w:cs="Times New Roman"/>
          <w:bCs/>
          <w:color w:val="000000"/>
          <w:sz w:val="24"/>
          <w:szCs w:val="24"/>
          <w:lang w:eastAsia="ru-RU"/>
        </w:rPr>
        <w:t>Кобляковско</w:t>
      </w:r>
      <w:r w:rsidR="00E23398" w:rsidRPr="003C6695">
        <w:rPr>
          <w:rFonts w:ascii="Times New Roman" w:eastAsia="Courier New" w:hAnsi="Times New Roman" w:cs="Times New Roman"/>
          <w:bCs/>
          <w:color w:val="000000"/>
          <w:sz w:val="24"/>
          <w:szCs w:val="24"/>
          <w:lang w:eastAsia="ru-RU"/>
        </w:rPr>
        <w:t>е</w:t>
      </w:r>
      <w:r w:rsidRPr="003C6695">
        <w:rPr>
          <w:rFonts w:ascii="Times New Roman" w:eastAsia="Courier New" w:hAnsi="Times New Roman" w:cs="Times New Roman"/>
          <w:bCs/>
          <w:color w:val="000000"/>
          <w:sz w:val="24"/>
          <w:szCs w:val="24"/>
          <w:lang w:eastAsia="ru-RU"/>
        </w:rPr>
        <w:t xml:space="preserve"> </w:t>
      </w:r>
      <w:r w:rsidRPr="003C6695">
        <w:rPr>
          <w:rFonts w:ascii="Times New Roman" w:eastAsia="Courier New" w:hAnsi="Times New Roman" w:cs="Times New Roman"/>
          <w:bCs/>
          <w:color w:val="000000"/>
          <w:sz w:val="24"/>
          <w:szCs w:val="24"/>
          <w:lang w:eastAsia="ru-RU"/>
        </w:rPr>
        <w:lastRenderedPageBreak/>
        <w:t xml:space="preserve">муниципальное образование образовано на территории Братского района Иркутской области и наделено статусом сельского поселения. В состав территории </w:t>
      </w:r>
      <w:r w:rsidR="00A45EE8" w:rsidRPr="003C6695">
        <w:rPr>
          <w:rFonts w:ascii="Times New Roman" w:eastAsia="Courier New" w:hAnsi="Times New Roman" w:cs="Times New Roman"/>
          <w:bCs/>
          <w:color w:val="000000"/>
          <w:sz w:val="24"/>
          <w:szCs w:val="24"/>
          <w:lang w:eastAsia="ru-RU"/>
        </w:rPr>
        <w:t>Кобляковского</w:t>
      </w:r>
      <w:r w:rsidR="00E81C9F" w:rsidRPr="003C6695">
        <w:rPr>
          <w:rFonts w:ascii="Times New Roman" w:eastAsia="Courier New" w:hAnsi="Times New Roman" w:cs="Times New Roman"/>
          <w:bCs/>
          <w:color w:val="000000"/>
          <w:sz w:val="24"/>
          <w:szCs w:val="24"/>
          <w:lang w:eastAsia="ru-RU"/>
        </w:rPr>
        <w:t xml:space="preserve"> </w:t>
      </w:r>
      <w:r w:rsidRPr="003C6695">
        <w:rPr>
          <w:rFonts w:ascii="Times New Roman" w:eastAsia="Courier New" w:hAnsi="Times New Roman" w:cs="Times New Roman"/>
          <w:bCs/>
          <w:color w:val="000000"/>
          <w:sz w:val="24"/>
          <w:szCs w:val="24"/>
          <w:lang w:eastAsia="ru-RU"/>
        </w:rPr>
        <w:t xml:space="preserve">муниципального образования входят </w:t>
      </w:r>
      <w:r w:rsidR="003C6695" w:rsidRPr="003C6695">
        <w:rPr>
          <w:rFonts w:ascii="Times New Roman" w:eastAsia="Courier New" w:hAnsi="Times New Roman" w:cs="Times New Roman"/>
          <w:bCs/>
          <w:color w:val="000000"/>
          <w:sz w:val="24"/>
          <w:szCs w:val="24"/>
          <w:lang w:eastAsia="ru-RU"/>
        </w:rPr>
        <w:t xml:space="preserve">деревня </w:t>
      </w:r>
      <w:proofErr w:type="spellStart"/>
      <w:r w:rsidR="003C6695" w:rsidRPr="003C6695">
        <w:rPr>
          <w:rFonts w:ascii="Times New Roman" w:eastAsia="Courier New" w:hAnsi="Times New Roman" w:cs="Times New Roman"/>
          <w:bCs/>
          <w:color w:val="000000"/>
          <w:sz w:val="24"/>
          <w:szCs w:val="24"/>
          <w:lang w:eastAsia="ru-RU"/>
        </w:rPr>
        <w:t>Анчирикова</w:t>
      </w:r>
      <w:proofErr w:type="spellEnd"/>
      <w:r w:rsidR="003C6695">
        <w:rPr>
          <w:rFonts w:ascii="Times New Roman" w:eastAsia="Courier New" w:hAnsi="Times New Roman" w:cs="Times New Roman"/>
          <w:bCs/>
          <w:color w:val="000000"/>
          <w:sz w:val="24"/>
          <w:szCs w:val="24"/>
          <w:lang w:eastAsia="ru-RU"/>
        </w:rPr>
        <w:t>,</w:t>
      </w:r>
      <w:r w:rsidR="003C6695" w:rsidRPr="003C6695">
        <w:rPr>
          <w:rFonts w:ascii="Times New Roman" w:eastAsia="Courier New" w:hAnsi="Times New Roman" w:cs="Times New Roman"/>
          <w:bCs/>
          <w:color w:val="000000"/>
          <w:sz w:val="24"/>
          <w:szCs w:val="24"/>
          <w:lang w:eastAsia="ru-RU"/>
        </w:rPr>
        <w:t xml:space="preserve"> </w:t>
      </w:r>
      <w:r w:rsidR="00E81C9F" w:rsidRPr="003C6695">
        <w:rPr>
          <w:rFonts w:ascii="Times New Roman" w:eastAsia="Courier New" w:hAnsi="Times New Roman" w:cs="Times New Roman"/>
          <w:bCs/>
          <w:color w:val="000000"/>
          <w:sz w:val="24"/>
          <w:szCs w:val="24"/>
          <w:lang w:eastAsia="ru-RU"/>
        </w:rPr>
        <w:t>поселок</w:t>
      </w:r>
      <w:r w:rsidR="00AE4718" w:rsidRPr="003C6695">
        <w:rPr>
          <w:rFonts w:ascii="Times New Roman" w:eastAsia="Courier New" w:hAnsi="Times New Roman" w:cs="Times New Roman"/>
          <w:bCs/>
          <w:color w:val="000000"/>
          <w:sz w:val="24"/>
          <w:szCs w:val="24"/>
          <w:lang w:eastAsia="ru-RU"/>
        </w:rPr>
        <w:t xml:space="preserve"> </w:t>
      </w:r>
      <w:proofErr w:type="spellStart"/>
      <w:r w:rsidR="00A45EE8" w:rsidRPr="003C6695">
        <w:rPr>
          <w:rFonts w:ascii="Times New Roman" w:eastAsia="Courier New" w:hAnsi="Times New Roman" w:cs="Times New Roman"/>
          <w:bCs/>
          <w:color w:val="000000"/>
          <w:sz w:val="24"/>
          <w:szCs w:val="24"/>
          <w:lang w:eastAsia="ru-RU"/>
        </w:rPr>
        <w:t>Бурнинск</w:t>
      </w:r>
      <w:r w:rsidR="003C6695">
        <w:rPr>
          <w:rFonts w:ascii="Times New Roman" w:eastAsia="Courier New" w:hAnsi="Times New Roman" w:cs="Times New Roman"/>
          <w:bCs/>
          <w:color w:val="000000"/>
          <w:sz w:val="24"/>
          <w:szCs w:val="24"/>
          <w:lang w:eastAsia="ru-RU"/>
        </w:rPr>
        <w:t>ая</w:t>
      </w:r>
      <w:proofErr w:type="spellEnd"/>
      <w:r w:rsidR="003C6695">
        <w:rPr>
          <w:rFonts w:ascii="Times New Roman" w:eastAsia="Courier New" w:hAnsi="Times New Roman" w:cs="Times New Roman"/>
          <w:bCs/>
          <w:color w:val="000000"/>
          <w:sz w:val="24"/>
          <w:szCs w:val="24"/>
          <w:lang w:eastAsia="ru-RU"/>
        </w:rPr>
        <w:t xml:space="preserve"> </w:t>
      </w:r>
      <w:proofErr w:type="spellStart"/>
      <w:r w:rsidR="003C6695">
        <w:rPr>
          <w:rFonts w:ascii="Times New Roman" w:eastAsia="Courier New" w:hAnsi="Times New Roman" w:cs="Times New Roman"/>
          <w:bCs/>
          <w:color w:val="000000"/>
          <w:sz w:val="24"/>
          <w:szCs w:val="24"/>
          <w:lang w:eastAsia="ru-RU"/>
        </w:rPr>
        <w:t>Вихоря</w:t>
      </w:r>
      <w:proofErr w:type="spellEnd"/>
      <w:r w:rsidR="00A45EE8" w:rsidRPr="003C6695">
        <w:rPr>
          <w:rFonts w:ascii="Times New Roman" w:eastAsia="Courier New" w:hAnsi="Times New Roman" w:cs="Times New Roman"/>
          <w:bCs/>
          <w:color w:val="000000"/>
          <w:sz w:val="24"/>
          <w:szCs w:val="24"/>
          <w:lang w:eastAsia="ru-RU"/>
        </w:rPr>
        <w:t xml:space="preserve">, поселок Придорожный, поселок </w:t>
      </w:r>
      <w:proofErr w:type="spellStart"/>
      <w:r w:rsidR="00774EB4" w:rsidRPr="003C6695">
        <w:rPr>
          <w:rFonts w:ascii="Times New Roman" w:eastAsia="Courier New" w:hAnsi="Times New Roman" w:cs="Times New Roman"/>
          <w:bCs/>
          <w:color w:val="000000"/>
          <w:sz w:val="24"/>
          <w:szCs w:val="24"/>
          <w:lang w:eastAsia="ru-RU"/>
        </w:rPr>
        <w:t>С</w:t>
      </w:r>
      <w:r w:rsidR="003C6695">
        <w:rPr>
          <w:rFonts w:ascii="Times New Roman" w:eastAsia="Courier New" w:hAnsi="Times New Roman" w:cs="Times New Roman"/>
          <w:bCs/>
          <w:color w:val="000000"/>
          <w:sz w:val="24"/>
          <w:szCs w:val="24"/>
          <w:lang w:eastAsia="ru-RU"/>
        </w:rPr>
        <w:t>ахо</w:t>
      </w:r>
      <w:r w:rsidR="00A45EE8" w:rsidRPr="003C6695">
        <w:rPr>
          <w:rFonts w:ascii="Times New Roman" w:eastAsia="Courier New" w:hAnsi="Times New Roman" w:cs="Times New Roman"/>
          <w:bCs/>
          <w:color w:val="000000"/>
          <w:sz w:val="24"/>
          <w:szCs w:val="24"/>
          <w:lang w:eastAsia="ru-RU"/>
        </w:rPr>
        <w:t>рово</w:t>
      </w:r>
      <w:proofErr w:type="spellEnd"/>
      <w:r w:rsidR="00A45EE8" w:rsidRPr="003C6695">
        <w:rPr>
          <w:rFonts w:ascii="Times New Roman" w:eastAsia="Courier New" w:hAnsi="Times New Roman" w:cs="Times New Roman"/>
          <w:bCs/>
          <w:color w:val="000000"/>
          <w:sz w:val="24"/>
          <w:szCs w:val="24"/>
          <w:lang w:eastAsia="ru-RU"/>
        </w:rPr>
        <w:t xml:space="preserve">, село </w:t>
      </w:r>
      <w:proofErr w:type="spellStart"/>
      <w:r w:rsidR="00A45EE8" w:rsidRPr="003C6695">
        <w:rPr>
          <w:rFonts w:ascii="Times New Roman" w:eastAsia="Courier New" w:hAnsi="Times New Roman" w:cs="Times New Roman"/>
          <w:bCs/>
          <w:color w:val="000000"/>
          <w:sz w:val="24"/>
          <w:szCs w:val="24"/>
          <w:lang w:eastAsia="ru-RU"/>
        </w:rPr>
        <w:t>Дубынино</w:t>
      </w:r>
      <w:proofErr w:type="spellEnd"/>
      <w:r w:rsidR="00A45EE8" w:rsidRPr="003C6695">
        <w:rPr>
          <w:rFonts w:ascii="Times New Roman" w:eastAsia="Courier New" w:hAnsi="Times New Roman" w:cs="Times New Roman"/>
          <w:bCs/>
          <w:color w:val="000000"/>
          <w:sz w:val="24"/>
          <w:szCs w:val="24"/>
          <w:lang w:eastAsia="ru-RU"/>
        </w:rPr>
        <w:t xml:space="preserve">, село </w:t>
      </w:r>
      <w:proofErr w:type="spellStart"/>
      <w:r w:rsidR="00A45EE8" w:rsidRPr="003C6695">
        <w:rPr>
          <w:rFonts w:ascii="Times New Roman" w:eastAsia="Courier New" w:hAnsi="Times New Roman" w:cs="Times New Roman"/>
          <w:bCs/>
          <w:color w:val="000000"/>
          <w:sz w:val="24"/>
          <w:szCs w:val="24"/>
          <w:lang w:eastAsia="ru-RU"/>
        </w:rPr>
        <w:t>Кобляково</w:t>
      </w:r>
      <w:proofErr w:type="spellEnd"/>
      <w:r w:rsidR="00A45EE8" w:rsidRPr="003C6695">
        <w:rPr>
          <w:rFonts w:ascii="Times New Roman" w:eastAsia="Courier New" w:hAnsi="Times New Roman" w:cs="Times New Roman"/>
          <w:bCs/>
          <w:color w:val="000000"/>
          <w:sz w:val="24"/>
          <w:szCs w:val="24"/>
          <w:lang w:eastAsia="ru-RU"/>
        </w:rPr>
        <w:t>.</w:t>
      </w:r>
    </w:p>
    <w:p w:rsidR="00091BB5" w:rsidRPr="003C6695" w:rsidRDefault="00091BB5" w:rsidP="00C86F71">
      <w:pPr>
        <w:spacing w:after="0" w:line="240" w:lineRule="auto"/>
        <w:ind w:firstLine="709"/>
        <w:jc w:val="both"/>
        <w:rPr>
          <w:rFonts w:ascii="Times New Roman" w:eastAsia="Courier New" w:hAnsi="Times New Roman" w:cs="Times New Roman"/>
          <w:bCs/>
          <w:color w:val="000000"/>
          <w:sz w:val="24"/>
          <w:szCs w:val="24"/>
          <w:lang w:eastAsia="ru-RU"/>
        </w:rPr>
      </w:pPr>
      <w:r w:rsidRPr="003C6695">
        <w:rPr>
          <w:rFonts w:ascii="Times New Roman" w:eastAsia="Courier New" w:hAnsi="Times New Roman" w:cs="Times New Roman"/>
          <w:bCs/>
          <w:color w:val="000000"/>
          <w:sz w:val="24"/>
          <w:szCs w:val="24"/>
          <w:lang w:eastAsia="ru-RU"/>
        </w:rPr>
        <w:t xml:space="preserve">Структуру органов местного самоуправления составляют: глава муниципального образования; Дума </w:t>
      </w:r>
      <w:r w:rsidR="00A719CB" w:rsidRPr="003C6695">
        <w:rPr>
          <w:rFonts w:ascii="Times New Roman" w:eastAsia="Courier New" w:hAnsi="Times New Roman" w:cs="Times New Roman"/>
          <w:bCs/>
          <w:color w:val="000000"/>
          <w:sz w:val="24"/>
          <w:szCs w:val="24"/>
          <w:lang w:eastAsia="ru-RU"/>
        </w:rPr>
        <w:t>муниципального образования</w:t>
      </w:r>
      <w:r w:rsidRPr="003C6695">
        <w:rPr>
          <w:rFonts w:ascii="Times New Roman" w:eastAsia="Courier New" w:hAnsi="Times New Roman" w:cs="Times New Roman"/>
          <w:bCs/>
          <w:color w:val="000000"/>
          <w:sz w:val="24"/>
          <w:szCs w:val="24"/>
          <w:lang w:eastAsia="ru-RU"/>
        </w:rPr>
        <w:t xml:space="preserve">; администрация </w:t>
      </w:r>
      <w:r w:rsidR="00A719CB" w:rsidRPr="003C6695">
        <w:rPr>
          <w:rFonts w:ascii="Times New Roman" w:eastAsia="Courier New" w:hAnsi="Times New Roman" w:cs="Times New Roman"/>
          <w:bCs/>
          <w:color w:val="000000"/>
          <w:sz w:val="24"/>
          <w:szCs w:val="24"/>
          <w:lang w:eastAsia="ru-RU"/>
        </w:rPr>
        <w:t>муниципального образования</w:t>
      </w:r>
      <w:r w:rsidR="00F947C8">
        <w:rPr>
          <w:rFonts w:ascii="Times New Roman" w:eastAsia="Courier New" w:hAnsi="Times New Roman" w:cs="Times New Roman"/>
          <w:bCs/>
          <w:color w:val="000000"/>
          <w:sz w:val="24"/>
          <w:szCs w:val="24"/>
          <w:lang w:eastAsia="ru-RU"/>
        </w:rPr>
        <w:t>.</w:t>
      </w:r>
    </w:p>
    <w:p w:rsidR="00091BB5" w:rsidRPr="003C6695" w:rsidRDefault="00091BB5" w:rsidP="00C86F71">
      <w:pPr>
        <w:spacing w:after="0" w:line="240" w:lineRule="auto"/>
        <w:ind w:firstLine="709"/>
        <w:jc w:val="both"/>
        <w:rPr>
          <w:rFonts w:ascii="Times New Roman" w:eastAsia="Courier New" w:hAnsi="Times New Roman" w:cs="Times New Roman"/>
          <w:bCs/>
          <w:color w:val="000000"/>
          <w:sz w:val="24"/>
          <w:szCs w:val="24"/>
          <w:lang w:eastAsia="ru-RU"/>
        </w:rPr>
      </w:pPr>
      <w:r w:rsidRPr="003C6695">
        <w:rPr>
          <w:rFonts w:ascii="Times New Roman" w:eastAsia="Courier New" w:hAnsi="Times New Roman" w:cs="Times New Roman"/>
          <w:bCs/>
          <w:color w:val="000000"/>
          <w:sz w:val="24"/>
          <w:szCs w:val="24"/>
          <w:lang w:eastAsia="ru-RU"/>
        </w:rPr>
        <w:t>Согласно требованиям статьи 264.2</w:t>
      </w:r>
      <w:r w:rsidR="003C6695">
        <w:rPr>
          <w:rFonts w:ascii="Times New Roman" w:eastAsia="Courier New" w:hAnsi="Times New Roman" w:cs="Times New Roman"/>
          <w:bCs/>
          <w:color w:val="000000"/>
          <w:sz w:val="24"/>
          <w:szCs w:val="24"/>
          <w:lang w:eastAsia="ru-RU"/>
        </w:rPr>
        <w:t>.</w:t>
      </w:r>
      <w:r w:rsidRPr="003C6695">
        <w:rPr>
          <w:rFonts w:ascii="Times New Roman" w:eastAsia="Courier New" w:hAnsi="Times New Roman" w:cs="Times New Roman"/>
          <w:bCs/>
          <w:color w:val="000000"/>
          <w:sz w:val="24"/>
          <w:szCs w:val="24"/>
          <w:lang w:eastAsia="ru-RU"/>
        </w:rPr>
        <w:t xml:space="preserve">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w:t>
      </w:r>
    </w:p>
    <w:p w:rsidR="008D59FF" w:rsidRPr="000B1963" w:rsidRDefault="003C6695" w:rsidP="00836AA5">
      <w:pPr>
        <w:spacing w:before="120" w:after="0" w:line="240" w:lineRule="auto"/>
        <w:jc w:val="center"/>
        <w:rPr>
          <w:rFonts w:ascii="Times New Roman" w:eastAsia="Courier New" w:hAnsi="Times New Roman" w:cs="Times New Roman"/>
          <w:b/>
          <w:bCs/>
          <w:color w:val="000000"/>
          <w:sz w:val="24"/>
          <w:szCs w:val="24"/>
          <w:lang w:eastAsia="ru-RU"/>
        </w:rPr>
      </w:pPr>
      <w:r w:rsidRPr="000B1963">
        <w:rPr>
          <w:rFonts w:ascii="Times New Roman" w:eastAsia="Courier New" w:hAnsi="Times New Roman" w:cs="Times New Roman"/>
          <w:b/>
          <w:bCs/>
          <w:color w:val="000000"/>
          <w:sz w:val="24"/>
          <w:szCs w:val="24"/>
          <w:lang w:eastAsia="ru-RU"/>
        </w:rPr>
        <w:t>РЕЗУЛЬТАТЫ ВНЕШНЕЙ ПРОВЕРКИ</w:t>
      </w:r>
    </w:p>
    <w:p w:rsidR="00462723" w:rsidRPr="003C6695" w:rsidRDefault="004E72C1" w:rsidP="00836AA5">
      <w:pPr>
        <w:pStyle w:val="a4"/>
        <w:numPr>
          <w:ilvl w:val="0"/>
          <w:numId w:val="4"/>
        </w:numPr>
        <w:spacing w:before="120" w:after="0" w:line="240" w:lineRule="auto"/>
        <w:ind w:left="0" w:firstLine="0"/>
        <w:contextualSpacing w:val="0"/>
        <w:jc w:val="center"/>
        <w:rPr>
          <w:rFonts w:ascii="Times New Roman" w:eastAsia="Courier New" w:hAnsi="Times New Roman" w:cs="Times New Roman"/>
          <w:b/>
          <w:bCs/>
          <w:color w:val="000000"/>
          <w:sz w:val="24"/>
          <w:szCs w:val="24"/>
          <w:lang w:eastAsia="ru-RU"/>
        </w:rPr>
      </w:pPr>
      <w:r w:rsidRPr="003C6695">
        <w:rPr>
          <w:rFonts w:ascii="Times New Roman" w:eastAsia="Courier New" w:hAnsi="Times New Roman" w:cs="Times New Roman"/>
          <w:b/>
          <w:bCs/>
          <w:color w:val="000000"/>
          <w:sz w:val="24"/>
          <w:szCs w:val="24"/>
          <w:lang w:eastAsia="ru-RU"/>
        </w:rPr>
        <w:t>Общие положения</w:t>
      </w:r>
    </w:p>
    <w:p w:rsidR="00901FF4" w:rsidRPr="00916664" w:rsidRDefault="00901FF4" w:rsidP="00901FF4">
      <w:pPr>
        <w:spacing w:after="0" w:line="240" w:lineRule="auto"/>
        <w:ind w:firstLine="709"/>
        <w:jc w:val="both"/>
        <w:rPr>
          <w:rFonts w:ascii="Times New Roman" w:eastAsia="Courier New" w:hAnsi="Times New Roman" w:cs="Times New Roman"/>
          <w:bCs/>
          <w:color w:val="000000"/>
          <w:sz w:val="24"/>
          <w:szCs w:val="24"/>
          <w:lang w:eastAsia="ru-RU"/>
        </w:rPr>
      </w:pPr>
      <w:r>
        <w:rPr>
          <w:rFonts w:ascii="Times New Roman" w:eastAsia="Courier New" w:hAnsi="Times New Roman" w:cs="Times New Roman"/>
          <w:bCs/>
          <w:color w:val="000000"/>
          <w:sz w:val="24"/>
          <w:szCs w:val="24"/>
          <w:lang w:eastAsia="ru-RU"/>
        </w:rPr>
        <w:t>Годовая</w:t>
      </w:r>
      <w:r w:rsidRPr="004F192B">
        <w:rPr>
          <w:rFonts w:ascii="Times New Roman" w:eastAsia="Times New Roman" w:hAnsi="Times New Roman" w:cs="Times New Roman"/>
          <w:color w:val="000000"/>
          <w:sz w:val="24"/>
          <w:szCs w:val="24"/>
          <w:lang w:eastAsia="ru-RU"/>
        </w:rPr>
        <w:t xml:space="preserve"> </w:t>
      </w:r>
      <w:r w:rsidRPr="001C6ABD">
        <w:rPr>
          <w:rFonts w:ascii="Times New Roman" w:eastAsia="Times New Roman" w:hAnsi="Times New Roman" w:cs="Times New Roman"/>
          <w:color w:val="000000"/>
          <w:sz w:val="24"/>
          <w:szCs w:val="24"/>
          <w:lang w:eastAsia="ru-RU"/>
        </w:rPr>
        <w:t>бюджетн</w:t>
      </w:r>
      <w:r>
        <w:rPr>
          <w:rFonts w:ascii="Times New Roman" w:eastAsia="Times New Roman" w:hAnsi="Times New Roman" w:cs="Times New Roman"/>
          <w:color w:val="000000"/>
          <w:sz w:val="24"/>
          <w:szCs w:val="24"/>
          <w:lang w:eastAsia="ru-RU"/>
        </w:rPr>
        <w:t>ая</w:t>
      </w:r>
      <w:r w:rsidRPr="001C6ABD">
        <w:rPr>
          <w:rFonts w:ascii="Times New Roman" w:eastAsia="Times New Roman" w:hAnsi="Times New Roman" w:cs="Times New Roman"/>
          <w:color w:val="000000"/>
          <w:sz w:val="24"/>
          <w:szCs w:val="24"/>
          <w:lang w:eastAsia="ru-RU"/>
        </w:rPr>
        <w:t xml:space="preserve"> отчетност</w:t>
      </w:r>
      <w:r>
        <w:rPr>
          <w:rFonts w:ascii="Times New Roman" w:eastAsia="Times New Roman" w:hAnsi="Times New Roman" w:cs="Times New Roman"/>
          <w:color w:val="000000"/>
          <w:sz w:val="24"/>
          <w:szCs w:val="24"/>
          <w:lang w:eastAsia="ru-RU"/>
        </w:rPr>
        <w:t>ь</w:t>
      </w:r>
      <w:r w:rsidRPr="004F192B">
        <w:rPr>
          <w:rFonts w:ascii="Times New Roman" w:eastAsia="Times New Roman" w:hAnsi="Times New Roman" w:cs="Times New Roman"/>
          <w:color w:val="000000"/>
          <w:sz w:val="24"/>
          <w:szCs w:val="24"/>
          <w:lang w:eastAsia="ru-RU"/>
        </w:rPr>
        <w:t xml:space="preserve"> об исполнении бюджета </w:t>
      </w:r>
      <w:r w:rsidRPr="003C6695">
        <w:rPr>
          <w:rFonts w:ascii="Times New Roman" w:eastAsia="Courier New" w:hAnsi="Times New Roman" w:cs="Times New Roman"/>
          <w:bCs/>
          <w:color w:val="000000"/>
          <w:sz w:val="24"/>
          <w:szCs w:val="24"/>
          <w:lang w:eastAsia="ru-RU"/>
        </w:rPr>
        <w:t>Кобляковско</w:t>
      </w:r>
      <w:r>
        <w:rPr>
          <w:rFonts w:ascii="Times New Roman" w:eastAsia="Courier New" w:hAnsi="Times New Roman" w:cs="Times New Roman"/>
          <w:bCs/>
          <w:color w:val="000000"/>
          <w:sz w:val="24"/>
          <w:szCs w:val="24"/>
          <w:lang w:eastAsia="ru-RU"/>
        </w:rPr>
        <w:t>го</w:t>
      </w:r>
      <w:r w:rsidRPr="00916664">
        <w:rPr>
          <w:rFonts w:ascii="Times New Roman" w:eastAsia="Courier New" w:hAnsi="Times New Roman" w:cs="Times New Roman"/>
          <w:bCs/>
          <w:color w:val="000000"/>
          <w:sz w:val="24"/>
          <w:szCs w:val="24"/>
          <w:lang w:eastAsia="ru-RU"/>
        </w:rPr>
        <w:t xml:space="preserve"> муниципального образования </w:t>
      </w:r>
      <w:r>
        <w:rPr>
          <w:rFonts w:ascii="Times New Roman" w:eastAsia="Courier New" w:hAnsi="Times New Roman" w:cs="Times New Roman"/>
          <w:bCs/>
          <w:color w:val="000000"/>
          <w:sz w:val="24"/>
          <w:szCs w:val="24"/>
          <w:lang w:eastAsia="ru-RU"/>
        </w:rPr>
        <w:t>представлена</w:t>
      </w:r>
      <w:r w:rsidRPr="00916664">
        <w:rPr>
          <w:rFonts w:ascii="Times New Roman" w:eastAsia="Courier New" w:hAnsi="Times New Roman" w:cs="Times New Roman"/>
          <w:bCs/>
          <w:color w:val="000000"/>
          <w:sz w:val="24"/>
          <w:szCs w:val="24"/>
          <w:lang w:eastAsia="ru-RU"/>
        </w:rPr>
        <w:t xml:space="preserve"> в </w:t>
      </w:r>
      <w:r>
        <w:rPr>
          <w:rFonts w:ascii="Times New Roman" w:eastAsia="Courier New" w:hAnsi="Times New Roman" w:cs="Times New Roman"/>
          <w:bCs/>
          <w:color w:val="000000"/>
          <w:sz w:val="24"/>
          <w:szCs w:val="24"/>
          <w:lang w:eastAsia="ru-RU"/>
        </w:rPr>
        <w:t>КСО Братского района</w:t>
      </w:r>
      <w:r w:rsidRPr="00916664">
        <w:rPr>
          <w:rFonts w:ascii="Times New Roman" w:eastAsia="Courier New" w:hAnsi="Times New Roman" w:cs="Times New Roman"/>
          <w:bCs/>
          <w:color w:val="000000"/>
          <w:sz w:val="24"/>
          <w:szCs w:val="24"/>
          <w:lang w:eastAsia="ru-RU"/>
        </w:rPr>
        <w:t xml:space="preserve"> в сроки, установленные </w:t>
      </w:r>
      <w:r w:rsidRPr="00916664">
        <w:rPr>
          <w:rFonts w:ascii="Times New Roman" w:eastAsia="Times New Roman" w:hAnsi="Times New Roman" w:cs="Times New Roman"/>
          <w:sz w:val="24"/>
          <w:szCs w:val="24"/>
          <w:lang w:eastAsia="ru-RU"/>
        </w:rPr>
        <w:t>пунктом 3</w:t>
      </w:r>
      <w:r>
        <w:rPr>
          <w:rFonts w:ascii="Times New Roman" w:eastAsia="Times New Roman" w:hAnsi="Times New Roman" w:cs="Times New Roman"/>
          <w:sz w:val="24"/>
          <w:szCs w:val="24"/>
          <w:lang w:eastAsia="ru-RU"/>
        </w:rPr>
        <w:t>.</w:t>
      </w:r>
      <w:r w:rsidRPr="00916664">
        <w:rPr>
          <w:rFonts w:ascii="Times New Roman" w:eastAsia="Times New Roman" w:hAnsi="Times New Roman" w:cs="Times New Roman"/>
          <w:sz w:val="24"/>
          <w:szCs w:val="24"/>
          <w:lang w:eastAsia="ru-RU"/>
        </w:rPr>
        <w:t xml:space="preserve"> статьи 264.4</w:t>
      </w:r>
      <w:r>
        <w:rPr>
          <w:rFonts w:ascii="Times New Roman" w:eastAsia="Times New Roman" w:hAnsi="Times New Roman" w:cs="Times New Roman"/>
          <w:sz w:val="24"/>
          <w:szCs w:val="24"/>
          <w:lang w:eastAsia="ru-RU"/>
        </w:rPr>
        <w:t>.</w:t>
      </w:r>
      <w:r w:rsidRPr="00916664">
        <w:rPr>
          <w:rFonts w:ascii="Times New Roman" w:eastAsia="Times New Roman" w:hAnsi="Times New Roman" w:cs="Times New Roman"/>
          <w:sz w:val="24"/>
          <w:szCs w:val="24"/>
          <w:lang w:eastAsia="ru-RU"/>
        </w:rPr>
        <w:t xml:space="preserve"> Б</w:t>
      </w:r>
      <w:r>
        <w:rPr>
          <w:rFonts w:ascii="Times New Roman" w:eastAsia="Times New Roman" w:hAnsi="Times New Roman" w:cs="Times New Roman"/>
          <w:sz w:val="24"/>
          <w:szCs w:val="24"/>
          <w:lang w:eastAsia="ru-RU"/>
        </w:rPr>
        <w:t>К</w:t>
      </w:r>
      <w:r w:rsidRPr="00916664">
        <w:rPr>
          <w:rFonts w:ascii="Times New Roman" w:eastAsia="Times New Roman" w:hAnsi="Times New Roman" w:cs="Times New Roman"/>
          <w:sz w:val="24"/>
          <w:szCs w:val="24"/>
          <w:lang w:eastAsia="ru-RU"/>
        </w:rPr>
        <w:t xml:space="preserve"> РФ.</w:t>
      </w:r>
    </w:p>
    <w:p w:rsidR="00901FF4" w:rsidRPr="00323055" w:rsidRDefault="00901FF4" w:rsidP="00901FF4">
      <w:pPr>
        <w:spacing w:after="0" w:line="240" w:lineRule="auto"/>
        <w:ind w:firstLine="709"/>
        <w:jc w:val="both"/>
        <w:rPr>
          <w:rFonts w:ascii="Times New Roman" w:eastAsia="Times New Roman" w:hAnsi="Times New Roman" w:cs="Times New Roman"/>
          <w:color w:val="000000"/>
          <w:sz w:val="24"/>
          <w:szCs w:val="24"/>
          <w:lang w:eastAsia="ru-RU"/>
        </w:rPr>
      </w:pPr>
      <w:r w:rsidRPr="002C395D">
        <w:rPr>
          <w:rFonts w:ascii="Times New Roman" w:eastAsia="Times New Roman" w:hAnsi="Times New Roman" w:cs="Times New Roman"/>
          <w:color w:val="000000"/>
          <w:sz w:val="24"/>
          <w:szCs w:val="24"/>
          <w:lang w:eastAsia="ru-RU"/>
        </w:rPr>
        <w:t xml:space="preserve">В качестве исходных данных для проведения внешней проверки и анализа исполнения бюджета </w:t>
      </w:r>
      <w:r w:rsidRPr="003C6695">
        <w:rPr>
          <w:rFonts w:ascii="Times New Roman" w:eastAsia="Courier New" w:hAnsi="Times New Roman" w:cs="Times New Roman"/>
          <w:bCs/>
          <w:color w:val="000000"/>
          <w:sz w:val="24"/>
          <w:szCs w:val="24"/>
          <w:lang w:eastAsia="ru-RU"/>
        </w:rPr>
        <w:t>Кобляковско</w:t>
      </w:r>
      <w:r>
        <w:rPr>
          <w:rFonts w:ascii="Times New Roman" w:eastAsia="Courier New" w:hAnsi="Times New Roman" w:cs="Times New Roman"/>
          <w:bCs/>
          <w:color w:val="000000"/>
          <w:sz w:val="24"/>
          <w:szCs w:val="24"/>
          <w:lang w:eastAsia="ru-RU"/>
        </w:rPr>
        <w:t>го</w:t>
      </w:r>
      <w:r w:rsidRPr="002C395D">
        <w:rPr>
          <w:rFonts w:ascii="Times New Roman" w:eastAsia="Times New Roman" w:hAnsi="Times New Roman" w:cs="Times New Roman"/>
          <w:color w:val="000000"/>
          <w:sz w:val="24"/>
          <w:szCs w:val="24"/>
          <w:lang w:eastAsia="ru-RU"/>
        </w:rPr>
        <w:t xml:space="preserve"> муниципального образования за отчетный </w:t>
      </w:r>
      <w:r>
        <w:rPr>
          <w:rFonts w:ascii="Times New Roman" w:eastAsia="Times New Roman" w:hAnsi="Times New Roman" w:cs="Times New Roman"/>
          <w:color w:val="000000"/>
          <w:sz w:val="24"/>
          <w:szCs w:val="24"/>
          <w:lang w:eastAsia="ru-RU"/>
        </w:rPr>
        <w:t>период</w:t>
      </w:r>
      <w:r w:rsidRPr="002C395D">
        <w:rPr>
          <w:rFonts w:ascii="Times New Roman" w:eastAsia="Times New Roman" w:hAnsi="Times New Roman" w:cs="Times New Roman"/>
          <w:color w:val="000000"/>
          <w:sz w:val="24"/>
          <w:szCs w:val="24"/>
          <w:lang w:eastAsia="ru-RU"/>
        </w:rPr>
        <w:t xml:space="preserve"> использованы:</w:t>
      </w:r>
    </w:p>
    <w:p w:rsidR="00901FF4" w:rsidRPr="00436591" w:rsidRDefault="00901FF4" w:rsidP="00901FF4">
      <w:pPr>
        <w:pStyle w:val="a4"/>
        <w:numPr>
          <w:ilvl w:val="0"/>
          <w:numId w:val="33"/>
        </w:numPr>
        <w:spacing w:after="0" w:line="240" w:lineRule="auto"/>
        <w:ind w:left="0" w:firstLine="709"/>
        <w:jc w:val="both"/>
        <w:rPr>
          <w:rFonts w:ascii="Times New Roman" w:hAnsi="Times New Roman" w:cs="Times New Roman"/>
          <w:sz w:val="24"/>
          <w:szCs w:val="24"/>
        </w:rPr>
      </w:pPr>
      <w:bookmarkStart w:id="0" w:name="_Hlk103869202"/>
      <w:r w:rsidRPr="00436591">
        <w:rPr>
          <w:rFonts w:ascii="Times New Roman" w:eastAsia="Times New Roman" w:hAnsi="Times New Roman" w:cs="Times New Roman"/>
          <w:sz w:val="24"/>
          <w:szCs w:val="24"/>
        </w:rPr>
        <w:t xml:space="preserve">решение Думы </w:t>
      </w:r>
      <w:r w:rsidR="00DF2753" w:rsidRPr="003C6695">
        <w:rPr>
          <w:rFonts w:ascii="Times New Roman" w:eastAsia="Courier New" w:hAnsi="Times New Roman" w:cs="Times New Roman"/>
          <w:bCs/>
          <w:color w:val="000000"/>
          <w:sz w:val="24"/>
          <w:szCs w:val="24"/>
          <w:lang w:eastAsia="ru-RU"/>
        </w:rPr>
        <w:t>Кобляковско</w:t>
      </w:r>
      <w:r w:rsidR="00DF2753">
        <w:rPr>
          <w:rFonts w:ascii="Times New Roman" w:eastAsia="Courier New" w:hAnsi="Times New Roman" w:cs="Times New Roman"/>
          <w:bCs/>
          <w:color w:val="000000"/>
          <w:sz w:val="24"/>
          <w:szCs w:val="24"/>
          <w:lang w:eastAsia="ru-RU"/>
        </w:rPr>
        <w:t>го</w:t>
      </w:r>
      <w:r w:rsidR="00DF2753" w:rsidRPr="00436591">
        <w:rPr>
          <w:rFonts w:ascii="Times New Roman" w:eastAsia="Times New Roman" w:hAnsi="Times New Roman" w:cs="Times New Roman"/>
          <w:sz w:val="24"/>
          <w:szCs w:val="24"/>
        </w:rPr>
        <w:t xml:space="preserve"> </w:t>
      </w:r>
      <w:r w:rsidRPr="00436591">
        <w:rPr>
          <w:rFonts w:ascii="Times New Roman" w:eastAsia="Times New Roman" w:hAnsi="Times New Roman" w:cs="Times New Roman"/>
          <w:sz w:val="24"/>
          <w:szCs w:val="24"/>
        </w:rPr>
        <w:t>сельского поселения от 2</w:t>
      </w:r>
      <w:r w:rsidR="00DF2753">
        <w:rPr>
          <w:rFonts w:ascii="Times New Roman" w:eastAsia="Times New Roman" w:hAnsi="Times New Roman" w:cs="Times New Roman"/>
          <w:sz w:val="24"/>
          <w:szCs w:val="24"/>
        </w:rPr>
        <w:t>9</w:t>
      </w:r>
      <w:r w:rsidRPr="00436591">
        <w:rPr>
          <w:rFonts w:ascii="Times New Roman" w:eastAsia="Times New Roman" w:hAnsi="Times New Roman" w:cs="Times New Roman"/>
          <w:sz w:val="24"/>
          <w:szCs w:val="24"/>
        </w:rPr>
        <w:t>.12.202</w:t>
      </w:r>
      <w:r>
        <w:rPr>
          <w:rFonts w:ascii="Times New Roman" w:eastAsia="Times New Roman" w:hAnsi="Times New Roman" w:cs="Times New Roman"/>
          <w:sz w:val="24"/>
          <w:szCs w:val="24"/>
        </w:rPr>
        <w:t>1</w:t>
      </w:r>
      <w:r w:rsidRPr="00436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DF2753">
        <w:rPr>
          <w:rFonts w:ascii="Times New Roman" w:eastAsia="Times New Roman" w:hAnsi="Times New Roman" w:cs="Times New Roman"/>
          <w:sz w:val="24"/>
          <w:szCs w:val="24"/>
        </w:rPr>
        <w:t>25</w:t>
      </w:r>
      <w:r>
        <w:rPr>
          <w:rFonts w:ascii="Times New Roman" w:eastAsia="Times New Roman" w:hAnsi="Times New Roman" w:cs="Times New Roman"/>
          <w:sz w:val="24"/>
          <w:szCs w:val="24"/>
        </w:rPr>
        <w:br/>
      </w:r>
      <w:r w:rsidRPr="00436591">
        <w:rPr>
          <w:rFonts w:ascii="Times New Roman" w:eastAsia="Times New Roman" w:hAnsi="Times New Roman" w:cs="Times New Roman"/>
          <w:sz w:val="24"/>
          <w:szCs w:val="24"/>
        </w:rPr>
        <w:t xml:space="preserve">«О бюджете </w:t>
      </w:r>
      <w:r w:rsidR="00DF2753" w:rsidRPr="003C6695">
        <w:rPr>
          <w:rFonts w:ascii="Times New Roman" w:eastAsia="Courier New" w:hAnsi="Times New Roman" w:cs="Times New Roman"/>
          <w:bCs/>
          <w:color w:val="000000"/>
          <w:sz w:val="24"/>
          <w:szCs w:val="24"/>
          <w:lang w:eastAsia="ru-RU"/>
        </w:rPr>
        <w:t>Кобляковско</w:t>
      </w:r>
      <w:r w:rsidR="00DF2753">
        <w:rPr>
          <w:rFonts w:ascii="Times New Roman" w:eastAsia="Courier New" w:hAnsi="Times New Roman" w:cs="Times New Roman"/>
          <w:bCs/>
          <w:color w:val="000000"/>
          <w:sz w:val="24"/>
          <w:szCs w:val="24"/>
          <w:lang w:eastAsia="ru-RU"/>
        </w:rPr>
        <w:t>го</w:t>
      </w:r>
      <w:r w:rsidR="00DF2753" w:rsidRPr="00436591">
        <w:rPr>
          <w:rFonts w:ascii="Times New Roman" w:eastAsia="Times New Roman" w:hAnsi="Times New Roman" w:cs="Times New Roman"/>
          <w:sz w:val="24"/>
          <w:szCs w:val="24"/>
        </w:rPr>
        <w:t xml:space="preserve"> </w:t>
      </w:r>
      <w:r w:rsidRPr="00436591">
        <w:rPr>
          <w:rFonts w:ascii="Times New Roman" w:eastAsia="Times New Roman" w:hAnsi="Times New Roman" w:cs="Times New Roman"/>
          <w:sz w:val="24"/>
          <w:szCs w:val="24"/>
        </w:rPr>
        <w:t>сельского поселения на 202</w:t>
      </w:r>
      <w:r>
        <w:rPr>
          <w:rFonts w:ascii="Times New Roman" w:eastAsia="Times New Roman" w:hAnsi="Times New Roman" w:cs="Times New Roman"/>
          <w:sz w:val="24"/>
          <w:szCs w:val="24"/>
        </w:rPr>
        <w:t>2</w:t>
      </w:r>
      <w:r w:rsidRPr="00436591">
        <w:rPr>
          <w:rFonts w:ascii="Times New Roman" w:eastAsia="Times New Roman" w:hAnsi="Times New Roman" w:cs="Times New Roman"/>
          <w:sz w:val="24"/>
          <w:szCs w:val="24"/>
        </w:rPr>
        <w:t xml:space="preserve"> год и на плановый период 202</w:t>
      </w:r>
      <w:r>
        <w:rPr>
          <w:rFonts w:ascii="Times New Roman" w:eastAsia="Times New Roman" w:hAnsi="Times New Roman" w:cs="Times New Roman"/>
          <w:sz w:val="24"/>
          <w:szCs w:val="24"/>
        </w:rPr>
        <w:t>3</w:t>
      </w:r>
      <w:r w:rsidRPr="0043659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4</w:t>
      </w:r>
      <w:r w:rsidRPr="00436591">
        <w:rPr>
          <w:rFonts w:ascii="Times New Roman" w:eastAsia="Times New Roman" w:hAnsi="Times New Roman" w:cs="Times New Roman"/>
          <w:sz w:val="24"/>
          <w:szCs w:val="24"/>
        </w:rPr>
        <w:t xml:space="preserve"> годов» </w:t>
      </w:r>
      <w:bookmarkEnd w:id="0"/>
      <w:r w:rsidRPr="00436591">
        <w:rPr>
          <w:rFonts w:ascii="Times New Roman" w:eastAsia="Times New Roman" w:hAnsi="Times New Roman" w:cs="Times New Roman"/>
          <w:sz w:val="24"/>
          <w:szCs w:val="24"/>
        </w:rPr>
        <w:t xml:space="preserve">(далее - </w:t>
      </w:r>
      <w:bookmarkStart w:id="1" w:name="_Hlk103877470"/>
      <w:r w:rsidRPr="00436591">
        <w:rPr>
          <w:rFonts w:ascii="Times New Roman" w:hAnsi="Times New Roman" w:cs="Times New Roman"/>
          <w:sz w:val="24"/>
          <w:szCs w:val="24"/>
        </w:rPr>
        <w:t>Решение Думы от 29.12.202</w:t>
      </w:r>
      <w:r>
        <w:rPr>
          <w:rFonts w:ascii="Times New Roman" w:hAnsi="Times New Roman" w:cs="Times New Roman"/>
          <w:sz w:val="24"/>
          <w:szCs w:val="24"/>
        </w:rPr>
        <w:t>1</w:t>
      </w:r>
      <w:r w:rsidRPr="00436591">
        <w:rPr>
          <w:rFonts w:ascii="Times New Roman" w:hAnsi="Times New Roman" w:cs="Times New Roman"/>
          <w:sz w:val="24"/>
          <w:szCs w:val="24"/>
        </w:rPr>
        <w:t xml:space="preserve"> №</w:t>
      </w:r>
      <w:r>
        <w:rPr>
          <w:rFonts w:ascii="Times New Roman" w:hAnsi="Times New Roman" w:cs="Times New Roman"/>
          <w:sz w:val="24"/>
          <w:szCs w:val="24"/>
        </w:rPr>
        <w:t>1</w:t>
      </w:r>
      <w:bookmarkEnd w:id="1"/>
      <w:r w:rsidR="00DF2753">
        <w:rPr>
          <w:rFonts w:ascii="Times New Roman" w:hAnsi="Times New Roman" w:cs="Times New Roman"/>
          <w:sz w:val="24"/>
          <w:szCs w:val="24"/>
        </w:rPr>
        <w:t>25</w:t>
      </w:r>
      <w:r w:rsidRPr="00436591">
        <w:rPr>
          <w:rFonts w:ascii="Times New Roman" w:hAnsi="Times New Roman" w:cs="Times New Roman"/>
          <w:sz w:val="24"/>
          <w:szCs w:val="24"/>
        </w:rPr>
        <w:t>);</w:t>
      </w:r>
    </w:p>
    <w:p w:rsidR="00901FF4" w:rsidRPr="00436591" w:rsidRDefault="00901FF4" w:rsidP="00901FF4">
      <w:pPr>
        <w:pStyle w:val="a4"/>
        <w:numPr>
          <w:ilvl w:val="0"/>
          <w:numId w:val="33"/>
        </w:numPr>
        <w:spacing w:after="0" w:line="240" w:lineRule="auto"/>
        <w:ind w:left="0" w:firstLine="709"/>
        <w:jc w:val="both"/>
        <w:rPr>
          <w:rFonts w:ascii="Times New Roman" w:hAnsi="Times New Roman" w:cs="Times New Roman"/>
          <w:sz w:val="24"/>
          <w:szCs w:val="24"/>
        </w:rPr>
      </w:pPr>
      <w:r w:rsidRPr="00436591">
        <w:rPr>
          <w:rFonts w:ascii="Times New Roman" w:hAnsi="Times New Roman" w:cs="Times New Roman"/>
          <w:sz w:val="24"/>
          <w:szCs w:val="24"/>
        </w:rPr>
        <w:t xml:space="preserve">решение Думы </w:t>
      </w:r>
      <w:r w:rsidR="00DF2753" w:rsidRPr="003C6695">
        <w:rPr>
          <w:rFonts w:ascii="Times New Roman" w:eastAsia="Courier New" w:hAnsi="Times New Roman" w:cs="Times New Roman"/>
          <w:bCs/>
          <w:color w:val="000000"/>
          <w:sz w:val="24"/>
          <w:szCs w:val="24"/>
          <w:lang w:eastAsia="ru-RU"/>
        </w:rPr>
        <w:t>Кобляковско</w:t>
      </w:r>
      <w:r w:rsidR="00DF2753">
        <w:rPr>
          <w:rFonts w:ascii="Times New Roman" w:eastAsia="Courier New" w:hAnsi="Times New Roman" w:cs="Times New Roman"/>
          <w:bCs/>
          <w:color w:val="000000"/>
          <w:sz w:val="24"/>
          <w:szCs w:val="24"/>
          <w:lang w:eastAsia="ru-RU"/>
        </w:rPr>
        <w:t>го</w:t>
      </w:r>
      <w:r w:rsidR="00DF2753" w:rsidRPr="00436591">
        <w:rPr>
          <w:rFonts w:ascii="Times New Roman" w:hAnsi="Times New Roman" w:cs="Times New Roman"/>
          <w:sz w:val="24"/>
          <w:szCs w:val="24"/>
        </w:rPr>
        <w:t xml:space="preserve"> </w:t>
      </w:r>
      <w:r w:rsidRPr="00436591">
        <w:rPr>
          <w:rFonts w:ascii="Times New Roman" w:hAnsi="Times New Roman" w:cs="Times New Roman"/>
          <w:sz w:val="24"/>
          <w:szCs w:val="24"/>
        </w:rPr>
        <w:t xml:space="preserve">сельского поселения от </w:t>
      </w:r>
      <w:r>
        <w:rPr>
          <w:rFonts w:ascii="Times New Roman" w:hAnsi="Times New Roman" w:cs="Times New Roman"/>
          <w:sz w:val="24"/>
          <w:szCs w:val="24"/>
        </w:rPr>
        <w:t>2</w:t>
      </w:r>
      <w:r w:rsidR="00DF2753">
        <w:rPr>
          <w:rFonts w:ascii="Times New Roman" w:hAnsi="Times New Roman" w:cs="Times New Roman"/>
          <w:sz w:val="24"/>
          <w:szCs w:val="24"/>
        </w:rPr>
        <w:t>8</w:t>
      </w:r>
      <w:r w:rsidRPr="00436591">
        <w:rPr>
          <w:rFonts w:ascii="Times New Roman" w:hAnsi="Times New Roman" w:cs="Times New Roman"/>
          <w:sz w:val="24"/>
          <w:szCs w:val="24"/>
        </w:rPr>
        <w:t>.0</w:t>
      </w:r>
      <w:r>
        <w:rPr>
          <w:rFonts w:ascii="Times New Roman" w:hAnsi="Times New Roman" w:cs="Times New Roman"/>
          <w:sz w:val="24"/>
          <w:szCs w:val="24"/>
        </w:rPr>
        <w:t>2</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1</w:t>
      </w:r>
      <w:r w:rsidR="00DF2753">
        <w:rPr>
          <w:rFonts w:ascii="Times New Roman" w:hAnsi="Times New Roman" w:cs="Times New Roman"/>
          <w:sz w:val="24"/>
          <w:szCs w:val="24"/>
        </w:rPr>
        <w:t>32</w:t>
      </w:r>
      <w:r>
        <w:rPr>
          <w:rFonts w:ascii="Times New Roman" w:hAnsi="Times New Roman" w:cs="Times New Roman"/>
          <w:sz w:val="24"/>
          <w:szCs w:val="24"/>
        </w:rPr>
        <w:br/>
      </w:r>
      <w:r w:rsidRPr="00436591">
        <w:rPr>
          <w:rFonts w:ascii="Times New Roman" w:hAnsi="Times New Roman" w:cs="Times New Roman"/>
          <w:sz w:val="24"/>
          <w:szCs w:val="24"/>
        </w:rPr>
        <w:t xml:space="preserve">«О внесении изменений в решение </w:t>
      </w:r>
      <w:r w:rsidRPr="00436591">
        <w:rPr>
          <w:rFonts w:ascii="Times New Roman" w:eastAsia="Times New Roman" w:hAnsi="Times New Roman" w:cs="Times New Roman"/>
          <w:sz w:val="24"/>
          <w:szCs w:val="24"/>
        </w:rPr>
        <w:t xml:space="preserve">Думы </w:t>
      </w:r>
      <w:r w:rsidR="00DF2753" w:rsidRPr="003C6695">
        <w:rPr>
          <w:rFonts w:ascii="Times New Roman" w:eastAsia="Courier New" w:hAnsi="Times New Roman" w:cs="Times New Roman"/>
          <w:bCs/>
          <w:color w:val="000000"/>
          <w:sz w:val="24"/>
          <w:szCs w:val="24"/>
          <w:lang w:eastAsia="ru-RU"/>
        </w:rPr>
        <w:t>Кобляковско</w:t>
      </w:r>
      <w:r w:rsidR="00DF2753">
        <w:rPr>
          <w:rFonts w:ascii="Times New Roman" w:eastAsia="Courier New" w:hAnsi="Times New Roman" w:cs="Times New Roman"/>
          <w:bCs/>
          <w:color w:val="000000"/>
          <w:sz w:val="24"/>
          <w:szCs w:val="24"/>
          <w:lang w:eastAsia="ru-RU"/>
        </w:rPr>
        <w:t>го</w:t>
      </w:r>
      <w:r w:rsidR="00DF27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w:t>
      </w:r>
      <w:r w:rsidRPr="00436591">
        <w:rPr>
          <w:rFonts w:ascii="Times New Roman" w:eastAsia="Times New Roman" w:hAnsi="Times New Roman" w:cs="Times New Roman"/>
          <w:sz w:val="24"/>
          <w:szCs w:val="24"/>
        </w:rPr>
        <w:t xml:space="preserve"> от 2</w:t>
      </w:r>
      <w:r w:rsidR="00DF2753">
        <w:rPr>
          <w:rFonts w:ascii="Times New Roman" w:eastAsia="Times New Roman" w:hAnsi="Times New Roman" w:cs="Times New Roman"/>
          <w:sz w:val="24"/>
          <w:szCs w:val="24"/>
        </w:rPr>
        <w:t>9</w:t>
      </w:r>
      <w:r w:rsidRPr="00436591">
        <w:rPr>
          <w:rFonts w:ascii="Times New Roman" w:eastAsia="Times New Roman" w:hAnsi="Times New Roman" w:cs="Times New Roman"/>
          <w:sz w:val="24"/>
          <w:szCs w:val="24"/>
        </w:rPr>
        <w:t>.12.202</w:t>
      </w:r>
      <w:r>
        <w:rPr>
          <w:rFonts w:ascii="Times New Roman" w:eastAsia="Times New Roman" w:hAnsi="Times New Roman" w:cs="Times New Roman"/>
          <w:sz w:val="24"/>
          <w:szCs w:val="24"/>
        </w:rPr>
        <w:t>1</w:t>
      </w:r>
      <w:r w:rsidRPr="00436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DF2753">
        <w:rPr>
          <w:rFonts w:ascii="Times New Roman" w:eastAsia="Times New Roman" w:hAnsi="Times New Roman" w:cs="Times New Roman"/>
          <w:sz w:val="24"/>
          <w:szCs w:val="24"/>
        </w:rPr>
        <w:t>25</w:t>
      </w:r>
      <w:r>
        <w:rPr>
          <w:rFonts w:ascii="Times New Roman" w:eastAsia="Times New Roman" w:hAnsi="Times New Roman" w:cs="Times New Roman"/>
          <w:sz w:val="24"/>
          <w:szCs w:val="24"/>
        </w:rPr>
        <w:br/>
      </w:r>
      <w:r w:rsidRPr="00436591">
        <w:rPr>
          <w:rFonts w:ascii="Times New Roman" w:eastAsia="Times New Roman" w:hAnsi="Times New Roman" w:cs="Times New Roman"/>
          <w:sz w:val="24"/>
          <w:szCs w:val="24"/>
        </w:rPr>
        <w:t xml:space="preserve">«О бюджете </w:t>
      </w:r>
      <w:r w:rsidR="00DF2753" w:rsidRPr="003C6695">
        <w:rPr>
          <w:rFonts w:ascii="Times New Roman" w:eastAsia="Courier New" w:hAnsi="Times New Roman" w:cs="Times New Roman"/>
          <w:bCs/>
          <w:color w:val="000000"/>
          <w:sz w:val="24"/>
          <w:szCs w:val="24"/>
          <w:lang w:eastAsia="ru-RU"/>
        </w:rPr>
        <w:t>Кобляковско</w:t>
      </w:r>
      <w:r w:rsidR="00DF2753">
        <w:rPr>
          <w:rFonts w:ascii="Times New Roman" w:eastAsia="Courier New" w:hAnsi="Times New Roman" w:cs="Times New Roman"/>
          <w:bCs/>
          <w:color w:val="000000"/>
          <w:sz w:val="24"/>
          <w:szCs w:val="24"/>
          <w:lang w:eastAsia="ru-RU"/>
        </w:rPr>
        <w:t>го</w:t>
      </w:r>
      <w:r w:rsidR="00DF2753" w:rsidRPr="00436591">
        <w:rPr>
          <w:rFonts w:ascii="Times New Roman" w:eastAsia="Times New Roman" w:hAnsi="Times New Roman" w:cs="Times New Roman"/>
          <w:sz w:val="24"/>
          <w:szCs w:val="24"/>
        </w:rPr>
        <w:t xml:space="preserve"> </w:t>
      </w:r>
      <w:r w:rsidRPr="00436591">
        <w:rPr>
          <w:rFonts w:ascii="Times New Roman" w:eastAsia="Times New Roman" w:hAnsi="Times New Roman" w:cs="Times New Roman"/>
          <w:sz w:val="24"/>
          <w:szCs w:val="24"/>
        </w:rPr>
        <w:t>сельского поселения на 202</w:t>
      </w:r>
      <w:r>
        <w:rPr>
          <w:rFonts w:ascii="Times New Roman" w:eastAsia="Times New Roman" w:hAnsi="Times New Roman" w:cs="Times New Roman"/>
          <w:sz w:val="24"/>
          <w:szCs w:val="24"/>
        </w:rPr>
        <w:t>2</w:t>
      </w:r>
      <w:r w:rsidRPr="00436591">
        <w:rPr>
          <w:rFonts w:ascii="Times New Roman" w:eastAsia="Times New Roman" w:hAnsi="Times New Roman" w:cs="Times New Roman"/>
          <w:sz w:val="24"/>
          <w:szCs w:val="24"/>
        </w:rPr>
        <w:t xml:space="preserve"> год и на плановый период 202</w:t>
      </w:r>
      <w:r>
        <w:rPr>
          <w:rFonts w:ascii="Times New Roman" w:eastAsia="Times New Roman" w:hAnsi="Times New Roman" w:cs="Times New Roman"/>
          <w:sz w:val="24"/>
          <w:szCs w:val="24"/>
        </w:rPr>
        <w:t>3</w:t>
      </w:r>
      <w:r w:rsidRPr="0043659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4</w:t>
      </w:r>
      <w:r w:rsidRPr="00436591">
        <w:rPr>
          <w:rFonts w:ascii="Times New Roman" w:eastAsia="Times New Roman" w:hAnsi="Times New Roman" w:cs="Times New Roman"/>
          <w:sz w:val="24"/>
          <w:szCs w:val="24"/>
        </w:rPr>
        <w:t xml:space="preserve"> годов»</w:t>
      </w:r>
      <w:r>
        <w:rPr>
          <w:rFonts w:ascii="Times New Roman" w:eastAsia="Times New Roman" w:hAnsi="Times New Roman" w:cs="Times New Roman"/>
          <w:sz w:val="24"/>
          <w:szCs w:val="24"/>
        </w:rPr>
        <w:t xml:space="preserve"> </w:t>
      </w:r>
      <w:r w:rsidRPr="00436591">
        <w:rPr>
          <w:rFonts w:ascii="Times New Roman" w:eastAsia="Times New Roman" w:hAnsi="Times New Roman" w:cs="Times New Roman"/>
          <w:sz w:val="24"/>
          <w:szCs w:val="24"/>
        </w:rPr>
        <w:t xml:space="preserve">(далее - </w:t>
      </w:r>
      <w:r w:rsidRPr="00436591">
        <w:rPr>
          <w:rFonts w:ascii="Times New Roman" w:hAnsi="Times New Roman" w:cs="Times New Roman"/>
          <w:sz w:val="24"/>
          <w:szCs w:val="24"/>
        </w:rPr>
        <w:t>Решение Думы от 2</w:t>
      </w:r>
      <w:r w:rsidR="00DF2753">
        <w:rPr>
          <w:rFonts w:ascii="Times New Roman" w:hAnsi="Times New Roman" w:cs="Times New Roman"/>
          <w:sz w:val="24"/>
          <w:szCs w:val="24"/>
        </w:rPr>
        <w:t>8</w:t>
      </w:r>
      <w:r>
        <w:rPr>
          <w:rFonts w:ascii="Times New Roman" w:hAnsi="Times New Roman" w:cs="Times New Roman"/>
          <w:sz w:val="24"/>
          <w:szCs w:val="24"/>
        </w:rPr>
        <w:t>.02</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sidR="00DF2753">
        <w:rPr>
          <w:rFonts w:ascii="Times New Roman" w:hAnsi="Times New Roman" w:cs="Times New Roman"/>
          <w:sz w:val="24"/>
          <w:szCs w:val="24"/>
        </w:rPr>
        <w:t>132</w:t>
      </w:r>
      <w:r w:rsidRPr="00436591">
        <w:rPr>
          <w:rFonts w:ascii="Times New Roman" w:hAnsi="Times New Roman" w:cs="Times New Roman"/>
          <w:sz w:val="24"/>
          <w:szCs w:val="24"/>
        </w:rPr>
        <w:t>);</w:t>
      </w:r>
    </w:p>
    <w:p w:rsidR="00DF2753" w:rsidRPr="00436591" w:rsidRDefault="00DF2753" w:rsidP="00DF2753">
      <w:pPr>
        <w:pStyle w:val="a4"/>
        <w:numPr>
          <w:ilvl w:val="0"/>
          <w:numId w:val="33"/>
        </w:numPr>
        <w:spacing w:after="0" w:line="240" w:lineRule="auto"/>
        <w:ind w:left="0" w:firstLine="709"/>
        <w:jc w:val="both"/>
        <w:rPr>
          <w:rFonts w:ascii="Times New Roman" w:hAnsi="Times New Roman" w:cs="Times New Roman"/>
          <w:sz w:val="24"/>
          <w:szCs w:val="24"/>
        </w:rPr>
      </w:pPr>
      <w:r w:rsidRPr="00436591">
        <w:rPr>
          <w:rFonts w:ascii="Times New Roman" w:hAnsi="Times New Roman" w:cs="Times New Roman"/>
          <w:sz w:val="24"/>
          <w:szCs w:val="24"/>
        </w:rPr>
        <w:t xml:space="preserve">решение Думы </w:t>
      </w:r>
      <w:r w:rsidRPr="003C6695">
        <w:rPr>
          <w:rFonts w:ascii="Times New Roman" w:eastAsia="Courier New" w:hAnsi="Times New Roman" w:cs="Times New Roman"/>
          <w:bCs/>
          <w:color w:val="000000"/>
          <w:sz w:val="24"/>
          <w:szCs w:val="24"/>
          <w:lang w:eastAsia="ru-RU"/>
        </w:rPr>
        <w:t>Кобляковско</w:t>
      </w:r>
      <w:r>
        <w:rPr>
          <w:rFonts w:ascii="Times New Roman" w:eastAsia="Courier New" w:hAnsi="Times New Roman" w:cs="Times New Roman"/>
          <w:bCs/>
          <w:color w:val="000000"/>
          <w:sz w:val="24"/>
          <w:szCs w:val="24"/>
          <w:lang w:eastAsia="ru-RU"/>
        </w:rPr>
        <w:t>го</w:t>
      </w:r>
      <w:r w:rsidRPr="00436591">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2</w:t>
      </w:r>
      <w:r w:rsidR="00265505">
        <w:rPr>
          <w:rFonts w:ascii="Times New Roman" w:hAnsi="Times New Roman" w:cs="Times New Roman"/>
          <w:sz w:val="24"/>
          <w:szCs w:val="24"/>
        </w:rPr>
        <w:t>6</w:t>
      </w:r>
      <w:r w:rsidRPr="00436591">
        <w:rPr>
          <w:rFonts w:ascii="Times New Roman" w:hAnsi="Times New Roman" w:cs="Times New Roman"/>
          <w:sz w:val="24"/>
          <w:szCs w:val="24"/>
        </w:rPr>
        <w:t>.0</w:t>
      </w:r>
      <w:r w:rsidR="00265505">
        <w:rPr>
          <w:rFonts w:ascii="Times New Roman" w:hAnsi="Times New Roman" w:cs="Times New Roman"/>
          <w:sz w:val="24"/>
          <w:szCs w:val="24"/>
        </w:rPr>
        <w:t>4</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13</w:t>
      </w:r>
      <w:r w:rsidR="00265505">
        <w:rPr>
          <w:rFonts w:ascii="Times New Roman" w:hAnsi="Times New Roman" w:cs="Times New Roman"/>
          <w:sz w:val="24"/>
          <w:szCs w:val="24"/>
        </w:rPr>
        <w:t>4</w:t>
      </w:r>
      <w:r>
        <w:rPr>
          <w:rFonts w:ascii="Times New Roman" w:hAnsi="Times New Roman" w:cs="Times New Roman"/>
          <w:sz w:val="24"/>
          <w:szCs w:val="24"/>
        </w:rPr>
        <w:br/>
      </w:r>
      <w:r w:rsidRPr="00436591">
        <w:rPr>
          <w:rFonts w:ascii="Times New Roman" w:hAnsi="Times New Roman" w:cs="Times New Roman"/>
          <w:sz w:val="24"/>
          <w:szCs w:val="24"/>
        </w:rPr>
        <w:t xml:space="preserve">«О внесении изменений в решение </w:t>
      </w:r>
      <w:r w:rsidRPr="00436591">
        <w:rPr>
          <w:rFonts w:ascii="Times New Roman" w:eastAsia="Times New Roman" w:hAnsi="Times New Roman" w:cs="Times New Roman"/>
          <w:sz w:val="24"/>
          <w:szCs w:val="24"/>
        </w:rPr>
        <w:t xml:space="preserve">Думы </w:t>
      </w:r>
      <w:r w:rsidRPr="003C6695">
        <w:rPr>
          <w:rFonts w:ascii="Times New Roman" w:eastAsia="Courier New" w:hAnsi="Times New Roman" w:cs="Times New Roman"/>
          <w:bCs/>
          <w:color w:val="000000"/>
          <w:sz w:val="24"/>
          <w:szCs w:val="24"/>
          <w:lang w:eastAsia="ru-RU"/>
        </w:rPr>
        <w:t>Кобляковско</w:t>
      </w:r>
      <w:r>
        <w:rPr>
          <w:rFonts w:ascii="Times New Roman" w:eastAsia="Courier New" w:hAnsi="Times New Roman" w:cs="Times New Roman"/>
          <w:bCs/>
          <w:color w:val="000000"/>
          <w:sz w:val="24"/>
          <w:szCs w:val="24"/>
          <w:lang w:eastAsia="ru-RU"/>
        </w:rPr>
        <w:t>го</w:t>
      </w:r>
      <w:r>
        <w:rPr>
          <w:rFonts w:ascii="Times New Roman" w:eastAsia="Times New Roman" w:hAnsi="Times New Roman" w:cs="Times New Roman"/>
          <w:sz w:val="24"/>
          <w:szCs w:val="24"/>
        </w:rPr>
        <w:t xml:space="preserve"> МО</w:t>
      </w:r>
      <w:r w:rsidRPr="00436591">
        <w:rPr>
          <w:rFonts w:ascii="Times New Roman" w:eastAsia="Times New Roman" w:hAnsi="Times New Roman" w:cs="Times New Roman"/>
          <w:sz w:val="24"/>
          <w:szCs w:val="24"/>
        </w:rPr>
        <w:t xml:space="preserve"> от 2</w:t>
      </w:r>
      <w:r>
        <w:rPr>
          <w:rFonts w:ascii="Times New Roman" w:eastAsia="Times New Roman" w:hAnsi="Times New Roman" w:cs="Times New Roman"/>
          <w:sz w:val="24"/>
          <w:szCs w:val="24"/>
        </w:rPr>
        <w:t>9</w:t>
      </w:r>
      <w:r w:rsidRPr="00436591">
        <w:rPr>
          <w:rFonts w:ascii="Times New Roman" w:eastAsia="Times New Roman" w:hAnsi="Times New Roman" w:cs="Times New Roman"/>
          <w:sz w:val="24"/>
          <w:szCs w:val="24"/>
        </w:rPr>
        <w:t>.12.202</w:t>
      </w:r>
      <w:r>
        <w:rPr>
          <w:rFonts w:ascii="Times New Roman" w:eastAsia="Times New Roman" w:hAnsi="Times New Roman" w:cs="Times New Roman"/>
          <w:sz w:val="24"/>
          <w:szCs w:val="24"/>
        </w:rPr>
        <w:t>1</w:t>
      </w:r>
      <w:r w:rsidRPr="00436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125</w:t>
      </w:r>
      <w:r>
        <w:rPr>
          <w:rFonts w:ascii="Times New Roman" w:eastAsia="Times New Roman" w:hAnsi="Times New Roman" w:cs="Times New Roman"/>
          <w:sz w:val="24"/>
          <w:szCs w:val="24"/>
        </w:rPr>
        <w:br/>
      </w:r>
      <w:r w:rsidRPr="00436591">
        <w:rPr>
          <w:rFonts w:ascii="Times New Roman" w:eastAsia="Times New Roman" w:hAnsi="Times New Roman" w:cs="Times New Roman"/>
          <w:sz w:val="24"/>
          <w:szCs w:val="24"/>
        </w:rPr>
        <w:t xml:space="preserve">«О бюджете </w:t>
      </w:r>
      <w:r w:rsidRPr="003C6695">
        <w:rPr>
          <w:rFonts w:ascii="Times New Roman" w:eastAsia="Courier New" w:hAnsi="Times New Roman" w:cs="Times New Roman"/>
          <w:bCs/>
          <w:color w:val="000000"/>
          <w:sz w:val="24"/>
          <w:szCs w:val="24"/>
          <w:lang w:eastAsia="ru-RU"/>
        </w:rPr>
        <w:t>Кобляковско</w:t>
      </w:r>
      <w:r>
        <w:rPr>
          <w:rFonts w:ascii="Times New Roman" w:eastAsia="Courier New" w:hAnsi="Times New Roman" w:cs="Times New Roman"/>
          <w:bCs/>
          <w:color w:val="000000"/>
          <w:sz w:val="24"/>
          <w:szCs w:val="24"/>
          <w:lang w:eastAsia="ru-RU"/>
        </w:rPr>
        <w:t>го</w:t>
      </w:r>
      <w:r w:rsidRPr="00436591">
        <w:rPr>
          <w:rFonts w:ascii="Times New Roman" w:eastAsia="Times New Roman" w:hAnsi="Times New Roman" w:cs="Times New Roman"/>
          <w:sz w:val="24"/>
          <w:szCs w:val="24"/>
        </w:rPr>
        <w:t xml:space="preserve"> сельского поселения на 202</w:t>
      </w:r>
      <w:r>
        <w:rPr>
          <w:rFonts w:ascii="Times New Roman" w:eastAsia="Times New Roman" w:hAnsi="Times New Roman" w:cs="Times New Roman"/>
          <w:sz w:val="24"/>
          <w:szCs w:val="24"/>
        </w:rPr>
        <w:t>2</w:t>
      </w:r>
      <w:r w:rsidRPr="00436591">
        <w:rPr>
          <w:rFonts w:ascii="Times New Roman" w:eastAsia="Times New Roman" w:hAnsi="Times New Roman" w:cs="Times New Roman"/>
          <w:sz w:val="24"/>
          <w:szCs w:val="24"/>
        </w:rPr>
        <w:t xml:space="preserve"> год и на плановый период 202</w:t>
      </w:r>
      <w:r>
        <w:rPr>
          <w:rFonts w:ascii="Times New Roman" w:eastAsia="Times New Roman" w:hAnsi="Times New Roman" w:cs="Times New Roman"/>
          <w:sz w:val="24"/>
          <w:szCs w:val="24"/>
        </w:rPr>
        <w:t>3</w:t>
      </w:r>
      <w:r w:rsidRPr="0043659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4</w:t>
      </w:r>
      <w:r w:rsidRPr="00436591">
        <w:rPr>
          <w:rFonts w:ascii="Times New Roman" w:eastAsia="Times New Roman" w:hAnsi="Times New Roman" w:cs="Times New Roman"/>
          <w:sz w:val="24"/>
          <w:szCs w:val="24"/>
        </w:rPr>
        <w:t xml:space="preserve"> годов»</w:t>
      </w:r>
      <w:r>
        <w:rPr>
          <w:rFonts w:ascii="Times New Roman" w:eastAsia="Times New Roman" w:hAnsi="Times New Roman" w:cs="Times New Roman"/>
          <w:sz w:val="24"/>
          <w:szCs w:val="24"/>
        </w:rPr>
        <w:t xml:space="preserve"> </w:t>
      </w:r>
      <w:r w:rsidRPr="00436591">
        <w:rPr>
          <w:rFonts w:ascii="Times New Roman" w:eastAsia="Times New Roman" w:hAnsi="Times New Roman" w:cs="Times New Roman"/>
          <w:sz w:val="24"/>
          <w:szCs w:val="24"/>
        </w:rPr>
        <w:t xml:space="preserve">(далее - </w:t>
      </w:r>
      <w:r w:rsidRPr="00436591">
        <w:rPr>
          <w:rFonts w:ascii="Times New Roman" w:hAnsi="Times New Roman" w:cs="Times New Roman"/>
          <w:sz w:val="24"/>
          <w:szCs w:val="24"/>
        </w:rPr>
        <w:t>Решение Думы от 2</w:t>
      </w:r>
      <w:r w:rsidR="00265505">
        <w:rPr>
          <w:rFonts w:ascii="Times New Roman" w:hAnsi="Times New Roman" w:cs="Times New Roman"/>
          <w:sz w:val="24"/>
          <w:szCs w:val="24"/>
        </w:rPr>
        <w:t>6</w:t>
      </w:r>
      <w:r>
        <w:rPr>
          <w:rFonts w:ascii="Times New Roman" w:hAnsi="Times New Roman" w:cs="Times New Roman"/>
          <w:sz w:val="24"/>
          <w:szCs w:val="24"/>
        </w:rPr>
        <w:t>.0</w:t>
      </w:r>
      <w:r w:rsidR="00265505">
        <w:rPr>
          <w:rFonts w:ascii="Times New Roman" w:hAnsi="Times New Roman" w:cs="Times New Roman"/>
          <w:sz w:val="24"/>
          <w:szCs w:val="24"/>
        </w:rPr>
        <w:t>4</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13</w:t>
      </w:r>
      <w:r w:rsidR="00265505">
        <w:rPr>
          <w:rFonts w:ascii="Times New Roman" w:hAnsi="Times New Roman" w:cs="Times New Roman"/>
          <w:sz w:val="24"/>
          <w:szCs w:val="24"/>
        </w:rPr>
        <w:t>4</w:t>
      </w:r>
      <w:r w:rsidRPr="00436591">
        <w:rPr>
          <w:rFonts w:ascii="Times New Roman" w:hAnsi="Times New Roman" w:cs="Times New Roman"/>
          <w:sz w:val="24"/>
          <w:szCs w:val="24"/>
        </w:rPr>
        <w:t>);</w:t>
      </w:r>
    </w:p>
    <w:p w:rsidR="00265505" w:rsidRDefault="00265505" w:rsidP="00265505">
      <w:pPr>
        <w:pStyle w:val="a4"/>
        <w:numPr>
          <w:ilvl w:val="0"/>
          <w:numId w:val="33"/>
        </w:numPr>
        <w:spacing w:after="0" w:line="240" w:lineRule="auto"/>
        <w:ind w:left="0" w:firstLine="709"/>
        <w:jc w:val="both"/>
        <w:rPr>
          <w:rFonts w:ascii="Times New Roman" w:hAnsi="Times New Roman" w:cs="Times New Roman"/>
          <w:sz w:val="24"/>
          <w:szCs w:val="24"/>
        </w:rPr>
      </w:pPr>
      <w:r w:rsidRPr="00436591">
        <w:rPr>
          <w:rFonts w:ascii="Times New Roman" w:hAnsi="Times New Roman" w:cs="Times New Roman"/>
          <w:sz w:val="24"/>
          <w:szCs w:val="24"/>
        </w:rPr>
        <w:t xml:space="preserve">решение Думы </w:t>
      </w:r>
      <w:r w:rsidRPr="003C6695">
        <w:rPr>
          <w:rFonts w:ascii="Times New Roman" w:eastAsia="Courier New" w:hAnsi="Times New Roman" w:cs="Times New Roman"/>
          <w:bCs/>
          <w:color w:val="000000"/>
          <w:sz w:val="24"/>
          <w:szCs w:val="24"/>
          <w:lang w:eastAsia="ru-RU"/>
        </w:rPr>
        <w:t>Кобляковско</w:t>
      </w:r>
      <w:r>
        <w:rPr>
          <w:rFonts w:ascii="Times New Roman" w:eastAsia="Courier New" w:hAnsi="Times New Roman" w:cs="Times New Roman"/>
          <w:bCs/>
          <w:color w:val="000000"/>
          <w:sz w:val="24"/>
          <w:szCs w:val="24"/>
          <w:lang w:eastAsia="ru-RU"/>
        </w:rPr>
        <w:t>го</w:t>
      </w:r>
      <w:r w:rsidRPr="00436591">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30</w:t>
      </w:r>
      <w:r w:rsidRPr="00436591">
        <w:rPr>
          <w:rFonts w:ascii="Times New Roman" w:hAnsi="Times New Roman" w:cs="Times New Roman"/>
          <w:sz w:val="24"/>
          <w:szCs w:val="24"/>
        </w:rPr>
        <w:t>.0</w:t>
      </w:r>
      <w:r>
        <w:rPr>
          <w:rFonts w:ascii="Times New Roman" w:hAnsi="Times New Roman" w:cs="Times New Roman"/>
          <w:sz w:val="24"/>
          <w:szCs w:val="24"/>
        </w:rPr>
        <w:t>6</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146</w:t>
      </w:r>
      <w:r>
        <w:rPr>
          <w:rFonts w:ascii="Times New Roman" w:hAnsi="Times New Roman" w:cs="Times New Roman"/>
          <w:sz w:val="24"/>
          <w:szCs w:val="24"/>
        </w:rPr>
        <w:br/>
      </w:r>
      <w:r w:rsidRPr="00436591">
        <w:rPr>
          <w:rFonts w:ascii="Times New Roman" w:hAnsi="Times New Roman" w:cs="Times New Roman"/>
          <w:sz w:val="24"/>
          <w:szCs w:val="24"/>
        </w:rPr>
        <w:t xml:space="preserve">«О внесении изменений в решение </w:t>
      </w:r>
      <w:r w:rsidRPr="00436591">
        <w:rPr>
          <w:rFonts w:ascii="Times New Roman" w:eastAsia="Times New Roman" w:hAnsi="Times New Roman" w:cs="Times New Roman"/>
          <w:sz w:val="24"/>
          <w:szCs w:val="24"/>
        </w:rPr>
        <w:t xml:space="preserve">Думы </w:t>
      </w:r>
      <w:r w:rsidRPr="003C6695">
        <w:rPr>
          <w:rFonts w:ascii="Times New Roman" w:eastAsia="Courier New" w:hAnsi="Times New Roman" w:cs="Times New Roman"/>
          <w:bCs/>
          <w:color w:val="000000"/>
          <w:sz w:val="24"/>
          <w:szCs w:val="24"/>
          <w:lang w:eastAsia="ru-RU"/>
        </w:rPr>
        <w:t>Кобляковско</w:t>
      </w:r>
      <w:r>
        <w:rPr>
          <w:rFonts w:ascii="Times New Roman" w:eastAsia="Courier New" w:hAnsi="Times New Roman" w:cs="Times New Roman"/>
          <w:bCs/>
          <w:color w:val="000000"/>
          <w:sz w:val="24"/>
          <w:szCs w:val="24"/>
          <w:lang w:eastAsia="ru-RU"/>
        </w:rPr>
        <w:t>го</w:t>
      </w:r>
      <w:r>
        <w:rPr>
          <w:rFonts w:ascii="Times New Roman" w:eastAsia="Times New Roman" w:hAnsi="Times New Roman" w:cs="Times New Roman"/>
          <w:sz w:val="24"/>
          <w:szCs w:val="24"/>
        </w:rPr>
        <w:t xml:space="preserve"> МО</w:t>
      </w:r>
      <w:r w:rsidRPr="00436591">
        <w:rPr>
          <w:rFonts w:ascii="Times New Roman" w:eastAsia="Times New Roman" w:hAnsi="Times New Roman" w:cs="Times New Roman"/>
          <w:sz w:val="24"/>
          <w:szCs w:val="24"/>
        </w:rPr>
        <w:t xml:space="preserve"> от 2</w:t>
      </w:r>
      <w:r>
        <w:rPr>
          <w:rFonts w:ascii="Times New Roman" w:eastAsia="Times New Roman" w:hAnsi="Times New Roman" w:cs="Times New Roman"/>
          <w:sz w:val="24"/>
          <w:szCs w:val="24"/>
        </w:rPr>
        <w:t>9</w:t>
      </w:r>
      <w:r w:rsidRPr="00436591">
        <w:rPr>
          <w:rFonts w:ascii="Times New Roman" w:eastAsia="Times New Roman" w:hAnsi="Times New Roman" w:cs="Times New Roman"/>
          <w:sz w:val="24"/>
          <w:szCs w:val="24"/>
        </w:rPr>
        <w:t>.12.202</w:t>
      </w:r>
      <w:r>
        <w:rPr>
          <w:rFonts w:ascii="Times New Roman" w:eastAsia="Times New Roman" w:hAnsi="Times New Roman" w:cs="Times New Roman"/>
          <w:sz w:val="24"/>
          <w:szCs w:val="24"/>
        </w:rPr>
        <w:t>1</w:t>
      </w:r>
      <w:r w:rsidRPr="00436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125</w:t>
      </w:r>
      <w:r>
        <w:rPr>
          <w:rFonts w:ascii="Times New Roman" w:eastAsia="Times New Roman" w:hAnsi="Times New Roman" w:cs="Times New Roman"/>
          <w:sz w:val="24"/>
          <w:szCs w:val="24"/>
        </w:rPr>
        <w:br/>
      </w:r>
      <w:r w:rsidRPr="00436591">
        <w:rPr>
          <w:rFonts w:ascii="Times New Roman" w:eastAsia="Times New Roman" w:hAnsi="Times New Roman" w:cs="Times New Roman"/>
          <w:sz w:val="24"/>
          <w:szCs w:val="24"/>
        </w:rPr>
        <w:t xml:space="preserve">«О бюджете </w:t>
      </w:r>
      <w:r w:rsidRPr="003C6695">
        <w:rPr>
          <w:rFonts w:ascii="Times New Roman" w:eastAsia="Courier New" w:hAnsi="Times New Roman" w:cs="Times New Roman"/>
          <w:bCs/>
          <w:color w:val="000000"/>
          <w:sz w:val="24"/>
          <w:szCs w:val="24"/>
          <w:lang w:eastAsia="ru-RU"/>
        </w:rPr>
        <w:t>Кобляковско</w:t>
      </w:r>
      <w:r>
        <w:rPr>
          <w:rFonts w:ascii="Times New Roman" w:eastAsia="Courier New" w:hAnsi="Times New Roman" w:cs="Times New Roman"/>
          <w:bCs/>
          <w:color w:val="000000"/>
          <w:sz w:val="24"/>
          <w:szCs w:val="24"/>
          <w:lang w:eastAsia="ru-RU"/>
        </w:rPr>
        <w:t>го</w:t>
      </w:r>
      <w:r w:rsidRPr="00436591">
        <w:rPr>
          <w:rFonts w:ascii="Times New Roman" w:eastAsia="Times New Roman" w:hAnsi="Times New Roman" w:cs="Times New Roman"/>
          <w:sz w:val="24"/>
          <w:szCs w:val="24"/>
        </w:rPr>
        <w:t xml:space="preserve"> сельского поселения на 202</w:t>
      </w:r>
      <w:r>
        <w:rPr>
          <w:rFonts w:ascii="Times New Roman" w:eastAsia="Times New Roman" w:hAnsi="Times New Roman" w:cs="Times New Roman"/>
          <w:sz w:val="24"/>
          <w:szCs w:val="24"/>
        </w:rPr>
        <w:t>2</w:t>
      </w:r>
      <w:r w:rsidRPr="00436591">
        <w:rPr>
          <w:rFonts w:ascii="Times New Roman" w:eastAsia="Times New Roman" w:hAnsi="Times New Roman" w:cs="Times New Roman"/>
          <w:sz w:val="24"/>
          <w:szCs w:val="24"/>
        </w:rPr>
        <w:t xml:space="preserve"> год и на плановый период 202</w:t>
      </w:r>
      <w:r>
        <w:rPr>
          <w:rFonts w:ascii="Times New Roman" w:eastAsia="Times New Roman" w:hAnsi="Times New Roman" w:cs="Times New Roman"/>
          <w:sz w:val="24"/>
          <w:szCs w:val="24"/>
        </w:rPr>
        <w:t>3</w:t>
      </w:r>
      <w:r w:rsidRPr="0043659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4</w:t>
      </w:r>
      <w:r w:rsidRPr="00436591">
        <w:rPr>
          <w:rFonts w:ascii="Times New Roman" w:eastAsia="Times New Roman" w:hAnsi="Times New Roman" w:cs="Times New Roman"/>
          <w:sz w:val="24"/>
          <w:szCs w:val="24"/>
        </w:rPr>
        <w:t xml:space="preserve"> годов»</w:t>
      </w:r>
      <w:r>
        <w:rPr>
          <w:rFonts w:ascii="Times New Roman" w:eastAsia="Times New Roman" w:hAnsi="Times New Roman" w:cs="Times New Roman"/>
          <w:sz w:val="24"/>
          <w:szCs w:val="24"/>
        </w:rPr>
        <w:t xml:space="preserve"> </w:t>
      </w:r>
      <w:r w:rsidRPr="00436591">
        <w:rPr>
          <w:rFonts w:ascii="Times New Roman" w:eastAsia="Times New Roman" w:hAnsi="Times New Roman" w:cs="Times New Roman"/>
          <w:sz w:val="24"/>
          <w:szCs w:val="24"/>
        </w:rPr>
        <w:t xml:space="preserve">(далее - </w:t>
      </w:r>
      <w:r w:rsidRPr="00436591">
        <w:rPr>
          <w:rFonts w:ascii="Times New Roman" w:hAnsi="Times New Roman" w:cs="Times New Roman"/>
          <w:sz w:val="24"/>
          <w:szCs w:val="24"/>
        </w:rPr>
        <w:t xml:space="preserve">Решение Думы от </w:t>
      </w:r>
      <w:r>
        <w:rPr>
          <w:rFonts w:ascii="Times New Roman" w:hAnsi="Times New Roman" w:cs="Times New Roman"/>
          <w:sz w:val="24"/>
          <w:szCs w:val="24"/>
        </w:rPr>
        <w:t>30.06</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146</w:t>
      </w:r>
      <w:r w:rsidRPr="00436591">
        <w:rPr>
          <w:rFonts w:ascii="Times New Roman" w:hAnsi="Times New Roman" w:cs="Times New Roman"/>
          <w:sz w:val="24"/>
          <w:szCs w:val="24"/>
        </w:rPr>
        <w:t>);</w:t>
      </w:r>
    </w:p>
    <w:p w:rsidR="00265505" w:rsidRPr="00436591" w:rsidRDefault="00265505" w:rsidP="00265505">
      <w:pPr>
        <w:pStyle w:val="a4"/>
        <w:numPr>
          <w:ilvl w:val="0"/>
          <w:numId w:val="33"/>
        </w:numPr>
        <w:spacing w:after="0" w:line="240" w:lineRule="auto"/>
        <w:ind w:left="0" w:firstLine="709"/>
        <w:jc w:val="both"/>
        <w:rPr>
          <w:rFonts w:ascii="Times New Roman" w:hAnsi="Times New Roman" w:cs="Times New Roman"/>
          <w:sz w:val="24"/>
          <w:szCs w:val="24"/>
        </w:rPr>
      </w:pPr>
      <w:r w:rsidRPr="00436591">
        <w:rPr>
          <w:rFonts w:ascii="Times New Roman" w:hAnsi="Times New Roman" w:cs="Times New Roman"/>
          <w:sz w:val="24"/>
          <w:szCs w:val="24"/>
        </w:rPr>
        <w:t xml:space="preserve">решение Думы </w:t>
      </w:r>
      <w:r w:rsidRPr="003C6695">
        <w:rPr>
          <w:rFonts w:ascii="Times New Roman" w:eastAsia="Courier New" w:hAnsi="Times New Roman" w:cs="Times New Roman"/>
          <w:bCs/>
          <w:color w:val="000000"/>
          <w:sz w:val="24"/>
          <w:szCs w:val="24"/>
          <w:lang w:eastAsia="ru-RU"/>
        </w:rPr>
        <w:t>Кобляковско</w:t>
      </w:r>
      <w:r>
        <w:rPr>
          <w:rFonts w:ascii="Times New Roman" w:eastAsia="Courier New" w:hAnsi="Times New Roman" w:cs="Times New Roman"/>
          <w:bCs/>
          <w:color w:val="000000"/>
          <w:sz w:val="24"/>
          <w:szCs w:val="24"/>
          <w:lang w:eastAsia="ru-RU"/>
        </w:rPr>
        <w:t>го</w:t>
      </w:r>
      <w:r w:rsidRPr="00436591">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29</w:t>
      </w:r>
      <w:r w:rsidRPr="00436591">
        <w:rPr>
          <w:rFonts w:ascii="Times New Roman" w:hAnsi="Times New Roman" w:cs="Times New Roman"/>
          <w:sz w:val="24"/>
          <w:szCs w:val="24"/>
        </w:rPr>
        <w:t>.0</w:t>
      </w:r>
      <w:r>
        <w:rPr>
          <w:rFonts w:ascii="Times New Roman" w:hAnsi="Times New Roman" w:cs="Times New Roman"/>
          <w:sz w:val="24"/>
          <w:szCs w:val="24"/>
        </w:rPr>
        <w:t>7</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149</w:t>
      </w:r>
      <w:r>
        <w:rPr>
          <w:rFonts w:ascii="Times New Roman" w:hAnsi="Times New Roman" w:cs="Times New Roman"/>
          <w:sz w:val="24"/>
          <w:szCs w:val="24"/>
        </w:rPr>
        <w:br/>
      </w:r>
      <w:r w:rsidRPr="00436591">
        <w:rPr>
          <w:rFonts w:ascii="Times New Roman" w:hAnsi="Times New Roman" w:cs="Times New Roman"/>
          <w:sz w:val="24"/>
          <w:szCs w:val="24"/>
        </w:rPr>
        <w:t xml:space="preserve">«О внесении изменений в решение </w:t>
      </w:r>
      <w:r w:rsidRPr="00436591">
        <w:rPr>
          <w:rFonts w:ascii="Times New Roman" w:eastAsia="Times New Roman" w:hAnsi="Times New Roman" w:cs="Times New Roman"/>
          <w:sz w:val="24"/>
          <w:szCs w:val="24"/>
        </w:rPr>
        <w:t xml:space="preserve">Думы </w:t>
      </w:r>
      <w:r w:rsidRPr="003C6695">
        <w:rPr>
          <w:rFonts w:ascii="Times New Roman" w:eastAsia="Courier New" w:hAnsi="Times New Roman" w:cs="Times New Roman"/>
          <w:bCs/>
          <w:color w:val="000000"/>
          <w:sz w:val="24"/>
          <w:szCs w:val="24"/>
          <w:lang w:eastAsia="ru-RU"/>
        </w:rPr>
        <w:t>Кобляковско</w:t>
      </w:r>
      <w:r>
        <w:rPr>
          <w:rFonts w:ascii="Times New Roman" w:eastAsia="Courier New" w:hAnsi="Times New Roman" w:cs="Times New Roman"/>
          <w:bCs/>
          <w:color w:val="000000"/>
          <w:sz w:val="24"/>
          <w:szCs w:val="24"/>
          <w:lang w:eastAsia="ru-RU"/>
        </w:rPr>
        <w:t>го</w:t>
      </w:r>
      <w:r>
        <w:rPr>
          <w:rFonts w:ascii="Times New Roman" w:eastAsia="Times New Roman" w:hAnsi="Times New Roman" w:cs="Times New Roman"/>
          <w:sz w:val="24"/>
          <w:szCs w:val="24"/>
        </w:rPr>
        <w:t xml:space="preserve"> МО</w:t>
      </w:r>
      <w:r w:rsidRPr="00436591">
        <w:rPr>
          <w:rFonts w:ascii="Times New Roman" w:eastAsia="Times New Roman" w:hAnsi="Times New Roman" w:cs="Times New Roman"/>
          <w:sz w:val="24"/>
          <w:szCs w:val="24"/>
        </w:rPr>
        <w:t xml:space="preserve"> от 2</w:t>
      </w:r>
      <w:r>
        <w:rPr>
          <w:rFonts w:ascii="Times New Roman" w:eastAsia="Times New Roman" w:hAnsi="Times New Roman" w:cs="Times New Roman"/>
          <w:sz w:val="24"/>
          <w:szCs w:val="24"/>
        </w:rPr>
        <w:t>9</w:t>
      </w:r>
      <w:r w:rsidRPr="00436591">
        <w:rPr>
          <w:rFonts w:ascii="Times New Roman" w:eastAsia="Times New Roman" w:hAnsi="Times New Roman" w:cs="Times New Roman"/>
          <w:sz w:val="24"/>
          <w:szCs w:val="24"/>
        </w:rPr>
        <w:t>.12.202</w:t>
      </w:r>
      <w:r>
        <w:rPr>
          <w:rFonts w:ascii="Times New Roman" w:eastAsia="Times New Roman" w:hAnsi="Times New Roman" w:cs="Times New Roman"/>
          <w:sz w:val="24"/>
          <w:szCs w:val="24"/>
        </w:rPr>
        <w:t>1</w:t>
      </w:r>
      <w:r w:rsidRPr="00436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125</w:t>
      </w:r>
      <w:r>
        <w:rPr>
          <w:rFonts w:ascii="Times New Roman" w:eastAsia="Times New Roman" w:hAnsi="Times New Roman" w:cs="Times New Roman"/>
          <w:sz w:val="24"/>
          <w:szCs w:val="24"/>
        </w:rPr>
        <w:br/>
      </w:r>
      <w:r w:rsidRPr="00436591">
        <w:rPr>
          <w:rFonts w:ascii="Times New Roman" w:eastAsia="Times New Roman" w:hAnsi="Times New Roman" w:cs="Times New Roman"/>
          <w:sz w:val="24"/>
          <w:szCs w:val="24"/>
        </w:rPr>
        <w:t xml:space="preserve">«О бюджете </w:t>
      </w:r>
      <w:r w:rsidRPr="003C6695">
        <w:rPr>
          <w:rFonts w:ascii="Times New Roman" w:eastAsia="Courier New" w:hAnsi="Times New Roman" w:cs="Times New Roman"/>
          <w:bCs/>
          <w:color w:val="000000"/>
          <w:sz w:val="24"/>
          <w:szCs w:val="24"/>
          <w:lang w:eastAsia="ru-RU"/>
        </w:rPr>
        <w:t>Кобляковско</w:t>
      </w:r>
      <w:r>
        <w:rPr>
          <w:rFonts w:ascii="Times New Roman" w:eastAsia="Courier New" w:hAnsi="Times New Roman" w:cs="Times New Roman"/>
          <w:bCs/>
          <w:color w:val="000000"/>
          <w:sz w:val="24"/>
          <w:szCs w:val="24"/>
          <w:lang w:eastAsia="ru-RU"/>
        </w:rPr>
        <w:t>го</w:t>
      </w:r>
      <w:r w:rsidRPr="00436591">
        <w:rPr>
          <w:rFonts w:ascii="Times New Roman" w:eastAsia="Times New Roman" w:hAnsi="Times New Roman" w:cs="Times New Roman"/>
          <w:sz w:val="24"/>
          <w:szCs w:val="24"/>
        </w:rPr>
        <w:t xml:space="preserve"> сельского поселения на 202</w:t>
      </w:r>
      <w:r>
        <w:rPr>
          <w:rFonts w:ascii="Times New Roman" w:eastAsia="Times New Roman" w:hAnsi="Times New Roman" w:cs="Times New Roman"/>
          <w:sz w:val="24"/>
          <w:szCs w:val="24"/>
        </w:rPr>
        <w:t>2</w:t>
      </w:r>
      <w:r w:rsidRPr="00436591">
        <w:rPr>
          <w:rFonts w:ascii="Times New Roman" w:eastAsia="Times New Roman" w:hAnsi="Times New Roman" w:cs="Times New Roman"/>
          <w:sz w:val="24"/>
          <w:szCs w:val="24"/>
        </w:rPr>
        <w:t xml:space="preserve"> год и на плановый период 202</w:t>
      </w:r>
      <w:r>
        <w:rPr>
          <w:rFonts w:ascii="Times New Roman" w:eastAsia="Times New Roman" w:hAnsi="Times New Roman" w:cs="Times New Roman"/>
          <w:sz w:val="24"/>
          <w:szCs w:val="24"/>
        </w:rPr>
        <w:t>3</w:t>
      </w:r>
      <w:r w:rsidRPr="0043659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4</w:t>
      </w:r>
      <w:r w:rsidRPr="00436591">
        <w:rPr>
          <w:rFonts w:ascii="Times New Roman" w:eastAsia="Times New Roman" w:hAnsi="Times New Roman" w:cs="Times New Roman"/>
          <w:sz w:val="24"/>
          <w:szCs w:val="24"/>
        </w:rPr>
        <w:t xml:space="preserve"> годов»</w:t>
      </w:r>
      <w:r>
        <w:rPr>
          <w:rFonts w:ascii="Times New Roman" w:eastAsia="Times New Roman" w:hAnsi="Times New Roman" w:cs="Times New Roman"/>
          <w:sz w:val="24"/>
          <w:szCs w:val="24"/>
        </w:rPr>
        <w:t xml:space="preserve"> </w:t>
      </w:r>
      <w:r w:rsidRPr="00436591">
        <w:rPr>
          <w:rFonts w:ascii="Times New Roman" w:eastAsia="Times New Roman" w:hAnsi="Times New Roman" w:cs="Times New Roman"/>
          <w:sz w:val="24"/>
          <w:szCs w:val="24"/>
        </w:rPr>
        <w:t xml:space="preserve">(далее - </w:t>
      </w:r>
      <w:r w:rsidRPr="00436591">
        <w:rPr>
          <w:rFonts w:ascii="Times New Roman" w:hAnsi="Times New Roman" w:cs="Times New Roman"/>
          <w:sz w:val="24"/>
          <w:szCs w:val="24"/>
        </w:rPr>
        <w:t xml:space="preserve">Решение Думы от </w:t>
      </w:r>
      <w:r>
        <w:rPr>
          <w:rFonts w:ascii="Times New Roman" w:hAnsi="Times New Roman" w:cs="Times New Roman"/>
          <w:sz w:val="24"/>
          <w:szCs w:val="24"/>
        </w:rPr>
        <w:t>29.07</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149</w:t>
      </w:r>
      <w:r w:rsidRPr="00436591">
        <w:rPr>
          <w:rFonts w:ascii="Times New Roman" w:hAnsi="Times New Roman" w:cs="Times New Roman"/>
          <w:sz w:val="24"/>
          <w:szCs w:val="24"/>
        </w:rPr>
        <w:t>);</w:t>
      </w:r>
    </w:p>
    <w:p w:rsidR="00265505" w:rsidRPr="00436591" w:rsidRDefault="00265505" w:rsidP="00265505">
      <w:pPr>
        <w:pStyle w:val="a4"/>
        <w:numPr>
          <w:ilvl w:val="0"/>
          <w:numId w:val="33"/>
        </w:numPr>
        <w:spacing w:after="0" w:line="240" w:lineRule="auto"/>
        <w:ind w:left="0" w:firstLine="709"/>
        <w:jc w:val="both"/>
        <w:rPr>
          <w:rFonts w:ascii="Times New Roman" w:hAnsi="Times New Roman" w:cs="Times New Roman"/>
          <w:sz w:val="24"/>
          <w:szCs w:val="24"/>
        </w:rPr>
      </w:pPr>
      <w:r w:rsidRPr="00436591">
        <w:rPr>
          <w:rFonts w:ascii="Times New Roman" w:hAnsi="Times New Roman" w:cs="Times New Roman"/>
          <w:sz w:val="24"/>
          <w:szCs w:val="24"/>
        </w:rPr>
        <w:t xml:space="preserve">решение Думы </w:t>
      </w:r>
      <w:r w:rsidRPr="003C6695">
        <w:rPr>
          <w:rFonts w:ascii="Times New Roman" w:eastAsia="Courier New" w:hAnsi="Times New Roman" w:cs="Times New Roman"/>
          <w:bCs/>
          <w:color w:val="000000"/>
          <w:sz w:val="24"/>
          <w:szCs w:val="24"/>
          <w:lang w:eastAsia="ru-RU"/>
        </w:rPr>
        <w:t>Кобляковско</w:t>
      </w:r>
      <w:r>
        <w:rPr>
          <w:rFonts w:ascii="Times New Roman" w:eastAsia="Courier New" w:hAnsi="Times New Roman" w:cs="Times New Roman"/>
          <w:bCs/>
          <w:color w:val="000000"/>
          <w:sz w:val="24"/>
          <w:szCs w:val="24"/>
          <w:lang w:eastAsia="ru-RU"/>
        </w:rPr>
        <w:t>го</w:t>
      </w:r>
      <w:r w:rsidRPr="00436591">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30</w:t>
      </w:r>
      <w:r w:rsidRPr="00436591">
        <w:rPr>
          <w:rFonts w:ascii="Times New Roman" w:hAnsi="Times New Roman" w:cs="Times New Roman"/>
          <w:sz w:val="24"/>
          <w:szCs w:val="24"/>
        </w:rPr>
        <w:t>.0</w:t>
      </w:r>
      <w:r>
        <w:rPr>
          <w:rFonts w:ascii="Times New Roman" w:hAnsi="Times New Roman" w:cs="Times New Roman"/>
          <w:sz w:val="24"/>
          <w:szCs w:val="24"/>
        </w:rPr>
        <w:t>9</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05</w:t>
      </w:r>
      <w:r>
        <w:rPr>
          <w:rFonts w:ascii="Times New Roman" w:hAnsi="Times New Roman" w:cs="Times New Roman"/>
          <w:sz w:val="24"/>
          <w:szCs w:val="24"/>
        </w:rPr>
        <w:br/>
      </w:r>
      <w:r w:rsidRPr="00436591">
        <w:rPr>
          <w:rFonts w:ascii="Times New Roman" w:hAnsi="Times New Roman" w:cs="Times New Roman"/>
          <w:sz w:val="24"/>
          <w:szCs w:val="24"/>
        </w:rPr>
        <w:t xml:space="preserve">«О внесении изменений в решение </w:t>
      </w:r>
      <w:r w:rsidRPr="00436591">
        <w:rPr>
          <w:rFonts w:ascii="Times New Roman" w:eastAsia="Times New Roman" w:hAnsi="Times New Roman" w:cs="Times New Roman"/>
          <w:sz w:val="24"/>
          <w:szCs w:val="24"/>
        </w:rPr>
        <w:t xml:space="preserve">Думы </w:t>
      </w:r>
      <w:r w:rsidRPr="003C6695">
        <w:rPr>
          <w:rFonts w:ascii="Times New Roman" w:eastAsia="Courier New" w:hAnsi="Times New Roman" w:cs="Times New Roman"/>
          <w:bCs/>
          <w:color w:val="000000"/>
          <w:sz w:val="24"/>
          <w:szCs w:val="24"/>
          <w:lang w:eastAsia="ru-RU"/>
        </w:rPr>
        <w:t>Кобляковско</w:t>
      </w:r>
      <w:r>
        <w:rPr>
          <w:rFonts w:ascii="Times New Roman" w:eastAsia="Courier New" w:hAnsi="Times New Roman" w:cs="Times New Roman"/>
          <w:bCs/>
          <w:color w:val="000000"/>
          <w:sz w:val="24"/>
          <w:szCs w:val="24"/>
          <w:lang w:eastAsia="ru-RU"/>
        </w:rPr>
        <w:t>го</w:t>
      </w:r>
      <w:r>
        <w:rPr>
          <w:rFonts w:ascii="Times New Roman" w:eastAsia="Times New Roman" w:hAnsi="Times New Roman" w:cs="Times New Roman"/>
          <w:sz w:val="24"/>
          <w:szCs w:val="24"/>
        </w:rPr>
        <w:t xml:space="preserve"> МО</w:t>
      </w:r>
      <w:r w:rsidRPr="00436591">
        <w:rPr>
          <w:rFonts w:ascii="Times New Roman" w:eastAsia="Times New Roman" w:hAnsi="Times New Roman" w:cs="Times New Roman"/>
          <w:sz w:val="24"/>
          <w:szCs w:val="24"/>
        </w:rPr>
        <w:t xml:space="preserve"> от 2</w:t>
      </w:r>
      <w:r>
        <w:rPr>
          <w:rFonts w:ascii="Times New Roman" w:eastAsia="Times New Roman" w:hAnsi="Times New Roman" w:cs="Times New Roman"/>
          <w:sz w:val="24"/>
          <w:szCs w:val="24"/>
        </w:rPr>
        <w:t>9</w:t>
      </w:r>
      <w:r w:rsidRPr="00436591">
        <w:rPr>
          <w:rFonts w:ascii="Times New Roman" w:eastAsia="Times New Roman" w:hAnsi="Times New Roman" w:cs="Times New Roman"/>
          <w:sz w:val="24"/>
          <w:szCs w:val="24"/>
        </w:rPr>
        <w:t>.12.202</w:t>
      </w:r>
      <w:r>
        <w:rPr>
          <w:rFonts w:ascii="Times New Roman" w:eastAsia="Times New Roman" w:hAnsi="Times New Roman" w:cs="Times New Roman"/>
          <w:sz w:val="24"/>
          <w:szCs w:val="24"/>
        </w:rPr>
        <w:t>1</w:t>
      </w:r>
      <w:r w:rsidRPr="00436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125</w:t>
      </w:r>
      <w:r>
        <w:rPr>
          <w:rFonts w:ascii="Times New Roman" w:eastAsia="Times New Roman" w:hAnsi="Times New Roman" w:cs="Times New Roman"/>
          <w:sz w:val="24"/>
          <w:szCs w:val="24"/>
        </w:rPr>
        <w:br/>
      </w:r>
      <w:r w:rsidRPr="00436591">
        <w:rPr>
          <w:rFonts w:ascii="Times New Roman" w:eastAsia="Times New Roman" w:hAnsi="Times New Roman" w:cs="Times New Roman"/>
          <w:sz w:val="24"/>
          <w:szCs w:val="24"/>
        </w:rPr>
        <w:t xml:space="preserve">«О бюджете </w:t>
      </w:r>
      <w:r w:rsidRPr="003C6695">
        <w:rPr>
          <w:rFonts w:ascii="Times New Roman" w:eastAsia="Courier New" w:hAnsi="Times New Roman" w:cs="Times New Roman"/>
          <w:bCs/>
          <w:color w:val="000000"/>
          <w:sz w:val="24"/>
          <w:szCs w:val="24"/>
          <w:lang w:eastAsia="ru-RU"/>
        </w:rPr>
        <w:t>Кобляковско</w:t>
      </w:r>
      <w:r>
        <w:rPr>
          <w:rFonts w:ascii="Times New Roman" w:eastAsia="Courier New" w:hAnsi="Times New Roman" w:cs="Times New Roman"/>
          <w:bCs/>
          <w:color w:val="000000"/>
          <w:sz w:val="24"/>
          <w:szCs w:val="24"/>
          <w:lang w:eastAsia="ru-RU"/>
        </w:rPr>
        <w:t>го</w:t>
      </w:r>
      <w:r w:rsidRPr="00436591">
        <w:rPr>
          <w:rFonts w:ascii="Times New Roman" w:eastAsia="Times New Roman" w:hAnsi="Times New Roman" w:cs="Times New Roman"/>
          <w:sz w:val="24"/>
          <w:szCs w:val="24"/>
        </w:rPr>
        <w:t xml:space="preserve"> сельского поселения на 202</w:t>
      </w:r>
      <w:r>
        <w:rPr>
          <w:rFonts w:ascii="Times New Roman" w:eastAsia="Times New Roman" w:hAnsi="Times New Roman" w:cs="Times New Roman"/>
          <w:sz w:val="24"/>
          <w:szCs w:val="24"/>
        </w:rPr>
        <w:t>2</w:t>
      </w:r>
      <w:r w:rsidRPr="00436591">
        <w:rPr>
          <w:rFonts w:ascii="Times New Roman" w:eastAsia="Times New Roman" w:hAnsi="Times New Roman" w:cs="Times New Roman"/>
          <w:sz w:val="24"/>
          <w:szCs w:val="24"/>
        </w:rPr>
        <w:t xml:space="preserve"> год и на плановый период 202</w:t>
      </w:r>
      <w:r>
        <w:rPr>
          <w:rFonts w:ascii="Times New Roman" w:eastAsia="Times New Roman" w:hAnsi="Times New Roman" w:cs="Times New Roman"/>
          <w:sz w:val="24"/>
          <w:szCs w:val="24"/>
        </w:rPr>
        <w:t>3</w:t>
      </w:r>
      <w:r w:rsidRPr="0043659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4</w:t>
      </w:r>
      <w:r w:rsidRPr="00436591">
        <w:rPr>
          <w:rFonts w:ascii="Times New Roman" w:eastAsia="Times New Roman" w:hAnsi="Times New Roman" w:cs="Times New Roman"/>
          <w:sz w:val="24"/>
          <w:szCs w:val="24"/>
        </w:rPr>
        <w:t xml:space="preserve"> годов»</w:t>
      </w:r>
      <w:r>
        <w:rPr>
          <w:rFonts w:ascii="Times New Roman" w:eastAsia="Times New Roman" w:hAnsi="Times New Roman" w:cs="Times New Roman"/>
          <w:sz w:val="24"/>
          <w:szCs w:val="24"/>
        </w:rPr>
        <w:t xml:space="preserve"> </w:t>
      </w:r>
      <w:r w:rsidRPr="00436591">
        <w:rPr>
          <w:rFonts w:ascii="Times New Roman" w:eastAsia="Times New Roman" w:hAnsi="Times New Roman" w:cs="Times New Roman"/>
          <w:sz w:val="24"/>
          <w:szCs w:val="24"/>
        </w:rPr>
        <w:t xml:space="preserve">(далее - </w:t>
      </w:r>
      <w:r w:rsidRPr="00436591">
        <w:rPr>
          <w:rFonts w:ascii="Times New Roman" w:hAnsi="Times New Roman" w:cs="Times New Roman"/>
          <w:sz w:val="24"/>
          <w:szCs w:val="24"/>
        </w:rPr>
        <w:t xml:space="preserve">Решение Думы от </w:t>
      </w:r>
      <w:r>
        <w:rPr>
          <w:rFonts w:ascii="Times New Roman" w:hAnsi="Times New Roman" w:cs="Times New Roman"/>
          <w:sz w:val="24"/>
          <w:szCs w:val="24"/>
        </w:rPr>
        <w:t>30.09</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05</w:t>
      </w:r>
      <w:r w:rsidRPr="00436591">
        <w:rPr>
          <w:rFonts w:ascii="Times New Roman" w:hAnsi="Times New Roman" w:cs="Times New Roman"/>
          <w:sz w:val="24"/>
          <w:szCs w:val="24"/>
        </w:rPr>
        <w:t>);</w:t>
      </w:r>
    </w:p>
    <w:p w:rsidR="00901FF4" w:rsidRPr="003226BF" w:rsidRDefault="00265505" w:rsidP="003226BF">
      <w:pPr>
        <w:pStyle w:val="a4"/>
        <w:numPr>
          <w:ilvl w:val="0"/>
          <w:numId w:val="33"/>
        </w:numPr>
        <w:spacing w:after="0" w:line="240" w:lineRule="auto"/>
        <w:ind w:left="0" w:firstLine="709"/>
        <w:jc w:val="both"/>
        <w:rPr>
          <w:rFonts w:ascii="Times New Roman" w:hAnsi="Times New Roman" w:cs="Times New Roman"/>
          <w:sz w:val="24"/>
          <w:szCs w:val="24"/>
        </w:rPr>
      </w:pPr>
      <w:r w:rsidRPr="00265505">
        <w:rPr>
          <w:rFonts w:ascii="Times New Roman" w:hAnsi="Times New Roman" w:cs="Times New Roman"/>
          <w:sz w:val="24"/>
          <w:szCs w:val="24"/>
        </w:rPr>
        <w:t xml:space="preserve">решение Думы </w:t>
      </w:r>
      <w:r w:rsidRPr="00265505">
        <w:rPr>
          <w:rFonts w:ascii="Times New Roman" w:eastAsia="Courier New" w:hAnsi="Times New Roman" w:cs="Times New Roman"/>
          <w:bCs/>
          <w:color w:val="000000"/>
          <w:sz w:val="24"/>
          <w:szCs w:val="24"/>
          <w:lang w:eastAsia="ru-RU"/>
        </w:rPr>
        <w:t>Кобляковского</w:t>
      </w:r>
      <w:r w:rsidRPr="00265505">
        <w:rPr>
          <w:rFonts w:ascii="Times New Roman" w:hAnsi="Times New Roman" w:cs="Times New Roman"/>
          <w:sz w:val="24"/>
          <w:szCs w:val="24"/>
        </w:rPr>
        <w:t xml:space="preserve"> сельского поселения от 29.12.2022 №16</w:t>
      </w:r>
      <w:r w:rsidRPr="00265505">
        <w:rPr>
          <w:rFonts w:ascii="Times New Roman" w:hAnsi="Times New Roman" w:cs="Times New Roman"/>
          <w:sz w:val="24"/>
          <w:szCs w:val="24"/>
        </w:rPr>
        <w:br/>
        <w:t xml:space="preserve">«О внесении изменений в решение </w:t>
      </w:r>
      <w:r w:rsidRPr="00265505">
        <w:rPr>
          <w:rFonts w:ascii="Times New Roman" w:eastAsia="Times New Roman" w:hAnsi="Times New Roman" w:cs="Times New Roman"/>
          <w:sz w:val="24"/>
          <w:szCs w:val="24"/>
        </w:rPr>
        <w:t xml:space="preserve">Думы </w:t>
      </w:r>
      <w:r w:rsidRPr="00265505">
        <w:rPr>
          <w:rFonts w:ascii="Times New Roman" w:eastAsia="Courier New" w:hAnsi="Times New Roman" w:cs="Times New Roman"/>
          <w:bCs/>
          <w:color w:val="000000"/>
          <w:sz w:val="24"/>
          <w:szCs w:val="24"/>
          <w:lang w:eastAsia="ru-RU"/>
        </w:rPr>
        <w:t>Кобляковского</w:t>
      </w:r>
      <w:r w:rsidRPr="00265505">
        <w:rPr>
          <w:rFonts w:ascii="Times New Roman" w:eastAsia="Times New Roman" w:hAnsi="Times New Roman" w:cs="Times New Roman"/>
          <w:sz w:val="24"/>
          <w:szCs w:val="24"/>
        </w:rPr>
        <w:t xml:space="preserve"> МО от 29.12.2021 №125</w:t>
      </w:r>
      <w:r w:rsidRPr="00265505">
        <w:rPr>
          <w:rFonts w:ascii="Times New Roman" w:eastAsia="Times New Roman" w:hAnsi="Times New Roman" w:cs="Times New Roman"/>
          <w:sz w:val="24"/>
          <w:szCs w:val="24"/>
        </w:rPr>
        <w:br/>
        <w:t xml:space="preserve">«О бюджете </w:t>
      </w:r>
      <w:r w:rsidRPr="00265505">
        <w:rPr>
          <w:rFonts w:ascii="Times New Roman" w:eastAsia="Courier New" w:hAnsi="Times New Roman" w:cs="Times New Roman"/>
          <w:bCs/>
          <w:color w:val="000000"/>
          <w:sz w:val="24"/>
          <w:szCs w:val="24"/>
          <w:lang w:eastAsia="ru-RU"/>
        </w:rPr>
        <w:t>Кобляковского</w:t>
      </w:r>
      <w:r w:rsidRPr="00265505">
        <w:rPr>
          <w:rFonts w:ascii="Times New Roman" w:eastAsia="Times New Roman" w:hAnsi="Times New Roman" w:cs="Times New Roman"/>
          <w:sz w:val="24"/>
          <w:szCs w:val="24"/>
        </w:rPr>
        <w:t xml:space="preserve"> сельского поселения на 2022 год и на плановый период 2023 и 2024 годов» (далее - </w:t>
      </w:r>
      <w:r w:rsidRPr="00265505">
        <w:rPr>
          <w:rFonts w:ascii="Times New Roman" w:hAnsi="Times New Roman" w:cs="Times New Roman"/>
          <w:sz w:val="24"/>
          <w:szCs w:val="24"/>
        </w:rPr>
        <w:t>Решение Думы от 29.12.2022 №16</w:t>
      </w:r>
      <w:r w:rsidR="00901FF4" w:rsidRPr="00265505">
        <w:rPr>
          <w:rFonts w:ascii="Times New Roman" w:hAnsi="Times New Roman" w:cs="Times New Roman"/>
          <w:sz w:val="24"/>
          <w:szCs w:val="24"/>
        </w:rPr>
        <w:t xml:space="preserve"> </w:t>
      </w:r>
      <w:r w:rsidR="00901FF4" w:rsidRPr="00265505">
        <w:rPr>
          <w:rFonts w:ascii="Times New Roman" w:eastAsia="Times New Roman" w:hAnsi="Times New Roman" w:cs="Times New Roman"/>
          <w:color w:val="000000"/>
          <w:sz w:val="24"/>
          <w:szCs w:val="24"/>
          <w:lang w:eastAsia="ru-RU"/>
        </w:rPr>
        <w:t>с указанием общего объема доходов, расходов</w:t>
      </w:r>
      <w:r w:rsidR="003226BF">
        <w:rPr>
          <w:rFonts w:ascii="Times New Roman" w:eastAsia="Times New Roman" w:hAnsi="Times New Roman" w:cs="Times New Roman"/>
          <w:color w:val="000000"/>
          <w:sz w:val="24"/>
          <w:szCs w:val="24"/>
          <w:lang w:eastAsia="ru-RU"/>
        </w:rPr>
        <w:t xml:space="preserve"> и дефицита (профицита) бюджета</w:t>
      </w:r>
      <w:r w:rsidR="00901FF4" w:rsidRPr="003226BF">
        <w:rPr>
          <w:rFonts w:ascii="Times New Roman" w:eastAsia="Times New Roman" w:hAnsi="Times New Roman" w:cs="Times New Roman"/>
          <w:color w:val="000000"/>
          <w:sz w:val="24"/>
          <w:szCs w:val="24"/>
          <w:lang w:eastAsia="ru-RU"/>
        </w:rPr>
        <w:t>.</w:t>
      </w:r>
    </w:p>
    <w:p w:rsidR="00901FF4" w:rsidRPr="00960246" w:rsidRDefault="00901FF4" w:rsidP="00901FF4">
      <w:pPr>
        <w:pStyle w:val="a4"/>
        <w:numPr>
          <w:ilvl w:val="0"/>
          <w:numId w:val="35"/>
        </w:numPr>
        <w:spacing w:after="0" w:line="240" w:lineRule="auto"/>
        <w:ind w:left="0" w:firstLine="709"/>
        <w:jc w:val="both"/>
        <w:rPr>
          <w:rFonts w:ascii="Times New Roman" w:eastAsia="Times New Roman" w:hAnsi="Times New Roman" w:cs="Times New Roman"/>
          <w:color w:val="000000"/>
          <w:sz w:val="24"/>
          <w:szCs w:val="24"/>
          <w:lang w:eastAsia="ru-RU"/>
        </w:rPr>
      </w:pPr>
      <w:r w:rsidRPr="00960246">
        <w:rPr>
          <w:rFonts w:ascii="Times New Roman" w:eastAsia="Times New Roman" w:hAnsi="Times New Roman" w:cs="Times New Roman"/>
          <w:color w:val="000000"/>
          <w:sz w:val="24"/>
          <w:szCs w:val="24"/>
          <w:lang w:eastAsia="ru-RU"/>
        </w:rPr>
        <w:t>бюджетная отчетность, согласно п. 3 ст. 264.1 БК РФ:</w:t>
      </w:r>
    </w:p>
    <w:p w:rsidR="00901FF4" w:rsidRPr="00960246" w:rsidRDefault="00901FF4" w:rsidP="00901FF4">
      <w:pPr>
        <w:pStyle w:val="a4"/>
        <w:numPr>
          <w:ilvl w:val="0"/>
          <w:numId w:val="36"/>
        </w:numPr>
        <w:spacing w:after="0" w:line="240" w:lineRule="auto"/>
        <w:ind w:left="0" w:firstLine="1134"/>
        <w:jc w:val="both"/>
        <w:rPr>
          <w:rFonts w:ascii="Times New Roman" w:eastAsia="Times New Roman" w:hAnsi="Times New Roman" w:cs="Times New Roman"/>
          <w:color w:val="000000"/>
          <w:sz w:val="24"/>
          <w:szCs w:val="24"/>
          <w:lang w:eastAsia="ru-RU"/>
        </w:rPr>
      </w:pPr>
      <w:r w:rsidRPr="00960246">
        <w:rPr>
          <w:rFonts w:ascii="Times New Roman" w:eastAsia="Times New Roman" w:hAnsi="Times New Roman" w:cs="Times New Roman"/>
          <w:color w:val="000000"/>
          <w:sz w:val="24"/>
          <w:szCs w:val="24"/>
          <w:lang w:eastAsia="ru-RU"/>
        </w:rPr>
        <w:t>отчет об исполнении бюджета;</w:t>
      </w:r>
    </w:p>
    <w:p w:rsidR="00901FF4" w:rsidRPr="00960246" w:rsidRDefault="00901FF4" w:rsidP="00901FF4">
      <w:pPr>
        <w:pStyle w:val="a4"/>
        <w:numPr>
          <w:ilvl w:val="0"/>
          <w:numId w:val="36"/>
        </w:numPr>
        <w:spacing w:after="0" w:line="240" w:lineRule="auto"/>
        <w:ind w:left="0" w:firstLine="1134"/>
        <w:jc w:val="both"/>
        <w:rPr>
          <w:rFonts w:ascii="Times New Roman" w:eastAsia="Times New Roman" w:hAnsi="Times New Roman" w:cs="Times New Roman"/>
          <w:color w:val="000000"/>
          <w:sz w:val="24"/>
          <w:szCs w:val="24"/>
          <w:lang w:eastAsia="ru-RU"/>
        </w:rPr>
      </w:pPr>
      <w:r w:rsidRPr="00960246">
        <w:rPr>
          <w:rFonts w:ascii="Times New Roman" w:eastAsia="Times New Roman" w:hAnsi="Times New Roman" w:cs="Times New Roman"/>
          <w:color w:val="000000"/>
          <w:sz w:val="24"/>
          <w:szCs w:val="24"/>
          <w:lang w:eastAsia="ru-RU"/>
        </w:rPr>
        <w:t>баланс исполнения бюджета;</w:t>
      </w:r>
    </w:p>
    <w:p w:rsidR="00901FF4" w:rsidRPr="00960246" w:rsidRDefault="00901FF4" w:rsidP="00901FF4">
      <w:pPr>
        <w:pStyle w:val="a4"/>
        <w:numPr>
          <w:ilvl w:val="0"/>
          <w:numId w:val="36"/>
        </w:numPr>
        <w:spacing w:after="0" w:line="240" w:lineRule="auto"/>
        <w:ind w:left="0" w:firstLine="1134"/>
        <w:jc w:val="both"/>
        <w:rPr>
          <w:rFonts w:ascii="Times New Roman" w:eastAsia="Times New Roman" w:hAnsi="Times New Roman" w:cs="Times New Roman"/>
          <w:color w:val="000000"/>
          <w:sz w:val="24"/>
          <w:szCs w:val="24"/>
          <w:lang w:eastAsia="ru-RU"/>
        </w:rPr>
      </w:pPr>
      <w:r w:rsidRPr="00960246">
        <w:rPr>
          <w:rFonts w:ascii="Times New Roman" w:eastAsia="Times New Roman" w:hAnsi="Times New Roman" w:cs="Times New Roman"/>
          <w:color w:val="000000"/>
          <w:sz w:val="24"/>
          <w:szCs w:val="24"/>
          <w:lang w:eastAsia="ru-RU"/>
        </w:rPr>
        <w:t>отчет о финансовых результатах деятельности;</w:t>
      </w:r>
    </w:p>
    <w:p w:rsidR="00901FF4" w:rsidRPr="00960246" w:rsidRDefault="00901FF4" w:rsidP="00901FF4">
      <w:pPr>
        <w:pStyle w:val="a4"/>
        <w:numPr>
          <w:ilvl w:val="0"/>
          <w:numId w:val="36"/>
        </w:numPr>
        <w:spacing w:after="0" w:line="240" w:lineRule="auto"/>
        <w:ind w:left="0" w:firstLine="1134"/>
        <w:jc w:val="both"/>
        <w:rPr>
          <w:rFonts w:ascii="Times New Roman" w:eastAsia="Times New Roman" w:hAnsi="Times New Roman" w:cs="Times New Roman"/>
          <w:color w:val="000000"/>
          <w:sz w:val="24"/>
          <w:szCs w:val="24"/>
          <w:lang w:eastAsia="ru-RU"/>
        </w:rPr>
      </w:pPr>
      <w:r w:rsidRPr="00960246">
        <w:rPr>
          <w:rFonts w:ascii="Times New Roman" w:eastAsia="Times New Roman" w:hAnsi="Times New Roman" w:cs="Times New Roman"/>
          <w:color w:val="000000"/>
          <w:sz w:val="24"/>
          <w:szCs w:val="24"/>
          <w:lang w:eastAsia="ru-RU"/>
        </w:rPr>
        <w:t>отчет о движении денежных средств;</w:t>
      </w:r>
    </w:p>
    <w:p w:rsidR="00901FF4" w:rsidRPr="00960246" w:rsidRDefault="00901FF4" w:rsidP="00901FF4">
      <w:pPr>
        <w:pStyle w:val="a4"/>
        <w:numPr>
          <w:ilvl w:val="0"/>
          <w:numId w:val="36"/>
        </w:numPr>
        <w:spacing w:after="0" w:line="240" w:lineRule="auto"/>
        <w:ind w:left="0" w:firstLine="1134"/>
        <w:jc w:val="both"/>
        <w:rPr>
          <w:rFonts w:ascii="Times New Roman" w:eastAsia="Times New Roman" w:hAnsi="Times New Roman" w:cs="Times New Roman"/>
          <w:color w:val="000000"/>
          <w:sz w:val="24"/>
          <w:szCs w:val="24"/>
          <w:lang w:eastAsia="ru-RU"/>
        </w:rPr>
      </w:pPr>
      <w:r w:rsidRPr="00960246">
        <w:rPr>
          <w:rFonts w:ascii="Times New Roman" w:eastAsia="Times New Roman" w:hAnsi="Times New Roman" w:cs="Times New Roman"/>
          <w:color w:val="000000"/>
          <w:sz w:val="24"/>
          <w:szCs w:val="24"/>
          <w:lang w:eastAsia="ru-RU"/>
        </w:rPr>
        <w:lastRenderedPageBreak/>
        <w:t>пояснительная записка;</w:t>
      </w:r>
    </w:p>
    <w:p w:rsidR="00901FF4" w:rsidRDefault="00901FF4" w:rsidP="00901FF4">
      <w:pPr>
        <w:pStyle w:val="a4"/>
        <w:numPr>
          <w:ilvl w:val="0"/>
          <w:numId w:val="37"/>
        </w:numPr>
        <w:spacing w:after="0" w:line="240" w:lineRule="auto"/>
        <w:ind w:left="0" w:firstLine="709"/>
        <w:jc w:val="both"/>
        <w:rPr>
          <w:rFonts w:ascii="Times New Roman" w:eastAsia="Times New Roman" w:hAnsi="Times New Roman" w:cs="Times New Roman"/>
          <w:color w:val="000000"/>
          <w:sz w:val="24"/>
          <w:szCs w:val="24"/>
          <w:lang w:eastAsia="ru-RU"/>
        </w:rPr>
      </w:pPr>
      <w:r w:rsidRPr="00960246">
        <w:rPr>
          <w:rFonts w:ascii="Times New Roman" w:eastAsia="Times New Roman" w:hAnsi="Times New Roman" w:cs="Times New Roman"/>
          <w:color w:val="000000"/>
          <w:sz w:val="24"/>
          <w:szCs w:val="24"/>
          <w:lang w:eastAsia="ru-RU"/>
        </w:rPr>
        <w:t>формы бюджетной отчетности, утвержденные Приказом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901FF4" w:rsidRPr="00960246" w:rsidRDefault="00901FF4" w:rsidP="00901FF4">
      <w:pPr>
        <w:pStyle w:val="a4"/>
        <w:numPr>
          <w:ilvl w:val="0"/>
          <w:numId w:val="37"/>
        </w:numPr>
        <w:spacing w:after="0" w:line="240" w:lineRule="auto"/>
        <w:ind w:left="0" w:firstLine="709"/>
        <w:jc w:val="both"/>
        <w:rPr>
          <w:rFonts w:ascii="Times New Roman" w:eastAsia="Times New Roman" w:hAnsi="Times New Roman" w:cs="Times New Roman"/>
          <w:color w:val="000000"/>
          <w:sz w:val="24"/>
          <w:szCs w:val="24"/>
          <w:lang w:eastAsia="ru-RU"/>
        </w:rPr>
      </w:pPr>
      <w:r w:rsidRPr="00960246">
        <w:rPr>
          <w:rFonts w:ascii="Times New Roman" w:eastAsia="Times New Roman" w:hAnsi="Times New Roman" w:cs="Times New Roman"/>
          <w:sz w:val="24"/>
          <w:szCs w:val="24"/>
          <w:lang w:eastAsia="ru-RU"/>
        </w:rPr>
        <w:t>отчет об использовании средств муниципального дорожного фонда.</w:t>
      </w:r>
    </w:p>
    <w:p w:rsidR="000B1963" w:rsidRPr="003C6695" w:rsidRDefault="008D59FF" w:rsidP="00A37891">
      <w:pPr>
        <w:pStyle w:val="a4"/>
        <w:numPr>
          <w:ilvl w:val="0"/>
          <w:numId w:val="4"/>
        </w:numPr>
        <w:spacing w:before="120" w:after="0" w:line="240" w:lineRule="auto"/>
        <w:ind w:left="0" w:firstLine="0"/>
        <w:contextualSpacing w:val="0"/>
        <w:jc w:val="center"/>
        <w:rPr>
          <w:rFonts w:ascii="Times New Roman" w:eastAsia="Times New Roman" w:hAnsi="Times New Roman" w:cs="Times New Roman"/>
          <w:b/>
          <w:color w:val="000000"/>
          <w:sz w:val="24"/>
          <w:szCs w:val="24"/>
          <w:lang w:eastAsia="ru-RU"/>
        </w:rPr>
      </w:pPr>
      <w:r w:rsidRPr="003C6695">
        <w:rPr>
          <w:rFonts w:ascii="Times New Roman" w:eastAsia="Times New Roman" w:hAnsi="Times New Roman" w:cs="Times New Roman"/>
          <w:b/>
          <w:color w:val="000000"/>
          <w:sz w:val="24"/>
          <w:szCs w:val="24"/>
          <w:lang w:eastAsia="ru-RU"/>
        </w:rPr>
        <w:t>Изменение плановых показателей бюджета</w:t>
      </w:r>
    </w:p>
    <w:p w:rsidR="00FB2BB2" w:rsidRPr="000B1963" w:rsidRDefault="00FB2BB2" w:rsidP="00C86F71">
      <w:pPr>
        <w:spacing w:after="0" w:line="240" w:lineRule="auto"/>
        <w:ind w:firstLine="708"/>
        <w:jc w:val="both"/>
        <w:rPr>
          <w:rFonts w:ascii="Times New Roman" w:eastAsia="Times New Roman" w:hAnsi="Times New Roman" w:cs="Times New Roman"/>
          <w:color w:val="000000"/>
          <w:sz w:val="24"/>
          <w:szCs w:val="24"/>
          <w:lang w:eastAsia="ru-RU"/>
        </w:rPr>
      </w:pPr>
      <w:r w:rsidRPr="000B1963">
        <w:rPr>
          <w:rFonts w:ascii="Times New Roman" w:eastAsia="Times New Roman" w:hAnsi="Times New Roman" w:cs="Times New Roman"/>
          <w:sz w:val="24"/>
          <w:szCs w:val="24"/>
        </w:rPr>
        <w:t>Бюджет</w:t>
      </w:r>
      <w:r w:rsidR="00F06C0A" w:rsidRPr="000B1963">
        <w:rPr>
          <w:rFonts w:ascii="Times New Roman" w:eastAsia="Times New Roman" w:hAnsi="Times New Roman" w:cs="Times New Roman"/>
          <w:sz w:val="24"/>
          <w:szCs w:val="24"/>
        </w:rPr>
        <w:t xml:space="preserve"> </w:t>
      </w:r>
      <w:r w:rsidR="00A45EE8" w:rsidRPr="000B1963">
        <w:rPr>
          <w:rFonts w:ascii="Times New Roman" w:eastAsia="Times New Roman" w:hAnsi="Times New Roman" w:cs="Times New Roman"/>
          <w:sz w:val="24"/>
          <w:szCs w:val="24"/>
        </w:rPr>
        <w:t>Кобляковского</w:t>
      </w:r>
      <w:r w:rsidRPr="000B1963">
        <w:rPr>
          <w:rFonts w:ascii="Times New Roman" w:eastAsia="Times New Roman" w:hAnsi="Times New Roman" w:cs="Times New Roman"/>
          <w:sz w:val="24"/>
          <w:szCs w:val="24"/>
        </w:rPr>
        <w:t xml:space="preserve"> муниципального образования утвержден решением Думы </w:t>
      </w:r>
      <w:r w:rsidR="00AE4718" w:rsidRPr="000B1963">
        <w:rPr>
          <w:rFonts w:ascii="Times New Roman" w:eastAsia="Times New Roman" w:hAnsi="Times New Roman" w:cs="Times New Roman"/>
          <w:sz w:val="24"/>
          <w:szCs w:val="24"/>
        </w:rPr>
        <w:t>Кобляковского</w:t>
      </w:r>
      <w:r w:rsidRPr="000B1963">
        <w:rPr>
          <w:rFonts w:ascii="Times New Roman" w:eastAsia="Times New Roman" w:hAnsi="Times New Roman" w:cs="Times New Roman"/>
          <w:sz w:val="24"/>
          <w:szCs w:val="24"/>
        </w:rPr>
        <w:t xml:space="preserve"> сельского поселения от </w:t>
      </w:r>
      <w:r w:rsidR="004F4861">
        <w:rPr>
          <w:rFonts w:ascii="Times New Roman" w:eastAsia="Times New Roman" w:hAnsi="Times New Roman" w:cs="Times New Roman"/>
          <w:sz w:val="24"/>
          <w:szCs w:val="24"/>
        </w:rPr>
        <w:t>29</w:t>
      </w:r>
      <w:r w:rsidR="003C6695">
        <w:rPr>
          <w:rFonts w:ascii="Times New Roman" w:eastAsia="Times New Roman" w:hAnsi="Times New Roman" w:cs="Times New Roman"/>
          <w:sz w:val="24"/>
          <w:szCs w:val="24"/>
        </w:rPr>
        <w:t>.12.202</w:t>
      </w:r>
      <w:r w:rsidR="004F4861">
        <w:rPr>
          <w:rFonts w:ascii="Times New Roman" w:eastAsia="Times New Roman" w:hAnsi="Times New Roman" w:cs="Times New Roman"/>
          <w:sz w:val="24"/>
          <w:szCs w:val="24"/>
        </w:rPr>
        <w:t>1</w:t>
      </w:r>
      <w:r w:rsidRPr="000B1963">
        <w:rPr>
          <w:rFonts w:ascii="Times New Roman" w:eastAsia="Times New Roman" w:hAnsi="Times New Roman" w:cs="Times New Roman"/>
          <w:sz w:val="24"/>
          <w:szCs w:val="24"/>
        </w:rPr>
        <w:t xml:space="preserve"> года №</w:t>
      </w:r>
      <w:r w:rsidR="004F4861">
        <w:rPr>
          <w:rFonts w:ascii="Times New Roman" w:eastAsia="Times New Roman" w:hAnsi="Times New Roman" w:cs="Times New Roman"/>
          <w:sz w:val="24"/>
          <w:szCs w:val="24"/>
        </w:rPr>
        <w:t>125</w:t>
      </w:r>
      <w:r w:rsidRPr="000B1963">
        <w:rPr>
          <w:rFonts w:ascii="Times New Roman" w:eastAsia="Times New Roman" w:hAnsi="Times New Roman" w:cs="Times New Roman"/>
          <w:sz w:val="24"/>
          <w:szCs w:val="24"/>
        </w:rPr>
        <w:t>:</w:t>
      </w:r>
    </w:p>
    <w:p w:rsidR="00FB2BB2" w:rsidRPr="003C6695" w:rsidRDefault="00FB2BB2" w:rsidP="00C86F71">
      <w:pPr>
        <w:pStyle w:val="a4"/>
        <w:widowControl w:val="0"/>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3C6695">
        <w:rPr>
          <w:rFonts w:ascii="Times New Roman" w:eastAsia="Times New Roman" w:hAnsi="Times New Roman" w:cs="Times New Roman"/>
          <w:sz w:val="24"/>
          <w:szCs w:val="24"/>
        </w:rPr>
        <w:t xml:space="preserve">по доходам в сумме </w:t>
      </w:r>
      <w:r w:rsidR="004F4861">
        <w:rPr>
          <w:rFonts w:ascii="Times New Roman" w:eastAsia="Times New Roman" w:hAnsi="Times New Roman" w:cs="Times New Roman"/>
          <w:sz w:val="24"/>
          <w:szCs w:val="24"/>
        </w:rPr>
        <w:t>22 946,7</w:t>
      </w:r>
      <w:r w:rsidR="003C6695" w:rsidRPr="003C6695">
        <w:rPr>
          <w:rFonts w:ascii="Times New Roman" w:eastAsia="Times New Roman" w:hAnsi="Times New Roman" w:cs="Times New Roman"/>
          <w:sz w:val="24"/>
          <w:szCs w:val="24"/>
        </w:rPr>
        <w:t xml:space="preserve"> тыс. руб.</w:t>
      </w:r>
    </w:p>
    <w:p w:rsidR="00FB2BB2" w:rsidRPr="003C6695" w:rsidRDefault="00FB2BB2" w:rsidP="00C86F71">
      <w:pPr>
        <w:pStyle w:val="a4"/>
        <w:widowControl w:val="0"/>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3C6695">
        <w:rPr>
          <w:rFonts w:ascii="Times New Roman" w:eastAsia="Times New Roman" w:hAnsi="Times New Roman" w:cs="Times New Roman"/>
          <w:sz w:val="24"/>
          <w:szCs w:val="24"/>
        </w:rPr>
        <w:t xml:space="preserve">по расходам в сумме </w:t>
      </w:r>
      <w:r w:rsidR="006D028E">
        <w:rPr>
          <w:rFonts w:ascii="Times New Roman" w:eastAsia="Times New Roman" w:hAnsi="Times New Roman" w:cs="Times New Roman"/>
          <w:sz w:val="24"/>
          <w:szCs w:val="24"/>
        </w:rPr>
        <w:t>23 170,7</w:t>
      </w:r>
      <w:r w:rsidR="003C6695">
        <w:rPr>
          <w:rFonts w:ascii="Times New Roman" w:eastAsia="Times New Roman" w:hAnsi="Times New Roman" w:cs="Times New Roman"/>
          <w:sz w:val="24"/>
          <w:szCs w:val="24"/>
        </w:rPr>
        <w:t xml:space="preserve"> тыс. руб.</w:t>
      </w:r>
    </w:p>
    <w:p w:rsidR="008D59FF" w:rsidRPr="003C6695" w:rsidRDefault="00FB2BB2" w:rsidP="00C86F71">
      <w:pPr>
        <w:pStyle w:val="a4"/>
        <w:widowControl w:val="0"/>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rPr>
      </w:pPr>
      <w:r w:rsidRPr="003C6695">
        <w:rPr>
          <w:rFonts w:ascii="Times New Roman" w:eastAsia="Times New Roman" w:hAnsi="Times New Roman" w:cs="Times New Roman"/>
          <w:sz w:val="24"/>
          <w:szCs w:val="24"/>
        </w:rPr>
        <w:t xml:space="preserve">с дефицитом в сумме </w:t>
      </w:r>
      <w:r w:rsidR="006D028E">
        <w:rPr>
          <w:rFonts w:ascii="Times New Roman" w:eastAsia="Times New Roman" w:hAnsi="Times New Roman" w:cs="Times New Roman"/>
          <w:sz w:val="24"/>
          <w:szCs w:val="24"/>
        </w:rPr>
        <w:t>224,0</w:t>
      </w:r>
      <w:r w:rsidRPr="003C6695">
        <w:rPr>
          <w:rFonts w:ascii="Times New Roman" w:eastAsia="Times New Roman" w:hAnsi="Times New Roman" w:cs="Times New Roman"/>
          <w:sz w:val="24"/>
          <w:szCs w:val="24"/>
        </w:rPr>
        <w:t xml:space="preserve"> тыс. руб., </w:t>
      </w:r>
      <w:r w:rsidR="007C790F" w:rsidRPr="003C6695">
        <w:rPr>
          <w:rFonts w:ascii="Times New Roman" w:eastAsia="Times New Roman" w:hAnsi="Times New Roman" w:cs="Times New Roman"/>
          <w:sz w:val="24"/>
          <w:szCs w:val="24"/>
        </w:rPr>
        <w:t>3,7</w:t>
      </w:r>
      <w:r w:rsidRPr="003C6695">
        <w:rPr>
          <w:rFonts w:ascii="Times New Roman" w:eastAsia="Times New Roman" w:hAnsi="Times New Roman" w:cs="Times New Roman"/>
          <w:sz w:val="24"/>
          <w:szCs w:val="24"/>
        </w:rPr>
        <w:t>% утвержденного общего годового объема доходов бюджета поселения без учета утвержденного объема безвозмездных поступлений.</w:t>
      </w:r>
    </w:p>
    <w:p w:rsidR="006D028E" w:rsidRPr="000F2D7A" w:rsidRDefault="006D028E" w:rsidP="006D028E">
      <w:pPr>
        <w:spacing w:after="0" w:line="240" w:lineRule="auto"/>
        <w:ind w:firstLine="709"/>
        <w:jc w:val="both"/>
        <w:rPr>
          <w:rFonts w:ascii="Times New Roman" w:eastAsia="Times New Roman" w:hAnsi="Times New Roman" w:cs="Times New Roman"/>
          <w:sz w:val="24"/>
          <w:szCs w:val="24"/>
        </w:rPr>
      </w:pPr>
      <w:r w:rsidRPr="000F2D7A">
        <w:rPr>
          <w:rFonts w:ascii="Times New Roman" w:eastAsia="Times New Roman" w:hAnsi="Times New Roman" w:cs="Times New Roman"/>
          <w:sz w:val="24"/>
          <w:szCs w:val="24"/>
        </w:rPr>
        <w:t xml:space="preserve">Решениями Думы </w:t>
      </w:r>
      <w:proofErr w:type="spellStart"/>
      <w:r>
        <w:rPr>
          <w:rFonts w:ascii="Times New Roman" w:eastAsia="Times New Roman" w:hAnsi="Times New Roman" w:cs="Times New Roman"/>
          <w:sz w:val="24"/>
          <w:szCs w:val="24"/>
        </w:rPr>
        <w:t>Кобляковского</w:t>
      </w:r>
      <w:proofErr w:type="spellEnd"/>
      <w:r w:rsidRPr="000F2D7A">
        <w:rPr>
          <w:rFonts w:ascii="Times New Roman" w:eastAsia="Times New Roman" w:hAnsi="Times New Roman" w:cs="Times New Roman"/>
          <w:sz w:val="24"/>
          <w:szCs w:val="24"/>
        </w:rPr>
        <w:t xml:space="preserve"> сельского поселения </w:t>
      </w:r>
      <w:r w:rsidRPr="000F2D7A">
        <w:rPr>
          <w:rFonts w:ascii="Times New Roman" w:hAnsi="Times New Roman" w:cs="Times New Roman"/>
          <w:sz w:val="24"/>
          <w:szCs w:val="24"/>
        </w:rPr>
        <w:t>от 2</w:t>
      </w:r>
      <w:r w:rsidR="004073A0">
        <w:rPr>
          <w:rFonts w:ascii="Times New Roman" w:hAnsi="Times New Roman" w:cs="Times New Roman"/>
          <w:sz w:val="24"/>
          <w:szCs w:val="24"/>
        </w:rPr>
        <w:t>8</w:t>
      </w:r>
      <w:r w:rsidRPr="000F2D7A">
        <w:rPr>
          <w:rFonts w:ascii="Times New Roman" w:hAnsi="Times New Roman" w:cs="Times New Roman"/>
          <w:sz w:val="24"/>
          <w:szCs w:val="24"/>
        </w:rPr>
        <w:t>.02.2022 №1</w:t>
      </w:r>
      <w:r w:rsidR="004073A0">
        <w:rPr>
          <w:rFonts w:ascii="Times New Roman" w:hAnsi="Times New Roman" w:cs="Times New Roman"/>
          <w:sz w:val="24"/>
          <w:szCs w:val="24"/>
        </w:rPr>
        <w:t>32</w:t>
      </w:r>
      <w:r w:rsidR="001944B6">
        <w:rPr>
          <w:rFonts w:ascii="Times New Roman" w:hAnsi="Times New Roman" w:cs="Times New Roman"/>
          <w:sz w:val="24"/>
          <w:szCs w:val="24"/>
        </w:rPr>
        <w:t>,</w:t>
      </w:r>
      <w:r w:rsidR="001944B6">
        <w:rPr>
          <w:rFonts w:ascii="Times New Roman" w:hAnsi="Times New Roman" w:cs="Times New Roman"/>
          <w:sz w:val="24"/>
          <w:szCs w:val="24"/>
        </w:rPr>
        <w:br/>
      </w:r>
      <w:r w:rsidRPr="000F2D7A">
        <w:rPr>
          <w:rFonts w:ascii="Times New Roman" w:hAnsi="Times New Roman" w:cs="Times New Roman"/>
          <w:sz w:val="24"/>
          <w:szCs w:val="24"/>
        </w:rPr>
        <w:t>от 2</w:t>
      </w:r>
      <w:r w:rsidR="004073A0">
        <w:rPr>
          <w:rFonts w:ascii="Times New Roman" w:hAnsi="Times New Roman" w:cs="Times New Roman"/>
          <w:sz w:val="24"/>
          <w:szCs w:val="24"/>
        </w:rPr>
        <w:t>6</w:t>
      </w:r>
      <w:r w:rsidRPr="000F2D7A">
        <w:rPr>
          <w:rFonts w:ascii="Times New Roman" w:hAnsi="Times New Roman" w:cs="Times New Roman"/>
          <w:sz w:val="24"/>
          <w:szCs w:val="24"/>
        </w:rPr>
        <w:t>.04.2022 №1</w:t>
      </w:r>
      <w:r w:rsidR="004073A0">
        <w:rPr>
          <w:rFonts w:ascii="Times New Roman" w:hAnsi="Times New Roman" w:cs="Times New Roman"/>
          <w:sz w:val="24"/>
          <w:szCs w:val="24"/>
        </w:rPr>
        <w:t>3</w:t>
      </w:r>
      <w:r w:rsidRPr="000F2D7A">
        <w:rPr>
          <w:rFonts w:ascii="Times New Roman" w:hAnsi="Times New Roman" w:cs="Times New Roman"/>
          <w:sz w:val="24"/>
          <w:szCs w:val="24"/>
        </w:rPr>
        <w:t>4, от 30.06.2022 №</w:t>
      </w:r>
      <w:r w:rsidR="004073A0">
        <w:rPr>
          <w:rFonts w:ascii="Times New Roman" w:hAnsi="Times New Roman" w:cs="Times New Roman"/>
          <w:sz w:val="24"/>
          <w:szCs w:val="24"/>
        </w:rPr>
        <w:t>146</w:t>
      </w:r>
      <w:r w:rsidRPr="000F2D7A">
        <w:rPr>
          <w:rFonts w:ascii="Times New Roman" w:hAnsi="Times New Roman" w:cs="Times New Roman"/>
          <w:sz w:val="24"/>
          <w:szCs w:val="24"/>
        </w:rPr>
        <w:t>, от 29.07.2022 №</w:t>
      </w:r>
      <w:r w:rsidR="004073A0">
        <w:rPr>
          <w:rFonts w:ascii="Times New Roman" w:hAnsi="Times New Roman" w:cs="Times New Roman"/>
          <w:sz w:val="24"/>
          <w:szCs w:val="24"/>
        </w:rPr>
        <w:t>149</w:t>
      </w:r>
      <w:r w:rsidRPr="000F2D7A">
        <w:rPr>
          <w:rFonts w:ascii="Times New Roman" w:hAnsi="Times New Roman" w:cs="Times New Roman"/>
          <w:sz w:val="24"/>
          <w:szCs w:val="24"/>
        </w:rPr>
        <w:t xml:space="preserve">, от </w:t>
      </w:r>
      <w:r w:rsidR="004073A0">
        <w:rPr>
          <w:rFonts w:ascii="Times New Roman" w:hAnsi="Times New Roman" w:cs="Times New Roman"/>
          <w:sz w:val="24"/>
          <w:szCs w:val="24"/>
        </w:rPr>
        <w:t>30</w:t>
      </w:r>
      <w:r w:rsidRPr="000F2D7A">
        <w:rPr>
          <w:rFonts w:ascii="Times New Roman" w:hAnsi="Times New Roman" w:cs="Times New Roman"/>
          <w:sz w:val="24"/>
          <w:szCs w:val="24"/>
        </w:rPr>
        <w:t>.09.2022 №</w:t>
      </w:r>
      <w:r w:rsidR="004073A0">
        <w:rPr>
          <w:rFonts w:ascii="Times New Roman" w:hAnsi="Times New Roman" w:cs="Times New Roman"/>
          <w:sz w:val="24"/>
          <w:szCs w:val="24"/>
        </w:rPr>
        <w:t>05</w:t>
      </w:r>
      <w:r w:rsidRPr="000F2D7A">
        <w:rPr>
          <w:rFonts w:ascii="Times New Roman" w:hAnsi="Times New Roman" w:cs="Times New Roman"/>
          <w:sz w:val="24"/>
          <w:szCs w:val="24"/>
        </w:rPr>
        <w:t xml:space="preserve"> </w:t>
      </w:r>
      <w:r w:rsidRPr="000F2D7A">
        <w:rPr>
          <w:rFonts w:ascii="Times New Roman" w:eastAsia="Times New Roman" w:hAnsi="Times New Roman" w:cs="Times New Roman"/>
          <w:sz w:val="24"/>
          <w:szCs w:val="24"/>
        </w:rPr>
        <w:t xml:space="preserve">внесены изменения в части уточнения показателей основных характеристик бюджета </w:t>
      </w:r>
      <w:r w:rsidR="004073A0">
        <w:rPr>
          <w:rFonts w:ascii="Times New Roman" w:eastAsia="Times New Roman" w:hAnsi="Times New Roman" w:cs="Times New Roman"/>
          <w:sz w:val="24"/>
          <w:szCs w:val="24"/>
        </w:rPr>
        <w:t>Кобляковского</w:t>
      </w:r>
      <w:r w:rsidRPr="000F2D7A">
        <w:rPr>
          <w:rFonts w:ascii="Times New Roman" w:eastAsia="Times New Roman" w:hAnsi="Times New Roman" w:cs="Times New Roman"/>
          <w:sz w:val="24"/>
          <w:szCs w:val="24"/>
        </w:rPr>
        <w:t xml:space="preserve"> сельского поселения на 2022 год.</w:t>
      </w:r>
    </w:p>
    <w:p w:rsidR="00557EFE" w:rsidRPr="000B1963" w:rsidRDefault="0095768C" w:rsidP="00C86F71">
      <w:pPr>
        <w:autoSpaceDE w:val="0"/>
        <w:autoSpaceDN w:val="0"/>
        <w:adjustRightInd w:val="0"/>
        <w:spacing w:after="0" w:line="240" w:lineRule="auto"/>
        <w:ind w:firstLine="708"/>
        <w:jc w:val="both"/>
        <w:rPr>
          <w:rFonts w:ascii="Times New Roman" w:hAnsi="Times New Roman" w:cs="Times New Roman"/>
          <w:sz w:val="24"/>
          <w:szCs w:val="24"/>
        </w:rPr>
      </w:pPr>
      <w:r w:rsidRPr="003C6695">
        <w:rPr>
          <w:rFonts w:ascii="Times New Roman" w:eastAsia="Times New Roman" w:hAnsi="Times New Roman" w:cs="Times New Roman"/>
          <w:sz w:val="24"/>
          <w:szCs w:val="24"/>
        </w:rPr>
        <w:t>Решение</w:t>
      </w:r>
      <w:r w:rsidR="00F947C8">
        <w:rPr>
          <w:rFonts w:ascii="Times New Roman" w:eastAsia="Times New Roman" w:hAnsi="Times New Roman" w:cs="Times New Roman"/>
          <w:sz w:val="24"/>
          <w:szCs w:val="24"/>
        </w:rPr>
        <w:t>м</w:t>
      </w:r>
      <w:r w:rsidRPr="003C6695">
        <w:rPr>
          <w:rFonts w:ascii="Times New Roman" w:eastAsia="Times New Roman" w:hAnsi="Times New Roman" w:cs="Times New Roman"/>
          <w:sz w:val="24"/>
          <w:szCs w:val="24"/>
        </w:rPr>
        <w:t xml:space="preserve"> о бюджете от 29.12.202</w:t>
      </w:r>
      <w:r w:rsidR="00F71D1B">
        <w:rPr>
          <w:rFonts w:ascii="Times New Roman" w:eastAsia="Times New Roman" w:hAnsi="Times New Roman" w:cs="Times New Roman"/>
          <w:sz w:val="24"/>
          <w:szCs w:val="24"/>
        </w:rPr>
        <w:t>2</w:t>
      </w:r>
      <w:r w:rsidRPr="003C6695">
        <w:rPr>
          <w:rFonts w:ascii="Times New Roman" w:eastAsia="Times New Roman" w:hAnsi="Times New Roman" w:cs="Times New Roman"/>
          <w:sz w:val="24"/>
          <w:szCs w:val="24"/>
        </w:rPr>
        <w:t xml:space="preserve"> №</w:t>
      </w:r>
      <w:r w:rsidR="004073A0">
        <w:rPr>
          <w:rFonts w:ascii="Times New Roman" w:eastAsia="Times New Roman" w:hAnsi="Times New Roman" w:cs="Times New Roman"/>
          <w:sz w:val="24"/>
          <w:szCs w:val="24"/>
        </w:rPr>
        <w:t>16</w:t>
      </w:r>
      <w:r w:rsidR="00FC11EA" w:rsidRPr="000B1963">
        <w:rPr>
          <w:rFonts w:ascii="Times New Roman" w:hAnsi="Times New Roman" w:cs="Times New Roman"/>
          <w:sz w:val="24"/>
          <w:szCs w:val="24"/>
        </w:rPr>
        <w:t xml:space="preserve"> </w:t>
      </w:r>
      <w:r w:rsidRPr="000B1963">
        <w:rPr>
          <w:rFonts w:ascii="Times New Roman" w:hAnsi="Times New Roman" w:cs="Times New Roman"/>
          <w:sz w:val="24"/>
          <w:szCs w:val="24"/>
        </w:rPr>
        <w:t xml:space="preserve">утвержден </w:t>
      </w:r>
      <w:r w:rsidR="00FC11EA" w:rsidRPr="000B1963">
        <w:rPr>
          <w:rFonts w:ascii="Times New Roman" w:hAnsi="Times New Roman" w:cs="Times New Roman"/>
          <w:sz w:val="24"/>
          <w:szCs w:val="24"/>
        </w:rPr>
        <w:t>местный бюджет:</w:t>
      </w:r>
    </w:p>
    <w:p w:rsidR="00FC11EA" w:rsidRPr="0095768C" w:rsidRDefault="00FC11EA" w:rsidP="00C86F71">
      <w:pPr>
        <w:pStyle w:val="a4"/>
        <w:widowControl w:val="0"/>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rPr>
      </w:pPr>
      <w:r w:rsidRPr="0095768C">
        <w:rPr>
          <w:rFonts w:ascii="Times New Roman" w:eastAsia="Times New Roman" w:hAnsi="Times New Roman" w:cs="Times New Roman"/>
          <w:sz w:val="24"/>
          <w:szCs w:val="24"/>
        </w:rPr>
        <w:t xml:space="preserve">по доходам в сумме </w:t>
      </w:r>
      <w:r w:rsidR="004073A0">
        <w:rPr>
          <w:rFonts w:ascii="Times New Roman" w:eastAsia="Times New Roman" w:hAnsi="Times New Roman" w:cs="Times New Roman"/>
          <w:sz w:val="24"/>
          <w:szCs w:val="24"/>
        </w:rPr>
        <w:t>39 678,3</w:t>
      </w:r>
      <w:r w:rsidRPr="0095768C">
        <w:rPr>
          <w:rFonts w:ascii="Times New Roman" w:eastAsia="Times New Roman" w:hAnsi="Times New Roman" w:cs="Times New Roman"/>
          <w:sz w:val="24"/>
          <w:szCs w:val="24"/>
        </w:rPr>
        <w:t xml:space="preserve"> тыс. руб. </w:t>
      </w:r>
    </w:p>
    <w:p w:rsidR="00FC11EA" w:rsidRPr="0095768C" w:rsidRDefault="00FC11EA" w:rsidP="00C86F71">
      <w:pPr>
        <w:pStyle w:val="a4"/>
        <w:widowControl w:val="0"/>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rPr>
      </w:pPr>
      <w:r w:rsidRPr="0095768C">
        <w:rPr>
          <w:rFonts w:ascii="Times New Roman" w:eastAsia="Times New Roman" w:hAnsi="Times New Roman" w:cs="Times New Roman"/>
          <w:sz w:val="24"/>
          <w:szCs w:val="24"/>
        </w:rPr>
        <w:t xml:space="preserve">по расходам в сумме </w:t>
      </w:r>
      <w:r w:rsidR="004073A0">
        <w:rPr>
          <w:rFonts w:ascii="Times New Roman" w:eastAsia="Times New Roman" w:hAnsi="Times New Roman" w:cs="Times New Roman"/>
          <w:sz w:val="24"/>
          <w:szCs w:val="24"/>
        </w:rPr>
        <w:t xml:space="preserve">40 493,1 </w:t>
      </w:r>
      <w:r w:rsidRPr="0095768C">
        <w:rPr>
          <w:rFonts w:ascii="Times New Roman" w:eastAsia="Times New Roman" w:hAnsi="Times New Roman" w:cs="Times New Roman"/>
          <w:sz w:val="24"/>
          <w:szCs w:val="24"/>
        </w:rPr>
        <w:t xml:space="preserve">тыс. руб. </w:t>
      </w:r>
    </w:p>
    <w:p w:rsidR="00FC11EA" w:rsidRPr="0095768C" w:rsidRDefault="00FC11EA" w:rsidP="00C86F71">
      <w:pPr>
        <w:pStyle w:val="a4"/>
        <w:widowControl w:val="0"/>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rPr>
      </w:pPr>
      <w:r w:rsidRPr="0095768C">
        <w:rPr>
          <w:rFonts w:ascii="Times New Roman" w:eastAsia="Times New Roman" w:hAnsi="Times New Roman" w:cs="Times New Roman"/>
          <w:sz w:val="24"/>
          <w:szCs w:val="24"/>
        </w:rPr>
        <w:t xml:space="preserve">с дефицитом в сумме </w:t>
      </w:r>
      <w:r w:rsidR="004073A0">
        <w:rPr>
          <w:rFonts w:ascii="Times New Roman" w:eastAsia="Times New Roman" w:hAnsi="Times New Roman" w:cs="Times New Roman"/>
          <w:sz w:val="24"/>
          <w:szCs w:val="24"/>
        </w:rPr>
        <w:t>814,8</w:t>
      </w:r>
      <w:r w:rsidRPr="0095768C">
        <w:rPr>
          <w:rFonts w:ascii="Times New Roman" w:eastAsia="Times New Roman" w:hAnsi="Times New Roman" w:cs="Times New Roman"/>
          <w:sz w:val="24"/>
          <w:szCs w:val="24"/>
        </w:rPr>
        <w:t xml:space="preserve"> тыс. руб., </w:t>
      </w:r>
      <w:r w:rsidR="00DB2584" w:rsidRPr="0095768C">
        <w:rPr>
          <w:rFonts w:ascii="Times New Roman" w:eastAsia="Times New Roman" w:hAnsi="Times New Roman" w:cs="Times New Roman"/>
          <w:sz w:val="24"/>
          <w:szCs w:val="24"/>
        </w:rPr>
        <w:t xml:space="preserve">что составляет </w:t>
      </w:r>
      <w:r w:rsidR="004073A0">
        <w:rPr>
          <w:rFonts w:ascii="Times New Roman" w:eastAsia="Times New Roman" w:hAnsi="Times New Roman" w:cs="Times New Roman"/>
          <w:sz w:val="24"/>
          <w:szCs w:val="24"/>
        </w:rPr>
        <w:t>11,9</w:t>
      </w:r>
      <w:r w:rsidRPr="0095768C">
        <w:rPr>
          <w:rFonts w:ascii="Times New Roman" w:eastAsia="Times New Roman" w:hAnsi="Times New Roman" w:cs="Times New Roman"/>
          <w:sz w:val="24"/>
          <w:szCs w:val="24"/>
        </w:rPr>
        <w:t>% утвержденного общего годового объема доходов бюджета поселения без учета утвержденного объема безвозмездных поступлений</w:t>
      </w:r>
      <w:r w:rsidR="00DB2584" w:rsidRPr="0095768C">
        <w:rPr>
          <w:rFonts w:ascii="Times New Roman" w:eastAsia="Times New Roman" w:hAnsi="Times New Roman" w:cs="Times New Roman"/>
          <w:sz w:val="24"/>
          <w:szCs w:val="24"/>
        </w:rPr>
        <w:t>.</w:t>
      </w:r>
    </w:p>
    <w:p w:rsidR="00F92F56" w:rsidRPr="009632CC" w:rsidRDefault="009A3AF9" w:rsidP="00F92F56">
      <w:pPr>
        <w:widowControl w:val="0"/>
        <w:shd w:val="clear" w:color="auto" w:fill="FFFFFF"/>
        <w:spacing w:after="0" w:line="300" w:lineRule="exact"/>
        <w:ind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 xml:space="preserve">С учетом снижения остатков средств на счетах по учету средств бюджета поселения размер дефицита бюджета составит </w:t>
      </w:r>
      <w:r w:rsidR="004073A0">
        <w:rPr>
          <w:rFonts w:ascii="Times New Roman" w:eastAsia="Times New Roman" w:hAnsi="Times New Roman" w:cs="Times New Roman"/>
          <w:sz w:val="24"/>
          <w:szCs w:val="24"/>
        </w:rPr>
        <w:t>224</w:t>
      </w:r>
      <w:r w:rsidRPr="000B1963">
        <w:rPr>
          <w:rFonts w:ascii="Times New Roman" w:eastAsia="Times New Roman" w:hAnsi="Times New Roman" w:cs="Times New Roman"/>
          <w:sz w:val="24"/>
          <w:szCs w:val="24"/>
        </w:rPr>
        <w:t xml:space="preserve"> тыс. руб., или </w:t>
      </w:r>
      <w:r w:rsidR="00173A79" w:rsidRPr="000B1963">
        <w:rPr>
          <w:rFonts w:ascii="Times New Roman" w:eastAsia="Times New Roman" w:hAnsi="Times New Roman" w:cs="Times New Roman"/>
          <w:sz w:val="24"/>
          <w:szCs w:val="24"/>
        </w:rPr>
        <w:t>3,</w:t>
      </w:r>
      <w:r w:rsidR="004073A0">
        <w:rPr>
          <w:rFonts w:ascii="Times New Roman" w:eastAsia="Times New Roman" w:hAnsi="Times New Roman" w:cs="Times New Roman"/>
          <w:sz w:val="24"/>
          <w:szCs w:val="24"/>
        </w:rPr>
        <w:t>3</w:t>
      </w:r>
      <w:r w:rsidRPr="000B1963">
        <w:rPr>
          <w:rFonts w:ascii="Times New Roman" w:eastAsia="Times New Roman" w:hAnsi="Times New Roman" w:cs="Times New Roman"/>
          <w:sz w:val="24"/>
          <w:szCs w:val="24"/>
        </w:rPr>
        <w:t>% утвержденного общего годового объема доходов бюджета поселений без учета утвержденного о</w:t>
      </w:r>
      <w:r w:rsidR="00F92F56">
        <w:rPr>
          <w:rFonts w:ascii="Times New Roman" w:eastAsia="Times New Roman" w:hAnsi="Times New Roman" w:cs="Times New Roman"/>
          <w:sz w:val="24"/>
          <w:szCs w:val="24"/>
        </w:rPr>
        <w:t xml:space="preserve">бъема безвозмездных поступлений, что соответствует </w:t>
      </w:r>
      <w:r w:rsidR="00F92F56" w:rsidRPr="00F424C8">
        <w:rPr>
          <w:rFonts w:ascii="Times New Roman" w:eastAsia="Times New Roman" w:hAnsi="Times New Roman" w:cs="Times New Roman"/>
          <w:sz w:val="24"/>
          <w:szCs w:val="24"/>
        </w:rPr>
        <w:t>ограничениям, установленным</w:t>
      </w:r>
      <w:r w:rsidR="00F92F56">
        <w:rPr>
          <w:rFonts w:ascii="Times New Roman" w:eastAsia="Times New Roman" w:hAnsi="Times New Roman" w:cs="Times New Roman"/>
          <w:sz w:val="24"/>
          <w:szCs w:val="24"/>
        </w:rPr>
        <w:t xml:space="preserve"> </w:t>
      </w:r>
      <w:r w:rsidR="00F92F56" w:rsidRPr="008A040D">
        <w:rPr>
          <w:rFonts w:ascii="Times New Roman" w:eastAsia="Times New Roman" w:hAnsi="Times New Roman" w:cs="Times New Roman"/>
          <w:sz w:val="24"/>
          <w:szCs w:val="24"/>
        </w:rPr>
        <w:t>п</w:t>
      </w:r>
      <w:r w:rsidR="00F92F56" w:rsidRPr="003668E8">
        <w:rPr>
          <w:rFonts w:ascii="Times New Roman" w:eastAsia="Times New Roman" w:hAnsi="Times New Roman" w:cs="Times New Roman"/>
          <w:sz w:val="24"/>
          <w:szCs w:val="24"/>
        </w:rPr>
        <w:t>.</w:t>
      </w:r>
      <w:r w:rsidR="00F92F56">
        <w:rPr>
          <w:rFonts w:ascii="Times New Roman" w:eastAsia="Times New Roman" w:hAnsi="Times New Roman" w:cs="Times New Roman"/>
          <w:sz w:val="24"/>
          <w:szCs w:val="24"/>
        </w:rPr>
        <w:t xml:space="preserve"> </w:t>
      </w:r>
      <w:r w:rsidR="00F92F56" w:rsidRPr="003668E8">
        <w:rPr>
          <w:rFonts w:ascii="Times New Roman" w:eastAsia="Times New Roman" w:hAnsi="Times New Roman" w:cs="Times New Roman"/>
          <w:sz w:val="24"/>
          <w:szCs w:val="24"/>
        </w:rPr>
        <w:t>3</w:t>
      </w:r>
      <w:r w:rsidR="00F92F56" w:rsidRPr="00F424C8">
        <w:rPr>
          <w:rFonts w:ascii="Times New Roman" w:eastAsia="Times New Roman" w:hAnsi="Times New Roman" w:cs="Times New Roman"/>
          <w:sz w:val="24"/>
          <w:szCs w:val="24"/>
        </w:rPr>
        <w:t xml:space="preserve"> ст. 92.1 БК РФ</w:t>
      </w:r>
      <w:r w:rsidR="00F92F56">
        <w:rPr>
          <w:rFonts w:ascii="Times New Roman" w:eastAsia="Times New Roman" w:hAnsi="Times New Roman" w:cs="Times New Roman"/>
          <w:sz w:val="24"/>
          <w:szCs w:val="24"/>
        </w:rPr>
        <w:t xml:space="preserve"> (</w:t>
      </w:r>
      <w:r w:rsidR="00F92F56" w:rsidRPr="00F32D39">
        <w:rPr>
          <w:rFonts w:ascii="Times New Roman" w:eastAsia="Times New Roman" w:hAnsi="Times New Roman" w:cs="Times New Roman"/>
          <w:sz w:val="24"/>
          <w:szCs w:val="24"/>
        </w:rPr>
        <w:t>не должен превышать 10</w:t>
      </w:r>
      <w:r w:rsidR="00F92F56">
        <w:rPr>
          <w:rFonts w:ascii="Times New Roman" w:eastAsia="Times New Roman" w:hAnsi="Times New Roman" w:cs="Times New Roman"/>
          <w:sz w:val="24"/>
          <w:szCs w:val="24"/>
        </w:rPr>
        <w:t>%).</w:t>
      </w:r>
    </w:p>
    <w:p w:rsidR="001B2924" w:rsidRDefault="001B2924"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 xml:space="preserve">Анализ изменения плановых показателей основных характеристик бюджета, согласно принятым в истекшем году решениям Думы </w:t>
      </w:r>
      <w:r w:rsidR="00AE4718" w:rsidRPr="000B1963">
        <w:rPr>
          <w:rFonts w:ascii="Times New Roman" w:eastAsia="Times New Roman" w:hAnsi="Times New Roman" w:cs="Times New Roman"/>
          <w:sz w:val="24"/>
          <w:szCs w:val="24"/>
        </w:rPr>
        <w:t>Кобляковского</w:t>
      </w:r>
      <w:r w:rsidRPr="000B1963">
        <w:rPr>
          <w:rFonts w:ascii="Times New Roman" w:eastAsia="Times New Roman" w:hAnsi="Times New Roman" w:cs="Times New Roman"/>
          <w:sz w:val="24"/>
          <w:szCs w:val="24"/>
        </w:rPr>
        <w:t xml:space="preserve"> муниципального образования по внесению изменений в решение о бюджете поселения, а также исполнение местного бюджета за 20</w:t>
      </w:r>
      <w:r w:rsidR="007C790F">
        <w:rPr>
          <w:rFonts w:ascii="Times New Roman" w:eastAsia="Times New Roman" w:hAnsi="Times New Roman" w:cs="Times New Roman"/>
          <w:sz w:val="24"/>
          <w:szCs w:val="24"/>
        </w:rPr>
        <w:t>2</w:t>
      </w:r>
      <w:r w:rsidR="00F92F56">
        <w:rPr>
          <w:rFonts w:ascii="Times New Roman" w:eastAsia="Times New Roman" w:hAnsi="Times New Roman" w:cs="Times New Roman"/>
          <w:sz w:val="24"/>
          <w:szCs w:val="24"/>
        </w:rPr>
        <w:t>2</w:t>
      </w:r>
      <w:r w:rsidRPr="000B1963">
        <w:rPr>
          <w:rFonts w:ascii="Times New Roman" w:eastAsia="Times New Roman" w:hAnsi="Times New Roman" w:cs="Times New Roman"/>
          <w:sz w:val="24"/>
          <w:szCs w:val="24"/>
        </w:rPr>
        <w:t xml:space="preserve"> год представлено в </w:t>
      </w:r>
      <w:r w:rsidR="0095768C">
        <w:rPr>
          <w:rFonts w:ascii="Times New Roman" w:eastAsia="Times New Roman" w:hAnsi="Times New Roman" w:cs="Times New Roman"/>
          <w:sz w:val="24"/>
          <w:szCs w:val="24"/>
        </w:rPr>
        <w:t>Таблице №1.</w:t>
      </w:r>
    </w:p>
    <w:p w:rsidR="001B2924" w:rsidRPr="000B1963" w:rsidRDefault="001B2924" w:rsidP="00F92F56">
      <w:pPr>
        <w:widowControl w:val="0"/>
        <w:shd w:val="clear" w:color="auto" w:fill="FFFFFF"/>
        <w:spacing w:after="0" w:line="240" w:lineRule="auto"/>
        <w:ind w:firstLine="709"/>
        <w:jc w:val="right"/>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Таблица №1, тыс. руб</w:t>
      </w:r>
      <w:r w:rsidR="00365CFA" w:rsidRPr="000B1963">
        <w:rPr>
          <w:rFonts w:ascii="Times New Roman" w:eastAsia="Times New Roman" w:hAnsi="Times New Roman" w:cs="Times New Roman"/>
          <w:sz w:val="24"/>
          <w:szCs w:val="24"/>
        </w:rPr>
        <w:t>.</w:t>
      </w:r>
    </w:p>
    <w:tbl>
      <w:tblPr>
        <w:tblStyle w:val="a5"/>
        <w:tblW w:w="9639" w:type="dxa"/>
        <w:jc w:val="center"/>
        <w:tblLayout w:type="fixed"/>
        <w:tblLook w:val="04A0" w:firstRow="1" w:lastRow="0" w:firstColumn="1" w:lastColumn="0" w:noHBand="0" w:noVBand="1"/>
      </w:tblPr>
      <w:tblGrid>
        <w:gridCol w:w="3262"/>
        <w:gridCol w:w="1275"/>
        <w:gridCol w:w="1276"/>
        <w:gridCol w:w="1276"/>
        <w:gridCol w:w="1276"/>
        <w:gridCol w:w="1274"/>
      </w:tblGrid>
      <w:tr w:rsidR="0095768C" w:rsidRPr="00C0070C" w:rsidTr="0095768C">
        <w:trPr>
          <w:jc w:val="center"/>
        </w:trPr>
        <w:tc>
          <w:tcPr>
            <w:tcW w:w="3262" w:type="dxa"/>
            <w:vAlign w:val="center"/>
          </w:tcPr>
          <w:p w:rsidR="0095768C" w:rsidRPr="00C0070C" w:rsidRDefault="0095768C" w:rsidP="00C86F71">
            <w:pPr>
              <w:autoSpaceDE w:val="0"/>
              <w:autoSpaceDN w:val="0"/>
              <w:adjustRightInd w:val="0"/>
              <w:jc w:val="center"/>
              <w:rPr>
                <w:rFonts w:ascii="Times New Roman" w:hAnsi="Times New Roman" w:cs="Times New Roman"/>
                <w:sz w:val="20"/>
                <w:szCs w:val="20"/>
              </w:rPr>
            </w:pPr>
            <w:r w:rsidRPr="00C0070C">
              <w:rPr>
                <w:rFonts w:ascii="Times New Roman" w:hAnsi="Times New Roman" w:cs="Times New Roman"/>
                <w:sz w:val="20"/>
                <w:szCs w:val="20"/>
              </w:rPr>
              <w:t>Основные характеристики бюджета</w:t>
            </w:r>
          </w:p>
        </w:tc>
        <w:tc>
          <w:tcPr>
            <w:tcW w:w="1275" w:type="dxa"/>
            <w:vAlign w:val="center"/>
          </w:tcPr>
          <w:p w:rsidR="0095768C" w:rsidRPr="00C0070C" w:rsidRDefault="0095768C" w:rsidP="00C86F71">
            <w:pPr>
              <w:autoSpaceDE w:val="0"/>
              <w:autoSpaceDN w:val="0"/>
              <w:adjustRightInd w:val="0"/>
              <w:jc w:val="center"/>
              <w:rPr>
                <w:rFonts w:ascii="Times New Roman" w:hAnsi="Times New Roman" w:cs="Times New Roman"/>
                <w:sz w:val="20"/>
                <w:szCs w:val="20"/>
              </w:rPr>
            </w:pPr>
            <w:r w:rsidRPr="00C0070C">
              <w:rPr>
                <w:rFonts w:ascii="Times New Roman" w:hAnsi="Times New Roman" w:cs="Times New Roman"/>
                <w:sz w:val="20"/>
                <w:szCs w:val="20"/>
              </w:rPr>
              <w:t xml:space="preserve">Утверждено решением </w:t>
            </w:r>
            <w:r w:rsidR="002D6670">
              <w:rPr>
                <w:rFonts w:ascii="Times New Roman" w:hAnsi="Times New Roman" w:cs="Times New Roman"/>
                <w:sz w:val="20"/>
                <w:szCs w:val="20"/>
              </w:rPr>
              <w:t>о бюджете</w:t>
            </w:r>
            <w:r w:rsidRPr="00C0070C">
              <w:rPr>
                <w:rFonts w:ascii="Times New Roman" w:hAnsi="Times New Roman" w:cs="Times New Roman"/>
                <w:sz w:val="20"/>
                <w:szCs w:val="20"/>
              </w:rPr>
              <w:t xml:space="preserve"> от </w:t>
            </w:r>
            <w:r w:rsidR="00F92F56">
              <w:rPr>
                <w:rFonts w:ascii="Times New Roman" w:hAnsi="Times New Roman" w:cs="Times New Roman"/>
                <w:sz w:val="20"/>
                <w:szCs w:val="20"/>
              </w:rPr>
              <w:t>29</w:t>
            </w:r>
            <w:r w:rsidRPr="00C0070C">
              <w:rPr>
                <w:rFonts w:ascii="Times New Roman" w:hAnsi="Times New Roman" w:cs="Times New Roman"/>
                <w:sz w:val="20"/>
                <w:szCs w:val="20"/>
              </w:rPr>
              <w:t>.12.20</w:t>
            </w:r>
            <w:r>
              <w:rPr>
                <w:rFonts w:ascii="Times New Roman" w:hAnsi="Times New Roman" w:cs="Times New Roman"/>
                <w:sz w:val="20"/>
                <w:szCs w:val="20"/>
              </w:rPr>
              <w:t>2</w:t>
            </w:r>
            <w:r w:rsidR="00F92F56">
              <w:rPr>
                <w:rFonts w:ascii="Times New Roman" w:hAnsi="Times New Roman" w:cs="Times New Roman"/>
                <w:sz w:val="20"/>
                <w:szCs w:val="20"/>
              </w:rPr>
              <w:t>1</w:t>
            </w:r>
          </w:p>
          <w:p w:rsidR="0095768C" w:rsidRPr="00C0070C" w:rsidRDefault="0095768C" w:rsidP="00C86F71">
            <w:pPr>
              <w:autoSpaceDE w:val="0"/>
              <w:autoSpaceDN w:val="0"/>
              <w:adjustRightInd w:val="0"/>
              <w:jc w:val="center"/>
              <w:rPr>
                <w:rFonts w:ascii="Times New Roman" w:hAnsi="Times New Roman" w:cs="Times New Roman"/>
                <w:sz w:val="20"/>
                <w:szCs w:val="20"/>
              </w:rPr>
            </w:pPr>
            <w:r w:rsidRPr="00C0070C">
              <w:rPr>
                <w:rFonts w:ascii="Times New Roman" w:hAnsi="Times New Roman" w:cs="Times New Roman"/>
                <w:sz w:val="20"/>
                <w:szCs w:val="20"/>
              </w:rPr>
              <w:t>№</w:t>
            </w:r>
            <w:r w:rsidR="00F92F56">
              <w:rPr>
                <w:rFonts w:ascii="Times New Roman" w:hAnsi="Times New Roman" w:cs="Times New Roman"/>
                <w:sz w:val="20"/>
                <w:szCs w:val="20"/>
              </w:rPr>
              <w:t>125</w:t>
            </w:r>
          </w:p>
        </w:tc>
        <w:tc>
          <w:tcPr>
            <w:tcW w:w="1276" w:type="dxa"/>
            <w:vAlign w:val="center"/>
          </w:tcPr>
          <w:p w:rsidR="0095768C" w:rsidRPr="00C0070C" w:rsidRDefault="0095768C" w:rsidP="00C86F71">
            <w:pPr>
              <w:autoSpaceDE w:val="0"/>
              <w:autoSpaceDN w:val="0"/>
              <w:adjustRightInd w:val="0"/>
              <w:jc w:val="center"/>
              <w:rPr>
                <w:rFonts w:ascii="Times New Roman" w:hAnsi="Times New Roman" w:cs="Times New Roman"/>
                <w:sz w:val="20"/>
                <w:szCs w:val="20"/>
              </w:rPr>
            </w:pPr>
            <w:r w:rsidRPr="00C0070C">
              <w:rPr>
                <w:rFonts w:ascii="Times New Roman" w:hAnsi="Times New Roman" w:cs="Times New Roman"/>
                <w:sz w:val="20"/>
                <w:szCs w:val="20"/>
              </w:rPr>
              <w:t xml:space="preserve">Утверждено решением </w:t>
            </w:r>
            <w:r w:rsidR="002D6670">
              <w:rPr>
                <w:rFonts w:ascii="Times New Roman" w:hAnsi="Times New Roman" w:cs="Times New Roman"/>
                <w:sz w:val="20"/>
                <w:szCs w:val="20"/>
              </w:rPr>
              <w:t>о бюджете</w:t>
            </w:r>
            <w:r w:rsidRPr="00C0070C">
              <w:rPr>
                <w:rFonts w:ascii="Times New Roman" w:hAnsi="Times New Roman" w:cs="Times New Roman"/>
                <w:sz w:val="20"/>
                <w:szCs w:val="20"/>
              </w:rPr>
              <w:t xml:space="preserve"> от </w:t>
            </w:r>
            <w:r>
              <w:rPr>
                <w:rFonts w:ascii="Times New Roman" w:hAnsi="Times New Roman" w:cs="Times New Roman"/>
                <w:sz w:val="20"/>
                <w:szCs w:val="20"/>
              </w:rPr>
              <w:t>29</w:t>
            </w:r>
            <w:r w:rsidRPr="00C0070C">
              <w:rPr>
                <w:rFonts w:ascii="Times New Roman" w:hAnsi="Times New Roman" w:cs="Times New Roman"/>
                <w:sz w:val="20"/>
                <w:szCs w:val="20"/>
              </w:rPr>
              <w:t>.12.</w:t>
            </w:r>
            <w:r>
              <w:rPr>
                <w:rFonts w:ascii="Times New Roman" w:hAnsi="Times New Roman" w:cs="Times New Roman"/>
                <w:sz w:val="20"/>
                <w:szCs w:val="20"/>
              </w:rPr>
              <w:t>20</w:t>
            </w:r>
            <w:r w:rsidRPr="00C0070C">
              <w:rPr>
                <w:rFonts w:ascii="Times New Roman" w:hAnsi="Times New Roman" w:cs="Times New Roman"/>
                <w:sz w:val="20"/>
                <w:szCs w:val="20"/>
              </w:rPr>
              <w:t>2</w:t>
            </w:r>
            <w:r w:rsidR="00F92F56">
              <w:rPr>
                <w:rFonts w:ascii="Times New Roman" w:hAnsi="Times New Roman" w:cs="Times New Roman"/>
                <w:sz w:val="20"/>
                <w:szCs w:val="20"/>
              </w:rPr>
              <w:t>2</w:t>
            </w:r>
          </w:p>
          <w:p w:rsidR="0095768C" w:rsidRPr="00C0070C" w:rsidRDefault="0095768C" w:rsidP="00C86F71">
            <w:pPr>
              <w:autoSpaceDE w:val="0"/>
              <w:autoSpaceDN w:val="0"/>
              <w:adjustRightInd w:val="0"/>
              <w:jc w:val="center"/>
              <w:rPr>
                <w:rFonts w:ascii="Times New Roman" w:hAnsi="Times New Roman" w:cs="Times New Roman"/>
                <w:sz w:val="20"/>
                <w:szCs w:val="20"/>
              </w:rPr>
            </w:pPr>
            <w:r w:rsidRPr="00C0070C">
              <w:rPr>
                <w:rFonts w:ascii="Times New Roman" w:hAnsi="Times New Roman" w:cs="Times New Roman"/>
                <w:sz w:val="20"/>
                <w:szCs w:val="20"/>
              </w:rPr>
              <w:t>№1</w:t>
            </w:r>
            <w:r w:rsidR="00F92F56">
              <w:rPr>
                <w:rFonts w:ascii="Times New Roman" w:hAnsi="Times New Roman" w:cs="Times New Roman"/>
                <w:sz w:val="20"/>
                <w:szCs w:val="20"/>
              </w:rPr>
              <w:t>6</w:t>
            </w:r>
          </w:p>
        </w:tc>
        <w:tc>
          <w:tcPr>
            <w:tcW w:w="1276" w:type="dxa"/>
            <w:vAlign w:val="center"/>
          </w:tcPr>
          <w:p w:rsidR="0095768C" w:rsidRPr="00C0070C" w:rsidRDefault="0095768C" w:rsidP="00F92F56">
            <w:pPr>
              <w:autoSpaceDE w:val="0"/>
              <w:autoSpaceDN w:val="0"/>
              <w:adjustRightInd w:val="0"/>
              <w:jc w:val="center"/>
              <w:rPr>
                <w:rFonts w:ascii="Times New Roman" w:hAnsi="Times New Roman" w:cs="Times New Roman"/>
                <w:sz w:val="20"/>
                <w:szCs w:val="20"/>
              </w:rPr>
            </w:pPr>
            <w:r w:rsidRPr="00C0070C">
              <w:rPr>
                <w:rFonts w:ascii="Times New Roman" w:hAnsi="Times New Roman" w:cs="Times New Roman"/>
                <w:sz w:val="20"/>
                <w:szCs w:val="20"/>
              </w:rPr>
              <w:t xml:space="preserve">Исполнено </w:t>
            </w:r>
            <w:r w:rsidR="002D6670">
              <w:rPr>
                <w:rFonts w:ascii="Times New Roman" w:hAnsi="Times New Roman" w:cs="Times New Roman"/>
                <w:sz w:val="20"/>
                <w:szCs w:val="20"/>
              </w:rPr>
              <w:t>в</w:t>
            </w:r>
            <w:r w:rsidRPr="00C0070C">
              <w:rPr>
                <w:rFonts w:ascii="Times New Roman" w:hAnsi="Times New Roman" w:cs="Times New Roman"/>
                <w:sz w:val="20"/>
                <w:szCs w:val="20"/>
              </w:rPr>
              <w:t xml:space="preserve"> 20</w:t>
            </w:r>
            <w:r>
              <w:rPr>
                <w:rFonts w:ascii="Times New Roman" w:hAnsi="Times New Roman" w:cs="Times New Roman"/>
                <w:sz w:val="20"/>
                <w:szCs w:val="20"/>
              </w:rPr>
              <w:t>2</w:t>
            </w:r>
            <w:r w:rsidR="00F92F56">
              <w:rPr>
                <w:rFonts w:ascii="Times New Roman" w:hAnsi="Times New Roman" w:cs="Times New Roman"/>
                <w:sz w:val="20"/>
                <w:szCs w:val="20"/>
              </w:rPr>
              <w:t>2</w:t>
            </w:r>
            <w:r w:rsidRPr="00C0070C">
              <w:rPr>
                <w:rFonts w:ascii="Times New Roman" w:hAnsi="Times New Roman" w:cs="Times New Roman"/>
                <w:sz w:val="20"/>
                <w:szCs w:val="20"/>
              </w:rPr>
              <w:t xml:space="preserve"> год</w:t>
            </w:r>
            <w:r w:rsidR="002D6670">
              <w:rPr>
                <w:rFonts w:ascii="Times New Roman" w:hAnsi="Times New Roman" w:cs="Times New Roman"/>
                <w:sz w:val="20"/>
                <w:szCs w:val="20"/>
              </w:rPr>
              <w:t>у</w:t>
            </w:r>
          </w:p>
        </w:tc>
        <w:tc>
          <w:tcPr>
            <w:tcW w:w="1276" w:type="dxa"/>
            <w:vAlign w:val="center"/>
          </w:tcPr>
          <w:p w:rsidR="0095768C" w:rsidRPr="00C0070C" w:rsidRDefault="0095768C" w:rsidP="00C86F71">
            <w:pPr>
              <w:widowControl w:val="0"/>
              <w:jc w:val="center"/>
              <w:rPr>
                <w:rFonts w:ascii="Times New Roman" w:eastAsia="Times New Roman" w:hAnsi="Times New Roman" w:cs="Times New Roman"/>
                <w:sz w:val="20"/>
                <w:szCs w:val="20"/>
              </w:rPr>
            </w:pPr>
            <w:r w:rsidRPr="00C0070C">
              <w:rPr>
                <w:rFonts w:ascii="Times New Roman" w:eastAsia="Times New Roman" w:hAnsi="Times New Roman" w:cs="Times New Roman"/>
                <w:sz w:val="20"/>
                <w:szCs w:val="20"/>
                <w:shd w:val="clear" w:color="auto" w:fill="FFFFFF"/>
              </w:rPr>
              <w:t>Отклонение(гр.5-гр.4)</w:t>
            </w:r>
          </w:p>
        </w:tc>
        <w:tc>
          <w:tcPr>
            <w:tcW w:w="1274" w:type="dxa"/>
            <w:vAlign w:val="center"/>
          </w:tcPr>
          <w:p w:rsidR="0095768C" w:rsidRPr="00C0070C" w:rsidRDefault="0073105A" w:rsidP="00C86F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FFF"/>
              </w:rPr>
              <w:t>Процент</w:t>
            </w:r>
            <w:r w:rsidR="0095768C" w:rsidRPr="00C0070C">
              <w:rPr>
                <w:rFonts w:ascii="Times New Roman" w:eastAsia="Times New Roman" w:hAnsi="Times New Roman" w:cs="Times New Roman"/>
                <w:sz w:val="20"/>
                <w:szCs w:val="20"/>
                <w:shd w:val="clear" w:color="auto" w:fill="FFFFFF"/>
              </w:rPr>
              <w:t xml:space="preserve"> исполнения</w:t>
            </w:r>
          </w:p>
        </w:tc>
      </w:tr>
      <w:tr w:rsidR="0095768C" w:rsidRPr="00C0070C" w:rsidTr="0095768C">
        <w:trPr>
          <w:jc w:val="center"/>
        </w:trPr>
        <w:tc>
          <w:tcPr>
            <w:tcW w:w="3262" w:type="dxa"/>
            <w:vAlign w:val="center"/>
          </w:tcPr>
          <w:p w:rsidR="0095768C" w:rsidRPr="00C0070C" w:rsidRDefault="0095768C" w:rsidP="00C86F71">
            <w:pPr>
              <w:autoSpaceDE w:val="0"/>
              <w:autoSpaceDN w:val="0"/>
              <w:adjustRightInd w:val="0"/>
              <w:jc w:val="center"/>
              <w:rPr>
                <w:rFonts w:ascii="Times New Roman" w:hAnsi="Times New Roman" w:cs="Times New Roman"/>
                <w:sz w:val="20"/>
                <w:szCs w:val="20"/>
              </w:rPr>
            </w:pPr>
            <w:r w:rsidRPr="00C0070C">
              <w:rPr>
                <w:rFonts w:ascii="Times New Roman" w:hAnsi="Times New Roman" w:cs="Times New Roman"/>
                <w:sz w:val="20"/>
                <w:szCs w:val="20"/>
              </w:rPr>
              <w:t>1</w:t>
            </w:r>
          </w:p>
        </w:tc>
        <w:tc>
          <w:tcPr>
            <w:tcW w:w="1275" w:type="dxa"/>
            <w:vAlign w:val="center"/>
          </w:tcPr>
          <w:p w:rsidR="0095768C" w:rsidRPr="00C0070C" w:rsidRDefault="0095768C" w:rsidP="00C86F71">
            <w:pPr>
              <w:autoSpaceDE w:val="0"/>
              <w:autoSpaceDN w:val="0"/>
              <w:adjustRightInd w:val="0"/>
              <w:jc w:val="center"/>
              <w:rPr>
                <w:rFonts w:ascii="Times New Roman" w:hAnsi="Times New Roman" w:cs="Times New Roman"/>
                <w:sz w:val="20"/>
                <w:szCs w:val="20"/>
              </w:rPr>
            </w:pPr>
            <w:r w:rsidRPr="00C0070C">
              <w:rPr>
                <w:rFonts w:ascii="Times New Roman" w:hAnsi="Times New Roman" w:cs="Times New Roman"/>
                <w:sz w:val="20"/>
                <w:szCs w:val="20"/>
              </w:rPr>
              <w:t>3</w:t>
            </w:r>
          </w:p>
        </w:tc>
        <w:tc>
          <w:tcPr>
            <w:tcW w:w="1276" w:type="dxa"/>
            <w:vAlign w:val="center"/>
          </w:tcPr>
          <w:p w:rsidR="0095768C" w:rsidRPr="00C0070C" w:rsidRDefault="0095768C" w:rsidP="00C86F71">
            <w:pPr>
              <w:autoSpaceDE w:val="0"/>
              <w:autoSpaceDN w:val="0"/>
              <w:adjustRightInd w:val="0"/>
              <w:jc w:val="center"/>
              <w:rPr>
                <w:rFonts w:ascii="Times New Roman" w:hAnsi="Times New Roman" w:cs="Times New Roman"/>
                <w:sz w:val="20"/>
                <w:szCs w:val="20"/>
              </w:rPr>
            </w:pPr>
            <w:r w:rsidRPr="00C0070C">
              <w:rPr>
                <w:rFonts w:ascii="Times New Roman" w:hAnsi="Times New Roman" w:cs="Times New Roman"/>
                <w:sz w:val="20"/>
                <w:szCs w:val="20"/>
              </w:rPr>
              <w:t>4</w:t>
            </w:r>
          </w:p>
        </w:tc>
        <w:tc>
          <w:tcPr>
            <w:tcW w:w="1276" w:type="dxa"/>
            <w:vAlign w:val="center"/>
          </w:tcPr>
          <w:p w:rsidR="0095768C" w:rsidRPr="00C0070C" w:rsidRDefault="0095768C" w:rsidP="00C86F71">
            <w:pPr>
              <w:autoSpaceDE w:val="0"/>
              <w:autoSpaceDN w:val="0"/>
              <w:adjustRightInd w:val="0"/>
              <w:jc w:val="center"/>
              <w:rPr>
                <w:rFonts w:ascii="Times New Roman" w:hAnsi="Times New Roman" w:cs="Times New Roman"/>
                <w:sz w:val="20"/>
                <w:szCs w:val="20"/>
              </w:rPr>
            </w:pPr>
            <w:r w:rsidRPr="00C0070C">
              <w:rPr>
                <w:rFonts w:ascii="Times New Roman" w:hAnsi="Times New Roman" w:cs="Times New Roman"/>
                <w:sz w:val="20"/>
                <w:szCs w:val="20"/>
              </w:rPr>
              <w:t>5</w:t>
            </w:r>
          </w:p>
        </w:tc>
        <w:tc>
          <w:tcPr>
            <w:tcW w:w="1276" w:type="dxa"/>
            <w:vAlign w:val="center"/>
          </w:tcPr>
          <w:p w:rsidR="0095768C" w:rsidRPr="00C0070C" w:rsidRDefault="0095768C" w:rsidP="00C86F71">
            <w:pPr>
              <w:widowControl w:val="0"/>
              <w:jc w:val="center"/>
              <w:rPr>
                <w:rFonts w:ascii="Times New Roman" w:eastAsia="Times New Roman" w:hAnsi="Times New Roman" w:cs="Times New Roman"/>
                <w:sz w:val="20"/>
                <w:szCs w:val="20"/>
                <w:shd w:val="clear" w:color="auto" w:fill="FFFFFF"/>
              </w:rPr>
            </w:pPr>
            <w:r w:rsidRPr="00C0070C">
              <w:rPr>
                <w:rFonts w:ascii="Times New Roman" w:eastAsia="Times New Roman" w:hAnsi="Times New Roman" w:cs="Times New Roman"/>
                <w:sz w:val="20"/>
                <w:szCs w:val="20"/>
                <w:shd w:val="clear" w:color="auto" w:fill="FFFFFF"/>
              </w:rPr>
              <w:t>6</w:t>
            </w:r>
          </w:p>
        </w:tc>
        <w:tc>
          <w:tcPr>
            <w:tcW w:w="1274" w:type="dxa"/>
            <w:vAlign w:val="center"/>
          </w:tcPr>
          <w:p w:rsidR="0095768C" w:rsidRPr="00C0070C" w:rsidRDefault="0095768C" w:rsidP="00C86F71">
            <w:pPr>
              <w:widowControl w:val="0"/>
              <w:jc w:val="center"/>
              <w:rPr>
                <w:rFonts w:ascii="Times New Roman" w:eastAsia="Times New Roman" w:hAnsi="Times New Roman" w:cs="Times New Roman"/>
                <w:sz w:val="20"/>
                <w:szCs w:val="20"/>
                <w:shd w:val="clear" w:color="auto" w:fill="FFFFFF"/>
              </w:rPr>
            </w:pPr>
            <w:r w:rsidRPr="00C0070C">
              <w:rPr>
                <w:rFonts w:ascii="Times New Roman" w:eastAsia="Times New Roman" w:hAnsi="Times New Roman" w:cs="Times New Roman"/>
                <w:sz w:val="20"/>
                <w:szCs w:val="20"/>
                <w:shd w:val="clear" w:color="auto" w:fill="FFFFFF"/>
              </w:rPr>
              <w:t>7</w:t>
            </w:r>
          </w:p>
        </w:tc>
      </w:tr>
      <w:tr w:rsidR="00F92F56" w:rsidRPr="00C0070C" w:rsidTr="003C1321">
        <w:trPr>
          <w:jc w:val="center"/>
        </w:trPr>
        <w:tc>
          <w:tcPr>
            <w:tcW w:w="3262" w:type="dxa"/>
            <w:vAlign w:val="center"/>
          </w:tcPr>
          <w:p w:rsidR="00F92F56" w:rsidRPr="00C0070C" w:rsidRDefault="00F92F56" w:rsidP="00F92F56">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Доходы бюджета </w:t>
            </w:r>
            <w:r w:rsidRPr="00C0070C">
              <w:rPr>
                <w:rFonts w:ascii="Times New Roman" w:hAnsi="Times New Roman" w:cs="Times New Roman"/>
                <w:b/>
                <w:color w:val="000000"/>
                <w:sz w:val="20"/>
                <w:szCs w:val="20"/>
              </w:rPr>
              <w:t>всего:</w:t>
            </w:r>
          </w:p>
        </w:tc>
        <w:tc>
          <w:tcPr>
            <w:tcW w:w="1275"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b/>
                <w:bCs/>
                <w:color w:val="000000"/>
                <w:sz w:val="20"/>
                <w:szCs w:val="20"/>
              </w:rPr>
            </w:pPr>
            <w:r w:rsidRPr="00F92F56">
              <w:rPr>
                <w:rFonts w:ascii="Times New Roman" w:hAnsi="Times New Roman" w:cs="Times New Roman"/>
                <w:b/>
                <w:bCs/>
                <w:color w:val="000000"/>
                <w:sz w:val="20"/>
                <w:szCs w:val="20"/>
              </w:rPr>
              <w:t>22 946,7</w:t>
            </w:r>
          </w:p>
        </w:tc>
        <w:tc>
          <w:tcPr>
            <w:tcW w:w="1276"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b/>
                <w:bCs/>
                <w:color w:val="000000"/>
                <w:sz w:val="20"/>
                <w:szCs w:val="20"/>
              </w:rPr>
            </w:pPr>
            <w:r w:rsidRPr="00F92F56">
              <w:rPr>
                <w:rFonts w:ascii="Times New Roman" w:hAnsi="Times New Roman" w:cs="Times New Roman"/>
                <w:b/>
                <w:bCs/>
                <w:color w:val="000000"/>
                <w:sz w:val="20"/>
                <w:szCs w:val="20"/>
              </w:rPr>
              <w:t>39 678,3</w:t>
            </w:r>
          </w:p>
        </w:tc>
        <w:tc>
          <w:tcPr>
            <w:tcW w:w="1276"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b/>
                <w:bCs/>
                <w:color w:val="000000"/>
                <w:sz w:val="20"/>
                <w:szCs w:val="20"/>
              </w:rPr>
            </w:pPr>
            <w:r w:rsidRPr="00F92F56">
              <w:rPr>
                <w:rFonts w:ascii="Times New Roman" w:hAnsi="Times New Roman" w:cs="Times New Roman"/>
                <w:b/>
                <w:bCs/>
                <w:color w:val="000000"/>
                <w:sz w:val="20"/>
                <w:szCs w:val="20"/>
              </w:rPr>
              <w:t>40 208,2</w:t>
            </w:r>
          </w:p>
        </w:tc>
        <w:tc>
          <w:tcPr>
            <w:tcW w:w="1276"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b/>
                <w:bCs/>
                <w:color w:val="000000"/>
                <w:sz w:val="20"/>
                <w:szCs w:val="20"/>
              </w:rPr>
            </w:pPr>
            <w:r w:rsidRPr="00F92F56">
              <w:rPr>
                <w:rFonts w:ascii="Times New Roman" w:hAnsi="Times New Roman" w:cs="Times New Roman"/>
                <w:b/>
                <w:bCs/>
                <w:color w:val="000000"/>
                <w:sz w:val="20"/>
                <w:szCs w:val="20"/>
              </w:rPr>
              <w:t>529,9</w:t>
            </w:r>
          </w:p>
        </w:tc>
        <w:tc>
          <w:tcPr>
            <w:tcW w:w="1274"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b/>
                <w:bCs/>
                <w:color w:val="000000"/>
                <w:sz w:val="20"/>
                <w:szCs w:val="20"/>
              </w:rPr>
            </w:pPr>
            <w:r w:rsidRPr="00F92F56">
              <w:rPr>
                <w:rFonts w:ascii="Times New Roman" w:hAnsi="Times New Roman" w:cs="Times New Roman"/>
                <w:b/>
                <w:bCs/>
                <w:color w:val="000000"/>
                <w:sz w:val="20"/>
                <w:szCs w:val="20"/>
              </w:rPr>
              <w:t>101,3</w:t>
            </w:r>
          </w:p>
        </w:tc>
      </w:tr>
      <w:tr w:rsidR="00F92F56" w:rsidRPr="00C0070C" w:rsidTr="003C1321">
        <w:trPr>
          <w:jc w:val="center"/>
        </w:trPr>
        <w:tc>
          <w:tcPr>
            <w:tcW w:w="3262" w:type="dxa"/>
            <w:vAlign w:val="center"/>
          </w:tcPr>
          <w:p w:rsidR="00F92F56" w:rsidRPr="00C0070C" w:rsidRDefault="00F92F56" w:rsidP="00F92F56">
            <w:pPr>
              <w:rPr>
                <w:rFonts w:ascii="Times New Roman" w:hAnsi="Times New Roman" w:cs="Times New Roman"/>
                <w:color w:val="000000"/>
                <w:sz w:val="20"/>
                <w:szCs w:val="20"/>
              </w:rPr>
            </w:pPr>
            <w:r w:rsidRPr="00C0070C">
              <w:rPr>
                <w:rFonts w:ascii="Times New Roman" w:hAnsi="Times New Roman" w:cs="Times New Roman"/>
                <w:color w:val="000000"/>
                <w:sz w:val="20"/>
                <w:szCs w:val="20"/>
              </w:rPr>
              <w:t>Из них:</w:t>
            </w:r>
          </w:p>
        </w:tc>
        <w:tc>
          <w:tcPr>
            <w:tcW w:w="1275"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color w:val="000000"/>
                <w:sz w:val="20"/>
                <w:szCs w:val="20"/>
              </w:rPr>
            </w:pPr>
            <w:r w:rsidRPr="00F92F56">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color w:val="000000"/>
                <w:sz w:val="20"/>
                <w:szCs w:val="20"/>
              </w:rPr>
            </w:pPr>
            <w:r w:rsidRPr="00F92F56">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color w:val="000000"/>
                <w:sz w:val="20"/>
                <w:szCs w:val="20"/>
              </w:rPr>
            </w:pPr>
            <w:r w:rsidRPr="00F92F56">
              <w:rPr>
                <w:rFonts w:ascii="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color w:val="000000"/>
                <w:sz w:val="20"/>
                <w:szCs w:val="20"/>
              </w:rPr>
            </w:pPr>
            <w:r w:rsidRPr="00F92F56">
              <w:rPr>
                <w:rFonts w:ascii="Times New Roman" w:hAnsi="Times New Roman" w:cs="Times New Roman"/>
                <w:color w:val="000000"/>
                <w:sz w:val="20"/>
                <w:szCs w:val="20"/>
              </w:rPr>
              <w:t> </w:t>
            </w:r>
          </w:p>
        </w:tc>
        <w:tc>
          <w:tcPr>
            <w:tcW w:w="1274"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color w:val="000000"/>
                <w:sz w:val="20"/>
                <w:szCs w:val="20"/>
              </w:rPr>
            </w:pPr>
            <w:r w:rsidRPr="00F92F56">
              <w:rPr>
                <w:rFonts w:ascii="Times New Roman" w:hAnsi="Times New Roman" w:cs="Times New Roman"/>
                <w:color w:val="000000"/>
                <w:sz w:val="20"/>
                <w:szCs w:val="20"/>
              </w:rPr>
              <w:t> </w:t>
            </w:r>
          </w:p>
        </w:tc>
      </w:tr>
      <w:tr w:rsidR="00F92F56" w:rsidRPr="00C0070C" w:rsidTr="003C1321">
        <w:trPr>
          <w:jc w:val="center"/>
        </w:trPr>
        <w:tc>
          <w:tcPr>
            <w:tcW w:w="3262" w:type="dxa"/>
            <w:vAlign w:val="center"/>
          </w:tcPr>
          <w:p w:rsidR="00F92F56" w:rsidRPr="00C0070C" w:rsidRDefault="00F92F56" w:rsidP="00F92F56">
            <w:pPr>
              <w:rPr>
                <w:rFonts w:ascii="Times New Roman" w:hAnsi="Times New Roman" w:cs="Times New Roman"/>
                <w:color w:val="000000"/>
                <w:sz w:val="20"/>
                <w:szCs w:val="20"/>
              </w:rPr>
            </w:pPr>
            <w:r w:rsidRPr="00C0070C">
              <w:rPr>
                <w:rFonts w:ascii="Times New Roman" w:hAnsi="Times New Roman" w:cs="Times New Roman"/>
                <w:color w:val="000000"/>
                <w:sz w:val="20"/>
                <w:szCs w:val="20"/>
              </w:rPr>
              <w:t>Налоговые и неналоговые доходы</w:t>
            </w:r>
          </w:p>
        </w:tc>
        <w:tc>
          <w:tcPr>
            <w:tcW w:w="1275"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color w:val="000000"/>
                <w:sz w:val="20"/>
                <w:szCs w:val="20"/>
              </w:rPr>
            </w:pPr>
            <w:r w:rsidRPr="00F92F56">
              <w:rPr>
                <w:rFonts w:ascii="Times New Roman" w:hAnsi="Times New Roman" w:cs="Times New Roman"/>
                <w:color w:val="000000"/>
                <w:sz w:val="20"/>
                <w:szCs w:val="20"/>
              </w:rPr>
              <w:t>6 067,2</w:t>
            </w:r>
          </w:p>
        </w:tc>
        <w:tc>
          <w:tcPr>
            <w:tcW w:w="1276"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color w:val="000000"/>
                <w:sz w:val="20"/>
                <w:szCs w:val="20"/>
              </w:rPr>
            </w:pPr>
            <w:r w:rsidRPr="00F92F56">
              <w:rPr>
                <w:rFonts w:ascii="Times New Roman" w:hAnsi="Times New Roman" w:cs="Times New Roman"/>
                <w:color w:val="000000"/>
                <w:sz w:val="20"/>
                <w:szCs w:val="20"/>
              </w:rPr>
              <w:t>6 815,5</w:t>
            </w:r>
          </w:p>
        </w:tc>
        <w:tc>
          <w:tcPr>
            <w:tcW w:w="1276"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color w:val="000000"/>
                <w:sz w:val="20"/>
                <w:szCs w:val="20"/>
              </w:rPr>
            </w:pPr>
            <w:r w:rsidRPr="00F92F56">
              <w:rPr>
                <w:rFonts w:ascii="Times New Roman" w:hAnsi="Times New Roman" w:cs="Times New Roman"/>
                <w:color w:val="000000"/>
                <w:sz w:val="20"/>
                <w:szCs w:val="20"/>
              </w:rPr>
              <w:t>7 345,4</w:t>
            </w:r>
          </w:p>
        </w:tc>
        <w:tc>
          <w:tcPr>
            <w:tcW w:w="1276"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color w:val="000000"/>
                <w:sz w:val="20"/>
                <w:szCs w:val="20"/>
              </w:rPr>
            </w:pPr>
            <w:r w:rsidRPr="00F92F56">
              <w:rPr>
                <w:rFonts w:ascii="Times New Roman" w:hAnsi="Times New Roman" w:cs="Times New Roman"/>
                <w:color w:val="000000"/>
                <w:sz w:val="20"/>
                <w:szCs w:val="20"/>
              </w:rPr>
              <w:t>529,9</w:t>
            </w:r>
          </w:p>
        </w:tc>
        <w:tc>
          <w:tcPr>
            <w:tcW w:w="1274"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color w:val="000000"/>
                <w:sz w:val="20"/>
                <w:szCs w:val="20"/>
              </w:rPr>
            </w:pPr>
            <w:r w:rsidRPr="00F92F56">
              <w:rPr>
                <w:rFonts w:ascii="Times New Roman" w:hAnsi="Times New Roman" w:cs="Times New Roman"/>
                <w:color w:val="000000"/>
                <w:sz w:val="20"/>
                <w:szCs w:val="20"/>
              </w:rPr>
              <w:t>107,8</w:t>
            </w:r>
          </w:p>
        </w:tc>
      </w:tr>
      <w:tr w:rsidR="00F92F56" w:rsidRPr="00C0070C" w:rsidTr="003C1321">
        <w:trPr>
          <w:jc w:val="center"/>
        </w:trPr>
        <w:tc>
          <w:tcPr>
            <w:tcW w:w="3262" w:type="dxa"/>
            <w:vAlign w:val="center"/>
          </w:tcPr>
          <w:p w:rsidR="00F92F56" w:rsidRPr="00C0070C" w:rsidRDefault="00F92F56" w:rsidP="00F92F56">
            <w:pPr>
              <w:rPr>
                <w:rFonts w:ascii="Times New Roman" w:hAnsi="Times New Roman" w:cs="Times New Roman"/>
                <w:color w:val="000000"/>
                <w:sz w:val="20"/>
                <w:szCs w:val="20"/>
              </w:rPr>
            </w:pPr>
            <w:r w:rsidRPr="00C0070C">
              <w:rPr>
                <w:rFonts w:ascii="Times New Roman" w:hAnsi="Times New Roman" w:cs="Times New Roman"/>
                <w:color w:val="000000"/>
                <w:sz w:val="20"/>
                <w:szCs w:val="20"/>
              </w:rPr>
              <w:t>Безвозмездные поступления</w:t>
            </w:r>
          </w:p>
        </w:tc>
        <w:tc>
          <w:tcPr>
            <w:tcW w:w="1275"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color w:val="000000"/>
                <w:sz w:val="20"/>
                <w:szCs w:val="20"/>
              </w:rPr>
            </w:pPr>
            <w:r w:rsidRPr="00F92F56">
              <w:rPr>
                <w:rFonts w:ascii="Times New Roman" w:hAnsi="Times New Roman" w:cs="Times New Roman"/>
                <w:color w:val="000000"/>
                <w:sz w:val="20"/>
                <w:szCs w:val="20"/>
              </w:rPr>
              <w:t>16 879,5</w:t>
            </w:r>
          </w:p>
        </w:tc>
        <w:tc>
          <w:tcPr>
            <w:tcW w:w="1276"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color w:val="000000"/>
                <w:sz w:val="20"/>
                <w:szCs w:val="20"/>
              </w:rPr>
            </w:pPr>
            <w:r w:rsidRPr="00F92F56">
              <w:rPr>
                <w:rFonts w:ascii="Times New Roman" w:hAnsi="Times New Roman" w:cs="Times New Roman"/>
                <w:color w:val="000000"/>
                <w:sz w:val="20"/>
                <w:szCs w:val="20"/>
              </w:rPr>
              <w:t>32 862,8</w:t>
            </w:r>
          </w:p>
        </w:tc>
        <w:tc>
          <w:tcPr>
            <w:tcW w:w="1276"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color w:val="000000"/>
                <w:sz w:val="20"/>
                <w:szCs w:val="20"/>
              </w:rPr>
            </w:pPr>
            <w:r w:rsidRPr="00F92F56">
              <w:rPr>
                <w:rFonts w:ascii="Times New Roman" w:hAnsi="Times New Roman" w:cs="Times New Roman"/>
                <w:color w:val="000000"/>
                <w:sz w:val="20"/>
                <w:szCs w:val="20"/>
              </w:rPr>
              <w:t>32 862,8</w:t>
            </w:r>
          </w:p>
        </w:tc>
        <w:tc>
          <w:tcPr>
            <w:tcW w:w="1276"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color w:val="000000"/>
                <w:sz w:val="20"/>
                <w:szCs w:val="20"/>
              </w:rPr>
            </w:pPr>
            <w:r w:rsidRPr="00F92F56">
              <w:rPr>
                <w:rFonts w:ascii="Times New Roman" w:hAnsi="Times New Roman" w:cs="Times New Roman"/>
                <w:color w:val="000000"/>
                <w:sz w:val="20"/>
                <w:szCs w:val="20"/>
              </w:rPr>
              <w:t>0,0</w:t>
            </w:r>
          </w:p>
        </w:tc>
        <w:tc>
          <w:tcPr>
            <w:tcW w:w="1274"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color w:val="000000"/>
                <w:sz w:val="20"/>
                <w:szCs w:val="20"/>
              </w:rPr>
            </w:pPr>
            <w:r w:rsidRPr="00F92F56">
              <w:rPr>
                <w:rFonts w:ascii="Times New Roman" w:hAnsi="Times New Roman" w:cs="Times New Roman"/>
                <w:color w:val="000000"/>
                <w:sz w:val="20"/>
                <w:szCs w:val="20"/>
              </w:rPr>
              <w:t>100,0</w:t>
            </w:r>
          </w:p>
        </w:tc>
      </w:tr>
      <w:tr w:rsidR="00F92F56" w:rsidRPr="00C0070C" w:rsidTr="003C1321">
        <w:trPr>
          <w:jc w:val="center"/>
        </w:trPr>
        <w:tc>
          <w:tcPr>
            <w:tcW w:w="3262" w:type="dxa"/>
            <w:vAlign w:val="center"/>
          </w:tcPr>
          <w:p w:rsidR="00F92F56" w:rsidRPr="00C0070C" w:rsidRDefault="00F92F56" w:rsidP="00F92F56">
            <w:pPr>
              <w:rPr>
                <w:rFonts w:ascii="Times New Roman" w:hAnsi="Times New Roman" w:cs="Times New Roman"/>
                <w:b/>
                <w:color w:val="000000"/>
                <w:sz w:val="20"/>
                <w:szCs w:val="20"/>
              </w:rPr>
            </w:pPr>
            <w:r w:rsidRPr="00C0070C">
              <w:rPr>
                <w:rFonts w:ascii="Times New Roman" w:hAnsi="Times New Roman" w:cs="Times New Roman"/>
                <w:b/>
                <w:color w:val="000000"/>
                <w:sz w:val="20"/>
                <w:szCs w:val="20"/>
              </w:rPr>
              <w:t>Расходы:</w:t>
            </w:r>
          </w:p>
        </w:tc>
        <w:tc>
          <w:tcPr>
            <w:tcW w:w="1275"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b/>
                <w:bCs/>
                <w:color w:val="000000"/>
                <w:sz w:val="20"/>
                <w:szCs w:val="20"/>
              </w:rPr>
            </w:pPr>
            <w:r w:rsidRPr="00F92F56">
              <w:rPr>
                <w:rFonts w:ascii="Times New Roman" w:hAnsi="Times New Roman" w:cs="Times New Roman"/>
                <w:b/>
                <w:bCs/>
                <w:color w:val="000000"/>
                <w:sz w:val="20"/>
                <w:szCs w:val="20"/>
              </w:rPr>
              <w:t>23 170,7</w:t>
            </w:r>
          </w:p>
        </w:tc>
        <w:tc>
          <w:tcPr>
            <w:tcW w:w="1276"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b/>
                <w:bCs/>
                <w:color w:val="000000"/>
                <w:sz w:val="20"/>
                <w:szCs w:val="20"/>
              </w:rPr>
            </w:pPr>
            <w:r w:rsidRPr="00F92F56">
              <w:rPr>
                <w:rFonts w:ascii="Times New Roman" w:hAnsi="Times New Roman" w:cs="Times New Roman"/>
                <w:b/>
                <w:bCs/>
                <w:color w:val="000000"/>
                <w:sz w:val="20"/>
                <w:szCs w:val="20"/>
              </w:rPr>
              <w:t>40 493,1</w:t>
            </w:r>
          </w:p>
        </w:tc>
        <w:tc>
          <w:tcPr>
            <w:tcW w:w="1276"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b/>
                <w:bCs/>
                <w:color w:val="000000"/>
                <w:sz w:val="20"/>
                <w:szCs w:val="20"/>
              </w:rPr>
            </w:pPr>
            <w:r w:rsidRPr="00F92F56">
              <w:rPr>
                <w:rFonts w:ascii="Times New Roman" w:hAnsi="Times New Roman" w:cs="Times New Roman"/>
                <w:b/>
                <w:bCs/>
                <w:color w:val="000000"/>
                <w:sz w:val="20"/>
                <w:szCs w:val="20"/>
              </w:rPr>
              <w:t>40 138,4</w:t>
            </w:r>
          </w:p>
        </w:tc>
        <w:tc>
          <w:tcPr>
            <w:tcW w:w="1276"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b/>
                <w:bCs/>
                <w:color w:val="000000"/>
                <w:sz w:val="20"/>
                <w:szCs w:val="20"/>
              </w:rPr>
            </w:pPr>
            <w:r w:rsidRPr="00F92F56">
              <w:rPr>
                <w:rFonts w:ascii="Times New Roman" w:hAnsi="Times New Roman" w:cs="Times New Roman"/>
                <w:b/>
                <w:bCs/>
                <w:color w:val="000000"/>
                <w:sz w:val="20"/>
                <w:szCs w:val="20"/>
              </w:rPr>
              <w:t>-354,7</w:t>
            </w:r>
          </w:p>
        </w:tc>
        <w:tc>
          <w:tcPr>
            <w:tcW w:w="1274" w:type="dxa"/>
            <w:tcBorders>
              <w:top w:val="nil"/>
              <w:left w:val="nil"/>
              <w:bottom w:val="single" w:sz="8" w:space="0" w:color="auto"/>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b/>
                <w:bCs/>
                <w:color w:val="000000"/>
                <w:sz w:val="20"/>
                <w:szCs w:val="20"/>
              </w:rPr>
            </w:pPr>
            <w:r w:rsidRPr="00F92F56">
              <w:rPr>
                <w:rFonts w:ascii="Times New Roman" w:hAnsi="Times New Roman" w:cs="Times New Roman"/>
                <w:b/>
                <w:bCs/>
                <w:color w:val="000000"/>
                <w:sz w:val="20"/>
                <w:szCs w:val="20"/>
              </w:rPr>
              <w:t>99,1</w:t>
            </w:r>
          </w:p>
        </w:tc>
      </w:tr>
      <w:tr w:rsidR="00F92F56" w:rsidRPr="00C0070C" w:rsidTr="003C1321">
        <w:trPr>
          <w:jc w:val="center"/>
        </w:trPr>
        <w:tc>
          <w:tcPr>
            <w:tcW w:w="3262" w:type="dxa"/>
            <w:vAlign w:val="center"/>
          </w:tcPr>
          <w:p w:rsidR="00F92F56" w:rsidRPr="00C0070C" w:rsidRDefault="00F92F56" w:rsidP="00F92F56">
            <w:pPr>
              <w:rPr>
                <w:rFonts w:ascii="Times New Roman" w:hAnsi="Times New Roman" w:cs="Times New Roman"/>
                <w:b/>
                <w:color w:val="000000"/>
                <w:sz w:val="20"/>
                <w:szCs w:val="20"/>
              </w:rPr>
            </w:pPr>
            <w:r>
              <w:rPr>
                <w:rFonts w:ascii="Times New Roman" w:hAnsi="Times New Roman" w:cs="Times New Roman"/>
                <w:b/>
                <w:color w:val="000000"/>
                <w:sz w:val="20"/>
                <w:szCs w:val="20"/>
              </w:rPr>
              <w:t>Дефицит (</w:t>
            </w:r>
            <w:r w:rsidRPr="00C0070C">
              <w:rPr>
                <w:rFonts w:ascii="Times New Roman" w:hAnsi="Times New Roman" w:cs="Times New Roman"/>
                <w:b/>
                <w:color w:val="000000"/>
                <w:sz w:val="20"/>
                <w:szCs w:val="20"/>
              </w:rPr>
              <w:t xml:space="preserve">-), </w:t>
            </w:r>
          </w:p>
          <w:p w:rsidR="00F92F56" w:rsidRPr="00C0070C" w:rsidRDefault="00F92F56" w:rsidP="00F92F56">
            <w:pPr>
              <w:rPr>
                <w:rFonts w:ascii="Times New Roman" w:hAnsi="Times New Roman" w:cs="Times New Roman"/>
                <w:b/>
                <w:color w:val="000000"/>
                <w:sz w:val="20"/>
                <w:szCs w:val="20"/>
              </w:rPr>
            </w:pPr>
            <w:r w:rsidRPr="00C0070C">
              <w:rPr>
                <w:rFonts w:ascii="Times New Roman" w:hAnsi="Times New Roman" w:cs="Times New Roman"/>
                <w:b/>
                <w:color w:val="000000"/>
                <w:sz w:val="20"/>
                <w:szCs w:val="20"/>
              </w:rPr>
              <w:t>профицит (+)</w:t>
            </w:r>
          </w:p>
        </w:tc>
        <w:tc>
          <w:tcPr>
            <w:tcW w:w="1275" w:type="dxa"/>
            <w:tcBorders>
              <w:top w:val="nil"/>
              <w:left w:val="single" w:sz="8" w:space="0" w:color="auto"/>
              <w:bottom w:val="single" w:sz="8" w:space="0" w:color="000000"/>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b/>
                <w:bCs/>
                <w:color w:val="000000"/>
                <w:sz w:val="20"/>
                <w:szCs w:val="20"/>
              </w:rPr>
            </w:pPr>
            <w:r w:rsidRPr="00F92F56">
              <w:rPr>
                <w:rFonts w:ascii="Times New Roman" w:hAnsi="Times New Roman" w:cs="Times New Roman"/>
                <w:b/>
                <w:bCs/>
                <w:color w:val="000000"/>
                <w:sz w:val="20"/>
                <w:szCs w:val="20"/>
              </w:rPr>
              <w:t>224,0</w:t>
            </w:r>
          </w:p>
        </w:tc>
        <w:tc>
          <w:tcPr>
            <w:tcW w:w="1276" w:type="dxa"/>
            <w:tcBorders>
              <w:top w:val="nil"/>
              <w:left w:val="single" w:sz="8" w:space="0" w:color="auto"/>
              <w:bottom w:val="single" w:sz="8" w:space="0" w:color="000000"/>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b/>
                <w:bCs/>
                <w:color w:val="000000"/>
                <w:sz w:val="20"/>
                <w:szCs w:val="20"/>
              </w:rPr>
            </w:pPr>
            <w:r w:rsidRPr="00F92F56">
              <w:rPr>
                <w:rFonts w:ascii="Times New Roman" w:hAnsi="Times New Roman" w:cs="Times New Roman"/>
                <w:b/>
                <w:bCs/>
                <w:color w:val="000000"/>
                <w:sz w:val="20"/>
                <w:szCs w:val="20"/>
              </w:rPr>
              <w:t>814,8</w:t>
            </w:r>
          </w:p>
        </w:tc>
        <w:tc>
          <w:tcPr>
            <w:tcW w:w="1276" w:type="dxa"/>
            <w:tcBorders>
              <w:top w:val="nil"/>
              <w:left w:val="single" w:sz="8" w:space="0" w:color="auto"/>
              <w:bottom w:val="single" w:sz="8" w:space="0" w:color="000000"/>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b/>
                <w:bCs/>
                <w:color w:val="000000"/>
                <w:sz w:val="20"/>
                <w:szCs w:val="20"/>
              </w:rPr>
            </w:pPr>
            <w:r w:rsidRPr="00F92F56">
              <w:rPr>
                <w:rFonts w:ascii="Times New Roman" w:hAnsi="Times New Roman" w:cs="Times New Roman"/>
                <w:b/>
                <w:bCs/>
                <w:color w:val="000000"/>
                <w:sz w:val="20"/>
                <w:szCs w:val="20"/>
              </w:rPr>
              <w:t>69,8</w:t>
            </w:r>
          </w:p>
        </w:tc>
        <w:tc>
          <w:tcPr>
            <w:tcW w:w="1276" w:type="dxa"/>
            <w:tcBorders>
              <w:top w:val="nil"/>
              <w:left w:val="single" w:sz="8" w:space="0" w:color="auto"/>
              <w:bottom w:val="single" w:sz="8" w:space="0" w:color="000000"/>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b/>
                <w:bCs/>
                <w:color w:val="000000"/>
                <w:sz w:val="20"/>
                <w:szCs w:val="20"/>
              </w:rPr>
            </w:pPr>
            <w:r w:rsidRPr="00F92F56">
              <w:rPr>
                <w:rFonts w:ascii="Times New Roman" w:hAnsi="Times New Roman" w:cs="Times New Roman"/>
                <w:b/>
                <w:bCs/>
                <w:color w:val="000000"/>
                <w:sz w:val="20"/>
                <w:szCs w:val="20"/>
              </w:rPr>
              <w:t>х</w:t>
            </w:r>
          </w:p>
        </w:tc>
        <w:tc>
          <w:tcPr>
            <w:tcW w:w="1274" w:type="dxa"/>
            <w:tcBorders>
              <w:top w:val="nil"/>
              <w:left w:val="single" w:sz="8" w:space="0" w:color="auto"/>
              <w:bottom w:val="single" w:sz="8" w:space="0" w:color="000000"/>
              <w:right w:val="single" w:sz="8" w:space="0" w:color="auto"/>
            </w:tcBorders>
            <w:shd w:val="clear" w:color="auto" w:fill="auto"/>
            <w:vAlign w:val="center"/>
          </w:tcPr>
          <w:p w:rsidR="00F92F56" w:rsidRPr="00F92F56" w:rsidRDefault="00F92F56" w:rsidP="00F92F56">
            <w:pPr>
              <w:jc w:val="right"/>
              <w:rPr>
                <w:rFonts w:ascii="Times New Roman" w:hAnsi="Times New Roman" w:cs="Times New Roman"/>
                <w:b/>
                <w:bCs/>
                <w:color w:val="000000"/>
                <w:sz w:val="20"/>
                <w:szCs w:val="20"/>
              </w:rPr>
            </w:pPr>
            <w:r w:rsidRPr="00F92F56">
              <w:rPr>
                <w:rFonts w:ascii="Times New Roman" w:hAnsi="Times New Roman" w:cs="Times New Roman"/>
                <w:b/>
                <w:bCs/>
                <w:color w:val="000000"/>
                <w:sz w:val="20"/>
                <w:szCs w:val="20"/>
              </w:rPr>
              <w:t>х</w:t>
            </w:r>
          </w:p>
        </w:tc>
      </w:tr>
    </w:tbl>
    <w:p w:rsidR="001B2924" w:rsidRPr="0073105A" w:rsidRDefault="001B2924" w:rsidP="00C86F71">
      <w:pPr>
        <w:widowControl w:val="0"/>
        <w:shd w:val="clear" w:color="auto" w:fill="FFFFFF"/>
        <w:spacing w:before="120" w:after="0" w:line="240" w:lineRule="auto"/>
        <w:ind w:firstLine="709"/>
        <w:jc w:val="both"/>
        <w:rPr>
          <w:rFonts w:ascii="Times New Roman" w:eastAsia="Times New Roman" w:hAnsi="Times New Roman" w:cs="Times New Roman"/>
          <w:sz w:val="24"/>
          <w:szCs w:val="24"/>
        </w:rPr>
      </w:pPr>
      <w:r w:rsidRPr="0073105A">
        <w:rPr>
          <w:rFonts w:ascii="Times New Roman" w:eastAsia="Times New Roman" w:hAnsi="Times New Roman" w:cs="Times New Roman"/>
          <w:sz w:val="24"/>
          <w:szCs w:val="24"/>
        </w:rPr>
        <w:t>Установлено, плановые бюджетные назначения по доходам бюджета, по сравнению с первоначальной редакцией решения о бюджете, в течение 20</w:t>
      </w:r>
      <w:r w:rsidR="00E950D9" w:rsidRPr="0073105A">
        <w:rPr>
          <w:rFonts w:ascii="Times New Roman" w:eastAsia="Times New Roman" w:hAnsi="Times New Roman" w:cs="Times New Roman"/>
          <w:sz w:val="24"/>
          <w:szCs w:val="24"/>
        </w:rPr>
        <w:t>2</w:t>
      </w:r>
      <w:r w:rsidR="00F92F56">
        <w:rPr>
          <w:rFonts w:ascii="Times New Roman" w:eastAsia="Times New Roman" w:hAnsi="Times New Roman" w:cs="Times New Roman"/>
          <w:sz w:val="24"/>
          <w:szCs w:val="24"/>
        </w:rPr>
        <w:t>2</w:t>
      </w:r>
      <w:r w:rsidRPr="0073105A">
        <w:rPr>
          <w:rFonts w:ascii="Times New Roman" w:eastAsia="Times New Roman" w:hAnsi="Times New Roman" w:cs="Times New Roman"/>
          <w:sz w:val="24"/>
          <w:szCs w:val="24"/>
        </w:rPr>
        <w:t xml:space="preserve"> года существенно увеличены, с </w:t>
      </w:r>
      <w:r w:rsidR="0033209E">
        <w:rPr>
          <w:rFonts w:ascii="Times New Roman" w:eastAsia="Times New Roman" w:hAnsi="Times New Roman" w:cs="Times New Roman"/>
          <w:sz w:val="24"/>
          <w:szCs w:val="24"/>
        </w:rPr>
        <w:t>22 946,7</w:t>
      </w:r>
      <w:r w:rsidRPr="0073105A">
        <w:rPr>
          <w:rFonts w:ascii="Times New Roman" w:eastAsia="Times New Roman" w:hAnsi="Times New Roman" w:cs="Times New Roman"/>
          <w:sz w:val="24"/>
          <w:szCs w:val="24"/>
        </w:rPr>
        <w:t xml:space="preserve"> </w:t>
      </w:r>
      <w:r w:rsidR="0073105A" w:rsidRPr="0073105A">
        <w:rPr>
          <w:rFonts w:ascii="Times New Roman" w:eastAsia="Times New Roman" w:hAnsi="Times New Roman" w:cs="Times New Roman"/>
          <w:sz w:val="24"/>
          <w:szCs w:val="24"/>
        </w:rPr>
        <w:t>тыс. руб.</w:t>
      </w:r>
      <w:r w:rsidRPr="0073105A">
        <w:rPr>
          <w:rFonts w:ascii="Times New Roman" w:eastAsia="Times New Roman" w:hAnsi="Times New Roman" w:cs="Times New Roman"/>
          <w:sz w:val="24"/>
          <w:szCs w:val="24"/>
        </w:rPr>
        <w:t xml:space="preserve"> до </w:t>
      </w:r>
      <w:r w:rsidR="0033209E">
        <w:rPr>
          <w:rFonts w:ascii="Times New Roman" w:eastAsia="Times New Roman" w:hAnsi="Times New Roman" w:cs="Times New Roman"/>
          <w:sz w:val="24"/>
          <w:szCs w:val="24"/>
        </w:rPr>
        <w:t>39 678,3</w:t>
      </w:r>
      <w:r w:rsidRPr="0073105A">
        <w:rPr>
          <w:rFonts w:ascii="Times New Roman" w:eastAsia="Times New Roman" w:hAnsi="Times New Roman" w:cs="Times New Roman"/>
          <w:sz w:val="24"/>
          <w:szCs w:val="24"/>
        </w:rPr>
        <w:t xml:space="preserve"> </w:t>
      </w:r>
      <w:r w:rsidR="0073105A" w:rsidRPr="0073105A">
        <w:rPr>
          <w:rFonts w:ascii="Times New Roman" w:eastAsia="Times New Roman" w:hAnsi="Times New Roman" w:cs="Times New Roman"/>
          <w:sz w:val="24"/>
          <w:szCs w:val="24"/>
        </w:rPr>
        <w:t>тыс. руб.</w:t>
      </w:r>
      <w:r w:rsidRPr="0073105A">
        <w:rPr>
          <w:rFonts w:ascii="Times New Roman" w:eastAsia="Times New Roman" w:hAnsi="Times New Roman" w:cs="Times New Roman"/>
          <w:sz w:val="24"/>
          <w:szCs w:val="24"/>
        </w:rPr>
        <w:t xml:space="preserve">, на </w:t>
      </w:r>
      <w:r w:rsidR="0033209E">
        <w:rPr>
          <w:rFonts w:ascii="Times New Roman" w:eastAsia="Times New Roman" w:hAnsi="Times New Roman" w:cs="Times New Roman"/>
          <w:sz w:val="24"/>
          <w:szCs w:val="24"/>
        </w:rPr>
        <w:t>16 731,6</w:t>
      </w:r>
      <w:r w:rsidRPr="0073105A">
        <w:rPr>
          <w:rFonts w:ascii="Times New Roman" w:eastAsia="Times New Roman" w:hAnsi="Times New Roman" w:cs="Times New Roman"/>
          <w:sz w:val="24"/>
          <w:szCs w:val="24"/>
        </w:rPr>
        <w:t xml:space="preserve"> тыс. руб., или на </w:t>
      </w:r>
      <w:r w:rsidR="0033209E">
        <w:rPr>
          <w:rFonts w:ascii="Times New Roman" w:eastAsia="Times New Roman" w:hAnsi="Times New Roman" w:cs="Times New Roman"/>
          <w:sz w:val="24"/>
          <w:szCs w:val="24"/>
        </w:rPr>
        <w:t>72,9</w:t>
      </w:r>
      <w:r w:rsidRPr="0073105A">
        <w:rPr>
          <w:rFonts w:ascii="Times New Roman" w:eastAsia="Times New Roman" w:hAnsi="Times New Roman" w:cs="Times New Roman"/>
          <w:sz w:val="24"/>
          <w:szCs w:val="24"/>
        </w:rPr>
        <w:t>%. Основное увеличение плановых показ</w:t>
      </w:r>
      <w:r w:rsidR="00F947C8">
        <w:rPr>
          <w:rFonts w:ascii="Times New Roman" w:eastAsia="Times New Roman" w:hAnsi="Times New Roman" w:cs="Times New Roman"/>
          <w:sz w:val="24"/>
          <w:szCs w:val="24"/>
        </w:rPr>
        <w:t>ателей по доходам осуществлено:</w:t>
      </w:r>
    </w:p>
    <w:p w:rsidR="001B2924" w:rsidRPr="0073105A" w:rsidRDefault="001B2924"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73105A">
        <w:rPr>
          <w:rFonts w:ascii="Times New Roman" w:eastAsia="Times New Roman" w:hAnsi="Times New Roman" w:cs="Times New Roman"/>
          <w:sz w:val="24"/>
          <w:szCs w:val="24"/>
        </w:rPr>
        <w:t>по группе «</w:t>
      </w:r>
      <w:r w:rsidR="0073105A" w:rsidRPr="0073105A">
        <w:rPr>
          <w:rFonts w:ascii="Times New Roman" w:eastAsia="Times New Roman" w:hAnsi="Times New Roman" w:cs="Times New Roman"/>
          <w:sz w:val="24"/>
          <w:szCs w:val="24"/>
        </w:rPr>
        <w:t>Безвозмездные поступления</w:t>
      </w:r>
      <w:r w:rsidRPr="0073105A">
        <w:rPr>
          <w:rFonts w:ascii="Times New Roman" w:eastAsia="Times New Roman" w:hAnsi="Times New Roman" w:cs="Times New Roman"/>
          <w:sz w:val="24"/>
          <w:szCs w:val="24"/>
        </w:rPr>
        <w:t xml:space="preserve">» – на </w:t>
      </w:r>
      <w:r w:rsidR="0033209E">
        <w:rPr>
          <w:rFonts w:ascii="Times New Roman" w:eastAsia="Times New Roman" w:hAnsi="Times New Roman" w:cs="Times New Roman"/>
          <w:sz w:val="24"/>
          <w:szCs w:val="24"/>
        </w:rPr>
        <w:t>15 983,3</w:t>
      </w:r>
      <w:r w:rsidRPr="0073105A">
        <w:rPr>
          <w:rFonts w:ascii="Times New Roman" w:eastAsia="Times New Roman" w:hAnsi="Times New Roman" w:cs="Times New Roman"/>
          <w:sz w:val="24"/>
          <w:szCs w:val="24"/>
        </w:rPr>
        <w:t xml:space="preserve"> </w:t>
      </w:r>
      <w:r w:rsidR="0073105A" w:rsidRPr="0073105A">
        <w:rPr>
          <w:rFonts w:ascii="Times New Roman" w:eastAsia="Times New Roman" w:hAnsi="Times New Roman" w:cs="Times New Roman"/>
          <w:sz w:val="24"/>
          <w:szCs w:val="24"/>
        </w:rPr>
        <w:t>тыс. руб.</w:t>
      </w:r>
      <w:r w:rsidRPr="0073105A">
        <w:rPr>
          <w:rFonts w:ascii="Times New Roman" w:hAnsi="Times New Roman" w:cs="Times New Roman"/>
          <w:sz w:val="24"/>
          <w:szCs w:val="24"/>
        </w:rPr>
        <w:t xml:space="preserve">, или с увеличением на </w:t>
      </w:r>
      <w:r w:rsidR="0033209E">
        <w:rPr>
          <w:rFonts w:ascii="Times New Roman" w:hAnsi="Times New Roman" w:cs="Times New Roman"/>
          <w:sz w:val="24"/>
          <w:szCs w:val="24"/>
        </w:rPr>
        <w:t>94,7</w:t>
      </w:r>
      <w:r w:rsidR="00F947C8">
        <w:rPr>
          <w:rFonts w:ascii="Times New Roman" w:hAnsi="Times New Roman" w:cs="Times New Roman"/>
          <w:sz w:val="24"/>
          <w:szCs w:val="24"/>
        </w:rPr>
        <w:t>%.</w:t>
      </w:r>
    </w:p>
    <w:p w:rsidR="001B2924" w:rsidRPr="0073105A" w:rsidRDefault="001B2924"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73105A">
        <w:rPr>
          <w:rFonts w:ascii="Times New Roman" w:eastAsia="Times New Roman" w:hAnsi="Times New Roman" w:cs="Times New Roman"/>
          <w:sz w:val="24"/>
          <w:szCs w:val="24"/>
        </w:rPr>
        <w:lastRenderedPageBreak/>
        <w:t>Плановые расходы бюджета в 20</w:t>
      </w:r>
      <w:r w:rsidR="00E950D9" w:rsidRPr="0073105A">
        <w:rPr>
          <w:rFonts w:ascii="Times New Roman" w:eastAsia="Times New Roman" w:hAnsi="Times New Roman" w:cs="Times New Roman"/>
          <w:sz w:val="24"/>
          <w:szCs w:val="24"/>
        </w:rPr>
        <w:t>2</w:t>
      </w:r>
      <w:r w:rsidR="0033209E">
        <w:rPr>
          <w:rFonts w:ascii="Times New Roman" w:eastAsia="Times New Roman" w:hAnsi="Times New Roman" w:cs="Times New Roman"/>
          <w:sz w:val="24"/>
          <w:szCs w:val="24"/>
        </w:rPr>
        <w:t>2</w:t>
      </w:r>
      <w:r w:rsidRPr="0073105A">
        <w:rPr>
          <w:rFonts w:ascii="Times New Roman" w:eastAsia="Times New Roman" w:hAnsi="Times New Roman" w:cs="Times New Roman"/>
          <w:sz w:val="24"/>
          <w:szCs w:val="24"/>
        </w:rPr>
        <w:t xml:space="preserve"> году были увеличены на </w:t>
      </w:r>
      <w:r w:rsidR="0033209E">
        <w:rPr>
          <w:rFonts w:ascii="Times New Roman" w:eastAsia="Times New Roman" w:hAnsi="Times New Roman" w:cs="Times New Roman"/>
          <w:sz w:val="24"/>
          <w:szCs w:val="24"/>
        </w:rPr>
        <w:t>17 322,4</w:t>
      </w:r>
      <w:r w:rsidRPr="0073105A">
        <w:rPr>
          <w:rFonts w:ascii="Times New Roman" w:eastAsia="Times New Roman" w:hAnsi="Times New Roman" w:cs="Times New Roman"/>
          <w:sz w:val="24"/>
          <w:szCs w:val="24"/>
        </w:rPr>
        <w:t xml:space="preserve"> тыс. руб., или на </w:t>
      </w:r>
      <w:r w:rsidR="0033209E">
        <w:rPr>
          <w:rFonts w:ascii="Times New Roman" w:eastAsia="Times New Roman" w:hAnsi="Times New Roman" w:cs="Times New Roman"/>
          <w:sz w:val="24"/>
          <w:szCs w:val="24"/>
        </w:rPr>
        <w:t>74,8</w:t>
      </w:r>
      <w:r w:rsidR="00F947C8">
        <w:rPr>
          <w:rFonts w:ascii="Times New Roman" w:eastAsia="Times New Roman" w:hAnsi="Times New Roman" w:cs="Times New Roman"/>
          <w:sz w:val="24"/>
          <w:szCs w:val="24"/>
        </w:rPr>
        <w:t>%.</w:t>
      </w:r>
    </w:p>
    <w:p w:rsidR="001B2924" w:rsidRPr="0073105A" w:rsidRDefault="001B2924" w:rsidP="00A37891">
      <w:pPr>
        <w:pStyle w:val="a4"/>
        <w:widowControl w:val="0"/>
        <w:numPr>
          <w:ilvl w:val="0"/>
          <w:numId w:val="4"/>
        </w:numPr>
        <w:shd w:val="clear" w:color="auto" w:fill="FFFFFF"/>
        <w:spacing w:before="120" w:after="0" w:line="240" w:lineRule="auto"/>
        <w:ind w:left="0" w:firstLine="0"/>
        <w:contextualSpacing w:val="0"/>
        <w:jc w:val="center"/>
        <w:rPr>
          <w:rFonts w:ascii="Times New Roman" w:eastAsia="Times New Roman" w:hAnsi="Times New Roman" w:cs="Times New Roman"/>
          <w:b/>
          <w:sz w:val="24"/>
          <w:szCs w:val="24"/>
        </w:rPr>
      </w:pPr>
      <w:r w:rsidRPr="0073105A">
        <w:rPr>
          <w:rFonts w:ascii="Times New Roman" w:eastAsia="Times New Roman" w:hAnsi="Times New Roman" w:cs="Times New Roman"/>
          <w:b/>
          <w:sz w:val="24"/>
          <w:szCs w:val="24"/>
        </w:rPr>
        <w:t>Исполнение бюджета по доходам</w:t>
      </w:r>
    </w:p>
    <w:p w:rsidR="001B2924" w:rsidRPr="000B1963" w:rsidRDefault="001B2924"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Ис</w:t>
      </w:r>
      <w:r w:rsidR="00E23398" w:rsidRPr="000B1963">
        <w:rPr>
          <w:rFonts w:ascii="Times New Roman" w:eastAsia="Times New Roman" w:hAnsi="Times New Roman" w:cs="Times New Roman"/>
          <w:sz w:val="24"/>
          <w:szCs w:val="24"/>
        </w:rPr>
        <w:t>точниками финансирования</w:t>
      </w:r>
      <w:r w:rsidRPr="000B1963">
        <w:rPr>
          <w:rFonts w:ascii="Times New Roman" w:eastAsia="Times New Roman" w:hAnsi="Times New Roman" w:cs="Times New Roman"/>
          <w:sz w:val="24"/>
          <w:szCs w:val="24"/>
        </w:rPr>
        <w:t xml:space="preserve">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1B2924" w:rsidRPr="000B1963" w:rsidRDefault="001B2924"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Анализ исполнения бюджета по доходам в разрезе налоговых, неналоговых доходов и безвоз</w:t>
      </w:r>
      <w:r w:rsidR="0073105A">
        <w:rPr>
          <w:rFonts w:ascii="Times New Roman" w:eastAsia="Times New Roman" w:hAnsi="Times New Roman" w:cs="Times New Roman"/>
          <w:sz w:val="24"/>
          <w:szCs w:val="24"/>
        </w:rPr>
        <w:t>мездных поступлений отражены в Т</w:t>
      </w:r>
      <w:r w:rsidRPr="000B1963">
        <w:rPr>
          <w:rFonts w:ascii="Times New Roman" w:eastAsia="Times New Roman" w:hAnsi="Times New Roman" w:cs="Times New Roman"/>
          <w:sz w:val="24"/>
          <w:szCs w:val="24"/>
        </w:rPr>
        <w:t>аблице №2.</w:t>
      </w:r>
    </w:p>
    <w:p w:rsidR="001B2924" w:rsidRPr="000B1963" w:rsidRDefault="001B2924" w:rsidP="00C86F71">
      <w:pPr>
        <w:widowControl w:val="0"/>
        <w:shd w:val="clear" w:color="auto" w:fill="FFFFFF"/>
        <w:spacing w:after="0" w:line="240" w:lineRule="auto"/>
        <w:ind w:firstLine="709"/>
        <w:jc w:val="right"/>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Таблица №2, тыс. руб.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9"/>
        <w:gridCol w:w="1260"/>
        <w:gridCol w:w="1134"/>
        <w:gridCol w:w="1275"/>
        <w:gridCol w:w="1134"/>
        <w:gridCol w:w="1276"/>
        <w:gridCol w:w="991"/>
      </w:tblGrid>
      <w:tr w:rsidR="0073105A" w:rsidRPr="00916664" w:rsidTr="003C1321">
        <w:trPr>
          <w:trHeight w:val="20"/>
          <w:jc w:val="center"/>
        </w:trPr>
        <w:tc>
          <w:tcPr>
            <w:tcW w:w="2569" w:type="dxa"/>
            <w:vMerge w:val="restart"/>
            <w:tcMar>
              <w:left w:w="0" w:type="dxa"/>
              <w:right w:w="0" w:type="dxa"/>
            </w:tcMar>
            <w:vAlign w:val="center"/>
          </w:tcPr>
          <w:p w:rsidR="0073105A" w:rsidRPr="00916664" w:rsidRDefault="0073105A" w:rsidP="00C86F71">
            <w:pPr>
              <w:widowControl w:val="0"/>
              <w:shd w:val="clear" w:color="auto" w:fill="FFFFFF"/>
              <w:spacing w:after="0" w:line="240" w:lineRule="auto"/>
              <w:jc w:val="center"/>
              <w:rPr>
                <w:rFonts w:ascii="Times New Roman" w:eastAsia="Times New Roman" w:hAnsi="Times New Roman" w:cs="Times New Roman"/>
                <w:sz w:val="18"/>
                <w:szCs w:val="18"/>
              </w:rPr>
            </w:pPr>
            <w:r w:rsidRPr="00916664">
              <w:rPr>
                <w:rFonts w:ascii="Times New Roman" w:eastAsia="Times New Roman" w:hAnsi="Times New Roman" w:cs="Times New Roman"/>
                <w:sz w:val="18"/>
                <w:szCs w:val="18"/>
              </w:rPr>
              <w:t>Наименование показателя</w:t>
            </w:r>
          </w:p>
        </w:tc>
        <w:tc>
          <w:tcPr>
            <w:tcW w:w="2394" w:type="dxa"/>
            <w:gridSpan w:val="2"/>
            <w:tcMar>
              <w:left w:w="0" w:type="dxa"/>
              <w:right w:w="0" w:type="dxa"/>
            </w:tcMar>
            <w:vAlign w:val="center"/>
          </w:tcPr>
          <w:p w:rsidR="0073105A" w:rsidRPr="00916664" w:rsidRDefault="0073105A" w:rsidP="00C86F71">
            <w:pPr>
              <w:widowControl w:val="0"/>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Решения о бюджете</w:t>
            </w:r>
          </w:p>
        </w:tc>
        <w:tc>
          <w:tcPr>
            <w:tcW w:w="1275" w:type="dxa"/>
            <w:vMerge w:val="restart"/>
            <w:tcMar>
              <w:left w:w="0" w:type="dxa"/>
              <w:right w:w="0" w:type="dxa"/>
            </w:tcMar>
            <w:vAlign w:val="center"/>
          </w:tcPr>
          <w:p w:rsidR="0073105A" w:rsidRPr="00916664" w:rsidRDefault="0073105A" w:rsidP="00C86F71">
            <w:pPr>
              <w:spacing w:after="0" w:line="240" w:lineRule="auto"/>
              <w:jc w:val="center"/>
              <w:rPr>
                <w:rFonts w:ascii="Times New Roman" w:eastAsia="Times New Roman" w:hAnsi="Times New Roman" w:cs="Times New Roman"/>
                <w:sz w:val="18"/>
                <w:szCs w:val="18"/>
              </w:rPr>
            </w:pPr>
            <w:r w:rsidRPr="00916664">
              <w:rPr>
                <w:rFonts w:ascii="Times New Roman" w:eastAsia="Times New Roman" w:hAnsi="Times New Roman" w:cs="Times New Roman"/>
                <w:sz w:val="18"/>
                <w:szCs w:val="18"/>
              </w:rPr>
              <w:t>Отклонение (гр.3-гр.2)</w:t>
            </w:r>
          </w:p>
        </w:tc>
        <w:tc>
          <w:tcPr>
            <w:tcW w:w="1134" w:type="dxa"/>
            <w:vMerge w:val="restart"/>
            <w:tcMar>
              <w:left w:w="0" w:type="dxa"/>
              <w:right w:w="0" w:type="dxa"/>
            </w:tcMar>
            <w:vAlign w:val="center"/>
          </w:tcPr>
          <w:p w:rsidR="0073105A" w:rsidRDefault="0073105A" w:rsidP="00C86F7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Исполнено</w:t>
            </w:r>
          </w:p>
          <w:p w:rsidR="0073105A" w:rsidRPr="00916664" w:rsidRDefault="002D6670" w:rsidP="000C61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w:t>
            </w:r>
            <w:r w:rsidR="0073105A" w:rsidRPr="00916664">
              <w:rPr>
                <w:rFonts w:ascii="Times New Roman" w:eastAsia="Times New Roman" w:hAnsi="Times New Roman" w:cs="Times New Roman"/>
                <w:sz w:val="18"/>
                <w:szCs w:val="18"/>
              </w:rPr>
              <w:t xml:space="preserve"> 202</w:t>
            </w:r>
            <w:r w:rsidR="000C61F6">
              <w:rPr>
                <w:rFonts w:ascii="Times New Roman" w:eastAsia="Times New Roman" w:hAnsi="Times New Roman" w:cs="Times New Roman"/>
                <w:sz w:val="18"/>
                <w:szCs w:val="18"/>
              </w:rPr>
              <w:t>2</w:t>
            </w:r>
            <w:r w:rsidR="0073105A" w:rsidRPr="00916664">
              <w:rPr>
                <w:rFonts w:ascii="Times New Roman" w:eastAsia="Times New Roman" w:hAnsi="Times New Roman" w:cs="Times New Roman"/>
                <w:sz w:val="18"/>
                <w:szCs w:val="18"/>
              </w:rPr>
              <w:t xml:space="preserve"> г</w:t>
            </w:r>
            <w:r>
              <w:rPr>
                <w:rFonts w:ascii="Times New Roman" w:eastAsia="Times New Roman" w:hAnsi="Times New Roman" w:cs="Times New Roman"/>
                <w:sz w:val="18"/>
                <w:szCs w:val="18"/>
              </w:rPr>
              <w:t>оду</w:t>
            </w:r>
          </w:p>
        </w:tc>
        <w:tc>
          <w:tcPr>
            <w:tcW w:w="1276" w:type="dxa"/>
            <w:vMerge w:val="restart"/>
            <w:tcMar>
              <w:left w:w="0" w:type="dxa"/>
              <w:right w:w="0" w:type="dxa"/>
            </w:tcMar>
            <w:vAlign w:val="center"/>
          </w:tcPr>
          <w:p w:rsidR="0073105A" w:rsidRPr="00916664" w:rsidRDefault="0073105A" w:rsidP="00C86F71">
            <w:pPr>
              <w:spacing w:after="0" w:line="240" w:lineRule="auto"/>
              <w:jc w:val="center"/>
              <w:rPr>
                <w:rFonts w:ascii="Times New Roman" w:eastAsia="Times New Roman" w:hAnsi="Times New Roman" w:cs="Times New Roman"/>
                <w:sz w:val="18"/>
                <w:szCs w:val="18"/>
              </w:rPr>
            </w:pPr>
            <w:r w:rsidRPr="00916664">
              <w:rPr>
                <w:rFonts w:ascii="Times New Roman" w:eastAsia="Times New Roman" w:hAnsi="Times New Roman" w:cs="Times New Roman"/>
                <w:sz w:val="18"/>
                <w:szCs w:val="18"/>
              </w:rPr>
              <w:t>Отклонение (гр.5-гр.3)</w:t>
            </w:r>
          </w:p>
        </w:tc>
        <w:tc>
          <w:tcPr>
            <w:tcW w:w="991" w:type="dxa"/>
            <w:vMerge w:val="restart"/>
            <w:tcMar>
              <w:left w:w="0" w:type="dxa"/>
              <w:right w:w="0" w:type="dxa"/>
            </w:tcMar>
            <w:vAlign w:val="center"/>
          </w:tcPr>
          <w:p w:rsidR="0073105A" w:rsidRPr="00916664" w:rsidRDefault="002D6670" w:rsidP="00C86F7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Процент</w:t>
            </w:r>
            <w:r w:rsidR="0073105A" w:rsidRPr="00916664">
              <w:rPr>
                <w:rFonts w:ascii="Times New Roman" w:eastAsia="Times New Roman" w:hAnsi="Times New Roman" w:cs="Times New Roman"/>
                <w:sz w:val="18"/>
                <w:szCs w:val="18"/>
              </w:rPr>
              <w:t xml:space="preserve"> исполнения</w:t>
            </w:r>
          </w:p>
        </w:tc>
      </w:tr>
      <w:tr w:rsidR="0073105A" w:rsidRPr="00916664" w:rsidTr="003C1321">
        <w:trPr>
          <w:trHeight w:val="20"/>
          <w:jc w:val="center"/>
        </w:trPr>
        <w:tc>
          <w:tcPr>
            <w:tcW w:w="2569" w:type="dxa"/>
            <w:vMerge/>
            <w:vAlign w:val="center"/>
          </w:tcPr>
          <w:p w:rsidR="0073105A" w:rsidRPr="00916664" w:rsidRDefault="0073105A" w:rsidP="00C86F71">
            <w:pPr>
              <w:widowControl w:val="0"/>
              <w:shd w:val="clear" w:color="auto" w:fill="FFFFFF"/>
              <w:spacing w:after="0" w:line="240" w:lineRule="auto"/>
              <w:jc w:val="both"/>
              <w:rPr>
                <w:rFonts w:ascii="Times New Roman" w:eastAsia="Times New Roman" w:hAnsi="Times New Roman" w:cs="Times New Roman"/>
                <w:sz w:val="18"/>
                <w:szCs w:val="18"/>
              </w:rPr>
            </w:pPr>
          </w:p>
        </w:tc>
        <w:tc>
          <w:tcPr>
            <w:tcW w:w="1260" w:type="dxa"/>
            <w:tcMar>
              <w:left w:w="0" w:type="dxa"/>
              <w:right w:w="0" w:type="dxa"/>
            </w:tcMar>
            <w:vAlign w:val="center"/>
          </w:tcPr>
          <w:p w:rsidR="0073105A" w:rsidRPr="00916664" w:rsidRDefault="0073105A" w:rsidP="000C61F6">
            <w:pPr>
              <w:widowControl w:val="0"/>
              <w:shd w:val="clear" w:color="auto" w:fill="FFFFFF"/>
              <w:spacing w:after="0" w:line="240" w:lineRule="auto"/>
              <w:jc w:val="center"/>
              <w:rPr>
                <w:rFonts w:ascii="Times New Roman" w:eastAsia="Times New Roman" w:hAnsi="Times New Roman" w:cs="Times New Roman"/>
                <w:sz w:val="18"/>
                <w:szCs w:val="18"/>
              </w:rPr>
            </w:pPr>
            <w:r w:rsidRPr="00916664">
              <w:rPr>
                <w:rFonts w:ascii="Times New Roman" w:eastAsia="Times New Roman" w:hAnsi="Times New Roman" w:cs="Times New Roman"/>
                <w:sz w:val="18"/>
                <w:szCs w:val="18"/>
              </w:rPr>
              <w:t xml:space="preserve">от </w:t>
            </w:r>
            <w:r w:rsidR="000C61F6">
              <w:rPr>
                <w:rFonts w:ascii="Times New Roman" w:eastAsia="Times New Roman" w:hAnsi="Times New Roman" w:cs="Times New Roman"/>
                <w:sz w:val="18"/>
                <w:szCs w:val="18"/>
              </w:rPr>
              <w:t>29</w:t>
            </w:r>
            <w:r w:rsidRPr="00916664">
              <w:rPr>
                <w:rFonts w:ascii="Times New Roman" w:eastAsia="Times New Roman" w:hAnsi="Times New Roman" w:cs="Times New Roman"/>
                <w:sz w:val="18"/>
                <w:szCs w:val="18"/>
              </w:rPr>
              <w:t>.12.</w:t>
            </w:r>
            <w:r>
              <w:rPr>
                <w:rFonts w:ascii="Times New Roman" w:eastAsia="Times New Roman" w:hAnsi="Times New Roman" w:cs="Times New Roman"/>
                <w:sz w:val="18"/>
                <w:szCs w:val="18"/>
              </w:rPr>
              <w:t>202</w:t>
            </w:r>
            <w:r w:rsidR="000C61F6">
              <w:rPr>
                <w:rFonts w:ascii="Times New Roman" w:eastAsia="Times New Roman" w:hAnsi="Times New Roman" w:cs="Times New Roman"/>
                <w:sz w:val="18"/>
                <w:szCs w:val="18"/>
              </w:rPr>
              <w:t>1</w:t>
            </w:r>
            <w:r w:rsidRPr="00916664">
              <w:rPr>
                <w:rFonts w:ascii="Times New Roman" w:eastAsia="Times New Roman" w:hAnsi="Times New Roman" w:cs="Times New Roman"/>
                <w:sz w:val="18"/>
                <w:szCs w:val="18"/>
              </w:rPr>
              <w:t xml:space="preserve"> №</w:t>
            </w:r>
            <w:r w:rsidR="000C61F6">
              <w:rPr>
                <w:rFonts w:ascii="Times New Roman" w:eastAsia="Times New Roman" w:hAnsi="Times New Roman" w:cs="Times New Roman"/>
                <w:sz w:val="18"/>
                <w:szCs w:val="18"/>
              </w:rPr>
              <w:t>125</w:t>
            </w:r>
            <w:r w:rsidRPr="00916664">
              <w:rPr>
                <w:rFonts w:ascii="Times New Roman" w:eastAsia="Times New Roman" w:hAnsi="Times New Roman" w:cs="Times New Roman"/>
                <w:sz w:val="18"/>
                <w:szCs w:val="18"/>
              </w:rPr>
              <w:t xml:space="preserve"> Первоначально утвержденный план</w:t>
            </w:r>
          </w:p>
        </w:tc>
        <w:tc>
          <w:tcPr>
            <w:tcW w:w="1134" w:type="dxa"/>
            <w:tcMar>
              <w:left w:w="0" w:type="dxa"/>
              <w:right w:w="0" w:type="dxa"/>
            </w:tcMar>
            <w:vAlign w:val="center"/>
          </w:tcPr>
          <w:p w:rsidR="0073105A" w:rsidRDefault="0073105A" w:rsidP="00C86F71">
            <w:pPr>
              <w:widowControl w:val="0"/>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29</w:t>
            </w:r>
            <w:r w:rsidRPr="00916664">
              <w:rPr>
                <w:rFonts w:ascii="Times New Roman" w:eastAsia="Times New Roman" w:hAnsi="Times New Roman" w:cs="Times New Roman"/>
                <w:sz w:val="18"/>
                <w:szCs w:val="18"/>
              </w:rPr>
              <w:t>.12.</w:t>
            </w:r>
            <w:r>
              <w:rPr>
                <w:rFonts w:ascii="Times New Roman" w:eastAsia="Times New Roman" w:hAnsi="Times New Roman" w:cs="Times New Roman"/>
                <w:sz w:val="18"/>
                <w:szCs w:val="18"/>
              </w:rPr>
              <w:t>20</w:t>
            </w:r>
            <w:r w:rsidRPr="00916664">
              <w:rPr>
                <w:rFonts w:ascii="Times New Roman" w:eastAsia="Times New Roman" w:hAnsi="Times New Roman" w:cs="Times New Roman"/>
                <w:sz w:val="18"/>
                <w:szCs w:val="18"/>
              </w:rPr>
              <w:t>2</w:t>
            </w:r>
            <w:r w:rsidR="000C61F6">
              <w:rPr>
                <w:rFonts w:ascii="Times New Roman" w:eastAsia="Times New Roman" w:hAnsi="Times New Roman" w:cs="Times New Roman"/>
                <w:sz w:val="18"/>
                <w:szCs w:val="18"/>
              </w:rPr>
              <w:t>2</w:t>
            </w:r>
          </w:p>
          <w:p w:rsidR="0073105A" w:rsidRPr="00916664" w:rsidRDefault="000C61F6" w:rsidP="00C86F71">
            <w:pPr>
              <w:widowControl w:val="0"/>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r w:rsidR="0073105A" w:rsidRPr="00916664">
              <w:rPr>
                <w:rFonts w:ascii="Times New Roman" w:eastAsia="Times New Roman" w:hAnsi="Times New Roman" w:cs="Times New Roman"/>
                <w:sz w:val="18"/>
                <w:szCs w:val="18"/>
              </w:rPr>
              <w:t xml:space="preserve"> Уточненный план</w:t>
            </w:r>
          </w:p>
        </w:tc>
        <w:tc>
          <w:tcPr>
            <w:tcW w:w="1275" w:type="dxa"/>
            <w:vMerge/>
            <w:vAlign w:val="center"/>
          </w:tcPr>
          <w:p w:rsidR="0073105A" w:rsidRPr="00916664" w:rsidRDefault="0073105A" w:rsidP="00C86F71">
            <w:pPr>
              <w:spacing w:after="0" w:line="240" w:lineRule="auto"/>
              <w:rPr>
                <w:rFonts w:ascii="Times New Roman" w:eastAsia="Times New Roman" w:hAnsi="Times New Roman" w:cs="Times New Roman"/>
                <w:sz w:val="18"/>
                <w:szCs w:val="18"/>
              </w:rPr>
            </w:pPr>
          </w:p>
        </w:tc>
        <w:tc>
          <w:tcPr>
            <w:tcW w:w="1134" w:type="dxa"/>
            <w:vMerge/>
            <w:vAlign w:val="center"/>
          </w:tcPr>
          <w:p w:rsidR="0073105A" w:rsidRPr="00916664" w:rsidRDefault="0073105A" w:rsidP="00C86F71">
            <w:pPr>
              <w:spacing w:after="0" w:line="240" w:lineRule="auto"/>
              <w:rPr>
                <w:rFonts w:ascii="Times New Roman" w:eastAsia="Times New Roman" w:hAnsi="Times New Roman" w:cs="Times New Roman"/>
                <w:sz w:val="18"/>
                <w:szCs w:val="18"/>
              </w:rPr>
            </w:pPr>
          </w:p>
        </w:tc>
        <w:tc>
          <w:tcPr>
            <w:tcW w:w="1276" w:type="dxa"/>
            <w:vMerge/>
            <w:vAlign w:val="center"/>
          </w:tcPr>
          <w:p w:rsidR="0073105A" w:rsidRPr="00916664" w:rsidRDefault="0073105A" w:rsidP="00C86F71">
            <w:pPr>
              <w:spacing w:after="0" w:line="240" w:lineRule="auto"/>
              <w:rPr>
                <w:rFonts w:ascii="Times New Roman" w:eastAsia="Times New Roman" w:hAnsi="Times New Roman" w:cs="Times New Roman"/>
                <w:sz w:val="18"/>
                <w:szCs w:val="18"/>
              </w:rPr>
            </w:pPr>
          </w:p>
        </w:tc>
        <w:tc>
          <w:tcPr>
            <w:tcW w:w="991" w:type="dxa"/>
            <w:vMerge/>
            <w:vAlign w:val="center"/>
          </w:tcPr>
          <w:p w:rsidR="0073105A" w:rsidRPr="00916664" w:rsidRDefault="0073105A" w:rsidP="00C86F71">
            <w:pPr>
              <w:spacing w:after="0" w:line="240" w:lineRule="auto"/>
              <w:rPr>
                <w:rFonts w:ascii="Times New Roman" w:eastAsia="Times New Roman" w:hAnsi="Times New Roman" w:cs="Times New Roman"/>
                <w:sz w:val="18"/>
                <w:szCs w:val="18"/>
              </w:rPr>
            </w:pPr>
          </w:p>
        </w:tc>
      </w:tr>
      <w:tr w:rsidR="0073105A" w:rsidRPr="00640CFB" w:rsidTr="003C1321">
        <w:trPr>
          <w:trHeight w:val="20"/>
          <w:jc w:val="center"/>
        </w:trPr>
        <w:tc>
          <w:tcPr>
            <w:tcW w:w="2569" w:type="dxa"/>
            <w:vAlign w:val="center"/>
          </w:tcPr>
          <w:p w:rsidR="0073105A" w:rsidRPr="00640CFB" w:rsidRDefault="0073105A" w:rsidP="00C86F71">
            <w:pPr>
              <w:widowControl w:val="0"/>
              <w:shd w:val="clear" w:color="auto" w:fill="FFFFFF"/>
              <w:spacing w:after="0" w:line="240" w:lineRule="auto"/>
              <w:jc w:val="center"/>
              <w:rPr>
                <w:rFonts w:ascii="Times New Roman" w:eastAsia="Times New Roman" w:hAnsi="Times New Roman" w:cs="Times New Roman"/>
                <w:sz w:val="16"/>
                <w:szCs w:val="16"/>
              </w:rPr>
            </w:pPr>
            <w:r w:rsidRPr="00640CFB">
              <w:rPr>
                <w:rFonts w:ascii="Times New Roman" w:eastAsia="Times New Roman" w:hAnsi="Times New Roman" w:cs="Times New Roman"/>
                <w:sz w:val="16"/>
                <w:szCs w:val="16"/>
              </w:rPr>
              <w:t>1</w:t>
            </w:r>
          </w:p>
        </w:tc>
        <w:tc>
          <w:tcPr>
            <w:tcW w:w="1260" w:type="dxa"/>
            <w:vAlign w:val="center"/>
          </w:tcPr>
          <w:p w:rsidR="0073105A" w:rsidRPr="00640CFB" w:rsidRDefault="0073105A" w:rsidP="00C86F71">
            <w:pPr>
              <w:widowControl w:val="0"/>
              <w:shd w:val="clear" w:color="auto" w:fill="FFFFFF"/>
              <w:spacing w:after="0" w:line="240" w:lineRule="auto"/>
              <w:jc w:val="center"/>
              <w:rPr>
                <w:rFonts w:ascii="Times New Roman" w:eastAsia="Times New Roman" w:hAnsi="Times New Roman" w:cs="Times New Roman"/>
                <w:sz w:val="16"/>
                <w:szCs w:val="16"/>
              </w:rPr>
            </w:pPr>
            <w:r w:rsidRPr="00640CFB">
              <w:rPr>
                <w:rFonts w:ascii="Times New Roman" w:eastAsia="Times New Roman" w:hAnsi="Times New Roman" w:cs="Times New Roman"/>
                <w:sz w:val="16"/>
                <w:szCs w:val="16"/>
              </w:rPr>
              <w:t>2</w:t>
            </w:r>
          </w:p>
        </w:tc>
        <w:tc>
          <w:tcPr>
            <w:tcW w:w="1134" w:type="dxa"/>
            <w:vAlign w:val="center"/>
          </w:tcPr>
          <w:p w:rsidR="0073105A" w:rsidRPr="00640CFB" w:rsidRDefault="0073105A" w:rsidP="00C86F71">
            <w:pPr>
              <w:widowControl w:val="0"/>
              <w:shd w:val="clear" w:color="auto" w:fill="FFFFFF"/>
              <w:spacing w:after="0" w:line="240" w:lineRule="auto"/>
              <w:jc w:val="center"/>
              <w:rPr>
                <w:rFonts w:ascii="Times New Roman" w:eastAsia="Times New Roman" w:hAnsi="Times New Roman" w:cs="Times New Roman"/>
                <w:sz w:val="16"/>
                <w:szCs w:val="16"/>
              </w:rPr>
            </w:pPr>
            <w:r w:rsidRPr="00640CFB">
              <w:rPr>
                <w:rFonts w:ascii="Times New Roman" w:eastAsia="Times New Roman" w:hAnsi="Times New Roman" w:cs="Times New Roman"/>
                <w:sz w:val="16"/>
                <w:szCs w:val="16"/>
              </w:rPr>
              <w:t>3</w:t>
            </w:r>
          </w:p>
        </w:tc>
        <w:tc>
          <w:tcPr>
            <w:tcW w:w="1275" w:type="dxa"/>
            <w:vAlign w:val="center"/>
          </w:tcPr>
          <w:p w:rsidR="0073105A" w:rsidRPr="00640CFB" w:rsidRDefault="0073105A" w:rsidP="00C86F71">
            <w:pPr>
              <w:spacing w:after="0" w:line="240" w:lineRule="auto"/>
              <w:jc w:val="center"/>
              <w:rPr>
                <w:rFonts w:ascii="Times New Roman" w:eastAsia="Times New Roman" w:hAnsi="Times New Roman" w:cs="Times New Roman"/>
                <w:sz w:val="16"/>
                <w:szCs w:val="16"/>
              </w:rPr>
            </w:pPr>
            <w:r w:rsidRPr="00640CFB">
              <w:rPr>
                <w:rFonts w:ascii="Times New Roman" w:eastAsia="Times New Roman" w:hAnsi="Times New Roman" w:cs="Times New Roman"/>
                <w:sz w:val="16"/>
                <w:szCs w:val="16"/>
              </w:rPr>
              <w:t>4</w:t>
            </w:r>
          </w:p>
        </w:tc>
        <w:tc>
          <w:tcPr>
            <w:tcW w:w="1134" w:type="dxa"/>
            <w:vAlign w:val="center"/>
          </w:tcPr>
          <w:p w:rsidR="0073105A" w:rsidRPr="00640CFB" w:rsidRDefault="0073105A" w:rsidP="00C86F71">
            <w:pPr>
              <w:spacing w:after="0" w:line="240" w:lineRule="auto"/>
              <w:jc w:val="center"/>
              <w:rPr>
                <w:rFonts w:ascii="Times New Roman" w:eastAsia="Times New Roman" w:hAnsi="Times New Roman" w:cs="Times New Roman"/>
                <w:sz w:val="16"/>
                <w:szCs w:val="16"/>
              </w:rPr>
            </w:pPr>
            <w:r w:rsidRPr="00640CFB">
              <w:rPr>
                <w:rFonts w:ascii="Times New Roman" w:eastAsia="Times New Roman" w:hAnsi="Times New Roman" w:cs="Times New Roman"/>
                <w:sz w:val="16"/>
                <w:szCs w:val="16"/>
              </w:rPr>
              <w:t>5</w:t>
            </w:r>
          </w:p>
        </w:tc>
        <w:tc>
          <w:tcPr>
            <w:tcW w:w="1276" w:type="dxa"/>
            <w:vAlign w:val="center"/>
          </w:tcPr>
          <w:p w:rsidR="0073105A" w:rsidRPr="00640CFB" w:rsidRDefault="0073105A" w:rsidP="00C86F71">
            <w:pPr>
              <w:spacing w:after="0" w:line="240" w:lineRule="auto"/>
              <w:jc w:val="center"/>
              <w:rPr>
                <w:rFonts w:ascii="Times New Roman" w:eastAsia="Times New Roman" w:hAnsi="Times New Roman" w:cs="Times New Roman"/>
                <w:sz w:val="16"/>
                <w:szCs w:val="16"/>
              </w:rPr>
            </w:pPr>
            <w:r w:rsidRPr="00640CFB">
              <w:rPr>
                <w:rFonts w:ascii="Times New Roman" w:eastAsia="Times New Roman" w:hAnsi="Times New Roman" w:cs="Times New Roman"/>
                <w:sz w:val="16"/>
                <w:szCs w:val="16"/>
              </w:rPr>
              <w:t>6</w:t>
            </w:r>
          </w:p>
        </w:tc>
        <w:tc>
          <w:tcPr>
            <w:tcW w:w="991" w:type="dxa"/>
            <w:vAlign w:val="center"/>
          </w:tcPr>
          <w:p w:rsidR="0073105A" w:rsidRPr="00640CFB" w:rsidRDefault="0073105A" w:rsidP="00C86F71">
            <w:pPr>
              <w:spacing w:after="0" w:line="240" w:lineRule="auto"/>
              <w:jc w:val="center"/>
              <w:rPr>
                <w:rFonts w:ascii="Times New Roman" w:eastAsia="Times New Roman" w:hAnsi="Times New Roman" w:cs="Times New Roman"/>
                <w:sz w:val="16"/>
                <w:szCs w:val="16"/>
              </w:rPr>
            </w:pPr>
            <w:r w:rsidRPr="00640CFB">
              <w:rPr>
                <w:rFonts w:ascii="Times New Roman" w:eastAsia="Times New Roman" w:hAnsi="Times New Roman" w:cs="Times New Roman"/>
                <w:sz w:val="16"/>
                <w:szCs w:val="16"/>
              </w:rPr>
              <w:t>7</w:t>
            </w:r>
          </w:p>
        </w:tc>
      </w:tr>
      <w:tr w:rsidR="00767B83" w:rsidRPr="00916664" w:rsidTr="003C1321">
        <w:trPr>
          <w:trHeight w:val="20"/>
          <w:jc w:val="center"/>
        </w:trPr>
        <w:tc>
          <w:tcPr>
            <w:tcW w:w="2569" w:type="dxa"/>
            <w:vAlign w:val="center"/>
          </w:tcPr>
          <w:p w:rsidR="00767B83" w:rsidRPr="00916664" w:rsidRDefault="00767B83" w:rsidP="00767B83">
            <w:pPr>
              <w:widowControl w:val="0"/>
              <w:shd w:val="clear" w:color="auto" w:fill="FFFFFF"/>
              <w:spacing w:after="0" w:line="240" w:lineRule="auto"/>
              <w:rPr>
                <w:rFonts w:ascii="Times New Roman" w:eastAsia="Times New Roman" w:hAnsi="Times New Roman" w:cs="Times New Roman"/>
                <w:b/>
                <w:sz w:val="18"/>
                <w:szCs w:val="18"/>
              </w:rPr>
            </w:pPr>
            <w:r w:rsidRPr="00916664">
              <w:rPr>
                <w:rFonts w:ascii="Times New Roman" w:eastAsia="Times New Roman" w:hAnsi="Times New Roman" w:cs="Times New Roman"/>
                <w:b/>
                <w:sz w:val="18"/>
                <w:szCs w:val="18"/>
              </w:rPr>
              <w:t>НАЛОГОВЫЕ И НЕНАЛОГОВЫЕ ДОХОДЫ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6 067,2</w:t>
            </w:r>
          </w:p>
        </w:tc>
        <w:tc>
          <w:tcPr>
            <w:tcW w:w="1134" w:type="dxa"/>
            <w:tcBorders>
              <w:top w:val="single" w:sz="4" w:space="0" w:color="auto"/>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6 815,5</w:t>
            </w:r>
          </w:p>
        </w:tc>
        <w:tc>
          <w:tcPr>
            <w:tcW w:w="1275" w:type="dxa"/>
            <w:tcBorders>
              <w:top w:val="single" w:sz="4" w:space="0" w:color="auto"/>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748,3</w:t>
            </w:r>
          </w:p>
        </w:tc>
        <w:tc>
          <w:tcPr>
            <w:tcW w:w="1134" w:type="dxa"/>
            <w:tcBorders>
              <w:top w:val="single" w:sz="4" w:space="0" w:color="auto"/>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7 345,4</w:t>
            </w:r>
          </w:p>
        </w:tc>
        <w:tc>
          <w:tcPr>
            <w:tcW w:w="1276" w:type="dxa"/>
            <w:tcBorders>
              <w:top w:val="single" w:sz="4" w:space="0" w:color="auto"/>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529,9</w:t>
            </w:r>
          </w:p>
        </w:tc>
        <w:tc>
          <w:tcPr>
            <w:tcW w:w="991" w:type="dxa"/>
            <w:tcBorders>
              <w:top w:val="single" w:sz="4" w:space="0" w:color="auto"/>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center"/>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107,8</w:t>
            </w:r>
          </w:p>
        </w:tc>
      </w:tr>
      <w:tr w:rsidR="00767B83" w:rsidRPr="00916664" w:rsidTr="003C1321">
        <w:trPr>
          <w:trHeight w:val="20"/>
          <w:jc w:val="center"/>
        </w:trPr>
        <w:tc>
          <w:tcPr>
            <w:tcW w:w="2569" w:type="dxa"/>
            <w:vAlign w:val="center"/>
          </w:tcPr>
          <w:p w:rsidR="00767B83" w:rsidRPr="00916664" w:rsidRDefault="00767B83" w:rsidP="00767B83">
            <w:pPr>
              <w:spacing w:after="0" w:line="240" w:lineRule="auto"/>
              <w:rPr>
                <w:rFonts w:ascii="Times New Roman" w:hAnsi="Times New Roman" w:cs="Times New Roman"/>
                <w:b/>
                <w:sz w:val="18"/>
                <w:szCs w:val="18"/>
              </w:rPr>
            </w:pPr>
            <w:r w:rsidRPr="00916664">
              <w:rPr>
                <w:rFonts w:ascii="Times New Roman" w:eastAsia="Times New Roman" w:hAnsi="Times New Roman" w:cs="Times New Roman"/>
                <w:b/>
                <w:sz w:val="18"/>
                <w:szCs w:val="18"/>
              </w:rPr>
              <w:t>НАЛОГОВЫЕ</w:t>
            </w:r>
            <w:r w:rsidRPr="00916664">
              <w:rPr>
                <w:rFonts w:ascii="Times New Roman" w:hAnsi="Times New Roman" w:cs="Times New Roman"/>
                <w:b/>
                <w:sz w:val="18"/>
                <w:szCs w:val="18"/>
              </w:rPr>
              <w:t xml:space="preserve"> ДОХОДЫ:</w:t>
            </w:r>
          </w:p>
        </w:tc>
        <w:tc>
          <w:tcPr>
            <w:tcW w:w="1260" w:type="dxa"/>
            <w:tcBorders>
              <w:top w:val="nil"/>
              <w:left w:val="single" w:sz="4" w:space="0" w:color="auto"/>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6 014,6</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6 593,4</w:t>
            </w:r>
          </w:p>
        </w:tc>
        <w:tc>
          <w:tcPr>
            <w:tcW w:w="1275"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578,8</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7 112,6</w:t>
            </w:r>
          </w:p>
        </w:tc>
        <w:tc>
          <w:tcPr>
            <w:tcW w:w="1276"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519,2</w:t>
            </w:r>
          </w:p>
        </w:tc>
        <w:tc>
          <w:tcPr>
            <w:tcW w:w="991"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center"/>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107,9</w:t>
            </w:r>
          </w:p>
        </w:tc>
      </w:tr>
      <w:tr w:rsidR="00767B83" w:rsidRPr="00916664" w:rsidTr="003C1321">
        <w:trPr>
          <w:trHeight w:val="20"/>
          <w:jc w:val="center"/>
        </w:trPr>
        <w:tc>
          <w:tcPr>
            <w:tcW w:w="2569" w:type="dxa"/>
            <w:vAlign w:val="center"/>
          </w:tcPr>
          <w:p w:rsidR="00767B83" w:rsidRPr="00916664" w:rsidRDefault="00767B83" w:rsidP="00767B83">
            <w:pPr>
              <w:spacing w:after="0" w:line="240" w:lineRule="auto"/>
              <w:rPr>
                <w:rFonts w:ascii="Times New Roman" w:hAnsi="Times New Roman" w:cs="Times New Roman"/>
                <w:sz w:val="18"/>
                <w:szCs w:val="18"/>
              </w:rPr>
            </w:pPr>
            <w:r w:rsidRPr="00916664">
              <w:rPr>
                <w:rFonts w:ascii="Times New Roman" w:hAnsi="Times New Roman" w:cs="Times New Roman"/>
                <w:sz w:val="18"/>
                <w:szCs w:val="18"/>
              </w:rPr>
              <w:t>Налог на доходы физических лиц</w:t>
            </w:r>
          </w:p>
        </w:tc>
        <w:tc>
          <w:tcPr>
            <w:tcW w:w="1260" w:type="dxa"/>
            <w:tcBorders>
              <w:top w:val="nil"/>
              <w:left w:val="single" w:sz="4" w:space="0" w:color="auto"/>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3 973,0</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4 440,6</w:t>
            </w:r>
          </w:p>
        </w:tc>
        <w:tc>
          <w:tcPr>
            <w:tcW w:w="1275"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467,6</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4 901,0</w:t>
            </w:r>
          </w:p>
        </w:tc>
        <w:tc>
          <w:tcPr>
            <w:tcW w:w="1276"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460,4</w:t>
            </w:r>
          </w:p>
        </w:tc>
        <w:tc>
          <w:tcPr>
            <w:tcW w:w="991"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center"/>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110,4</w:t>
            </w:r>
          </w:p>
        </w:tc>
      </w:tr>
      <w:tr w:rsidR="00767B83" w:rsidRPr="00916664" w:rsidTr="003C1321">
        <w:trPr>
          <w:trHeight w:val="20"/>
          <w:jc w:val="center"/>
        </w:trPr>
        <w:tc>
          <w:tcPr>
            <w:tcW w:w="2569" w:type="dxa"/>
            <w:vAlign w:val="center"/>
          </w:tcPr>
          <w:p w:rsidR="00767B83" w:rsidRPr="00916664" w:rsidRDefault="00767B83" w:rsidP="00767B83">
            <w:pPr>
              <w:spacing w:after="0" w:line="240" w:lineRule="auto"/>
              <w:rPr>
                <w:rFonts w:ascii="Times New Roman" w:hAnsi="Times New Roman" w:cs="Times New Roman"/>
                <w:sz w:val="18"/>
                <w:szCs w:val="18"/>
              </w:rPr>
            </w:pPr>
            <w:r w:rsidRPr="00916664">
              <w:rPr>
                <w:rFonts w:ascii="Times New Roman" w:hAnsi="Times New Roman" w:cs="Times New Roman"/>
                <w:sz w:val="18"/>
                <w:szCs w:val="18"/>
              </w:rPr>
              <w:t>Налоги на товары (работы и услуги), реализуемые на территории Р</w:t>
            </w:r>
            <w:r>
              <w:rPr>
                <w:rFonts w:ascii="Times New Roman" w:hAnsi="Times New Roman" w:cs="Times New Roman"/>
                <w:sz w:val="18"/>
                <w:szCs w:val="18"/>
              </w:rPr>
              <w:t xml:space="preserve">оссийской </w:t>
            </w:r>
            <w:r w:rsidRPr="00916664">
              <w:rPr>
                <w:rFonts w:ascii="Times New Roman" w:hAnsi="Times New Roman" w:cs="Times New Roman"/>
                <w:sz w:val="18"/>
                <w:szCs w:val="18"/>
              </w:rPr>
              <w:t>Ф</w:t>
            </w:r>
            <w:r>
              <w:rPr>
                <w:rFonts w:ascii="Times New Roman" w:hAnsi="Times New Roman" w:cs="Times New Roman"/>
                <w:sz w:val="18"/>
                <w:szCs w:val="18"/>
              </w:rPr>
              <w:t>едерации</w:t>
            </w:r>
          </w:p>
        </w:tc>
        <w:tc>
          <w:tcPr>
            <w:tcW w:w="1260" w:type="dxa"/>
            <w:tcBorders>
              <w:top w:val="nil"/>
              <w:left w:val="single" w:sz="4" w:space="0" w:color="auto"/>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700,4</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752,6</w:t>
            </w:r>
          </w:p>
        </w:tc>
        <w:tc>
          <w:tcPr>
            <w:tcW w:w="1275"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52,2</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808,2</w:t>
            </w:r>
          </w:p>
        </w:tc>
        <w:tc>
          <w:tcPr>
            <w:tcW w:w="1276"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55,6</w:t>
            </w:r>
          </w:p>
        </w:tc>
        <w:tc>
          <w:tcPr>
            <w:tcW w:w="991"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center"/>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107,4</w:t>
            </w:r>
          </w:p>
        </w:tc>
      </w:tr>
      <w:tr w:rsidR="00767B83" w:rsidRPr="00916664" w:rsidTr="003C1321">
        <w:trPr>
          <w:trHeight w:val="20"/>
          <w:jc w:val="center"/>
        </w:trPr>
        <w:tc>
          <w:tcPr>
            <w:tcW w:w="2569" w:type="dxa"/>
            <w:vAlign w:val="center"/>
          </w:tcPr>
          <w:p w:rsidR="00767B83" w:rsidRPr="00916664" w:rsidRDefault="00767B83" w:rsidP="00767B83">
            <w:pPr>
              <w:spacing w:after="0" w:line="240" w:lineRule="auto"/>
              <w:rPr>
                <w:rFonts w:ascii="Times New Roman" w:hAnsi="Times New Roman" w:cs="Times New Roman"/>
                <w:sz w:val="18"/>
                <w:szCs w:val="18"/>
              </w:rPr>
            </w:pPr>
            <w:r w:rsidRPr="00916664">
              <w:rPr>
                <w:rFonts w:ascii="Times New Roman" w:hAnsi="Times New Roman" w:cs="Times New Roman"/>
                <w:sz w:val="18"/>
                <w:szCs w:val="18"/>
              </w:rPr>
              <w:t>Налог</w:t>
            </w:r>
            <w:r>
              <w:rPr>
                <w:rFonts w:ascii="Times New Roman" w:hAnsi="Times New Roman" w:cs="Times New Roman"/>
                <w:sz w:val="18"/>
                <w:szCs w:val="18"/>
              </w:rPr>
              <w:t>и</w:t>
            </w:r>
            <w:r w:rsidRPr="00916664">
              <w:rPr>
                <w:rFonts w:ascii="Times New Roman" w:hAnsi="Times New Roman" w:cs="Times New Roman"/>
                <w:sz w:val="18"/>
                <w:szCs w:val="18"/>
              </w:rPr>
              <w:t xml:space="preserve"> на совокупный доход</w:t>
            </w:r>
          </w:p>
        </w:tc>
        <w:tc>
          <w:tcPr>
            <w:tcW w:w="1260" w:type="dxa"/>
            <w:tcBorders>
              <w:top w:val="nil"/>
              <w:left w:val="single" w:sz="4" w:space="0" w:color="auto"/>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49,2</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55,7</w:t>
            </w:r>
          </w:p>
        </w:tc>
        <w:tc>
          <w:tcPr>
            <w:tcW w:w="1275"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6,5</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55,7</w:t>
            </w:r>
          </w:p>
        </w:tc>
        <w:tc>
          <w:tcPr>
            <w:tcW w:w="1276"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0,0</w:t>
            </w:r>
          </w:p>
        </w:tc>
        <w:tc>
          <w:tcPr>
            <w:tcW w:w="991"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center"/>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100,0</w:t>
            </w:r>
          </w:p>
        </w:tc>
      </w:tr>
      <w:tr w:rsidR="00767B83" w:rsidRPr="00916664" w:rsidTr="003C1321">
        <w:trPr>
          <w:trHeight w:val="20"/>
          <w:jc w:val="center"/>
        </w:trPr>
        <w:tc>
          <w:tcPr>
            <w:tcW w:w="2569" w:type="dxa"/>
            <w:vAlign w:val="center"/>
          </w:tcPr>
          <w:p w:rsidR="00767B83" w:rsidRPr="00916664" w:rsidRDefault="00767B83" w:rsidP="00767B83">
            <w:pPr>
              <w:spacing w:after="0" w:line="240" w:lineRule="auto"/>
              <w:rPr>
                <w:rFonts w:ascii="Times New Roman" w:hAnsi="Times New Roman" w:cs="Times New Roman"/>
                <w:sz w:val="18"/>
                <w:szCs w:val="18"/>
              </w:rPr>
            </w:pPr>
            <w:r w:rsidRPr="00916664">
              <w:rPr>
                <w:rFonts w:ascii="Times New Roman" w:hAnsi="Times New Roman" w:cs="Times New Roman"/>
                <w:sz w:val="18"/>
                <w:szCs w:val="18"/>
              </w:rPr>
              <w:t>Налог</w:t>
            </w:r>
            <w:r>
              <w:rPr>
                <w:rFonts w:ascii="Times New Roman" w:hAnsi="Times New Roman" w:cs="Times New Roman"/>
                <w:sz w:val="18"/>
                <w:szCs w:val="18"/>
              </w:rPr>
              <w:t>и</w:t>
            </w:r>
            <w:r w:rsidRPr="00916664">
              <w:rPr>
                <w:rFonts w:ascii="Times New Roman" w:hAnsi="Times New Roman" w:cs="Times New Roman"/>
                <w:sz w:val="18"/>
                <w:szCs w:val="18"/>
              </w:rPr>
              <w:t xml:space="preserve"> на имущество</w:t>
            </w:r>
          </w:p>
        </w:tc>
        <w:tc>
          <w:tcPr>
            <w:tcW w:w="1260" w:type="dxa"/>
            <w:tcBorders>
              <w:top w:val="nil"/>
              <w:left w:val="single" w:sz="4" w:space="0" w:color="auto"/>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1 288,0</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1 344,5</w:t>
            </w:r>
          </w:p>
        </w:tc>
        <w:tc>
          <w:tcPr>
            <w:tcW w:w="1275"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56,5</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1 347,7</w:t>
            </w:r>
          </w:p>
        </w:tc>
        <w:tc>
          <w:tcPr>
            <w:tcW w:w="1276"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3,2</w:t>
            </w:r>
          </w:p>
        </w:tc>
        <w:tc>
          <w:tcPr>
            <w:tcW w:w="991"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center"/>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100,2</w:t>
            </w:r>
          </w:p>
        </w:tc>
      </w:tr>
      <w:tr w:rsidR="00767B83" w:rsidRPr="00916664" w:rsidTr="003C1321">
        <w:trPr>
          <w:trHeight w:val="20"/>
          <w:jc w:val="center"/>
        </w:trPr>
        <w:tc>
          <w:tcPr>
            <w:tcW w:w="2569" w:type="dxa"/>
            <w:vAlign w:val="center"/>
          </w:tcPr>
          <w:p w:rsidR="00767B83" w:rsidRPr="00916664" w:rsidRDefault="00767B83" w:rsidP="00767B83">
            <w:pPr>
              <w:spacing w:after="0" w:line="240" w:lineRule="auto"/>
              <w:rPr>
                <w:rFonts w:ascii="Times New Roman" w:hAnsi="Times New Roman" w:cs="Times New Roman"/>
                <w:i/>
                <w:sz w:val="18"/>
                <w:szCs w:val="18"/>
              </w:rPr>
            </w:pPr>
            <w:r w:rsidRPr="00916664">
              <w:rPr>
                <w:rFonts w:ascii="Times New Roman" w:hAnsi="Times New Roman" w:cs="Times New Roman"/>
                <w:i/>
                <w:sz w:val="18"/>
                <w:szCs w:val="18"/>
              </w:rPr>
              <w:t>-</w:t>
            </w:r>
            <w:r>
              <w:rPr>
                <w:rFonts w:ascii="Times New Roman" w:hAnsi="Times New Roman" w:cs="Times New Roman"/>
                <w:i/>
                <w:sz w:val="18"/>
                <w:szCs w:val="18"/>
              </w:rPr>
              <w:t>налог</w:t>
            </w:r>
            <w:r w:rsidRPr="00916664">
              <w:rPr>
                <w:rFonts w:ascii="Times New Roman" w:hAnsi="Times New Roman" w:cs="Times New Roman"/>
                <w:i/>
                <w:sz w:val="18"/>
                <w:szCs w:val="18"/>
              </w:rPr>
              <w:t xml:space="preserve"> на имущество физических лиц</w:t>
            </w:r>
          </w:p>
        </w:tc>
        <w:tc>
          <w:tcPr>
            <w:tcW w:w="1260" w:type="dxa"/>
            <w:tcBorders>
              <w:top w:val="nil"/>
              <w:left w:val="single" w:sz="4" w:space="0" w:color="auto"/>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i/>
                <w:iCs/>
                <w:color w:val="000000"/>
                <w:sz w:val="18"/>
                <w:szCs w:val="18"/>
              </w:rPr>
            </w:pPr>
            <w:r w:rsidRPr="00767B83">
              <w:rPr>
                <w:rFonts w:ascii="Times New Roman" w:hAnsi="Times New Roman" w:cs="Times New Roman"/>
                <w:i/>
                <w:iCs/>
                <w:color w:val="000000"/>
                <w:sz w:val="18"/>
                <w:szCs w:val="18"/>
              </w:rPr>
              <w:t>158,0</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i/>
                <w:iCs/>
                <w:color w:val="000000"/>
                <w:sz w:val="18"/>
                <w:szCs w:val="18"/>
              </w:rPr>
            </w:pPr>
            <w:r w:rsidRPr="00767B83">
              <w:rPr>
                <w:rFonts w:ascii="Times New Roman" w:hAnsi="Times New Roman" w:cs="Times New Roman"/>
                <w:i/>
                <w:iCs/>
                <w:color w:val="000000"/>
                <w:sz w:val="18"/>
                <w:szCs w:val="18"/>
              </w:rPr>
              <w:t>317,4</w:t>
            </w:r>
          </w:p>
        </w:tc>
        <w:tc>
          <w:tcPr>
            <w:tcW w:w="1275"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159,4</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i/>
                <w:iCs/>
                <w:color w:val="000000"/>
                <w:sz w:val="18"/>
                <w:szCs w:val="18"/>
              </w:rPr>
            </w:pPr>
            <w:r w:rsidRPr="00767B83">
              <w:rPr>
                <w:rFonts w:ascii="Times New Roman" w:hAnsi="Times New Roman" w:cs="Times New Roman"/>
                <w:i/>
                <w:iCs/>
                <w:color w:val="000000"/>
                <w:sz w:val="18"/>
                <w:szCs w:val="18"/>
              </w:rPr>
              <w:t>319,6</w:t>
            </w:r>
          </w:p>
        </w:tc>
        <w:tc>
          <w:tcPr>
            <w:tcW w:w="1276"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2,2</w:t>
            </w:r>
          </w:p>
        </w:tc>
        <w:tc>
          <w:tcPr>
            <w:tcW w:w="991"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center"/>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100,7</w:t>
            </w:r>
          </w:p>
        </w:tc>
      </w:tr>
      <w:tr w:rsidR="00767B83" w:rsidRPr="00916664" w:rsidTr="003C1321">
        <w:trPr>
          <w:trHeight w:val="20"/>
          <w:jc w:val="center"/>
        </w:trPr>
        <w:tc>
          <w:tcPr>
            <w:tcW w:w="2569" w:type="dxa"/>
            <w:vAlign w:val="center"/>
          </w:tcPr>
          <w:p w:rsidR="00767B83" w:rsidRPr="00916664" w:rsidRDefault="00767B83" w:rsidP="00767B83">
            <w:pPr>
              <w:spacing w:after="0" w:line="240" w:lineRule="auto"/>
              <w:rPr>
                <w:rFonts w:ascii="Times New Roman" w:hAnsi="Times New Roman" w:cs="Times New Roman"/>
                <w:i/>
                <w:sz w:val="18"/>
                <w:szCs w:val="18"/>
              </w:rPr>
            </w:pPr>
            <w:r>
              <w:rPr>
                <w:rFonts w:ascii="Times New Roman" w:hAnsi="Times New Roman" w:cs="Times New Roman"/>
                <w:i/>
                <w:sz w:val="18"/>
                <w:szCs w:val="18"/>
              </w:rPr>
              <w:t>-</w:t>
            </w:r>
            <w:r w:rsidRPr="00916664">
              <w:rPr>
                <w:rFonts w:ascii="Times New Roman" w:hAnsi="Times New Roman" w:cs="Times New Roman"/>
                <w:i/>
                <w:sz w:val="18"/>
                <w:szCs w:val="18"/>
              </w:rPr>
              <w:t>земельный налог</w:t>
            </w:r>
          </w:p>
        </w:tc>
        <w:tc>
          <w:tcPr>
            <w:tcW w:w="1260" w:type="dxa"/>
            <w:tcBorders>
              <w:top w:val="nil"/>
              <w:left w:val="single" w:sz="4" w:space="0" w:color="auto"/>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i/>
                <w:iCs/>
                <w:color w:val="000000"/>
                <w:sz w:val="18"/>
                <w:szCs w:val="18"/>
              </w:rPr>
            </w:pPr>
            <w:r w:rsidRPr="00767B83">
              <w:rPr>
                <w:rFonts w:ascii="Times New Roman" w:hAnsi="Times New Roman" w:cs="Times New Roman"/>
                <w:i/>
                <w:iCs/>
                <w:color w:val="000000"/>
                <w:sz w:val="18"/>
                <w:szCs w:val="18"/>
              </w:rPr>
              <w:t>1 130,0</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i/>
                <w:iCs/>
                <w:color w:val="000000"/>
                <w:sz w:val="18"/>
                <w:szCs w:val="18"/>
              </w:rPr>
            </w:pPr>
            <w:r w:rsidRPr="00767B83">
              <w:rPr>
                <w:rFonts w:ascii="Times New Roman" w:hAnsi="Times New Roman" w:cs="Times New Roman"/>
                <w:i/>
                <w:iCs/>
                <w:color w:val="000000"/>
                <w:sz w:val="18"/>
                <w:szCs w:val="18"/>
              </w:rPr>
              <w:t>1 027,1</w:t>
            </w:r>
          </w:p>
        </w:tc>
        <w:tc>
          <w:tcPr>
            <w:tcW w:w="1275"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-102,9</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i/>
                <w:iCs/>
                <w:color w:val="000000"/>
                <w:sz w:val="18"/>
                <w:szCs w:val="18"/>
              </w:rPr>
            </w:pPr>
            <w:r w:rsidRPr="00767B83">
              <w:rPr>
                <w:rFonts w:ascii="Times New Roman" w:hAnsi="Times New Roman" w:cs="Times New Roman"/>
                <w:i/>
                <w:iCs/>
                <w:color w:val="000000"/>
                <w:sz w:val="18"/>
                <w:szCs w:val="18"/>
              </w:rPr>
              <w:t>1 028,1</w:t>
            </w:r>
          </w:p>
        </w:tc>
        <w:tc>
          <w:tcPr>
            <w:tcW w:w="1276"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1,0</w:t>
            </w:r>
          </w:p>
        </w:tc>
        <w:tc>
          <w:tcPr>
            <w:tcW w:w="991"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center"/>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100,1</w:t>
            </w:r>
          </w:p>
        </w:tc>
      </w:tr>
      <w:tr w:rsidR="00767B83" w:rsidRPr="00916664" w:rsidTr="003C1321">
        <w:trPr>
          <w:trHeight w:val="20"/>
          <w:jc w:val="center"/>
        </w:trPr>
        <w:tc>
          <w:tcPr>
            <w:tcW w:w="2569" w:type="dxa"/>
            <w:vAlign w:val="center"/>
          </w:tcPr>
          <w:p w:rsidR="00767B83" w:rsidRPr="00916664" w:rsidRDefault="00767B83" w:rsidP="00767B83">
            <w:pPr>
              <w:spacing w:after="0" w:line="240" w:lineRule="auto"/>
              <w:rPr>
                <w:rFonts w:ascii="Times New Roman" w:hAnsi="Times New Roman" w:cs="Times New Roman"/>
                <w:sz w:val="18"/>
                <w:szCs w:val="18"/>
              </w:rPr>
            </w:pPr>
            <w:r w:rsidRPr="00916664">
              <w:rPr>
                <w:rFonts w:ascii="Times New Roman" w:hAnsi="Times New Roman" w:cs="Times New Roman"/>
                <w:sz w:val="18"/>
                <w:szCs w:val="18"/>
              </w:rPr>
              <w:t>Государственная пошлина</w:t>
            </w:r>
          </w:p>
        </w:tc>
        <w:tc>
          <w:tcPr>
            <w:tcW w:w="1260" w:type="dxa"/>
            <w:tcBorders>
              <w:top w:val="nil"/>
              <w:left w:val="single" w:sz="4" w:space="0" w:color="auto"/>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4,0</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-4,0</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0,0</w:t>
            </w:r>
          </w:p>
        </w:tc>
        <w:tc>
          <w:tcPr>
            <w:tcW w:w="991" w:type="dxa"/>
            <w:tcBorders>
              <w:top w:val="nil"/>
              <w:left w:val="nil"/>
              <w:bottom w:val="single" w:sz="4" w:space="0" w:color="auto"/>
              <w:right w:val="single" w:sz="4" w:space="0" w:color="auto"/>
            </w:tcBorders>
            <w:shd w:val="clear" w:color="auto" w:fill="auto"/>
            <w:vAlign w:val="center"/>
          </w:tcPr>
          <w:p w:rsidR="00767B83" w:rsidRPr="00767B83" w:rsidRDefault="001944B6" w:rsidP="00767B83">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r>
      <w:tr w:rsidR="00767B83" w:rsidRPr="00916664" w:rsidTr="003C1321">
        <w:trPr>
          <w:trHeight w:val="20"/>
          <w:jc w:val="center"/>
        </w:trPr>
        <w:tc>
          <w:tcPr>
            <w:tcW w:w="2569" w:type="dxa"/>
            <w:vAlign w:val="center"/>
          </w:tcPr>
          <w:p w:rsidR="00767B83" w:rsidRPr="00916664" w:rsidRDefault="00767B83" w:rsidP="00767B83">
            <w:pPr>
              <w:spacing w:after="0" w:line="240" w:lineRule="auto"/>
              <w:rPr>
                <w:rFonts w:ascii="Times New Roman" w:hAnsi="Times New Roman" w:cs="Times New Roman"/>
                <w:b/>
                <w:sz w:val="18"/>
                <w:szCs w:val="18"/>
              </w:rPr>
            </w:pPr>
            <w:r w:rsidRPr="00916664">
              <w:rPr>
                <w:rFonts w:ascii="Times New Roman" w:hAnsi="Times New Roman" w:cs="Times New Roman"/>
                <w:b/>
                <w:sz w:val="18"/>
                <w:szCs w:val="18"/>
              </w:rPr>
              <w:t>НЕНАЛОГОВЫЕ ДОХОДЫ:</w:t>
            </w:r>
          </w:p>
        </w:tc>
        <w:tc>
          <w:tcPr>
            <w:tcW w:w="1260" w:type="dxa"/>
            <w:tcBorders>
              <w:top w:val="nil"/>
              <w:left w:val="single" w:sz="4" w:space="0" w:color="auto"/>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52,6</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222,1</w:t>
            </w:r>
          </w:p>
        </w:tc>
        <w:tc>
          <w:tcPr>
            <w:tcW w:w="1275"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169,5</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232,8</w:t>
            </w:r>
          </w:p>
        </w:tc>
        <w:tc>
          <w:tcPr>
            <w:tcW w:w="1276"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10,7</w:t>
            </w:r>
          </w:p>
        </w:tc>
        <w:tc>
          <w:tcPr>
            <w:tcW w:w="991"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center"/>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104,8</w:t>
            </w:r>
          </w:p>
        </w:tc>
      </w:tr>
      <w:tr w:rsidR="00767B83" w:rsidRPr="00916664" w:rsidTr="003C1321">
        <w:trPr>
          <w:trHeight w:val="20"/>
          <w:jc w:val="center"/>
        </w:trPr>
        <w:tc>
          <w:tcPr>
            <w:tcW w:w="2569" w:type="dxa"/>
            <w:vAlign w:val="center"/>
          </w:tcPr>
          <w:p w:rsidR="00767B83" w:rsidRPr="00916664" w:rsidRDefault="00767B83" w:rsidP="00767B83">
            <w:pPr>
              <w:spacing w:after="0" w:line="240" w:lineRule="auto"/>
              <w:rPr>
                <w:rFonts w:ascii="Times New Roman" w:hAnsi="Times New Roman" w:cs="Times New Roman"/>
                <w:sz w:val="18"/>
                <w:szCs w:val="18"/>
              </w:rPr>
            </w:pPr>
            <w:r w:rsidRPr="00916664">
              <w:rPr>
                <w:rFonts w:ascii="Times New Roman" w:hAnsi="Times New Roman" w:cs="Times New Roman"/>
                <w:sz w:val="18"/>
                <w:szCs w:val="18"/>
              </w:rPr>
              <w:t xml:space="preserve">Доходы от использования имущества, находящиеся в </w:t>
            </w:r>
            <w:r>
              <w:rPr>
                <w:rFonts w:ascii="Times New Roman" w:hAnsi="Times New Roman" w:cs="Times New Roman"/>
                <w:sz w:val="18"/>
                <w:szCs w:val="18"/>
              </w:rPr>
              <w:t xml:space="preserve">государственной и </w:t>
            </w:r>
            <w:r w:rsidRPr="00916664">
              <w:rPr>
                <w:rFonts w:ascii="Times New Roman" w:hAnsi="Times New Roman" w:cs="Times New Roman"/>
                <w:sz w:val="18"/>
                <w:szCs w:val="18"/>
              </w:rPr>
              <w:t>муниципальной собственности</w:t>
            </w:r>
          </w:p>
        </w:tc>
        <w:tc>
          <w:tcPr>
            <w:tcW w:w="1260" w:type="dxa"/>
            <w:tcBorders>
              <w:top w:val="nil"/>
              <w:left w:val="single" w:sz="4" w:space="0" w:color="auto"/>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2,6</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9,3</w:t>
            </w:r>
          </w:p>
        </w:tc>
        <w:tc>
          <w:tcPr>
            <w:tcW w:w="1275"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6,7</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9,3</w:t>
            </w:r>
          </w:p>
        </w:tc>
        <w:tc>
          <w:tcPr>
            <w:tcW w:w="1276"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0,0</w:t>
            </w:r>
          </w:p>
        </w:tc>
        <w:tc>
          <w:tcPr>
            <w:tcW w:w="991"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center"/>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100,0</w:t>
            </w:r>
          </w:p>
        </w:tc>
      </w:tr>
      <w:tr w:rsidR="00767B83" w:rsidRPr="00916664" w:rsidTr="003C1321">
        <w:trPr>
          <w:trHeight w:val="20"/>
          <w:jc w:val="center"/>
        </w:trPr>
        <w:tc>
          <w:tcPr>
            <w:tcW w:w="2569" w:type="dxa"/>
            <w:vAlign w:val="center"/>
          </w:tcPr>
          <w:p w:rsidR="00767B83" w:rsidRPr="00916664" w:rsidRDefault="00767B83" w:rsidP="00767B83">
            <w:pPr>
              <w:spacing w:after="0" w:line="240" w:lineRule="auto"/>
              <w:rPr>
                <w:rFonts w:ascii="Times New Roman" w:hAnsi="Times New Roman" w:cs="Times New Roman"/>
                <w:sz w:val="18"/>
                <w:szCs w:val="18"/>
              </w:rPr>
            </w:pPr>
            <w:r w:rsidRPr="00916664">
              <w:rPr>
                <w:rFonts w:ascii="Times New Roman" w:hAnsi="Times New Roman" w:cs="Times New Roman"/>
                <w:sz w:val="18"/>
                <w:szCs w:val="18"/>
              </w:rPr>
              <w:t xml:space="preserve">Доходы от оказания платных услуг и компенсации затрат </w:t>
            </w:r>
            <w:r>
              <w:rPr>
                <w:rFonts w:ascii="Times New Roman" w:hAnsi="Times New Roman" w:cs="Times New Roman"/>
                <w:sz w:val="18"/>
                <w:szCs w:val="18"/>
              </w:rPr>
              <w:t>государства</w:t>
            </w:r>
          </w:p>
        </w:tc>
        <w:tc>
          <w:tcPr>
            <w:tcW w:w="1260" w:type="dxa"/>
            <w:tcBorders>
              <w:top w:val="nil"/>
              <w:left w:val="single" w:sz="4" w:space="0" w:color="auto"/>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50,0</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71,4</w:t>
            </w:r>
          </w:p>
        </w:tc>
        <w:tc>
          <w:tcPr>
            <w:tcW w:w="1275"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21,4</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80,6</w:t>
            </w:r>
          </w:p>
        </w:tc>
        <w:tc>
          <w:tcPr>
            <w:tcW w:w="1276"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9,2</w:t>
            </w:r>
          </w:p>
        </w:tc>
        <w:tc>
          <w:tcPr>
            <w:tcW w:w="991"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center"/>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112,9</w:t>
            </w:r>
          </w:p>
        </w:tc>
      </w:tr>
      <w:tr w:rsidR="00767B83" w:rsidRPr="00916664" w:rsidTr="003C1321">
        <w:trPr>
          <w:trHeight w:val="20"/>
          <w:jc w:val="center"/>
        </w:trPr>
        <w:tc>
          <w:tcPr>
            <w:tcW w:w="2569" w:type="dxa"/>
            <w:vAlign w:val="center"/>
          </w:tcPr>
          <w:p w:rsidR="00767B83" w:rsidRPr="00916664" w:rsidRDefault="00767B83" w:rsidP="00767B83">
            <w:pPr>
              <w:spacing w:after="0" w:line="240" w:lineRule="auto"/>
              <w:rPr>
                <w:rFonts w:ascii="Times New Roman" w:hAnsi="Times New Roman" w:cs="Times New Roman"/>
                <w:sz w:val="18"/>
                <w:szCs w:val="18"/>
              </w:rPr>
            </w:pPr>
            <w:r w:rsidRPr="00932F85">
              <w:rPr>
                <w:rFonts w:ascii="Times New Roman" w:hAnsi="Times New Roman" w:cs="Times New Roman"/>
                <w:sz w:val="18"/>
                <w:szCs w:val="18"/>
              </w:rPr>
              <w:t>Прочие неналоговые доходы бюджетов сельских поселений</w:t>
            </w:r>
          </w:p>
        </w:tc>
        <w:tc>
          <w:tcPr>
            <w:tcW w:w="1260" w:type="dxa"/>
            <w:tcBorders>
              <w:top w:val="nil"/>
              <w:left w:val="single" w:sz="4" w:space="0" w:color="auto"/>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141,4</w:t>
            </w:r>
          </w:p>
        </w:tc>
        <w:tc>
          <w:tcPr>
            <w:tcW w:w="1275"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141,4</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color w:val="000000"/>
                <w:sz w:val="18"/>
                <w:szCs w:val="18"/>
              </w:rPr>
            </w:pPr>
            <w:r w:rsidRPr="00767B83">
              <w:rPr>
                <w:rFonts w:ascii="Times New Roman" w:hAnsi="Times New Roman" w:cs="Times New Roman"/>
                <w:color w:val="000000"/>
                <w:sz w:val="18"/>
                <w:szCs w:val="18"/>
              </w:rPr>
              <w:t>142,9</w:t>
            </w:r>
          </w:p>
        </w:tc>
        <w:tc>
          <w:tcPr>
            <w:tcW w:w="1276"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1,5</w:t>
            </w:r>
          </w:p>
        </w:tc>
        <w:tc>
          <w:tcPr>
            <w:tcW w:w="991"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center"/>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101,1</w:t>
            </w:r>
          </w:p>
        </w:tc>
      </w:tr>
      <w:tr w:rsidR="00767B83" w:rsidRPr="00916664" w:rsidTr="003C1321">
        <w:trPr>
          <w:trHeight w:val="20"/>
          <w:jc w:val="center"/>
        </w:trPr>
        <w:tc>
          <w:tcPr>
            <w:tcW w:w="2569" w:type="dxa"/>
            <w:vAlign w:val="center"/>
          </w:tcPr>
          <w:p w:rsidR="00767B83" w:rsidRPr="00916664" w:rsidRDefault="00767B83" w:rsidP="00767B83">
            <w:pPr>
              <w:spacing w:after="0" w:line="240" w:lineRule="auto"/>
              <w:rPr>
                <w:rFonts w:ascii="Times New Roman" w:hAnsi="Times New Roman" w:cs="Times New Roman"/>
                <w:b/>
                <w:sz w:val="18"/>
                <w:szCs w:val="18"/>
              </w:rPr>
            </w:pPr>
            <w:r w:rsidRPr="00916664">
              <w:rPr>
                <w:rFonts w:ascii="Times New Roman" w:hAnsi="Times New Roman" w:cs="Times New Roman"/>
                <w:b/>
                <w:sz w:val="18"/>
                <w:szCs w:val="18"/>
              </w:rPr>
              <w:t xml:space="preserve">БЕЗВОЗМЕЗДНЫЕ ПОСТУПЛЕНИЯ: </w:t>
            </w:r>
          </w:p>
        </w:tc>
        <w:tc>
          <w:tcPr>
            <w:tcW w:w="1260" w:type="dxa"/>
            <w:tcBorders>
              <w:top w:val="nil"/>
              <w:left w:val="single" w:sz="4" w:space="0" w:color="auto"/>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16 879,5</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32 862,8</w:t>
            </w:r>
          </w:p>
        </w:tc>
        <w:tc>
          <w:tcPr>
            <w:tcW w:w="1275"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15 983,3</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32 862,8</w:t>
            </w:r>
          </w:p>
        </w:tc>
        <w:tc>
          <w:tcPr>
            <w:tcW w:w="1276"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0,0</w:t>
            </w:r>
          </w:p>
        </w:tc>
        <w:tc>
          <w:tcPr>
            <w:tcW w:w="991"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center"/>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100,0</w:t>
            </w:r>
          </w:p>
        </w:tc>
      </w:tr>
      <w:tr w:rsidR="00767B83" w:rsidRPr="00916664" w:rsidTr="003C1321">
        <w:trPr>
          <w:trHeight w:val="20"/>
          <w:jc w:val="center"/>
        </w:trPr>
        <w:tc>
          <w:tcPr>
            <w:tcW w:w="2569" w:type="dxa"/>
            <w:vAlign w:val="center"/>
          </w:tcPr>
          <w:p w:rsidR="00767B83" w:rsidRPr="00916664" w:rsidRDefault="00767B83" w:rsidP="00767B83">
            <w:pPr>
              <w:widowControl w:val="0"/>
              <w:shd w:val="clear" w:color="auto" w:fill="FFFFFF"/>
              <w:spacing w:after="0" w:line="240" w:lineRule="auto"/>
              <w:jc w:val="both"/>
              <w:rPr>
                <w:rFonts w:ascii="Times New Roman" w:eastAsia="Times New Roman" w:hAnsi="Times New Roman" w:cs="Times New Roman"/>
                <w:b/>
                <w:sz w:val="18"/>
                <w:szCs w:val="18"/>
              </w:rPr>
            </w:pPr>
            <w:r w:rsidRPr="00916664">
              <w:rPr>
                <w:rFonts w:ascii="Times New Roman" w:eastAsia="Times New Roman" w:hAnsi="Times New Roman" w:cs="Times New Roman"/>
                <w:b/>
                <w:sz w:val="18"/>
                <w:szCs w:val="18"/>
              </w:rPr>
              <w:t>ИТОГО ДОХОДОВ</w:t>
            </w:r>
          </w:p>
        </w:tc>
        <w:tc>
          <w:tcPr>
            <w:tcW w:w="1260" w:type="dxa"/>
            <w:tcBorders>
              <w:top w:val="nil"/>
              <w:left w:val="single" w:sz="4" w:space="0" w:color="auto"/>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22 946,7</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39 678,3</w:t>
            </w:r>
          </w:p>
        </w:tc>
        <w:tc>
          <w:tcPr>
            <w:tcW w:w="1275"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16 731,6</w:t>
            </w:r>
          </w:p>
        </w:tc>
        <w:tc>
          <w:tcPr>
            <w:tcW w:w="1134"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40 208,2</w:t>
            </w:r>
          </w:p>
        </w:tc>
        <w:tc>
          <w:tcPr>
            <w:tcW w:w="1276"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right"/>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529,9</w:t>
            </w:r>
          </w:p>
        </w:tc>
        <w:tc>
          <w:tcPr>
            <w:tcW w:w="991" w:type="dxa"/>
            <w:tcBorders>
              <w:top w:val="nil"/>
              <w:left w:val="nil"/>
              <w:bottom w:val="single" w:sz="4" w:space="0" w:color="auto"/>
              <w:right w:val="single" w:sz="4" w:space="0" w:color="auto"/>
            </w:tcBorders>
            <w:shd w:val="clear" w:color="auto" w:fill="auto"/>
            <w:vAlign w:val="center"/>
          </w:tcPr>
          <w:p w:rsidR="00767B83" w:rsidRPr="00767B83" w:rsidRDefault="00767B83" w:rsidP="00767B83">
            <w:pPr>
              <w:spacing w:after="0" w:line="240" w:lineRule="auto"/>
              <w:jc w:val="center"/>
              <w:rPr>
                <w:rFonts w:ascii="Times New Roman" w:hAnsi="Times New Roman" w:cs="Times New Roman"/>
                <w:b/>
                <w:bCs/>
                <w:color w:val="000000"/>
                <w:sz w:val="18"/>
                <w:szCs w:val="18"/>
              </w:rPr>
            </w:pPr>
            <w:r w:rsidRPr="00767B83">
              <w:rPr>
                <w:rFonts w:ascii="Times New Roman" w:hAnsi="Times New Roman" w:cs="Times New Roman"/>
                <w:b/>
                <w:bCs/>
                <w:color w:val="000000"/>
                <w:sz w:val="18"/>
                <w:szCs w:val="18"/>
              </w:rPr>
              <w:t>101,3</w:t>
            </w:r>
          </w:p>
        </w:tc>
      </w:tr>
    </w:tbl>
    <w:p w:rsidR="001B2924" w:rsidRPr="000B1963" w:rsidRDefault="001B2924" w:rsidP="00C86F71">
      <w:pPr>
        <w:widowControl w:val="0"/>
        <w:shd w:val="clear" w:color="auto" w:fill="FFFFFF"/>
        <w:spacing w:before="120" w:after="0" w:line="240" w:lineRule="auto"/>
        <w:ind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 xml:space="preserve">В результате принятых в течение года изменений </w:t>
      </w:r>
      <w:r w:rsidR="00B47D7D" w:rsidRPr="000B1963">
        <w:rPr>
          <w:rFonts w:ascii="Times New Roman" w:eastAsia="Times New Roman" w:hAnsi="Times New Roman" w:cs="Times New Roman"/>
          <w:sz w:val="24"/>
          <w:szCs w:val="24"/>
        </w:rPr>
        <w:t>от первоначального плана,</w:t>
      </w:r>
      <w:r w:rsidRPr="000B1963">
        <w:rPr>
          <w:rFonts w:ascii="Times New Roman" w:eastAsia="Times New Roman" w:hAnsi="Times New Roman" w:cs="Times New Roman"/>
          <w:sz w:val="24"/>
          <w:szCs w:val="24"/>
        </w:rPr>
        <w:t xml:space="preserve"> доходная часть бюджета увеличилась на </w:t>
      </w:r>
      <w:r w:rsidR="003C1321">
        <w:rPr>
          <w:rFonts w:ascii="Times New Roman" w:eastAsia="Times New Roman" w:hAnsi="Times New Roman" w:cs="Times New Roman"/>
          <w:sz w:val="24"/>
          <w:szCs w:val="24"/>
        </w:rPr>
        <w:t>17 261,5</w:t>
      </w:r>
      <w:r w:rsidRPr="000B1963">
        <w:rPr>
          <w:rFonts w:ascii="Times New Roman" w:eastAsia="Times New Roman" w:hAnsi="Times New Roman" w:cs="Times New Roman"/>
          <w:sz w:val="24"/>
          <w:szCs w:val="24"/>
        </w:rPr>
        <w:t xml:space="preserve"> </w:t>
      </w:r>
      <w:r w:rsidR="0073105A">
        <w:rPr>
          <w:rFonts w:ascii="Times New Roman" w:eastAsia="Times New Roman" w:hAnsi="Times New Roman" w:cs="Times New Roman"/>
          <w:sz w:val="24"/>
          <w:szCs w:val="24"/>
        </w:rPr>
        <w:t>тыс. руб.</w:t>
      </w:r>
      <w:r w:rsidRPr="000B1963">
        <w:rPr>
          <w:rFonts w:ascii="Times New Roman" w:eastAsia="Times New Roman" w:hAnsi="Times New Roman" w:cs="Times New Roman"/>
          <w:sz w:val="24"/>
          <w:szCs w:val="24"/>
        </w:rPr>
        <w:t xml:space="preserve"> и составила </w:t>
      </w:r>
      <w:r w:rsidR="003C1321">
        <w:rPr>
          <w:rFonts w:ascii="Times New Roman" w:eastAsia="Times New Roman" w:hAnsi="Times New Roman" w:cs="Times New Roman"/>
          <w:sz w:val="24"/>
          <w:szCs w:val="24"/>
        </w:rPr>
        <w:t>40 208,2</w:t>
      </w:r>
      <w:r w:rsidRPr="000B1963">
        <w:rPr>
          <w:rFonts w:ascii="Times New Roman" w:eastAsia="Times New Roman" w:hAnsi="Times New Roman" w:cs="Times New Roman"/>
          <w:sz w:val="24"/>
          <w:szCs w:val="24"/>
        </w:rPr>
        <w:t xml:space="preserve"> тыс. руб.</w:t>
      </w:r>
    </w:p>
    <w:p w:rsidR="001B2924" w:rsidRPr="000B1963" w:rsidRDefault="001B2924"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 xml:space="preserve">План по налоговым и неналоговым доходам выполнен на </w:t>
      </w:r>
      <w:r w:rsidR="00A0738F" w:rsidRPr="000B1963">
        <w:rPr>
          <w:rFonts w:ascii="Times New Roman" w:eastAsia="Times New Roman" w:hAnsi="Times New Roman" w:cs="Times New Roman"/>
          <w:sz w:val="24"/>
          <w:szCs w:val="24"/>
        </w:rPr>
        <w:t>10</w:t>
      </w:r>
      <w:r w:rsidR="003C1321">
        <w:rPr>
          <w:rFonts w:ascii="Times New Roman" w:eastAsia="Times New Roman" w:hAnsi="Times New Roman" w:cs="Times New Roman"/>
          <w:sz w:val="24"/>
          <w:szCs w:val="24"/>
        </w:rPr>
        <w:t>7,8</w:t>
      </w:r>
      <w:r w:rsidR="004D26F8">
        <w:rPr>
          <w:rFonts w:ascii="Times New Roman" w:eastAsia="Times New Roman" w:hAnsi="Times New Roman" w:cs="Times New Roman"/>
          <w:sz w:val="24"/>
          <w:szCs w:val="24"/>
        </w:rPr>
        <w:t>%, при плане</w:t>
      </w:r>
      <w:r w:rsidR="004D26F8">
        <w:rPr>
          <w:rFonts w:ascii="Times New Roman" w:eastAsia="Times New Roman" w:hAnsi="Times New Roman" w:cs="Times New Roman"/>
          <w:sz w:val="24"/>
          <w:szCs w:val="24"/>
        </w:rPr>
        <w:br/>
        <w:t>6</w:t>
      </w:r>
      <w:r w:rsidR="003C1321">
        <w:rPr>
          <w:rFonts w:ascii="Times New Roman" w:eastAsia="Times New Roman" w:hAnsi="Times New Roman" w:cs="Times New Roman"/>
          <w:sz w:val="24"/>
          <w:szCs w:val="24"/>
        </w:rPr>
        <w:t> 815,5</w:t>
      </w:r>
      <w:r w:rsidRPr="000B1963">
        <w:rPr>
          <w:rFonts w:ascii="Times New Roman" w:eastAsia="Times New Roman" w:hAnsi="Times New Roman" w:cs="Times New Roman"/>
          <w:sz w:val="24"/>
          <w:szCs w:val="24"/>
        </w:rPr>
        <w:t xml:space="preserve"> </w:t>
      </w:r>
      <w:r w:rsidR="0073105A">
        <w:rPr>
          <w:rFonts w:ascii="Times New Roman" w:eastAsia="Times New Roman" w:hAnsi="Times New Roman" w:cs="Times New Roman"/>
          <w:sz w:val="24"/>
          <w:szCs w:val="24"/>
        </w:rPr>
        <w:t>тыс. руб.</w:t>
      </w:r>
      <w:r w:rsidRPr="000B1963">
        <w:rPr>
          <w:rFonts w:ascii="Times New Roman" w:eastAsia="Times New Roman" w:hAnsi="Times New Roman" w:cs="Times New Roman"/>
          <w:sz w:val="24"/>
          <w:szCs w:val="24"/>
        </w:rPr>
        <w:t xml:space="preserve">, поступило </w:t>
      </w:r>
      <w:r w:rsidR="003C1321">
        <w:rPr>
          <w:rFonts w:ascii="Times New Roman" w:eastAsia="Times New Roman" w:hAnsi="Times New Roman" w:cs="Times New Roman"/>
          <w:sz w:val="24"/>
          <w:szCs w:val="24"/>
        </w:rPr>
        <w:t>7 345,4</w:t>
      </w:r>
      <w:r w:rsidR="004D26F8">
        <w:rPr>
          <w:rFonts w:ascii="Times New Roman" w:eastAsia="Times New Roman" w:hAnsi="Times New Roman" w:cs="Times New Roman"/>
          <w:sz w:val="24"/>
          <w:szCs w:val="24"/>
        </w:rPr>
        <w:t xml:space="preserve"> </w:t>
      </w:r>
      <w:r w:rsidR="0073105A">
        <w:rPr>
          <w:rFonts w:ascii="Times New Roman" w:eastAsia="Times New Roman" w:hAnsi="Times New Roman" w:cs="Times New Roman"/>
          <w:sz w:val="24"/>
          <w:szCs w:val="24"/>
        </w:rPr>
        <w:t>тыс. руб.</w:t>
      </w:r>
    </w:p>
    <w:p w:rsidR="001B2924" w:rsidRPr="000B1963" w:rsidRDefault="001B2924"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Основными собственными доходными источниками являются налог на доходы физических лиц, акцизы по подакцизным товарам, налоги на имущество:</w:t>
      </w:r>
    </w:p>
    <w:p w:rsidR="001B2924" w:rsidRPr="0053667A" w:rsidRDefault="001B2924" w:rsidP="00C86F71">
      <w:pPr>
        <w:pStyle w:val="a4"/>
        <w:widowControl w:val="0"/>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53667A">
        <w:rPr>
          <w:rFonts w:ascii="Times New Roman" w:eastAsia="Times New Roman" w:hAnsi="Times New Roman" w:cs="Times New Roman"/>
          <w:sz w:val="24"/>
          <w:szCs w:val="24"/>
        </w:rPr>
        <w:t xml:space="preserve">удельный вес налога на доходы физических лиц в собственных </w:t>
      </w:r>
      <w:r w:rsidR="00D4276D" w:rsidRPr="0053667A">
        <w:rPr>
          <w:rFonts w:ascii="Times New Roman" w:eastAsia="Times New Roman" w:hAnsi="Times New Roman" w:cs="Times New Roman"/>
          <w:sz w:val="24"/>
          <w:szCs w:val="24"/>
        </w:rPr>
        <w:t>доходах составляет</w:t>
      </w:r>
      <w:r w:rsidRPr="0053667A">
        <w:rPr>
          <w:rFonts w:ascii="Times New Roman" w:eastAsia="Times New Roman" w:hAnsi="Times New Roman" w:cs="Times New Roman"/>
          <w:sz w:val="24"/>
          <w:szCs w:val="24"/>
        </w:rPr>
        <w:t xml:space="preserve"> </w:t>
      </w:r>
      <w:r w:rsidR="0053667A">
        <w:rPr>
          <w:rFonts w:ascii="Times New Roman" w:eastAsia="Times New Roman" w:hAnsi="Times New Roman" w:cs="Times New Roman"/>
          <w:sz w:val="24"/>
          <w:szCs w:val="24"/>
        </w:rPr>
        <w:t>6</w:t>
      </w:r>
      <w:r w:rsidR="00A233DF">
        <w:rPr>
          <w:rFonts w:ascii="Times New Roman" w:eastAsia="Times New Roman" w:hAnsi="Times New Roman" w:cs="Times New Roman"/>
          <w:sz w:val="24"/>
          <w:szCs w:val="24"/>
        </w:rPr>
        <w:t>8,9</w:t>
      </w:r>
      <w:r w:rsidR="0053667A">
        <w:rPr>
          <w:rFonts w:ascii="Times New Roman" w:eastAsia="Times New Roman" w:hAnsi="Times New Roman" w:cs="Times New Roman"/>
          <w:sz w:val="24"/>
          <w:szCs w:val="24"/>
        </w:rPr>
        <w:t>%</w:t>
      </w:r>
      <w:r w:rsidRPr="0053667A">
        <w:rPr>
          <w:rFonts w:ascii="Times New Roman" w:eastAsia="Times New Roman" w:hAnsi="Times New Roman" w:cs="Times New Roman"/>
          <w:sz w:val="24"/>
          <w:szCs w:val="24"/>
        </w:rPr>
        <w:t xml:space="preserve">, </w:t>
      </w:r>
      <w:r w:rsidR="00D4276D" w:rsidRPr="0053667A">
        <w:rPr>
          <w:rFonts w:ascii="Times New Roman" w:eastAsia="Times New Roman" w:hAnsi="Times New Roman" w:cs="Times New Roman"/>
          <w:sz w:val="24"/>
          <w:szCs w:val="24"/>
        </w:rPr>
        <w:t xml:space="preserve">или </w:t>
      </w:r>
      <w:r w:rsidR="0053667A">
        <w:rPr>
          <w:rFonts w:ascii="Times New Roman" w:eastAsia="Times New Roman" w:hAnsi="Times New Roman" w:cs="Times New Roman"/>
          <w:sz w:val="24"/>
          <w:szCs w:val="24"/>
        </w:rPr>
        <w:t>4</w:t>
      </w:r>
      <w:r w:rsidR="00A233DF">
        <w:rPr>
          <w:rFonts w:ascii="Times New Roman" w:eastAsia="Times New Roman" w:hAnsi="Times New Roman" w:cs="Times New Roman"/>
          <w:sz w:val="24"/>
          <w:szCs w:val="24"/>
        </w:rPr>
        <w:t> 901,0</w:t>
      </w:r>
      <w:r w:rsidRPr="0053667A">
        <w:rPr>
          <w:rFonts w:ascii="Times New Roman" w:eastAsia="Times New Roman" w:hAnsi="Times New Roman" w:cs="Times New Roman"/>
          <w:sz w:val="24"/>
          <w:szCs w:val="24"/>
        </w:rPr>
        <w:t xml:space="preserve"> </w:t>
      </w:r>
      <w:r w:rsidR="0073105A" w:rsidRPr="0053667A">
        <w:rPr>
          <w:rFonts w:ascii="Times New Roman" w:eastAsia="Times New Roman" w:hAnsi="Times New Roman" w:cs="Times New Roman"/>
          <w:sz w:val="24"/>
          <w:szCs w:val="24"/>
        </w:rPr>
        <w:t>тыс. руб.</w:t>
      </w:r>
      <w:r w:rsidRPr="0053667A">
        <w:rPr>
          <w:rFonts w:ascii="Times New Roman" w:eastAsia="Times New Roman" w:hAnsi="Times New Roman" w:cs="Times New Roman"/>
          <w:sz w:val="24"/>
          <w:szCs w:val="24"/>
        </w:rPr>
        <w:t>;</w:t>
      </w:r>
    </w:p>
    <w:p w:rsidR="001B2924" w:rsidRPr="0053667A" w:rsidRDefault="001B2924" w:rsidP="00C86F71">
      <w:pPr>
        <w:pStyle w:val="a4"/>
        <w:widowControl w:val="0"/>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53667A">
        <w:rPr>
          <w:rFonts w:ascii="Times New Roman" w:eastAsia="Times New Roman" w:hAnsi="Times New Roman" w:cs="Times New Roman"/>
          <w:sz w:val="24"/>
          <w:szCs w:val="24"/>
        </w:rPr>
        <w:t xml:space="preserve">удельный вес налога на акцизы по подакцизным товарам в собственных доходах составляет </w:t>
      </w:r>
      <w:r w:rsidR="0053667A">
        <w:rPr>
          <w:rFonts w:ascii="Times New Roman" w:eastAsia="Times New Roman" w:hAnsi="Times New Roman" w:cs="Times New Roman"/>
          <w:sz w:val="24"/>
          <w:szCs w:val="24"/>
        </w:rPr>
        <w:t>11,</w:t>
      </w:r>
      <w:r w:rsidR="00A233DF">
        <w:rPr>
          <w:rFonts w:ascii="Times New Roman" w:eastAsia="Times New Roman" w:hAnsi="Times New Roman" w:cs="Times New Roman"/>
          <w:sz w:val="24"/>
          <w:szCs w:val="24"/>
        </w:rPr>
        <w:t>4</w:t>
      </w:r>
      <w:r w:rsidR="0053667A">
        <w:rPr>
          <w:rFonts w:ascii="Times New Roman" w:eastAsia="Times New Roman" w:hAnsi="Times New Roman" w:cs="Times New Roman"/>
          <w:sz w:val="24"/>
          <w:szCs w:val="24"/>
        </w:rPr>
        <w:t>%</w:t>
      </w:r>
      <w:r w:rsidRPr="0053667A">
        <w:rPr>
          <w:rFonts w:ascii="Times New Roman" w:eastAsia="Times New Roman" w:hAnsi="Times New Roman" w:cs="Times New Roman"/>
          <w:sz w:val="24"/>
          <w:szCs w:val="24"/>
        </w:rPr>
        <w:t xml:space="preserve">, при плане </w:t>
      </w:r>
      <w:r w:rsidR="0053667A">
        <w:rPr>
          <w:rFonts w:ascii="Times New Roman" w:eastAsia="Times New Roman" w:hAnsi="Times New Roman" w:cs="Times New Roman"/>
          <w:sz w:val="24"/>
          <w:szCs w:val="24"/>
        </w:rPr>
        <w:t>7</w:t>
      </w:r>
      <w:r w:rsidR="00A233DF">
        <w:rPr>
          <w:rFonts w:ascii="Times New Roman" w:eastAsia="Times New Roman" w:hAnsi="Times New Roman" w:cs="Times New Roman"/>
          <w:sz w:val="24"/>
          <w:szCs w:val="24"/>
        </w:rPr>
        <w:t>52,6</w:t>
      </w:r>
      <w:r w:rsidRPr="0053667A">
        <w:rPr>
          <w:rFonts w:ascii="Times New Roman" w:eastAsia="Times New Roman" w:hAnsi="Times New Roman" w:cs="Times New Roman"/>
          <w:sz w:val="24"/>
          <w:szCs w:val="24"/>
        </w:rPr>
        <w:t xml:space="preserve"> тыс. руб., получено </w:t>
      </w:r>
      <w:r w:rsidR="00A233DF">
        <w:rPr>
          <w:rFonts w:ascii="Times New Roman" w:eastAsia="Times New Roman" w:hAnsi="Times New Roman" w:cs="Times New Roman"/>
          <w:sz w:val="24"/>
          <w:szCs w:val="24"/>
        </w:rPr>
        <w:t>808,2</w:t>
      </w:r>
      <w:r w:rsidRPr="0053667A">
        <w:rPr>
          <w:rFonts w:ascii="Times New Roman" w:eastAsia="Times New Roman" w:hAnsi="Times New Roman" w:cs="Times New Roman"/>
          <w:sz w:val="24"/>
          <w:szCs w:val="24"/>
        </w:rPr>
        <w:t xml:space="preserve"> </w:t>
      </w:r>
      <w:r w:rsidR="0073105A" w:rsidRPr="0053667A">
        <w:rPr>
          <w:rFonts w:ascii="Times New Roman" w:eastAsia="Times New Roman" w:hAnsi="Times New Roman" w:cs="Times New Roman"/>
          <w:sz w:val="24"/>
          <w:szCs w:val="24"/>
        </w:rPr>
        <w:t>тыс. руб.</w:t>
      </w:r>
      <w:r w:rsidRPr="0053667A">
        <w:rPr>
          <w:rFonts w:ascii="Times New Roman" w:eastAsia="Times New Roman" w:hAnsi="Times New Roman" w:cs="Times New Roman"/>
          <w:sz w:val="24"/>
          <w:szCs w:val="24"/>
        </w:rPr>
        <w:t xml:space="preserve">, исполнение </w:t>
      </w:r>
      <w:r w:rsidR="0053667A">
        <w:rPr>
          <w:rFonts w:ascii="Times New Roman" w:eastAsia="Times New Roman" w:hAnsi="Times New Roman" w:cs="Times New Roman"/>
          <w:sz w:val="24"/>
          <w:szCs w:val="24"/>
        </w:rPr>
        <w:t>10</w:t>
      </w:r>
      <w:r w:rsidR="00A233DF">
        <w:rPr>
          <w:rFonts w:ascii="Times New Roman" w:eastAsia="Times New Roman" w:hAnsi="Times New Roman" w:cs="Times New Roman"/>
          <w:sz w:val="24"/>
          <w:szCs w:val="24"/>
        </w:rPr>
        <w:t>7,4</w:t>
      </w:r>
      <w:r w:rsidRPr="0053667A">
        <w:rPr>
          <w:rFonts w:ascii="Times New Roman" w:eastAsia="Times New Roman" w:hAnsi="Times New Roman" w:cs="Times New Roman"/>
          <w:sz w:val="24"/>
          <w:szCs w:val="24"/>
        </w:rPr>
        <w:t xml:space="preserve">%, неисполнение плановых назначений составило </w:t>
      </w:r>
      <w:r w:rsidR="00A233DF">
        <w:rPr>
          <w:rFonts w:ascii="Times New Roman" w:eastAsia="Times New Roman" w:hAnsi="Times New Roman" w:cs="Times New Roman"/>
          <w:sz w:val="24"/>
          <w:szCs w:val="24"/>
        </w:rPr>
        <w:t>55,6</w:t>
      </w:r>
      <w:r w:rsidRPr="0053667A">
        <w:rPr>
          <w:rFonts w:ascii="Times New Roman" w:eastAsia="Times New Roman" w:hAnsi="Times New Roman" w:cs="Times New Roman"/>
          <w:sz w:val="24"/>
          <w:szCs w:val="24"/>
        </w:rPr>
        <w:t xml:space="preserve"> </w:t>
      </w:r>
      <w:r w:rsidR="0073105A" w:rsidRPr="0053667A">
        <w:rPr>
          <w:rFonts w:ascii="Times New Roman" w:eastAsia="Times New Roman" w:hAnsi="Times New Roman" w:cs="Times New Roman"/>
          <w:sz w:val="24"/>
          <w:szCs w:val="24"/>
        </w:rPr>
        <w:t>тыс. руб.</w:t>
      </w:r>
      <w:r w:rsidRPr="0053667A">
        <w:rPr>
          <w:rFonts w:ascii="Times New Roman" w:eastAsia="Times New Roman" w:hAnsi="Times New Roman" w:cs="Times New Roman"/>
          <w:sz w:val="24"/>
          <w:szCs w:val="24"/>
        </w:rPr>
        <w:t>;</w:t>
      </w:r>
    </w:p>
    <w:p w:rsidR="001B2924" w:rsidRPr="0053667A" w:rsidRDefault="001B2924" w:rsidP="00C86F71">
      <w:pPr>
        <w:pStyle w:val="a4"/>
        <w:widowControl w:val="0"/>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53667A">
        <w:rPr>
          <w:rFonts w:ascii="Times New Roman" w:eastAsia="Times New Roman" w:hAnsi="Times New Roman" w:cs="Times New Roman"/>
          <w:sz w:val="24"/>
          <w:szCs w:val="24"/>
        </w:rPr>
        <w:t xml:space="preserve">удельный вес налога на имущество в собственных доходах составляет </w:t>
      </w:r>
      <w:r w:rsidR="00A233DF">
        <w:rPr>
          <w:rFonts w:ascii="Times New Roman" w:eastAsia="Times New Roman" w:hAnsi="Times New Roman" w:cs="Times New Roman"/>
          <w:sz w:val="24"/>
          <w:szCs w:val="24"/>
        </w:rPr>
        <w:t>18,9</w:t>
      </w:r>
      <w:r w:rsidRPr="0053667A">
        <w:rPr>
          <w:rFonts w:ascii="Times New Roman" w:eastAsia="Times New Roman" w:hAnsi="Times New Roman" w:cs="Times New Roman"/>
          <w:sz w:val="24"/>
          <w:szCs w:val="24"/>
        </w:rPr>
        <w:t xml:space="preserve">%, при </w:t>
      </w:r>
      <w:r w:rsidRPr="0053667A">
        <w:rPr>
          <w:rFonts w:ascii="Times New Roman" w:eastAsia="Times New Roman" w:hAnsi="Times New Roman" w:cs="Times New Roman"/>
          <w:sz w:val="24"/>
          <w:szCs w:val="24"/>
        </w:rPr>
        <w:lastRenderedPageBreak/>
        <w:t xml:space="preserve">плане </w:t>
      </w:r>
      <w:r w:rsidR="0053667A">
        <w:rPr>
          <w:rFonts w:ascii="Times New Roman" w:eastAsia="Times New Roman" w:hAnsi="Times New Roman" w:cs="Times New Roman"/>
          <w:sz w:val="24"/>
          <w:szCs w:val="24"/>
        </w:rPr>
        <w:t>1</w:t>
      </w:r>
      <w:r w:rsidR="00A233DF">
        <w:rPr>
          <w:rFonts w:ascii="Times New Roman" w:eastAsia="Times New Roman" w:hAnsi="Times New Roman" w:cs="Times New Roman"/>
          <w:sz w:val="24"/>
          <w:szCs w:val="24"/>
        </w:rPr>
        <w:t> 344,5</w:t>
      </w:r>
      <w:r w:rsidR="0053667A">
        <w:rPr>
          <w:rFonts w:ascii="Times New Roman" w:eastAsia="Times New Roman" w:hAnsi="Times New Roman" w:cs="Times New Roman"/>
          <w:sz w:val="24"/>
          <w:szCs w:val="24"/>
        </w:rPr>
        <w:t xml:space="preserve"> тыс. руб., получено 1</w:t>
      </w:r>
      <w:r w:rsidR="00A233DF">
        <w:rPr>
          <w:rFonts w:ascii="Times New Roman" w:eastAsia="Times New Roman" w:hAnsi="Times New Roman" w:cs="Times New Roman"/>
          <w:sz w:val="24"/>
          <w:szCs w:val="24"/>
        </w:rPr>
        <w:t> </w:t>
      </w:r>
      <w:r w:rsidR="0053667A">
        <w:rPr>
          <w:rFonts w:ascii="Times New Roman" w:eastAsia="Times New Roman" w:hAnsi="Times New Roman" w:cs="Times New Roman"/>
          <w:sz w:val="24"/>
          <w:szCs w:val="24"/>
        </w:rPr>
        <w:t>3</w:t>
      </w:r>
      <w:r w:rsidR="00A233DF">
        <w:rPr>
          <w:rFonts w:ascii="Times New Roman" w:eastAsia="Times New Roman" w:hAnsi="Times New Roman" w:cs="Times New Roman"/>
          <w:sz w:val="24"/>
          <w:szCs w:val="24"/>
        </w:rPr>
        <w:t>47,7</w:t>
      </w:r>
      <w:r w:rsidR="00A06EF8" w:rsidRPr="0053667A">
        <w:rPr>
          <w:rFonts w:ascii="Times New Roman" w:eastAsia="Times New Roman" w:hAnsi="Times New Roman" w:cs="Times New Roman"/>
          <w:sz w:val="24"/>
          <w:szCs w:val="24"/>
        </w:rPr>
        <w:t xml:space="preserve"> </w:t>
      </w:r>
      <w:r w:rsidR="0073105A" w:rsidRPr="0053667A">
        <w:rPr>
          <w:rFonts w:ascii="Times New Roman" w:eastAsia="Times New Roman" w:hAnsi="Times New Roman" w:cs="Times New Roman"/>
          <w:sz w:val="24"/>
          <w:szCs w:val="24"/>
        </w:rPr>
        <w:t>тыс. руб.</w:t>
      </w:r>
      <w:r w:rsidRPr="0053667A">
        <w:rPr>
          <w:rFonts w:ascii="Times New Roman" w:eastAsia="Times New Roman" w:hAnsi="Times New Roman" w:cs="Times New Roman"/>
          <w:sz w:val="24"/>
          <w:szCs w:val="24"/>
        </w:rPr>
        <w:t xml:space="preserve">, исполнение </w:t>
      </w:r>
      <w:r w:rsidR="00225D62" w:rsidRPr="0053667A">
        <w:rPr>
          <w:rFonts w:ascii="Times New Roman" w:eastAsia="Times New Roman" w:hAnsi="Times New Roman" w:cs="Times New Roman"/>
          <w:sz w:val="24"/>
          <w:szCs w:val="24"/>
        </w:rPr>
        <w:t>1</w:t>
      </w:r>
      <w:r w:rsidR="00A233DF">
        <w:rPr>
          <w:rFonts w:ascii="Times New Roman" w:eastAsia="Times New Roman" w:hAnsi="Times New Roman" w:cs="Times New Roman"/>
          <w:sz w:val="24"/>
          <w:szCs w:val="24"/>
        </w:rPr>
        <w:t>00,2</w:t>
      </w:r>
      <w:r w:rsidR="0053667A">
        <w:rPr>
          <w:rFonts w:ascii="Times New Roman" w:eastAsia="Times New Roman" w:hAnsi="Times New Roman" w:cs="Times New Roman"/>
          <w:sz w:val="24"/>
          <w:szCs w:val="24"/>
        </w:rPr>
        <w:t>%</w:t>
      </w:r>
      <w:r w:rsidRPr="0053667A">
        <w:rPr>
          <w:rFonts w:ascii="Times New Roman" w:eastAsia="Times New Roman" w:hAnsi="Times New Roman" w:cs="Times New Roman"/>
          <w:sz w:val="24"/>
          <w:szCs w:val="24"/>
        </w:rPr>
        <w:t>, у</w:t>
      </w:r>
      <w:r w:rsidR="00225D62" w:rsidRPr="0053667A">
        <w:rPr>
          <w:rFonts w:ascii="Times New Roman" w:eastAsia="Times New Roman" w:hAnsi="Times New Roman" w:cs="Times New Roman"/>
          <w:sz w:val="24"/>
          <w:szCs w:val="24"/>
        </w:rPr>
        <w:t>величение</w:t>
      </w:r>
      <w:r w:rsidRPr="0053667A">
        <w:rPr>
          <w:rFonts w:ascii="Times New Roman" w:eastAsia="Times New Roman" w:hAnsi="Times New Roman" w:cs="Times New Roman"/>
          <w:sz w:val="24"/>
          <w:szCs w:val="24"/>
        </w:rPr>
        <w:t xml:space="preserve"> составило </w:t>
      </w:r>
      <w:r w:rsidR="00860BCE">
        <w:rPr>
          <w:rFonts w:ascii="Times New Roman" w:eastAsia="Times New Roman" w:hAnsi="Times New Roman" w:cs="Times New Roman"/>
          <w:sz w:val="24"/>
          <w:szCs w:val="24"/>
        </w:rPr>
        <w:t>3,2</w:t>
      </w:r>
      <w:r w:rsidRPr="0053667A">
        <w:rPr>
          <w:rFonts w:ascii="Times New Roman" w:eastAsia="Times New Roman" w:hAnsi="Times New Roman" w:cs="Times New Roman"/>
          <w:sz w:val="24"/>
          <w:szCs w:val="24"/>
        </w:rPr>
        <w:t xml:space="preserve"> </w:t>
      </w:r>
      <w:r w:rsidR="0073105A" w:rsidRPr="0053667A">
        <w:rPr>
          <w:rFonts w:ascii="Times New Roman" w:eastAsia="Times New Roman" w:hAnsi="Times New Roman" w:cs="Times New Roman"/>
          <w:sz w:val="24"/>
          <w:szCs w:val="24"/>
        </w:rPr>
        <w:t>тыс. руб.</w:t>
      </w:r>
      <w:r w:rsidRPr="0053667A">
        <w:rPr>
          <w:rFonts w:ascii="Times New Roman" w:eastAsia="Times New Roman" w:hAnsi="Times New Roman" w:cs="Times New Roman"/>
          <w:sz w:val="24"/>
          <w:szCs w:val="24"/>
        </w:rPr>
        <w:t>:</w:t>
      </w:r>
    </w:p>
    <w:p w:rsidR="001B2924" w:rsidRPr="000B1963" w:rsidRDefault="001B2924" w:rsidP="00C86F71">
      <w:pPr>
        <w:widowControl w:val="0"/>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 xml:space="preserve">налог на имущество физических лиц при плане </w:t>
      </w:r>
      <w:r w:rsidR="00860BCE">
        <w:rPr>
          <w:rFonts w:ascii="Times New Roman" w:eastAsia="Times New Roman" w:hAnsi="Times New Roman" w:cs="Times New Roman"/>
          <w:sz w:val="24"/>
          <w:szCs w:val="24"/>
        </w:rPr>
        <w:t>317,4</w:t>
      </w:r>
      <w:r w:rsidRPr="000B1963">
        <w:rPr>
          <w:rFonts w:ascii="Times New Roman" w:eastAsia="Times New Roman" w:hAnsi="Times New Roman" w:cs="Times New Roman"/>
          <w:sz w:val="24"/>
          <w:szCs w:val="24"/>
        </w:rPr>
        <w:t xml:space="preserve"> </w:t>
      </w:r>
      <w:r w:rsidR="0073105A">
        <w:rPr>
          <w:rFonts w:ascii="Times New Roman" w:eastAsia="Times New Roman" w:hAnsi="Times New Roman" w:cs="Times New Roman"/>
          <w:sz w:val="24"/>
          <w:szCs w:val="24"/>
        </w:rPr>
        <w:t>тыс. руб.</w:t>
      </w:r>
      <w:r w:rsidR="0053667A">
        <w:rPr>
          <w:rFonts w:ascii="Times New Roman" w:eastAsia="Times New Roman" w:hAnsi="Times New Roman" w:cs="Times New Roman"/>
          <w:sz w:val="24"/>
          <w:szCs w:val="24"/>
        </w:rPr>
        <w:t>, получено</w:t>
      </w:r>
      <w:r w:rsidR="0053667A">
        <w:rPr>
          <w:rFonts w:ascii="Times New Roman" w:eastAsia="Times New Roman" w:hAnsi="Times New Roman" w:cs="Times New Roman"/>
          <w:sz w:val="24"/>
          <w:szCs w:val="24"/>
        </w:rPr>
        <w:br/>
      </w:r>
      <w:r w:rsidR="00860BCE">
        <w:rPr>
          <w:rFonts w:ascii="Times New Roman" w:eastAsia="Times New Roman" w:hAnsi="Times New Roman" w:cs="Times New Roman"/>
          <w:sz w:val="24"/>
          <w:szCs w:val="24"/>
        </w:rPr>
        <w:t>319,6</w:t>
      </w:r>
      <w:r w:rsidRPr="000B1963">
        <w:rPr>
          <w:rFonts w:ascii="Times New Roman" w:eastAsia="Times New Roman" w:hAnsi="Times New Roman" w:cs="Times New Roman"/>
          <w:sz w:val="24"/>
          <w:szCs w:val="24"/>
        </w:rPr>
        <w:t xml:space="preserve"> </w:t>
      </w:r>
      <w:r w:rsidR="0073105A">
        <w:rPr>
          <w:rFonts w:ascii="Times New Roman" w:eastAsia="Times New Roman" w:hAnsi="Times New Roman" w:cs="Times New Roman"/>
          <w:sz w:val="24"/>
          <w:szCs w:val="24"/>
        </w:rPr>
        <w:t>тыс. руб.</w:t>
      </w:r>
      <w:r w:rsidRPr="000B1963">
        <w:rPr>
          <w:rFonts w:ascii="Times New Roman" w:eastAsia="Times New Roman" w:hAnsi="Times New Roman" w:cs="Times New Roman"/>
          <w:sz w:val="24"/>
          <w:szCs w:val="24"/>
        </w:rPr>
        <w:t xml:space="preserve">, исполнение </w:t>
      </w:r>
      <w:r w:rsidR="0053667A">
        <w:rPr>
          <w:rFonts w:ascii="Times New Roman" w:eastAsia="Times New Roman" w:hAnsi="Times New Roman" w:cs="Times New Roman"/>
          <w:sz w:val="24"/>
          <w:szCs w:val="24"/>
        </w:rPr>
        <w:t>100,</w:t>
      </w:r>
      <w:r w:rsidR="00860BCE">
        <w:rPr>
          <w:rFonts w:ascii="Times New Roman" w:eastAsia="Times New Roman" w:hAnsi="Times New Roman" w:cs="Times New Roman"/>
          <w:sz w:val="24"/>
          <w:szCs w:val="24"/>
        </w:rPr>
        <w:t>7</w:t>
      </w:r>
      <w:r w:rsidRPr="000B1963">
        <w:rPr>
          <w:rFonts w:ascii="Times New Roman" w:eastAsia="Times New Roman" w:hAnsi="Times New Roman" w:cs="Times New Roman"/>
          <w:sz w:val="24"/>
          <w:szCs w:val="24"/>
        </w:rPr>
        <w:t>%;</w:t>
      </w:r>
    </w:p>
    <w:p w:rsidR="001B2924" w:rsidRPr="00860BCE" w:rsidRDefault="001B2924" w:rsidP="00860BCE">
      <w:pPr>
        <w:widowControl w:val="0"/>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 xml:space="preserve">земельный налог при плане </w:t>
      </w:r>
      <w:r w:rsidR="00860BCE">
        <w:rPr>
          <w:rFonts w:ascii="Times New Roman" w:eastAsia="Times New Roman" w:hAnsi="Times New Roman" w:cs="Times New Roman"/>
          <w:sz w:val="24"/>
          <w:szCs w:val="24"/>
        </w:rPr>
        <w:t>1 027,1</w:t>
      </w:r>
      <w:r w:rsidRPr="000B1963">
        <w:rPr>
          <w:rFonts w:ascii="Times New Roman" w:eastAsia="Times New Roman" w:hAnsi="Times New Roman" w:cs="Times New Roman"/>
          <w:sz w:val="24"/>
          <w:szCs w:val="24"/>
        </w:rPr>
        <w:t xml:space="preserve"> </w:t>
      </w:r>
      <w:r w:rsidR="0073105A">
        <w:rPr>
          <w:rFonts w:ascii="Times New Roman" w:eastAsia="Times New Roman" w:hAnsi="Times New Roman" w:cs="Times New Roman"/>
          <w:sz w:val="24"/>
          <w:szCs w:val="24"/>
        </w:rPr>
        <w:t>тыс. руб.</w:t>
      </w:r>
      <w:r w:rsidRPr="000B1963">
        <w:rPr>
          <w:rFonts w:ascii="Times New Roman" w:eastAsia="Times New Roman" w:hAnsi="Times New Roman" w:cs="Times New Roman"/>
          <w:sz w:val="24"/>
          <w:szCs w:val="24"/>
        </w:rPr>
        <w:t xml:space="preserve">, получено </w:t>
      </w:r>
      <w:r w:rsidR="0053667A">
        <w:rPr>
          <w:rFonts w:ascii="Times New Roman" w:eastAsia="Times New Roman" w:hAnsi="Times New Roman" w:cs="Times New Roman"/>
          <w:sz w:val="24"/>
          <w:szCs w:val="24"/>
        </w:rPr>
        <w:t>1</w:t>
      </w:r>
      <w:r w:rsidR="00860BCE">
        <w:rPr>
          <w:rFonts w:ascii="Times New Roman" w:eastAsia="Times New Roman" w:hAnsi="Times New Roman" w:cs="Times New Roman"/>
          <w:sz w:val="24"/>
          <w:szCs w:val="24"/>
        </w:rPr>
        <w:t> 028,1</w:t>
      </w:r>
      <w:r w:rsidRPr="000B1963">
        <w:rPr>
          <w:rFonts w:ascii="Times New Roman" w:eastAsia="Times New Roman" w:hAnsi="Times New Roman" w:cs="Times New Roman"/>
          <w:sz w:val="24"/>
          <w:szCs w:val="24"/>
        </w:rPr>
        <w:t xml:space="preserve"> </w:t>
      </w:r>
      <w:r w:rsidR="0073105A">
        <w:rPr>
          <w:rFonts w:ascii="Times New Roman" w:eastAsia="Times New Roman" w:hAnsi="Times New Roman" w:cs="Times New Roman"/>
          <w:sz w:val="24"/>
          <w:szCs w:val="24"/>
        </w:rPr>
        <w:t>тыс. руб.</w:t>
      </w:r>
      <w:r w:rsidRPr="000B1963">
        <w:rPr>
          <w:rFonts w:ascii="Times New Roman" w:eastAsia="Times New Roman" w:hAnsi="Times New Roman" w:cs="Times New Roman"/>
          <w:sz w:val="24"/>
          <w:szCs w:val="24"/>
        </w:rPr>
        <w:t xml:space="preserve">, исполнение </w:t>
      </w:r>
      <w:r w:rsidR="002807A4" w:rsidRPr="000B1963">
        <w:rPr>
          <w:rFonts w:ascii="Times New Roman" w:eastAsia="Times New Roman" w:hAnsi="Times New Roman" w:cs="Times New Roman"/>
          <w:sz w:val="24"/>
          <w:szCs w:val="24"/>
        </w:rPr>
        <w:t>1</w:t>
      </w:r>
      <w:r w:rsidR="00860BCE">
        <w:rPr>
          <w:rFonts w:ascii="Times New Roman" w:eastAsia="Times New Roman" w:hAnsi="Times New Roman" w:cs="Times New Roman"/>
          <w:sz w:val="24"/>
          <w:szCs w:val="24"/>
        </w:rPr>
        <w:t>00,1</w:t>
      </w:r>
      <w:r w:rsidR="0053667A">
        <w:rPr>
          <w:rFonts w:ascii="Times New Roman" w:eastAsia="Times New Roman" w:hAnsi="Times New Roman" w:cs="Times New Roman"/>
          <w:sz w:val="24"/>
          <w:szCs w:val="24"/>
        </w:rPr>
        <w:t>%</w:t>
      </w:r>
      <w:r w:rsidRPr="00860BCE">
        <w:rPr>
          <w:rFonts w:ascii="Times New Roman" w:eastAsia="Times New Roman" w:hAnsi="Times New Roman" w:cs="Times New Roman"/>
          <w:sz w:val="24"/>
          <w:szCs w:val="24"/>
        </w:rPr>
        <w:t>.</w:t>
      </w:r>
    </w:p>
    <w:p w:rsidR="001B2924" w:rsidRPr="000B1963" w:rsidRDefault="001B2924"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Из поступивших за 20</w:t>
      </w:r>
      <w:r w:rsidR="00A06EF8">
        <w:rPr>
          <w:rFonts w:ascii="Times New Roman" w:eastAsia="Times New Roman" w:hAnsi="Times New Roman" w:cs="Times New Roman"/>
          <w:sz w:val="24"/>
          <w:szCs w:val="24"/>
        </w:rPr>
        <w:t>2</w:t>
      </w:r>
      <w:r w:rsidR="00860BCE">
        <w:rPr>
          <w:rFonts w:ascii="Times New Roman" w:eastAsia="Times New Roman" w:hAnsi="Times New Roman" w:cs="Times New Roman"/>
          <w:sz w:val="24"/>
          <w:szCs w:val="24"/>
        </w:rPr>
        <w:t>2</w:t>
      </w:r>
      <w:r w:rsidRPr="000B1963">
        <w:rPr>
          <w:rFonts w:ascii="Times New Roman" w:eastAsia="Times New Roman" w:hAnsi="Times New Roman" w:cs="Times New Roman"/>
          <w:sz w:val="24"/>
          <w:szCs w:val="24"/>
        </w:rPr>
        <w:t xml:space="preserve"> год доходов в бюджет муниципального образования в сумме </w:t>
      </w:r>
      <w:r w:rsidR="00860BCE">
        <w:rPr>
          <w:rFonts w:ascii="Times New Roman" w:eastAsia="Times New Roman" w:hAnsi="Times New Roman" w:cs="Times New Roman"/>
          <w:sz w:val="24"/>
          <w:szCs w:val="24"/>
        </w:rPr>
        <w:t>40 208,2</w:t>
      </w:r>
      <w:r w:rsidRPr="000B1963">
        <w:rPr>
          <w:rFonts w:ascii="Times New Roman" w:eastAsia="Times New Roman" w:hAnsi="Times New Roman" w:cs="Times New Roman"/>
          <w:sz w:val="24"/>
          <w:szCs w:val="24"/>
        </w:rPr>
        <w:t xml:space="preserve"> </w:t>
      </w:r>
      <w:r w:rsidR="0073105A">
        <w:rPr>
          <w:rFonts w:ascii="Times New Roman" w:eastAsia="Times New Roman" w:hAnsi="Times New Roman" w:cs="Times New Roman"/>
          <w:sz w:val="24"/>
          <w:szCs w:val="24"/>
        </w:rPr>
        <w:t>тыс. руб.</w:t>
      </w:r>
      <w:r w:rsidRPr="000B1963">
        <w:rPr>
          <w:rFonts w:ascii="Times New Roman" w:eastAsia="Times New Roman" w:hAnsi="Times New Roman" w:cs="Times New Roman"/>
          <w:sz w:val="24"/>
          <w:szCs w:val="24"/>
        </w:rPr>
        <w:t xml:space="preserve">, налоговые и неналоговые доходы составили </w:t>
      </w:r>
      <w:r w:rsidR="00860BCE">
        <w:rPr>
          <w:rFonts w:ascii="Times New Roman" w:eastAsia="Times New Roman" w:hAnsi="Times New Roman" w:cs="Times New Roman"/>
          <w:sz w:val="24"/>
          <w:szCs w:val="24"/>
        </w:rPr>
        <w:t>18,3</w:t>
      </w:r>
      <w:r w:rsidR="0053667A">
        <w:rPr>
          <w:rFonts w:ascii="Times New Roman" w:eastAsia="Times New Roman" w:hAnsi="Times New Roman" w:cs="Times New Roman"/>
          <w:sz w:val="24"/>
          <w:szCs w:val="24"/>
        </w:rPr>
        <w:t>% –</w:t>
      </w:r>
      <w:r w:rsidR="0053667A">
        <w:rPr>
          <w:rFonts w:ascii="Times New Roman" w:eastAsia="Times New Roman" w:hAnsi="Times New Roman" w:cs="Times New Roman"/>
          <w:sz w:val="24"/>
          <w:szCs w:val="24"/>
        </w:rPr>
        <w:br/>
      </w:r>
      <w:r w:rsidR="00860BCE">
        <w:rPr>
          <w:rFonts w:ascii="Times New Roman" w:eastAsia="Times New Roman" w:hAnsi="Times New Roman" w:cs="Times New Roman"/>
          <w:sz w:val="24"/>
          <w:szCs w:val="24"/>
        </w:rPr>
        <w:t>7 345,4</w:t>
      </w:r>
      <w:r w:rsidR="0073105A">
        <w:rPr>
          <w:rFonts w:ascii="Times New Roman" w:eastAsia="Times New Roman" w:hAnsi="Times New Roman" w:cs="Times New Roman"/>
          <w:sz w:val="24"/>
          <w:szCs w:val="24"/>
        </w:rPr>
        <w:t>тыс. руб.</w:t>
      </w:r>
      <w:r w:rsidRPr="000B1963">
        <w:rPr>
          <w:rFonts w:ascii="Times New Roman" w:eastAsia="Times New Roman" w:hAnsi="Times New Roman" w:cs="Times New Roman"/>
          <w:sz w:val="24"/>
          <w:szCs w:val="24"/>
        </w:rPr>
        <w:t xml:space="preserve">, а безвозмездные поступления – </w:t>
      </w:r>
      <w:r w:rsidR="00860BCE">
        <w:rPr>
          <w:rFonts w:ascii="Times New Roman" w:eastAsia="Times New Roman" w:hAnsi="Times New Roman" w:cs="Times New Roman"/>
          <w:sz w:val="24"/>
          <w:szCs w:val="24"/>
        </w:rPr>
        <w:t>81,7</w:t>
      </w:r>
      <w:r w:rsidRPr="000B1963">
        <w:rPr>
          <w:rFonts w:ascii="Times New Roman" w:eastAsia="Times New Roman" w:hAnsi="Times New Roman" w:cs="Times New Roman"/>
          <w:sz w:val="24"/>
          <w:szCs w:val="24"/>
        </w:rPr>
        <w:t xml:space="preserve">% или </w:t>
      </w:r>
      <w:r w:rsidR="00860BCE">
        <w:rPr>
          <w:rFonts w:ascii="Times New Roman" w:eastAsia="Times New Roman" w:hAnsi="Times New Roman" w:cs="Times New Roman"/>
          <w:sz w:val="24"/>
          <w:szCs w:val="24"/>
        </w:rPr>
        <w:t>32 862,8</w:t>
      </w:r>
      <w:r w:rsidRPr="000B1963">
        <w:rPr>
          <w:rFonts w:ascii="Times New Roman" w:eastAsia="Times New Roman" w:hAnsi="Times New Roman" w:cs="Times New Roman"/>
          <w:sz w:val="24"/>
          <w:szCs w:val="24"/>
        </w:rPr>
        <w:t xml:space="preserve"> </w:t>
      </w:r>
      <w:r w:rsidR="0073105A">
        <w:rPr>
          <w:rFonts w:ascii="Times New Roman" w:eastAsia="Times New Roman" w:hAnsi="Times New Roman" w:cs="Times New Roman"/>
          <w:sz w:val="24"/>
          <w:szCs w:val="24"/>
        </w:rPr>
        <w:t>тыс. руб.</w:t>
      </w:r>
    </w:p>
    <w:p w:rsidR="001B2924" w:rsidRPr="000B1963" w:rsidRDefault="001B2924"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В Решени</w:t>
      </w:r>
      <w:r w:rsidR="0053667A">
        <w:rPr>
          <w:rFonts w:ascii="Times New Roman" w:eastAsia="Times New Roman" w:hAnsi="Times New Roman" w:cs="Times New Roman"/>
          <w:sz w:val="24"/>
          <w:szCs w:val="24"/>
        </w:rPr>
        <w:t>и</w:t>
      </w:r>
      <w:r w:rsidRPr="000B1963">
        <w:rPr>
          <w:rFonts w:ascii="Times New Roman" w:eastAsia="Times New Roman" w:hAnsi="Times New Roman" w:cs="Times New Roman"/>
          <w:sz w:val="24"/>
          <w:szCs w:val="24"/>
        </w:rPr>
        <w:t xml:space="preserve"> о бюджете </w:t>
      </w:r>
      <w:r w:rsidR="0053667A">
        <w:rPr>
          <w:rFonts w:ascii="Times New Roman" w:eastAsia="Times New Roman" w:hAnsi="Times New Roman" w:cs="Times New Roman"/>
          <w:sz w:val="24"/>
          <w:szCs w:val="24"/>
        </w:rPr>
        <w:t>от</w:t>
      </w:r>
      <w:r w:rsidR="00860BCE">
        <w:rPr>
          <w:rFonts w:ascii="Times New Roman" w:eastAsia="Times New Roman" w:hAnsi="Times New Roman" w:cs="Times New Roman"/>
          <w:sz w:val="24"/>
          <w:szCs w:val="24"/>
        </w:rPr>
        <w:t xml:space="preserve"> 29</w:t>
      </w:r>
      <w:r w:rsidR="005272B9">
        <w:rPr>
          <w:rFonts w:ascii="Times New Roman" w:eastAsia="Times New Roman" w:hAnsi="Times New Roman" w:cs="Times New Roman"/>
          <w:sz w:val="24"/>
          <w:szCs w:val="24"/>
        </w:rPr>
        <w:t>.12.202</w:t>
      </w:r>
      <w:r w:rsidR="00860BCE">
        <w:rPr>
          <w:rFonts w:ascii="Times New Roman" w:eastAsia="Times New Roman" w:hAnsi="Times New Roman" w:cs="Times New Roman"/>
          <w:sz w:val="24"/>
          <w:szCs w:val="24"/>
        </w:rPr>
        <w:t>1</w:t>
      </w:r>
      <w:r w:rsidR="005272B9">
        <w:rPr>
          <w:rFonts w:ascii="Times New Roman" w:eastAsia="Times New Roman" w:hAnsi="Times New Roman" w:cs="Times New Roman"/>
          <w:sz w:val="24"/>
          <w:szCs w:val="24"/>
        </w:rPr>
        <w:t xml:space="preserve"> </w:t>
      </w:r>
      <w:r w:rsidRPr="000B1963">
        <w:rPr>
          <w:rFonts w:ascii="Times New Roman" w:eastAsia="Times New Roman" w:hAnsi="Times New Roman" w:cs="Times New Roman"/>
          <w:sz w:val="24"/>
          <w:szCs w:val="24"/>
        </w:rPr>
        <w:t>№</w:t>
      </w:r>
      <w:r w:rsidR="00860BCE">
        <w:rPr>
          <w:rFonts w:ascii="Times New Roman" w:eastAsia="Times New Roman" w:hAnsi="Times New Roman" w:cs="Times New Roman"/>
          <w:sz w:val="24"/>
          <w:szCs w:val="24"/>
        </w:rPr>
        <w:t>125</w:t>
      </w:r>
      <w:r w:rsidRPr="000B1963">
        <w:rPr>
          <w:rFonts w:ascii="Times New Roman" w:eastAsia="Times New Roman" w:hAnsi="Times New Roman" w:cs="Times New Roman"/>
          <w:sz w:val="24"/>
          <w:szCs w:val="24"/>
        </w:rPr>
        <w:t xml:space="preserve"> объем безвозмездных поступлений прогнозировался на уровне</w:t>
      </w:r>
      <w:r w:rsidR="00A06EF8">
        <w:rPr>
          <w:rFonts w:ascii="Times New Roman" w:eastAsia="Times New Roman" w:hAnsi="Times New Roman" w:cs="Times New Roman"/>
          <w:sz w:val="24"/>
          <w:szCs w:val="24"/>
        </w:rPr>
        <w:t xml:space="preserve"> </w:t>
      </w:r>
      <w:r w:rsidR="00C80398">
        <w:rPr>
          <w:rFonts w:ascii="Times New Roman" w:eastAsia="Times New Roman" w:hAnsi="Times New Roman" w:cs="Times New Roman"/>
          <w:sz w:val="24"/>
          <w:szCs w:val="24"/>
        </w:rPr>
        <w:t>16 879,5</w:t>
      </w:r>
      <w:r w:rsidRPr="000B1963">
        <w:rPr>
          <w:rFonts w:ascii="Times New Roman" w:eastAsia="Times New Roman" w:hAnsi="Times New Roman" w:cs="Times New Roman"/>
          <w:sz w:val="24"/>
          <w:szCs w:val="24"/>
        </w:rPr>
        <w:t xml:space="preserve"> тыс. руб. Фактическое исполнение безвозмездных поступлений </w:t>
      </w:r>
      <w:r w:rsidR="005272B9">
        <w:rPr>
          <w:rFonts w:ascii="Times New Roman" w:eastAsia="Times New Roman" w:hAnsi="Times New Roman" w:cs="Times New Roman"/>
          <w:sz w:val="24"/>
          <w:szCs w:val="24"/>
        </w:rPr>
        <w:t>выше</w:t>
      </w:r>
      <w:r w:rsidRPr="000B1963">
        <w:rPr>
          <w:rFonts w:ascii="Times New Roman" w:eastAsia="Times New Roman" w:hAnsi="Times New Roman" w:cs="Times New Roman"/>
          <w:sz w:val="24"/>
          <w:szCs w:val="24"/>
        </w:rPr>
        <w:t xml:space="preserve"> первоначальных плановых показателей на </w:t>
      </w:r>
      <w:r w:rsidR="00C80398">
        <w:rPr>
          <w:rFonts w:ascii="Times New Roman" w:eastAsia="Times New Roman" w:hAnsi="Times New Roman" w:cs="Times New Roman"/>
          <w:sz w:val="24"/>
          <w:szCs w:val="24"/>
        </w:rPr>
        <w:t>15 983,3</w:t>
      </w:r>
      <w:r w:rsidRPr="000B1963">
        <w:rPr>
          <w:rFonts w:ascii="Times New Roman" w:eastAsia="Times New Roman" w:hAnsi="Times New Roman" w:cs="Times New Roman"/>
          <w:sz w:val="24"/>
          <w:szCs w:val="24"/>
        </w:rPr>
        <w:t xml:space="preserve"> </w:t>
      </w:r>
      <w:r w:rsidR="0073105A">
        <w:rPr>
          <w:rFonts w:ascii="Times New Roman" w:eastAsia="Times New Roman" w:hAnsi="Times New Roman" w:cs="Times New Roman"/>
          <w:sz w:val="24"/>
          <w:szCs w:val="24"/>
        </w:rPr>
        <w:t>тыс. руб.</w:t>
      </w:r>
      <w:r w:rsidRPr="000B1963">
        <w:rPr>
          <w:rFonts w:ascii="Times New Roman" w:eastAsia="Times New Roman" w:hAnsi="Times New Roman" w:cs="Times New Roman"/>
          <w:sz w:val="24"/>
          <w:szCs w:val="24"/>
        </w:rPr>
        <w:t xml:space="preserve"> и составило </w:t>
      </w:r>
      <w:r w:rsidR="00C80398">
        <w:rPr>
          <w:rFonts w:ascii="Times New Roman" w:eastAsia="Times New Roman" w:hAnsi="Times New Roman" w:cs="Times New Roman"/>
          <w:sz w:val="24"/>
          <w:szCs w:val="24"/>
        </w:rPr>
        <w:t>32 862,8</w:t>
      </w:r>
      <w:r w:rsidRPr="000B1963">
        <w:rPr>
          <w:rFonts w:ascii="Times New Roman" w:eastAsia="Times New Roman" w:hAnsi="Times New Roman" w:cs="Times New Roman"/>
          <w:sz w:val="24"/>
          <w:szCs w:val="24"/>
        </w:rPr>
        <w:t xml:space="preserve"> </w:t>
      </w:r>
      <w:r w:rsidR="0073105A">
        <w:rPr>
          <w:rFonts w:ascii="Times New Roman" w:eastAsia="Times New Roman" w:hAnsi="Times New Roman" w:cs="Times New Roman"/>
          <w:sz w:val="24"/>
          <w:szCs w:val="24"/>
        </w:rPr>
        <w:t>тыс. руб.</w:t>
      </w:r>
      <w:r w:rsidRPr="000B1963">
        <w:rPr>
          <w:rFonts w:ascii="Times New Roman" w:eastAsia="Times New Roman" w:hAnsi="Times New Roman" w:cs="Times New Roman"/>
          <w:sz w:val="24"/>
          <w:szCs w:val="24"/>
        </w:rPr>
        <w:t xml:space="preserve"> или</w:t>
      </w:r>
      <w:r w:rsidR="00A06EF8">
        <w:rPr>
          <w:rFonts w:ascii="Times New Roman" w:eastAsia="Times New Roman" w:hAnsi="Times New Roman" w:cs="Times New Roman"/>
          <w:sz w:val="24"/>
          <w:szCs w:val="24"/>
        </w:rPr>
        <w:t xml:space="preserve"> </w:t>
      </w:r>
      <w:r w:rsidR="00C80398">
        <w:rPr>
          <w:rFonts w:ascii="Times New Roman" w:eastAsia="Times New Roman" w:hAnsi="Times New Roman" w:cs="Times New Roman"/>
          <w:sz w:val="24"/>
          <w:szCs w:val="24"/>
        </w:rPr>
        <w:t>194,7</w:t>
      </w:r>
      <w:r w:rsidR="0053667A">
        <w:rPr>
          <w:rFonts w:ascii="Times New Roman" w:eastAsia="Times New Roman" w:hAnsi="Times New Roman" w:cs="Times New Roman"/>
          <w:sz w:val="24"/>
          <w:szCs w:val="24"/>
        </w:rPr>
        <w:t>%</w:t>
      </w:r>
      <w:r w:rsidRPr="000B1963">
        <w:rPr>
          <w:rFonts w:ascii="Times New Roman" w:eastAsia="Times New Roman" w:hAnsi="Times New Roman" w:cs="Times New Roman"/>
          <w:sz w:val="24"/>
          <w:szCs w:val="24"/>
        </w:rPr>
        <w:t xml:space="preserve"> к плановым показателям.</w:t>
      </w:r>
    </w:p>
    <w:p w:rsidR="001B2924" w:rsidRDefault="001B2924"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Уточненный план по безвозмездным поступления</w:t>
      </w:r>
      <w:r w:rsidR="005272B9">
        <w:rPr>
          <w:rFonts w:ascii="Times New Roman" w:eastAsia="Times New Roman" w:hAnsi="Times New Roman" w:cs="Times New Roman"/>
          <w:sz w:val="24"/>
          <w:szCs w:val="24"/>
        </w:rPr>
        <w:t>м</w:t>
      </w:r>
      <w:r w:rsidRPr="000B1963">
        <w:rPr>
          <w:rFonts w:ascii="Times New Roman" w:eastAsia="Times New Roman" w:hAnsi="Times New Roman" w:cs="Times New Roman"/>
          <w:sz w:val="24"/>
          <w:szCs w:val="24"/>
        </w:rPr>
        <w:t xml:space="preserve"> выполнен на </w:t>
      </w:r>
      <w:r w:rsidR="00A06EF8">
        <w:rPr>
          <w:rFonts w:ascii="Times New Roman" w:eastAsia="Times New Roman" w:hAnsi="Times New Roman" w:cs="Times New Roman"/>
          <w:sz w:val="24"/>
          <w:szCs w:val="24"/>
        </w:rPr>
        <w:t>100</w:t>
      </w:r>
      <w:r w:rsidR="0053667A">
        <w:rPr>
          <w:rFonts w:ascii="Times New Roman" w:eastAsia="Times New Roman" w:hAnsi="Times New Roman" w:cs="Times New Roman"/>
          <w:sz w:val="24"/>
          <w:szCs w:val="24"/>
        </w:rPr>
        <w:t>%</w:t>
      </w:r>
      <w:r w:rsidR="0073105A">
        <w:rPr>
          <w:rFonts w:ascii="Times New Roman" w:eastAsia="Times New Roman" w:hAnsi="Times New Roman" w:cs="Times New Roman"/>
          <w:sz w:val="24"/>
          <w:szCs w:val="24"/>
        </w:rPr>
        <w:t>.</w:t>
      </w:r>
    </w:p>
    <w:p w:rsidR="00C80398" w:rsidRPr="005E6110" w:rsidRDefault="00C80398" w:rsidP="00C80398">
      <w:pPr>
        <w:spacing w:after="0" w:line="240" w:lineRule="auto"/>
        <w:ind w:firstLine="709"/>
        <w:jc w:val="both"/>
        <w:rPr>
          <w:rFonts w:ascii="Times New Roman" w:eastAsia="Times New Roman" w:hAnsi="Times New Roman" w:cs="Times New Roman"/>
          <w:sz w:val="24"/>
          <w:shd w:val="clear" w:color="auto" w:fill="FFFFFF"/>
        </w:rPr>
      </w:pPr>
      <w:r w:rsidRPr="005E6110">
        <w:rPr>
          <w:rFonts w:ascii="Times New Roman" w:eastAsia="Times New Roman" w:hAnsi="Times New Roman" w:cs="Times New Roman"/>
          <w:sz w:val="24"/>
          <w:shd w:val="clear" w:color="auto" w:fill="FFFFFF"/>
        </w:rPr>
        <w:t xml:space="preserve">Исполнение в разрезе безвозмездных поступлений в 2022 году по видам отражено в Таблице </w:t>
      </w:r>
      <w:r w:rsidRPr="005E6110">
        <w:rPr>
          <w:rFonts w:ascii="Times New Roman" w:eastAsia="Segoe UI Symbol" w:hAnsi="Times New Roman" w:cs="Times New Roman"/>
          <w:sz w:val="24"/>
          <w:shd w:val="clear" w:color="auto" w:fill="FFFFFF"/>
        </w:rPr>
        <w:t>№</w:t>
      </w:r>
      <w:r w:rsidRPr="005E6110">
        <w:rPr>
          <w:rFonts w:ascii="Times New Roman" w:eastAsia="Times New Roman" w:hAnsi="Times New Roman" w:cs="Times New Roman"/>
          <w:sz w:val="24"/>
          <w:shd w:val="clear" w:color="auto" w:fill="FFFFFF"/>
        </w:rPr>
        <w:t>3.</w:t>
      </w:r>
    </w:p>
    <w:p w:rsidR="00C80398" w:rsidRPr="005E6110" w:rsidRDefault="00C80398" w:rsidP="00C80398">
      <w:pPr>
        <w:spacing w:after="0" w:line="240" w:lineRule="auto"/>
        <w:ind w:left="6371" w:firstLine="1"/>
        <w:jc w:val="right"/>
        <w:rPr>
          <w:rFonts w:ascii="Times New Roman" w:eastAsia="Times New Roman" w:hAnsi="Times New Roman" w:cs="Times New Roman"/>
          <w:sz w:val="24"/>
          <w:shd w:val="clear" w:color="auto" w:fill="FFFFFF"/>
        </w:rPr>
      </w:pPr>
      <w:r w:rsidRPr="005E6110">
        <w:rPr>
          <w:rFonts w:ascii="Times New Roman" w:eastAsia="Times New Roman" w:hAnsi="Times New Roman" w:cs="Times New Roman"/>
          <w:sz w:val="24"/>
          <w:shd w:val="clear" w:color="auto" w:fill="FFFFFF"/>
        </w:rPr>
        <w:t xml:space="preserve">Таблица </w:t>
      </w:r>
      <w:r w:rsidRPr="005E6110">
        <w:rPr>
          <w:rFonts w:ascii="Times New Roman" w:eastAsia="Segoe UI Symbol" w:hAnsi="Times New Roman" w:cs="Times New Roman"/>
          <w:sz w:val="24"/>
          <w:shd w:val="clear" w:color="auto" w:fill="FFFFFF"/>
        </w:rPr>
        <w:t>№</w:t>
      </w:r>
      <w:r w:rsidRPr="005E6110">
        <w:rPr>
          <w:rFonts w:ascii="Times New Roman" w:eastAsia="Times New Roman" w:hAnsi="Times New Roman" w:cs="Times New Roman"/>
          <w:sz w:val="24"/>
          <w:shd w:val="clear" w:color="auto" w:fill="FFFFFF"/>
        </w:rPr>
        <w:t>3,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962"/>
        <w:gridCol w:w="2424"/>
        <w:gridCol w:w="2281"/>
        <w:gridCol w:w="1961"/>
      </w:tblGrid>
      <w:tr w:rsidR="00C80398" w:rsidRPr="005E6110" w:rsidTr="001F5AFE">
        <w:trPr>
          <w:trHeight w:val="1"/>
          <w:jc w:val="center"/>
        </w:trPr>
        <w:tc>
          <w:tcPr>
            <w:tcW w:w="2962" w:type="dxa"/>
            <w:shd w:val="clear" w:color="000000" w:fill="FFFFFF"/>
            <w:tcMar>
              <w:left w:w="108" w:type="dxa"/>
              <w:right w:w="108" w:type="dxa"/>
            </w:tcMar>
            <w:vAlign w:val="center"/>
          </w:tcPr>
          <w:p w:rsidR="00C80398" w:rsidRPr="005E6110" w:rsidRDefault="00C80398" w:rsidP="001F5AFE">
            <w:pPr>
              <w:spacing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20"/>
                <w:shd w:val="clear" w:color="auto" w:fill="FFFFFF"/>
              </w:rPr>
              <w:t>Наименование показателя</w:t>
            </w:r>
          </w:p>
        </w:tc>
        <w:tc>
          <w:tcPr>
            <w:tcW w:w="2424" w:type="dxa"/>
            <w:shd w:val="clear" w:color="000000" w:fill="FFFFFF"/>
            <w:tcMar>
              <w:left w:w="108" w:type="dxa"/>
              <w:right w:w="108" w:type="dxa"/>
            </w:tcMar>
            <w:vAlign w:val="center"/>
          </w:tcPr>
          <w:p w:rsidR="00C80398" w:rsidRPr="005E6110" w:rsidRDefault="00C80398" w:rsidP="001F5AFE">
            <w:pPr>
              <w:spacing w:after="0" w:line="240" w:lineRule="auto"/>
              <w:jc w:val="center"/>
              <w:rPr>
                <w:rFonts w:ascii="Times New Roman" w:eastAsia="Times New Roman" w:hAnsi="Times New Roman" w:cs="Times New Roman"/>
                <w:sz w:val="20"/>
              </w:rPr>
            </w:pPr>
            <w:r w:rsidRPr="005E6110">
              <w:rPr>
                <w:rFonts w:ascii="Times New Roman" w:eastAsia="Times New Roman" w:hAnsi="Times New Roman" w:cs="Times New Roman"/>
                <w:sz w:val="20"/>
              </w:rPr>
              <w:t>Утверждено решением о бюджете</w:t>
            </w:r>
          </w:p>
          <w:p w:rsidR="00C80398" w:rsidRPr="005E6110" w:rsidRDefault="00C80398" w:rsidP="001F5AFE">
            <w:pPr>
              <w:spacing w:after="0" w:line="240" w:lineRule="auto"/>
              <w:jc w:val="center"/>
              <w:rPr>
                <w:rFonts w:ascii="Times New Roman" w:eastAsia="Times New Roman" w:hAnsi="Times New Roman" w:cs="Times New Roman"/>
                <w:sz w:val="20"/>
              </w:rPr>
            </w:pPr>
            <w:r w:rsidRPr="005E6110">
              <w:rPr>
                <w:rFonts w:ascii="Times New Roman" w:eastAsia="Times New Roman" w:hAnsi="Times New Roman" w:cs="Times New Roman"/>
                <w:sz w:val="20"/>
              </w:rPr>
              <w:t>от 29.12.2022</w:t>
            </w:r>
          </w:p>
          <w:p w:rsidR="00C80398" w:rsidRPr="005E6110" w:rsidRDefault="00C80398" w:rsidP="001F5AFE">
            <w:pPr>
              <w:spacing w:after="0" w:line="240" w:lineRule="auto"/>
              <w:jc w:val="center"/>
              <w:rPr>
                <w:rFonts w:ascii="Times New Roman" w:hAnsi="Times New Roman" w:cs="Times New Roman"/>
              </w:rPr>
            </w:pPr>
            <w:r w:rsidRPr="005E6110">
              <w:rPr>
                <w:rFonts w:ascii="Times New Roman" w:eastAsia="Segoe UI Symbol" w:hAnsi="Times New Roman" w:cs="Times New Roman"/>
                <w:sz w:val="20"/>
              </w:rPr>
              <w:t>№</w:t>
            </w:r>
            <w:r w:rsidRPr="005E6110">
              <w:rPr>
                <w:rFonts w:ascii="Times New Roman" w:eastAsia="Times New Roman" w:hAnsi="Times New Roman" w:cs="Times New Roman"/>
                <w:sz w:val="20"/>
              </w:rPr>
              <w:t>1</w:t>
            </w:r>
            <w:r w:rsidR="001A64A3">
              <w:rPr>
                <w:rFonts w:ascii="Times New Roman" w:eastAsia="Times New Roman" w:hAnsi="Times New Roman" w:cs="Times New Roman"/>
                <w:sz w:val="20"/>
              </w:rPr>
              <w:t>6</w:t>
            </w:r>
          </w:p>
        </w:tc>
        <w:tc>
          <w:tcPr>
            <w:tcW w:w="2281" w:type="dxa"/>
            <w:shd w:val="clear" w:color="000000" w:fill="FFFFFF"/>
            <w:tcMar>
              <w:left w:w="108" w:type="dxa"/>
              <w:right w:w="108" w:type="dxa"/>
            </w:tcMar>
            <w:vAlign w:val="center"/>
          </w:tcPr>
          <w:p w:rsidR="00C80398" w:rsidRPr="005E6110" w:rsidRDefault="00C80398" w:rsidP="001F5AFE">
            <w:pPr>
              <w:spacing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20"/>
              </w:rPr>
              <w:t>Исполнено в 2022 году</w:t>
            </w:r>
          </w:p>
        </w:tc>
        <w:tc>
          <w:tcPr>
            <w:tcW w:w="1961" w:type="dxa"/>
            <w:shd w:val="clear" w:color="000000" w:fill="FFFFFF"/>
            <w:tcMar>
              <w:left w:w="108" w:type="dxa"/>
              <w:right w:w="108" w:type="dxa"/>
            </w:tcMar>
            <w:vAlign w:val="center"/>
          </w:tcPr>
          <w:p w:rsidR="00C80398" w:rsidRPr="005E6110" w:rsidRDefault="00C80398" w:rsidP="001F5AFE">
            <w:pPr>
              <w:spacing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20"/>
              </w:rPr>
              <w:t>Исполнение, %</w:t>
            </w:r>
          </w:p>
        </w:tc>
      </w:tr>
      <w:tr w:rsidR="001F5AFE" w:rsidRPr="005E6110" w:rsidTr="001F5AFE">
        <w:trPr>
          <w:trHeight w:val="1"/>
          <w:jc w:val="center"/>
        </w:trPr>
        <w:tc>
          <w:tcPr>
            <w:tcW w:w="2962" w:type="dxa"/>
            <w:shd w:val="clear" w:color="auto" w:fill="auto"/>
            <w:tcMar>
              <w:left w:w="108" w:type="dxa"/>
              <w:right w:w="108" w:type="dxa"/>
            </w:tcMar>
            <w:vAlign w:val="center"/>
          </w:tcPr>
          <w:p w:rsidR="001F5AFE" w:rsidRPr="001F5AFE" w:rsidRDefault="001F5AFE" w:rsidP="001F5AFE">
            <w:pPr>
              <w:spacing w:after="0" w:line="240" w:lineRule="auto"/>
              <w:rPr>
                <w:rFonts w:ascii="Times New Roman" w:hAnsi="Times New Roman" w:cs="Times New Roman"/>
                <w:b/>
                <w:bCs/>
                <w:color w:val="000000"/>
                <w:sz w:val="20"/>
                <w:szCs w:val="20"/>
              </w:rPr>
            </w:pPr>
            <w:r w:rsidRPr="001F5AFE">
              <w:rPr>
                <w:rFonts w:ascii="Times New Roman" w:hAnsi="Times New Roman" w:cs="Times New Roman"/>
                <w:b/>
                <w:bCs/>
                <w:color w:val="000000"/>
                <w:sz w:val="20"/>
                <w:szCs w:val="20"/>
              </w:rPr>
              <w:t xml:space="preserve">Безвозмездные поступления: </w:t>
            </w:r>
          </w:p>
        </w:tc>
        <w:tc>
          <w:tcPr>
            <w:tcW w:w="2424"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b/>
                <w:bCs/>
                <w:color w:val="000000"/>
                <w:sz w:val="20"/>
                <w:szCs w:val="20"/>
              </w:rPr>
            </w:pPr>
            <w:r w:rsidRPr="001F5AFE">
              <w:rPr>
                <w:rFonts w:ascii="Times New Roman" w:hAnsi="Times New Roman" w:cs="Times New Roman"/>
                <w:b/>
                <w:bCs/>
                <w:color w:val="000000"/>
                <w:sz w:val="20"/>
                <w:szCs w:val="20"/>
              </w:rPr>
              <w:t>32 862,8</w:t>
            </w:r>
          </w:p>
        </w:tc>
        <w:tc>
          <w:tcPr>
            <w:tcW w:w="2281"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b/>
                <w:bCs/>
                <w:color w:val="000000"/>
                <w:sz w:val="20"/>
                <w:szCs w:val="20"/>
              </w:rPr>
            </w:pPr>
            <w:r w:rsidRPr="001F5AFE">
              <w:rPr>
                <w:rFonts w:ascii="Times New Roman" w:hAnsi="Times New Roman" w:cs="Times New Roman"/>
                <w:b/>
                <w:bCs/>
                <w:color w:val="000000"/>
                <w:sz w:val="20"/>
                <w:szCs w:val="20"/>
              </w:rPr>
              <w:t>32 862,8</w:t>
            </w:r>
          </w:p>
        </w:tc>
        <w:tc>
          <w:tcPr>
            <w:tcW w:w="1961"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b/>
                <w:bCs/>
                <w:color w:val="000000"/>
                <w:sz w:val="20"/>
                <w:szCs w:val="20"/>
              </w:rPr>
            </w:pPr>
            <w:r w:rsidRPr="001F5AFE">
              <w:rPr>
                <w:rFonts w:ascii="Times New Roman" w:hAnsi="Times New Roman" w:cs="Times New Roman"/>
                <w:b/>
                <w:bCs/>
                <w:color w:val="000000"/>
                <w:sz w:val="20"/>
                <w:szCs w:val="20"/>
              </w:rPr>
              <w:t>100,0</w:t>
            </w:r>
          </w:p>
        </w:tc>
      </w:tr>
      <w:tr w:rsidR="001F5AFE" w:rsidRPr="005E6110" w:rsidTr="001F5AFE">
        <w:trPr>
          <w:trHeight w:val="1"/>
          <w:jc w:val="center"/>
        </w:trPr>
        <w:tc>
          <w:tcPr>
            <w:tcW w:w="2962" w:type="dxa"/>
            <w:shd w:val="clear" w:color="auto" w:fill="auto"/>
            <w:tcMar>
              <w:left w:w="108" w:type="dxa"/>
              <w:right w:w="108" w:type="dxa"/>
            </w:tcMar>
            <w:vAlign w:val="center"/>
          </w:tcPr>
          <w:p w:rsidR="001F5AFE" w:rsidRPr="001F5AFE" w:rsidRDefault="001F5AFE" w:rsidP="001F5AFE">
            <w:pPr>
              <w:spacing w:after="0" w:line="240" w:lineRule="auto"/>
              <w:rPr>
                <w:rFonts w:ascii="Times New Roman" w:hAnsi="Times New Roman" w:cs="Times New Roman"/>
                <w:color w:val="000000"/>
                <w:sz w:val="20"/>
                <w:szCs w:val="20"/>
              </w:rPr>
            </w:pPr>
            <w:r w:rsidRPr="001F5AFE">
              <w:rPr>
                <w:rFonts w:ascii="Times New Roman" w:hAnsi="Times New Roman" w:cs="Times New Roman"/>
                <w:color w:val="000000"/>
                <w:sz w:val="20"/>
                <w:szCs w:val="20"/>
              </w:rPr>
              <w:t>Дотации бюджетам субъектов РФ и муниципальных образований</w:t>
            </w:r>
          </w:p>
        </w:tc>
        <w:tc>
          <w:tcPr>
            <w:tcW w:w="2424"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color w:val="000000"/>
                <w:sz w:val="20"/>
                <w:szCs w:val="20"/>
              </w:rPr>
            </w:pPr>
            <w:r w:rsidRPr="001F5AFE">
              <w:rPr>
                <w:rFonts w:ascii="Times New Roman" w:hAnsi="Times New Roman" w:cs="Times New Roman"/>
                <w:color w:val="000000"/>
                <w:sz w:val="20"/>
                <w:szCs w:val="20"/>
              </w:rPr>
              <w:t>19 066,5</w:t>
            </w:r>
          </w:p>
        </w:tc>
        <w:tc>
          <w:tcPr>
            <w:tcW w:w="2281"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color w:val="000000"/>
                <w:sz w:val="20"/>
                <w:szCs w:val="20"/>
              </w:rPr>
            </w:pPr>
            <w:r w:rsidRPr="001F5AFE">
              <w:rPr>
                <w:rFonts w:ascii="Times New Roman" w:hAnsi="Times New Roman" w:cs="Times New Roman"/>
                <w:color w:val="000000"/>
                <w:sz w:val="20"/>
                <w:szCs w:val="20"/>
              </w:rPr>
              <w:t>19 066,5</w:t>
            </w:r>
          </w:p>
        </w:tc>
        <w:tc>
          <w:tcPr>
            <w:tcW w:w="1961"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b/>
                <w:bCs/>
                <w:color w:val="000000"/>
                <w:sz w:val="20"/>
                <w:szCs w:val="20"/>
              </w:rPr>
            </w:pPr>
            <w:r w:rsidRPr="001F5AFE">
              <w:rPr>
                <w:rFonts w:ascii="Times New Roman" w:hAnsi="Times New Roman" w:cs="Times New Roman"/>
                <w:b/>
                <w:bCs/>
                <w:color w:val="000000"/>
                <w:sz w:val="20"/>
                <w:szCs w:val="20"/>
              </w:rPr>
              <w:t>100,0</w:t>
            </w:r>
          </w:p>
        </w:tc>
      </w:tr>
      <w:tr w:rsidR="001F5AFE" w:rsidRPr="005E6110" w:rsidTr="001F5AFE">
        <w:trPr>
          <w:trHeight w:val="1"/>
          <w:jc w:val="center"/>
        </w:trPr>
        <w:tc>
          <w:tcPr>
            <w:tcW w:w="2962" w:type="dxa"/>
            <w:shd w:val="clear" w:color="auto" w:fill="auto"/>
            <w:tcMar>
              <w:left w:w="108" w:type="dxa"/>
              <w:right w:w="108" w:type="dxa"/>
            </w:tcMar>
            <w:vAlign w:val="center"/>
          </w:tcPr>
          <w:p w:rsidR="001F5AFE" w:rsidRPr="001F5AFE" w:rsidRDefault="001F5AFE" w:rsidP="001F5AFE">
            <w:pPr>
              <w:spacing w:after="0" w:line="240" w:lineRule="auto"/>
              <w:rPr>
                <w:rFonts w:ascii="Times New Roman" w:hAnsi="Times New Roman" w:cs="Times New Roman"/>
                <w:color w:val="000000"/>
                <w:sz w:val="20"/>
                <w:szCs w:val="20"/>
              </w:rPr>
            </w:pPr>
            <w:r w:rsidRPr="001F5AFE">
              <w:rPr>
                <w:rFonts w:ascii="Times New Roman" w:hAnsi="Times New Roman" w:cs="Times New Roman"/>
                <w:color w:val="000000"/>
                <w:sz w:val="20"/>
                <w:szCs w:val="20"/>
              </w:rPr>
              <w:t xml:space="preserve">Субсидии бюджетам бюджетной системы РФ </w:t>
            </w:r>
          </w:p>
        </w:tc>
        <w:tc>
          <w:tcPr>
            <w:tcW w:w="2424"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color w:val="000000"/>
                <w:sz w:val="20"/>
                <w:szCs w:val="20"/>
              </w:rPr>
            </w:pPr>
            <w:r w:rsidRPr="001F5AFE">
              <w:rPr>
                <w:rFonts w:ascii="Times New Roman" w:hAnsi="Times New Roman" w:cs="Times New Roman"/>
                <w:color w:val="000000"/>
                <w:sz w:val="20"/>
                <w:szCs w:val="20"/>
              </w:rPr>
              <w:t>522,4</w:t>
            </w:r>
          </w:p>
        </w:tc>
        <w:tc>
          <w:tcPr>
            <w:tcW w:w="2281"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color w:val="000000"/>
                <w:sz w:val="20"/>
                <w:szCs w:val="20"/>
              </w:rPr>
            </w:pPr>
            <w:r w:rsidRPr="001F5AFE">
              <w:rPr>
                <w:rFonts w:ascii="Times New Roman" w:hAnsi="Times New Roman" w:cs="Times New Roman"/>
                <w:color w:val="000000"/>
                <w:sz w:val="20"/>
                <w:szCs w:val="20"/>
              </w:rPr>
              <w:t>522,4</w:t>
            </w:r>
          </w:p>
        </w:tc>
        <w:tc>
          <w:tcPr>
            <w:tcW w:w="1961"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b/>
                <w:bCs/>
                <w:color w:val="000000"/>
                <w:sz w:val="20"/>
                <w:szCs w:val="20"/>
              </w:rPr>
            </w:pPr>
            <w:r w:rsidRPr="001F5AFE">
              <w:rPr>
                <w:rFonts w:ascii="Times New Roman" w:hAnsi="Times New Roman" w:cs="Times New Roman"/>
                <w:b/>
                <w:bCs/>
                <w:color w:val="000000"/>
                <w:sz w:val="20"/>
                <w:szCs w:val="20"/>
              </w:rPr>
              <w:t>100,0</w:t>
            </w:r>
          </w:p>
        </w:tc>
      </w:tr>
      <w:tr w:rsidR="001F5AFE" w:rsidRPr="005E6110" w:rsidTr="001F5AFE">
        <w:trPr>
          <w:trHeight w:val="1"/>
          <w:jc w:val="center"/>
        </w:trPr>
        <w:tc>
          <w:tcPr>
            <w:tcW w:w="2962" w:type="dxa"/>
            <w:shd w:val="clear" w:color="auto" w:fill="auto"/>
            <w:tcMar>
              <w:left w:w="108" w:type="dxa"/>
              <w:right w:w="108" w:type="dxa"/>
            </w:tcMar>
            <w:vAlign w:val="center"/>
          </w:tcPr>
          <w:p w:rsidR="001F5AFE" w:rsidRPr="001F5AFE" w:rsidRDefault="001F5AFE" w:rsidP="001F5AFE">
            <w:pPr>
              <w:spacing w:after="0" w:line="240" w:lineRule="auto"/>
              <w:rPr>
                <w:rFonts w:ascii="Times New Roman" w:hAnsi="Times New Roman" w:cs="Times New Roman"/>
                <w:color w:val="000000"/>
                <w:sz w:val="20"/>
                <w:szCs w:val="20"/>
              </w:rPr>
            </w:pPr>
            <w:r w:rsidRPr="001F5AFE">
              <w:rPr>
                <w:rFonts w:ascii="Times New Roman" w:hAnsi="Times New Roman" w:cs="Times New Roman"/>
                <w:color w:val="000000"/>
                <w:sz w:val="20"/>
                <w:szCs w:val="20"/>
              </w:rPr>
              <w:t>Субвенции бюджетам субъектов РФ и муниципальных образований</w:t>
            </w:r>
          </w:p>
        </w:tc>
        <w:tc>
          <w:tcPr>
            <w:tcW w:w="2424"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color w:val="000000"/>
                <w:sz w:val="20"/>
                <w:szCs w:val="20"/>
              </w:rPr>
            </w:pPr>
            <w:r w:rsidRPr="001F5AFE">
              <w:rPr>
                <w:rFonts w:ascii="Times New Roman" w:hAnsi="Times New Roman" w:cs="Times New Roman"/>
                <w:color w:val="000000"/>
                <w:sz w:val="20"/>
                <w:szCs w:val="20"/>
              </w:rPr>
              <w:t>180,8</w:t>
            </w:r>
          </w:p>
        </w:tc>
        <w:tc>
          <w:tcPr>
            <w:tcW w:w="2281"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color w:val="000000"/>
                <w:sz w:val="20"/>
                <w:szCs w:val="20"/>
              </w:rPr>
            </w:pPr>
            <w:r w:rsidRPr="001F5AFE">
              <w:rPr>
                <w:rFonts w:ascii="Times New Roman" w:hAnsi="Times New Roman" w:cs="Times New Roman"/>
                <w:color w:val="000000"/>
                <w:sz w:val="20"/>
                <w:szCs w:val="20"/>
              </w:rPr>
              <w:t>180,8</w:t>
            </w:r>
          </w:p>
        </w:tc>
        <w:tc>
          <w:tcPr>
            <w:tcW w:w="1961"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b/>
                <w:bCs/>
                <w:color w:val="000000"/>
                <w:sz w:val="20"/>
                <w:szCs w:val="20"/>
              </w:rPr>
            </w:pPr>
            <w:r w:rsidRPr="001F5AFE">
              <w:rPr>
                <w:rFonts w:ascii="Times New Roman" w:hAnsi="Times New Roman" w:cs="Times New Roman"/>
                <w:b/>
                <w:bCs/>
                <w:color w:val="000000"/>
                <w:sz w:val="20"/>
                <w:szCs w:val="20"/>
              </w:rPr>
              <w:t>100,0</w:t>
            </w:r>
          </w:p>
        </w:tc>
      </w:tr>
      <w:tr w:rsidR="001F5AFE" w:rsidRPr="005E6110" w:rsidTr="001F5AFE">
        <w:trPr>
          <w:trHeight w:val="1"/>
          <w:jc w:val="center"/>
        </w:trPr>
        <w:tc>
          <w:tcPr>
            <w:tcW w:w="2962" w:type="dxa"/>
            <w:shd w:val="clear" w:color="auto" w:fill="auto"/>
            <w:tcMar>
              <w:left w:w="108" w:type="dxa"/>
              <w:right w:w="108" w:type="dxa"/>
            </w:tcMar>
            <w:vAlign w:val="center"/>
          </w:tcPr>
          <w:p w:rsidR="001F5AFE" w:rsidRPr="001F5AFE" w:rsidRDefault="001F5AFE" w:rsidP="001F5AFE">
            <w:pPr>
              <w:spacing w:after="0" w:line="240" w:lineRule="auto"/>
              <w:rPr>
                <w:rFonts w:ascii="Times New Roman" w:hAnsi="Times New Roman" w:cs="Times New Roman"/>
                <w:color w:val="000000"/>
                <w:sz w:val="20"/>
                <w:szCs w:val="20"/>
              </w:rPr>
            </w:pPr>
            <w:r w:rsidRPr="001F5AFE">
              <w:rPr>
                <w:rFonts w:ascii="Times New Roman" w:hAnsi="Times New Roman" w:cs="Times New Roman"/>
                <w:color w:val="000000"/>
                <w:sz w:val="20"/>
                <w:szCs w:val="20"/>
              </w:rPr>
              <w:t>Иные межбюджетные трансферты</w:t>
            </w:r>
          </w:p>
        </w:tc>
        <w:tc>
          <w:tcPr>
            <w:tcW w:w="2424"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color w:val="000000"/>
                <w:sz w:val="20"/>
                <w:szCs w:val="20"/>
              </w:rPr>
            </w:pPr>
            <w:r w:rsidRPr="001F5AFE">
              <w:rPr>
                <w:rFonts w:ascii="Times New Roman" w:hAnsi="Times New Roman" w:cs="Times New Roman"/>
                <w:color w:val="000000"/>
                <w:sz w:val="20"/>
                <w:szCs w:val="20"/>
              </w:rPr>
              <w:t>9 593,1</w:t>
            </w:r>
          </w:p>
        </w:tc>
        <w:tc>
          <w:tcPr>
            <w:tcW w:w="2281"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color w:val="000000"/>
                <w:sz w:val="20"/>
                <w:szCs w:val="20"/>
              </w:rPr>
            </w:pPr>
            <w:r w:rsidRPr="001F5AFE">
              <w:rPr>
                <w:rFonts w:ascii="Times New Roman" w:hAnsi="Times New Roman" w:cs="Times New Roman"/>
                <w:color w:val="000000"/>
                <w:sz w:val="20"/>
                <w:szCs w:val="20"/>
              </w:rPr>
              <w:t>9 593,1</w:t>
            </w:r>
          </w:p>
        </w:tc>
        <w:tc>
          <w:tcPr>
            <w:tcW w:w="1961"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b/>
                <w:bCs/>
                <w:color w:val="000000"/>
                <w:sz w:val="20"/>
                <w:szCs w:val="20"/>
              </w:rPr>
            </w:pPr>
            <w:r w:rsidRPr="001F5AFE">
              <w:rPr>
                <w:rFonts w:ascii="Times New Roman" w:hAnsi="Times New Roman" w:cs="Times New Roman"/>
                <w:b/>
                <w:bCs/>
                <w:color w:val="000000"/>
                <w:sz w:val="20"/>
                <w:szCs w:val="20"/>
              </w:rPr>
              <w:t>100,0</w:t>
            </w:r>
          </w:p>
        </w:tc>
      </w:tr>
      <w:tr w:rsidR="001F5AFE" w:rsidRPr="005E6110" w:rsidTr="001F5AFE">
        <w:trPr>
          <w:trHeight w:val="1"/>
          <w:jc w:val="center"/>
        </w:trPr>
        <w:tc>
          <w:tcPr>
            <w:tcW w:w="2962" w:type="dxa"/>
            <w:shd w:val="clear" w:color="auto" w:fill="auto"/>
            <w:tcMar>
              <w:left w:w="108" w:type="dxa"/>
              <w:right w:w="108" w:type="dxa"/>
            </w:tcMar>
            <w:vAlign w:val="center"/>
          </w:tcPr>
          <w:p w:rsidR="001F5AFE" w:rsidRPr="001F5AFE" w:rsidRDefault="001F5AFE" w:rsidP="001F5AFE">
            <w:pPr>
              <w:spacing w:after="0" w:line="240" w:lineRule="auto"/>
              <w:rPr>
                <w:rFonts w:ascii="Times New Roman" w:hAnsi="Times New Roman" w:cs="Times New Roman"/>
                <w:color w:val="000000"/>
                <w:sz w:val="20"/>
                <w:szCs w:val="20"/>
              </w:rPr>
            </w:pPr>
            <w:r w:rsidRPr="001F5AFE">
              <w:rPr>
                <w:rFonts w:ascii="Times New Roman" w:hAnsi="Times New Roman" w:cs="Times New Roman"/>
                <w:color w:val="000000"/>
                <w:sz w:val="20"/>
                <w:szCs w:val="20"/>
              </w:rPr>
              <w:t>Прочие безвозмездные поступления</w:t>
            </w:r>
          </w:p>
        </w:tc>
        <w:tc>
          <w:tcPr>
            <w:tcW w:w="2424"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color w:val="000000"/>
                <w:sz w:val="20"/>
                <w:szCs w:val="20"/>
              </w:rPr>
            </w:pPr>
            <w:r w:rsidRPr="001F5AFE">
              <w:rPr>
                <w:rFonts w:ascii="Times New Roman" w:hAnsi="Times New Roman" w:cs="Times New Roman"/>
                <w:color w:val="000000"/>
                <w:sz w:val="20"/>
                <w:szCs w:val="20"/>
              </w:rPr>
              <w:t>3 500,0</w:t>
            </w:r>
          </w:p>
        </w:tc>
        <w:tc>
          <w:tcPr>
            <w:tcW w:w="2281"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color w:val="000000"/>
                <w:sz w:val="20"/>
                <w:szCs w:val="20"/>
              </w:rPr>
            </w:pPr>
            <w:r w:rsidRPr="001F5AFE">
              <w:rPr>
                <w:rFonts w:ascii="Times New Roman" w:hAnsi="Times New Roman" w:cs="Times New Roman"/>
                <w:color w:val="000000"/>
                <w:sz w:val="20"/>
                <w:szCs w:val="20"/>
              </w:rPr>
              <w:t>3 500,0</w:t>
            </w:r>
          </w:p>
        </w:tc>
        <w:tc>
          <w:tcPr>
            <w:tcW w:w="1961" w:type="dxa"/>
            <w:shd w:val="clear" w:color="auto" w:fill="auto"/>
            <w:tcMar>
              <w:left w:w="108" w:type="dxa"/>
              <w:right w:w="108" w:type="dxa"/>
            </w:tcMar>
            <w:vAlign w:val="center"/>
          </w:tcPr>
          <w:p w:rsidR="001F5AFE" w:rsidRPr="001F5AFE" w:rsidRDefault="001F5AFE" w:rsidP="001F5AFE">
            <w:pPr>
              <w:spacing w:after="0" w:line="240" w:lineRule="auto"/>
              <w:jc w:val="right"/>
              <w:rPr>
                <w:rFonts w:ascii="Times New Roman" w:hAnsi="Times New Roman" w:cs="Times New Roman"/>
                <w:b/>
                <w:bCs/>
                <w:color w:val="000000"/>
                <w:sz w:val="20"/>
                <w:szCs w:val="20"/>
              </w:rPr>
            </w:pPr>
            <w:r w:rsidRPr="001F5AFE">
              <w:rPr>
                <w:rFonts w:ascii="Times New Roman" w:hAnsi="Times New Roman" w:cs="Times New Roman"/>
                <w:b/>
                <w:bCs/>
                <w:color w:val="000000"/>
                <w:sz w:val="20"/>
                <w:szCs w:val="20"/>
              </w:rPr>
              <w:t>100,0</w:t>
            </w:r>
          </w:p>
        </w:tc>
      </w:tr>
    </w:tbl>
    <w:p w:rsidR="00C80398" w:rsidRPr="005E6110" w:rsidRDefault="00C80398" w:rsidP="00C80398">
      <w:pPr>
        <w:spacing w:before="120" w:after="0" w:line="240" w:lineRule="auto"/>
        <w:ind w:firstLine="709"/>
        <w:jc w:val="both"/>
        <w:rPr>
          <w:rFonts w:ascii="Times New Roman" w:eastAsia="Times New Roman" w:hAnsi="Times New Roman" w:cs="Times New Roman"/>
          <w:sz w:val="24"/>
          <w:shd w:val="clear" w:color="auto" w:fill="FFFFFF"/>
        </w:rPr>
      </w:pPr>
      <w:r w:rsidRPr="005E6110">
        <w:rPr>
          <w:rFonts w:ascii="Times New Roman" w:eastAsia="Times New Roman" w:hAnsi="Times New Roman" w:cs="Times New Roman"/>
          <w:sz w:val="24"/>
          <w:shd w:val="clear" w:color="auto" w:fill="FFFFFF"/>
        </w:rPr>
        <w:t xml:space="preserve">Как видно из таблицы прогнозные значения в 2022 году по безвозмездным поступлениям исполнены на </w:t>
      </w:r>
      <w:r w:rsidR="001F5AFE">
        <w:rPr>
          <w:rFonts w:ascii="Times New Roman" w:eastAsia="Times New Roman" w:hAnsi="Times New Roman" w:cs="Times New Roman"/>
          <w:sz w:val="24"/>
          <w:shd w:val="clear" w:color="auto" w:fill="FFFFFF"/>
        </w:rPr>
        <w:t>100,0</w:t>
      </w:r>
      <w:r w:rsidRPr="005E6110">
        <w:rPr>
          <w:rFonts w:ascii="Times New Roman" w:eastAsia="Times New Roman" w:hAnsi="Times New Roman" w:cs="Times New Roman"/>
          <w:sz w:val="24"/>
          <w:shd w:val="clear" w:color="auto" w:fill="FFFFFF"/>
        </w:rPr>
        <w:t>% (</w:t>
      </w:r>
      <w:r w:rsidR="001F5AFE">
        <w:rPr>
          <w:rFonts w:ascii="Times New Roman" w:eastAsia="Times New Roman" w:hAnsi="Times New Roman" w:cs="Times New Roman"/>
          <w:sz w:val="24"/>
          <w:shd w:val="clear" w:color="auto" w:fill="FFFFFF"/>
        </w:rPr>
        <w:t>32 862,8 тыс. руб.)</w:t>
      </w:r>
      <w:r w:rsidRPr="005E6110">
        <w:rPr>
          <w:rFonts w:ascii="Times New Roman" w:eastAsia="Times New Roman" w:hAnsi="Times New Roman" w:cs="Times New Roman"/>
          <w:sz w:val="24"/>
        </w:rPr>
        <w:t>.</w:t>
      </w:r>
    </w:p>
    <w:p w:rsidR="001B2924" w:rsidRPr="005272B9" w:rsidRDefault="001B2924" w:rsidP="00C80398">
      <w:pPr>
        <w:pStyle w:val="a4"/>
        <w:widowControl w:val="0"/>
        <w:numPr>
          <w:ilvl w:val="0"/>
          <w:numId w:val="4"/>
        </w:numPr>
        <w:shd w:val="clear" w:color="auto" w:fill="FFFFFF"/>
        <w:spacing w:before="120" w:after="0" w:line="240" w:lineRule="auto"/>
        <w:ind w:left="0" w:firstLine="0"/>
        <w:contextualSpacing w:val="0"/>
        <w:jc w:val="center"/>
        <w:rPr>
          <w:rFonts w:ascii="Times New Roman" w:eastAsia="Times New Roman" w:hAnsi="Times New Roman" w:cs="Times New Roman"/>
          <w:b/>
          <w:sz w:val="24"/>
          <w:szCs w:val="24"/>
        </w:rPr>
      </w:pPr>
      <w:r w:rsidRPr="005272B9">
        <w:rPr>
          <w:rFonts w:ascii="Times New Roman" w:eastAsia="Times New Roman" w:hAnsi="Times New Roman" w:cs="Times New Roman"/>
          <w:b/>
          <w:sz w:val="24"/>
          <w:szCs w:val="24"/>
        </w:rPr>
        <w:t>Исполнение бюджета по расходам</w:t>
      </w:r>
    </w:p>
    <w:p w:rsidR="00C820C6" w:rsidRPr="00C820C6" w:rsidRDefault="00C820C6" w:rsidP="00C820C6">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820C6">
        <w:rPr>
          <w:rFonts w:ascii="Times New Roman" w:eastAsia="Times New Roman" w:hAnsi="Times New Roman" w:cs="Times New Roman"/>
          <w:sz w:val="24"/>
          <w:szCs w:val="24"/>
        </w:rPr>
        <w:t>Согласно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w:t>
      </w:r>
      <w:r w:rsidR="00C20564">
        <w:rPr>
          <w:rFonts w:ascii="Times New Roman" w:eastAsia="Times New Roman" w:hAnsi="Times New Roman" w:cs="Times New Roman"/>
          <w:sz w:val="24"/>
          <w:szCs w:val="24"/>
        </w:rPr>
        <w:t xml:space="preserve">джета» расходы местного бюджета </w:t>
      </w:r>
      <w:r w:rsidRPr="00C820C6">
        <w:rPr>
          <w:rFonts w:ascii="Times New Roman" w:eastAsia="Times New Roman" w:hAnsi="Times New Roman" w:cs="Times New Roman"/>
          <w:sz w:val="24"/>
          <w:szCs w:val="24"/>
        </w:rPr>
        <w:t xml:space="preserve">на 2022 год утверждены в сумме </w:t>
      </w:r>
      <w:r w:rsidR="00C20564">
        <w:rPr>
          <w:rFonts w:ascii="Times New Roman" w:eastAsia="Times New Roman" w:hAnsi="Times New Roman" w:cs="Times New Roman"/>
          <w:sz w:val="24"/>
          <w:szCs w:val="24"/>
        </w:rPr>
        <w:t>40 493,1</w:t>
      </w:r>
      <w:r w:rsidRPr="00C820C6">
        <w:rPr>
          <w:rFonts w:ascii="Times New Roman" w:eastAsia="Times New Roman" w:hAnsi="Times New Roman" w:cs="Times New Roman"/>
          <w:sz w:val="24"/>
          <w:szCs w:val="24"/>
        </w:rPr>
        <w:t xml:space="preserve"> тыс. руб., исполнены на 01.01.2023 в сумме</w:t>
      </w:r>
      <w:r w:rsidR="00C20564">
        <w:rPr>
          <w:rFonts w:ascii="Times New Roman" w:eastAsia="Times New Roman" w:hAnsi="Times New Roman" w:cs="Times New Roman"/>
          <w:sz w:val="24"/>
          <w:szCs w:val="24"/>
        </w:rPr>
        <w:t xml:space="preserve"> 40 138,4</w:t>
      </w:r>
      <w:r w:rsidRPr="00C820C6">
        <w:rPr>
          <w:rFonts w:ascii="Times New Roman" w:eastAsia="Times New Roman" w:hAnsi="Times New Roman" w:cs="Times New Roman"/>
          <w:sz w:val="24"/>
          <w:szCs w:val="24"/>
        </w:rPr>
        <w:t xml:space="preserve"> тыс. руб., или 9</w:t>
      </w:r>
      <w:r w:rsidR="00C20564">
        <w:rPr>
          <w:rFonts w:ascii="Times New Roman" w:eastAsia="Times New Roman" w:hAnsi="Times New Roman" w:cs="Times New Roman"/>
          <w:sz w:val="24"/>
          <w:szCs w:val="24"/>
        </w:rPr>
        <w:t>9,1</w:t>
      </w:r>
      <w:r w:rsidRPr="00C820C6">
        <w:rPr>
          <w:rFonts w:ascii="Times New Roman" w:eastAsia="Times New Roman" w:hAnsi="Times New Roman" w:cs="Times New Roman"/>
          <w:sz w:val="24"/>
          <w:szCs w:val="24"/>
        </w:rPr>
        <w:t xml:space="preserve">% от бюджетных назначений, неисполненные назначения составили – </w:t>
      </w:r>
      <w:r w:rsidR="00C20564">
        <w:rPr>
          <w:rFonts w:ascii="Times New Roman" w:eastAsia="Times New Roman" w:hAnsi="Times New Roman" w:cs="Times New Roman"/>
          <w:sz w:val="24"/>
          <w:szCs w:val="24"/>
        </w:rPr>
        <w:t>354,7</w:t>
      </w:r>
      <w:r w:rsidRPr="00C820C6">
        <w:rPr>
          <w:rFonts w:ascii="Times New Roman" w:eastAsia="Times New Roman" w:hAnsi="Times New Roman" w:cs="Times New Roman"/>
          <w:sz w:val="24"/>
          <w:szCs w:val="24"/>
        </w:rPr>
        <w:t xml:space="preserve"> тыс. руб.</w:t>
      </w:r>
    </w:p>
    <w:p w:rsidR="001B2924" w:rsidRDefault="00C820C6" w:rsidP="00C820C6">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820C6">
        <w:rPr>
          <w:rFonts w:ascii="Times New Roman" w:eastAsia="Times New Roman" w:hAnsi="Times New Roman" w:cs="Times New Roman"/>
          <w:sz w:val="24"/>
          <w:szCs w:val="24"/>
        </w:rPr>
        <w:t>Аналитическая информация, подготовленная на основании данных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2022 год в разрезе разделов бюджетной классификации отражена в</w:t>
      </w:r>
      <w:r w:rsidR="00C20564">
        <w:rPr>
          <w:rFonts w:ascii="Times New Roman" w:eastAsia="Times New Roman" w:hAnsi="Times New Roman" w:cs="Times New Roman"/>
          <w:sz w:val="24"/>
          <w:szCs w:val="24"/>
        </w:rPr>
        <w:t xml:space="preserve"> </w:t>
      </w:r>
      <w:r w:rsidRPr="00C820C6">
        <w:rPr>
          <w:rFonts w:ascii="Times New Roman" w:eastAsia="Times New Roman" w:hAnsi="Times New Roman" w:cs="Times New Roman"/>
          <w:sz w:val="24"/>
          <w:szCs w:val="24"/>
        </w:rPr>
        <w:t>Таблице №4.</w:t>
      </w:r>
    </w:p>
    <w:p w:rsidR="001609AD" w:rsidRDefault="001609AD" w:rsidP="00C820C6">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1609AD" w:rsidRDefault="001609AD" w:rsidP="00C820C6">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1609AD" w:rsidRDefault="001609AD" w:rsidP="00C820C6">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1609AD" w:rsidRDefault="001609AD" w:rsidP="00C820C6">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1609AD" w:rsidRPr="000B1963" w:rsidRDefault="001609AD" w:rsidP="00C820C6">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1B2924" w:rsidRPr="000B1963" w:rsidRDefault="005272B9" w:rsidP="00C20564">
      <w:pPr>
        <w:widowControl w:val="0"/>
        <w:shd w:val="clear" w:color="auto" w:fill="FFFFFF"/>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w:t>
      </w:r>
      <w:r w:rsidR="00C20564">
        <w:rPr>
          <w:rFonts w:ascii="Times New Roman" w:eastAsia="Times New Roman" w:hAnsi="Times New Roman" w:cs="Times New Roman"/>
          <w:sz w:val="24"/>
          <w:szCs w:val="24"/>
        </w:rPr>
        <w:t>4</w:t>
      </w:r>
      <w:r w:rsidR="001B2924" w:rsidRPr="000B1963">
        <w:rPr>
          <w:rFonts w:ascii="Times New Roman" w:eastAsia="Times New Roman" w:hAnsi="Times New Roman" w:cs="Times New Roman"/>
          <w:sz w:val="24"/>
          <w:szCs w:val="24"/>
        </w:rPr>
        <w:t>, тыс. руб.</w:t>
      </w:r>
    </w:p>
    <w:tbl>
      <w:tblPr>
        <w:tblStyle w:val="a5"/>
        <w:tblW w:w="9639" w:type="dxa"/>
        <w:jc w:val="center"/>
        <w:tblLayout w:type="fixed"/>
        <w:tblLook w:val="04A0" w:firstRow="1" w:lastRow="0" w:firstColumn="1" w:lastColumn="0" w:noHBand="0" w:noVBand="1"/>
      </w:tblPr>
      <w:tblGrid>
        <w:gridCol w:w="3614"/>
        <w:gridCol w:w="709"/>
        <w:gridCol w:w="1418"/>
        <w:gridCol w:w="1205"/>
        <w:gridCol w:w="1276"/>
        <w:gridCol w:w="1417"/>
      </w:tblGrid>
      <w:tr w:rsidR="005272B9" w:rsidRPr="004867BF" w:rsidTr="00F918EB">
        <w:trPr>
          <w:jc w:val="center"/>
        </w:trPr>
        <w:tc>
          <w:tcPr>
            <w:tcW w:w="3614" w:type="dxa"/>
            <w:vAlign w:val="center"/>
          </w:tcPr>
          <w:p w:rsidR="005272B9" w:rsidRPr="004867BF" w:rsidRDefault="005272B9" w:rsidP="00195574">
            <w:pPr>
              <w:widowControl w:val="0"/>
              <w:shd w:val="clear" w:color="auto" w:fill="FFFFFF"/>
              <w:ind w:left="-65"/>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Наименование показателя</w:t>
            </w:r>
          </w:p>
        </w:tc>
        <w:tc>
          <w:tcPr>
            <w:tcW w:w="709" w:type="dxa"/>
            <w:vAlign w:val="center"/>
          </w:tcPr>
          <w:p w:rsidR="005272B9" w:rsidRPr="004867BF" w:rsidRDefault="005272B9"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КБК</w:t>
            </w:r>
          </w:p>
        </w:tc>
        <w:tc>
          <w:tcPr>
            <w:tcW w:w="1418" w:type="dxa"/>
            <w:vAlign w:val="center"/>
          </w:tcPr>
          <w:p w:rsidR="005272B9" w:rsidRPr="004867BF" w:rsidRDefault="005272B9" w:rsidP="00195574">
            <w:pPr>
              <w:widowControl w:val="0"/>
              <w:shd w:val="clear" w:color="auto" w:fill="FFFFFF"/>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 xml:space="preserve">Утверждено решением </w:t>
            </w:r>
            <w:r w:rsidR="00C86F71">
              <w:rPr>
                <w:rFonts w:ascii="Times New Roman" w:eastAsia="Times New Roman" w:hAnsi="Times New Roman" w:cs="Times New Roman"/>
                <w:sz w:val="18"/>
                <w:szCs w:val="18"/>
              </w:rPr>
              <w:t>о бюджете</w:t>
            </w:r>
          </w:p>
          <w:p w:rsidR="005272B9" w:rsidRPr="004867BF" w:rsidRDefault="005272B9" w:rsidP="00195574">
            <w:pPr>
              <w:widowControl w:val="0"/>
              <w:shd w:val="clear" w:color="auto" w:fill="FFFFFF"/>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 xml:space="preserve">от </w:t>
            </w:r>
            <w:r w:rsidR="00726394">
              <w:rPr>
                <w:rFonts w:ascii="Times New Roman" w:eastAsia="Times New Roman" w:hAnsi="Times New Roman" w:cs="Times New Roman"/>
                <w:sz w:val="18"/>
                <w:szCs w:val="18"/>
              </w:rPr>
              <w:t>2</w:t>
            </w:r>
            <w:r w:rsidR="00D453C3">
              <w:rPr>
                <w:rFonts w:ascii="Times New Roman" w:eastAsia="Times New Roman" w:hAnsi="Times New Roman" w:cs="Times New Roman"/>
                <w:sz w:val="18"/>
                <w:szCs w:val="18"/>
              </w:rPr>
              <w:t>9</w:t>
            </w:r>
            <w:r w:rsidRPr="004867BF">
              <w:rPr>
                <w:rFonts w:ascii="Times New Roman" w:eastAsia="Times New Roman" w:hAnsi="Times New Roman" w:cs="Times New Roman"/>
                <w:sz w:val="18"/>
                <w:szCs w:val="18"/>
              </w:rPr>
              <w:t>.12.</w:t>
            </w:r>
            <w:r>
              <w:rPr>
                <w:rFonts w:ascii="Times New Roman" w:eastAsia="Times New Roman" w:hAnsi="Times New Roman" w:cs="Times New Roman"/>
                <w:sz w:val="18"/>
                <w:szCs w:val="18"/>
              </w:rPr>
              <w:t>20</w:t>
            </w:r>
            <w:r w:rsidRPr="004867BF">
              <w:rPr>
                <w:rFonts w:ascii="Times New Roman" w:eastAsia="Times New Roman" w:hAnsi="Times New Roman" w:cs="Times New Roman"/>
                <w:sz w:val="18"/>
                <w:szCs w:val="18"/>
              </w:rPr>
              <w:t>2</w:t>
            </w:r>
            <w:r w:rsidR="00D453C3">
              <w:rPr>
                <w:rFonts w:ascii="Times New Roman" w:eastAsia="Times New Roman" w:hAnsi="Times New Roman" w:cs="Times New Roman"/>
                <w:sz w:val="18"/>
                <w:szCs w:val="18"/>
              </w:rPr>
              <w:t>2</w:t>
            </w:r>
          </w:p>
          <w:p w:rsidR="005272B9" w:rsidRPr="004867BF" w:rsidRDefault="005272B9"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№1</w:t>
            </w:r>
            <w:r w:rsidR="00D453C3">
              <w:rPr>
                <w:rFonts w:ascii="Times New Roman" w:eastAsia="Times New Roman" w:hAnsi="Times New Roman" w:cs="Times New Roman"/>
                <w:sz w:val="18"/>
                <w:szCs w:val="18"/>
              </w:rPr>
              <w:t>6</w:t>
            </w:r>
          </w:p>
        </w:tc>
        <w:tc>
          <w:tcPr>
            <w:tcW w:w="1205" w:type="dxa"/>
            <w:vAlign w:val="center"/>
          </w:tcPr>
          <w:p w:rsidR="005272B9" w:rsidRPr="004867BF" w:rsidRDefault="005272B9"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Исполнено</w:t>
            </w:r>
          </w:p>
          <w:p w:rsidR="005272B9" w:rsidRPr="004867BF" w:rsidRDefault="005272B9"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в 202</w:t>
            </w:r>
            <w:r w:rsidR="00D453C3">
              <w:rPr>
                <w:rFonts w:ascii="Times New Roman" w:eastAsia="Times New Roman" w:hAnsi="Times New Roman" w:cs="Times New Roman"/>
                <w:sz w:val="18"/>
                <w:szCs w:val="18"/>
              </w:rPr>
              <w:t>2</w:t>
            </w:r>
            <w:r w:rsidRPr="004867BF">
              <w:rPr>
                <w:rFonts w:ascii="Times New Roman" w:eastAsia="Times New Roman" w:hAnsi="Times New Roman" w:cs="Times New Roman"/>
                <w:sz w:val="18"/>
                <w:szCs w:val="18"/>
              </w:rPr>
              <w:t xml:space="preserve"> году</w:t>
            </w:r>
          </w:p>
        </w:tc>
        <w:tc>
          <w:tcPr>
            <w:tcW w:w="1276" w:type="dxa"/>
            <w:vAlign w:val="center"/>
          </w:tcPr>
          <w:p w:rsidR="005272B9" w:rsidRPr="004867BF" w:rsidRDefault="005272B9"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 xml:space="preserve">Отклонение </w:t>
            </w:r>
          </w:p>
          <w:p w:rsidR="005272B9" w:rsidRPr="004867BF" w:rsidRDefault="005272B9"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(гр.5-гр.4).</w:t>
            </w:r>
          </w:p>
        </w:tc>
        <w:tc>
          <w:tcPr>
            <w:tcW w:w="1417" w:type="dxa"/>
            <w:vAlign w:val="center"/>
          </w:tcPr>
          <w:p w:rsidR="005272B9" w:rsidRPr="004867BF" w:rsidRDefault="005272B9"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 исполнения (гр.5/гр.4*100)</w:t>
            </w:r>
          </w:p>
        </w:tc>
      </w:tr>
      <w:tr w:rsidR="005272B9" w:rsidRPr="004867BF" w:rsidTr="00F918EB">
        <w:trPr>
          <w:jc w:val="center"/>
        </w:trPr>
        <w:tc>
          <w:tcPr>
            <w:tcW w:w="3614" w:type="dxa"/>
            <w:vAlign w:val="center"/>
          </w:tcPr>
          <w:p w:rsidR="005272B9" w:rsidRPr="004867BF" w:rsidRDefault="005272B9" w:rsidP="00195574">
            <w:pPr>
              <w:widowControl w:val="0"/>
              <w:shd w:val="clear" w:color="auto" w:fill="FFFFFF"/>
              <w:ind w:left="-65"/>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1</w:t>
            </w:r>
          </w:p>
        </w:tc>
        <w:tc>
          <w:tcPr>
            <w:tcW w:w="709" w:type="dxa"/>
            <w:vAlign w:val="center"/>
          </w:tcPr>
          <w:p w:rsidR="005272B9" w:rsidRPr="004867BF" w:rsidRDefault="005272B9"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2</w:t>
            </w:r>
          </w:p>
        </w:tc>
        <w:tc>
          <w:tcPr>
            <w:tcW w:w="1418" w:type="dxa"/>
            <w:vAlign w:val="center"/>
          </w:tcPr>
          <w:p w:rsidR="005272B9" w:rsidRPr="004867BF" w:rsidRDefault="005272B9"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4</w:t>
            </w:r>
          </w:p>
        </w:tc>
        <w:tc>
          <w:tcPr>
            <w:tcW w:w="1205" w:type="dxa"/>
            <w:vAlign w:val="center"/>
          </w:tcPr>
          <w:p w:rsidR="005272B9" w:rsidRPr="004867BF" w:rsidRDefault="005272B9"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5</w:t>
            </w:r>
          </w:p>
        </w:tc>
        <w:tc>
          <w:tcPr>
            <w:tcW w:w="1276" w:type="dxa"/>
            <w:vAlign w:val="center"/>
          </w:tcPr>
          <w:p w:rsidR="005272B9" w:rsidRPr="004867BF" w:rsidRDefault="005272B9"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6</w:t>
            </w:r>
          </w:p>
        </w:tc>
        <w:tc>
          <w:tcPr>
            <w:tcW w:w="1417" w:type="dxa"/>
            <w:vAlign w:val="center"/>
          </w:tcPr>
          <w:p w:rsidR="005272B9" w:rsidRPr="004867BF" w:rsidRDefault="005272B9"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7</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Times New Roman" w:hAnsi="Times New Roman" w:cs="Times New Roman"/>
                <w:b/>
                <w:sz w:val="18"/>
                <w:szCs w:val="18"/>
              </w:rPr>
            </w:pPr>
            <w:r w:rsidRPr="004867BF">
              <w:rPr>
                <w:rFonts w:ascii="Times New Roman" w:eastAsia="Times New Roman" w:hAnsi="Times New Roman" w:cs="Times New Roman"/>
                <w:b/>
                <w:sz w:val="18"/>
                <w:szCs w:val="18"/>
                <w:shd w:val="clear" w:color="auto" w:fill="FFFFFF"/>
              </w:rPr>
              <w:t xml:space="preserve">Общегосударственные вопросы </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b/>
                <w:sz w:val="18"/>
                <w:szCs w:val="18"/>
              </w:rPr>
            </w:pPr>
            <w:r w:rsidRPr="004867BF">
              <w:rPr>
                <w:rFonts w:ascii="Times New Roman" w:eastAsia="Times New Roman" w:hAnsi="Times New Roman" w:cs="Times New Roman"/>
                <w:b/>
                <w:sz w:val="18"/>
                <w:szCs w:val="18"/>
              </w:rPr>
              <w:t>0100</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8 017,7</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8 013,4</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-4,3</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99,9</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Calibri" w:hAnsi="Times New Roman" w:cs="Times New Roman"/>
                <w:sz w:val="18"/>
                <w:szCs w:val="18"/>
                <w:shd w:val="clear" w:color="auto" w:fill="FFFFFF"/>
              </w:rPr>
            </w:pPr>
            <w:r w:rsidRPr="004867BF">
              <w:rPr>
                <w:rFonts w:ascii="Times New Roman" w:eastAsia="Times New Roman" w:hAnsi="Times New Roman" w:cs="Times New Roman"/>
                <w:sz w:val="18"/>
                <w:szCs w:val="18"/>
                <w:shd w:val="clear" w:color="auto" w:fill="FFFFFF"/>
              </w:rPr>
              <w:t xml:space="preserve">Функционирование высшего должностного лица субъекта Российской Федерации и муниципального образования </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0102</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1 395,9</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1 395,8</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-0,1</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100,0</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Calibri" w:hAnsi="Times New Roman" w:cs="Times New Roman"/>
                <w:sz w:val="18"/>
                <w:szCs w:val="18"/>
                <w:shd w:val="clear" w:color="auto" w:fill="FFFFFF"/>
              </w:rPr>
            </w:pPr>
            <w:r w:rsidRPr="004867BF">
              <w:rPr>
                <w:rFonts w:ascii="Times New Roman" w:eastAsia="Times New Roman" w:hAnsi="Times New Roman" w:cs="Times New Roman"/>
                <w:sz w:val="18"/>
                <w:szCs w:val="18"/>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0104</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5 842,8</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5 842,6</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-0,2</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100,0</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Times New Roman" w:hAnsi="Times New Roman" w:cs="Times New Roman"/>
                <w:sz w:val="18"/>
                <w:szCs w:val="18"/>
                <w:shd w:val="clear" w:color="auto" w:fill="FFFFFF"/>
              </w:rPr>
            </w:pPr>
            <w:r w:rsidRPr="004867BF">
              <w:rPr>
                <w:rFonts w:ascii="Times New Roman" w:eastAsia="Times New Roman" w:hAnsi="Times New Roman" w:cs="Times New Roman"/>
                <w:sz w:val="18"/>
                <w:szCs w:val="18"/>
                <w:shd w:val="clear" w:color="auto" w:fill="FFFFFF"/>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0106</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309,5</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309,5</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0,0</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100,0</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Times New Roman" w:hAnsi="Times New Roman" w:cs="Times New Roman"/>
                <w:sz w:val="18"/>
                <w:szCs w:val="18"/>
                <w:shd w:val="clear" w:color="auto" w:fill="FFFFFF"/>
              </w:rPr>
            </w:pPr>
            <w:r w:rsidRPr="00726394">
              <w:rPr>
                <w:rFonts w:ascii="Times New Roman" w:eastAsia="Times New Roman" w:hAnsi="Times New Roman" w:cs="Times New Roman"/>
                <w:sz w:val="18"/>
                <w:szCs w:val="18"/>
                <w:shd w:val="clear" w:color="auto" w:fill="FFFFFF"/>
              </w:rPr>
              <w:t>Обеспечение проведения выборов и референдумов</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0107</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462,1</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462,1</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0,0</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100,0</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Calibri" w:hAnsi="Times New Roman" w:cs="Times New Roman"/>
                <w:sz w:val="18"/>
                <w:szCs w:val="18"/>
                <w:shd w:val="clear" w:color="auto" w:fill="FFFFFF"/>
              </w:rPr>
            </w:pPr>
            <w:r w:rsidRPr="004867BF">
              <w:rPr>
                <w:rFonts w:ascii="Times New Roman" w:eastAsia="Times New Roman" w:hAnsi="Times New Roman" w:cs="Times New Roman"/>
                <w:sz w:val="18"/>
                <w:szCs w:val="18"/>
                <w:shd w:val="clear" w:color="auto" w:fill="FFFFFF"/>
              </w:rPr>
              <w:t xml:space="preserve">Резервные фонды </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0111</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4,0</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0,0</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-4,0</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0,0</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Calibri" w:hAnsi="Times New Roman" w:cs="Times New Roman"/>
                <w:sz w:val="18"/>
                <w:szCs w:val="18"/>
                <w:shd w:val="clear" w:color="auto" w:fill="FFFFFF"/>
              </w:rPr>
            </w:pPr>
            <w:r w:rsidRPr="004867BF">
              <w:rPr>
                <w:rFonts w:ascii="Times New Roman" w:eastAsia="Times New Roman" w:hAnsi="Times New Roman" w:cs="Times New Roman"/>
                <w:sz w:val="18"/>
                <w:szCs w:val="18"/>
                <w:shd w:val="clear" w:color="auto" w:fill="FFFFFF"/>
              </w:rPr>
              <w:t xml:space="preserve">Другие общегосударственные вопросы </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0113</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3,4</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3,4</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0,0</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100,0</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Times New Roman" w:hAnsi="Times New Roman" w:cs="Times New Roman"/>
                <w:b/>
                <w:sz w:val="18"/>
                <w:szCs w:val="18"/>
              </w:rPr>
            </w:pPr>
            <w:r w:rsidRPr="004867BF">
              <w:rPr>
                <w:rFonts w:ascii="Times New Roman" w:eastAsia="Times New Roman" w:hAnsi="Times New Roman" w:cs="Times New Roman"/>
                <w:b/>
                <w:sz w:val="18"/>
                <w:szCs w:val="18"/>
                <w:shd w:val="clear" w:color="auto" w:fill="FFFFFF"/>
              </w:rPr>
              <w:t xml:space="preserve">Национальная оборона </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b/>
                <w:sz w:val="18"/>
                <w:szCs w:val="18"/>
              </w:rPr>
            </w:pPr>
            <w:r w:rsidRPr="004867BF">
              <w:rPr>
                <w:rFonts w:ascii="Times New Roman" w:eastAsia="Times New Roman" w:hAnsi="Times New Roman" w:cs="Times New Roman"/>
                <w:b/>
                <w:sz w:val="18"/>
                <w:szCs w:val="18"/>
              </w:rPr>
              <w:t>0200</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180,1</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180,1</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0,0</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100,0</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Times New Roman" w:hAnsi="Times New Roman" w:cs="Times New Roman"/>
                <w:sz w:val="18"/>
                <w:szCs w:val="18"/>
                <w:shd w:val="clear" w:color="auto" w:fill="FFFFFF"/>
              </w:rPr>
            </w:pPr>
            <w:r w:rsidRPr="004867BF">
              <w:rPr>
                <w:rFonts w:ascii="Times New Roman" w:eastAsia="Times New Roman" w:hAnsi="Times New Roman" w:cs="Times New Roman"/>
                <w:sz w:val="18"/>
                <w:szCs w:val="18"/>
                <w:shd w:val="clear" w:color="auto" w:fill="FFFFFF"/>
              </w:rPr>
              <w:t>Мобилизационная и вневойсковая подготовка</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0203</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180,1</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180,1</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0,0</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100,0</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Calibri" w:hAnsi="Times New Roman" w:cs="Times New Roman"/>
                <w:b/>
                <w:i/>
                <w:sz w:val="18"/>
                <w:szCs w:val="18"/>
                <w:shd w:val="clear" w:color="auto" w:fill="FFFFFF"/>
              </w:rPr>
            </w:pPr>
            <w:r w:rsidRPr="004867BF">
              <w:rPr>
                <w:rFonts w:ascii="Times New Roman" w:eastAsia="Times New Roman" w:hAnsi="Times New Roman" w:cs="Times New Roman"/>
                <w:b/>
                <w:sz w:val="18"/>
                <w:szCs w:val="18"/>
                <w:shd w:val="clear" w:color="auto" w:fill="FFFFFF"/>
              </w:rPr>
              <w:t>Национальная безопасность и правоохранительная деятельность</w:t>
            </w:r>
            <w:r w:rsidRPr="004867BF">
              <w:rPr>
                <w:rFonts w:ascii="Times New Roman" w:eastAsia="Times New Roman" w:hAnsi="Times New Roman" w:cs="Times New Roman"/>
                <w:b/>
                <w:i/>
                <w:sz w:val="18"/>
                <w:szCs w:val="18"/>
                <w:shd w:val="clear" w:color="auto" w:fill="FFFFFF"/>
              </w:rPr>
              <w:t xml:space="preserve"> </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b/>
                <w:sz w:val="18"/>
                <w:szCs w:val="18"/>
              </w:rPr>
            </w:pPr>
            <w:r w:rsidRPr="004867BF">
              <w:rPr>
                <w:rFonts w:ascii="Times New Roman" w:eastAsia="Times New Roman" w:hAnsi="Times New Roman" w:cs="Times New Roman"/>
                <w:b/>
                <w:sz w:val="18"/>
                <w:szCs w:val="18"/>
              </w:rPr>
              <w:t>0300</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5 276,4</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5 275,7</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-0,7</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100,0</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Times New Roman" w:hAnsi="Times New Roman" w:cs="Times New Roman"/>
                <w:sz w:val="18"/>
                <w:szCs w:val="18"/>
                <w:shd w:val="clear" w:color="auto" w:fill="FFFFFF"/>
              </w:rPr>
            </w:pPr>
            <w:r w:rsidRPr="004867BF">
              <w:rPr>
                <w:rFonts w:ascii="Times New Roman" w:eastAsia="Times New Roman" w:hAnsi="Times New Roman" w:cs="Times New Roman"/>
                <w:sz w:val="18"/>
                <w:szCs w:val="18"/>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0310</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5 276,4</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5 275,7</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-0,7</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100,0</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Times New Roman" w:hAnsi="Times New Roman" w:cs="Times New Roman"/>
                <w:b/>
                <w:sz w:val="18"/>
                <w:szCs w:val="18"/>
              </w:rPr>
            </w:pPr>
            <w:r w:rsidRPr="004867BF">
              <w:rPr>
                <w:rFonts w:ascii="Times New Roman" w:eastAsia="Times New Roman" w:hAnsi="Times New Roman" w:cs="Times New Roman"/>
                <w:b/>
                <w:sz w:val="18"/>
                <w:szCs w:val="18"/>
                <w:shd w:val="clear" w:color="auto" w:fill="FFFFFF"/>
              </w:rPr>
              <w:t xml:space="preserve">Национальная экономика </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b/>
                <w:sz w:val="18"/>
                <w:szCs w:val="18"/>
              </w:rPr>
            </w:pPr>
            <w:r w:rsidRPr="004867BF">
              <w:rPr>
                <w:rFonts w:ascii="Times New Roman" w:eastAsia="Times New Roman" w:hAnsi="Times New Roman" w:cs="Times New Roman"/>
                <w:b/>
                <w:sz w:val="18"/>
                <w:szCs w:val="18"/>
              </w:rPr>
              <w:t>0400</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1 269,2</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1 127,0</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-142,2</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88,8</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Calibri" w:hAnsi="Times New Roman" w:cs="Times New Roman"/>
                <w:sz w:val="18"/>
                <w:szCs w:val="18"/>
                <w:shd w:val="clear" w:color="auto" w:fill="FFFFFF"/>
              </w:rPr>
            </w:pPr>
            <w:r w:rsidRPr="004867BF">
              <w:rPr>
                <w:rFonts w:ascii="Times New Roman" w:eastAsia="Times New Roman" w:hAnsi="Times New Roman" w:cs="Times New Roman"/>
                <w:sz w:val="18"/>
                <w:szCs w:val="18"/>
                <w:shd w:val="clear" w:color="auto" w:fill="FFFFFF"/>
              </w:rPr>
              <w:t>Дорожное хозяйство (дорожные фонды)</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0409</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1 269,2</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1 127,0</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-142,2</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88,8</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Times New Roman" w:hAnsi="Times New Roman" w:cs="Times New Roman"/>
                <w:b/>
                <w:sz w:val="18"/>
                <w:szCs w:val="18"/>
              </w:rPr>
            </w:pPr>
            <w:r w:rsidRPr="004867BF">
              <w:rPr>
                <w:rFonts w:ascii="Times New Roman" w:eastAsia="Times New Roman" w:hAnsi="Times New Roman" w:cs="Times New Roman"/>
                <w:b/>
                <w:sz w:val="18"/>
                <w:szCs w:val="18"/>
                <w:shd w:val="clear" w:color="auto" w:fill="FFFFFF"/>
              </w:rPr>
              <w:t>Жилищно-коммунальное хозяйство</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b/>
                <w:sz w:val="18"/>
                <w:szCs w:val="18"/>
              </w:rPr>
            </w:pPr>
            <w:r w:rsidRPr="004867BF">
              <w:rPr>
                <w:rFonts w:ascii="Times New Roman" w:eastAsia="Times New Roman" w:hAnsi="Times New Roman" w:cs="Times New Roman"/>
                <w:b/>
                <w:sz w:val="18"/>
                <w:szCs w:val="18"/>
              </w:rPr>
              <w:t>0500</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10 400,8</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10 400,4</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-0,4</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100,0</w:t>
            </w:r>
          </w:p>
        </w:tc>
      </w:tr>
      <w:tr w:rsidR="00195574" w:rsidRPr="00A71B57" w:rsidTr="006761AC">
        <w:trPr>
          <w:jc w:val="center"/>
        </w:trPr>
        <w:tc>
          <w:tcPr>
            <w:tcW w:w="3614" w:type="dxa"/>
            <w:vAlign w:val="center"/>
          </w:tcPr>
          <w:p w:rsidR="00195574" w:rsidRPr="006E54FF" w:rsidRDefault="00195574" w:rsidP="00195574">
            <w:pPr>
              <w:widowControl w:val="0"/>
              <w:rPr>
                <w:rFonts w:ascii="Times New Roman" w:eastAsia="Times New Roman" w:hAnsi="Times New Roman" w:cs="Times New Roman"/>
                <w:sz w:val="18"/>
                <w:szCs w:val="18"/>
                <w:shd w:val="clear" w:color="auto" w:fill="FFFFFF"/>
              </w:rPr>
            </w:pPr>
            <w:r>
              <w:rPr>
                <w:rFonts w:ascii="Times New Roman" w:eastAsia="Times New Roman" w:hAnsi="Times New Roman" w:cs="Times New Roman"/>
                <w:sz w:val="18"/>
                <w:szCs w:val="18"/>
                <w:shd w:val="clear" w:color="auto" w:fill="FFFFFF"/>
              </w:rPr>
              <w:t>Коммунальное хозяйство</w:t>
            </w:r>
          </w:p>
        </w:tc>
        <w:tc>
          <w:tcPr>
            <w:tcW w:w="709" w:type="dxa"/>
            <w:vAlign w:val="center"/>
          </w:tcPr>
          <w:p w:rsidR="00195574" w:rsidRPr="006E54FF" w:rsidRDefault="00195574" w:rsidP="00195574">
            <w:pPr>
              <w:widowControl w:val="0"/>
              <w:jc w:val="center"/>
              <w:rPr>
                <w:rFonts w:ascii="Times New Roman" w:eastAsia="Times New Roman" w:hAnsi="Times New Roman" w:cs="Times New Roman"/>
                <w:sz w:val="18"/>
                <w:szCs w:val="18"/>
              </w:rPr>
            </w:pPr>
            <w:r w:rsidRPr="006E54FF">
              <w:rPr>
                <w:rFonts w:ascii="Times New Roman" w:eastAsia="Times New Roman" w:hAnsi="Times New Roman" w:cs="Times New Roman"/>
                <w:sz w:val="18"/>
                <w:szCs w:val="18"/>
              </w:rPr>
              <w:t>050</w:t>
            </w:r>
            <w:r>
              <w:rPr>
                <w:rFonts w:ascii="Times New Roman" w:eastAsia="Times New Roman" w:hAnsi="Times New Roman" w:cs="Times New Roman"/>
                <w:sz w:val="18"/>
                <w:szCs w:val="18"/>
              </w:rPr>
              <w:t>2</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9 535,1</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9 535,1</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0,0</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100,0</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Calibri" w:hAnsi="Times New Roman" w:cs="Times New Roman"/>
                <w:sz w:val="18"/>
                <w:szCs w:val="18"/>
                <w:shd w:val="clear" w:color="auto" w:fill="FFFFFF"/>
              </w:rPr>
            </w:pPr>
            <w:r w:rsidRPr="004867BF">
              <w:rPr>
                <w:rFonts w:ascii="Times New Roman" w:eastAsia="Times New Roman" w:hAnsi="Times New Roman" w:cs="Times New Roman"/>
                <w:sz w:val="18"/>
                <w:szCs w:val="18"/>
                <w:shd w:val="clear" w:color="auto" w:fill="FFFFFF"/>
              </w:rPr>
              <w:t xml:space="preserve">Благоустройство </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0503</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865,7</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865,3</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-0,4</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100,0</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Calibri" w:hAnsi="Times New Roman" w:cs="Times New Roman"/>
                <w:b/>
                <w:sz w:val="18"/>
                <w:szCs w:val="18"/>
                <w:shd w:val="clear" w:color="auto" w:fill="FFFFFF"/>
              </w:rPr>
            </w:pPr>
            <w:r w:rsidRPr="004867BF">
              <w:rPr>
                <w:rFonts w:ascii="Times New Roman" w:eastAsia="Calibri" w:hAnsi="Times New Roman" w:cs="Times New Roman"/>
                <w:b/>
                <w:sz w:val="18"/>
                <w:szCs w:val="18"/>
                <w:shd w:val="clear" w:color="auto" w:fill="FFFFFF"/>
              </w:rPr>
              <w:t xml:space="preserve">Культура, кинематография </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b/>
                <w:sz w:val="18"/>
                <w:szCs w:val="18"/>
              </w:rPr>
            </w:pPr>
            <w:r w:rsidRPr="004867BF">
              <w:rPr>
                <w:rFonts w:ascii="Times New Roman" w:eastAsia="Times New Roman" w:hAnsi="Times New Roman" w:cs="Times New Roman"/>
                <w:b/>
                <w:sz w:val="18"/>
                <w:szCs w:val="18"/>
              </w:rPr>
              <w:t>0800</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14 780,4</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14 574,6</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-205,8</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98,6</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Calibri" w:hAnsi="Times New Roman" w:cs="Times New Roman"/>
                <w:sz w:val="18"/>
                <w:szCs w:val="18"/>
                <w:shd w:val="clear" w:color="auto" w:fill="FFFFFF"/>
              </w:rPr>
            </w:pPr>
            <w:r w:rsidRPr="004867BF">
              <w:rPr>
                <w:rFonts w:ascii="Times New Roman" w:eastAsia="Times New Roman" w:hAnsi="Times New Roman" w:cs="Times New Roman"/>
                <w:sz w:val="18"/>
                <w:szCs w:val="18"/>
                <w:shd w:val="clear" w:color="auto" w:fill="FFFFFF"/>
              </w:rPr>
              <w:t xml:space="preserve">Культура </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0801</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14 780,4</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14 574,6</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-205,8</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98,6</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Calibri" w:hAnsi="Times New Roman" w:cs="Times New Roman"/>
                <w:b/>
                <w:sz w:val="18"/>
                <w:szCs w:val="18"/>
                <w:shd w:val="clear" w:color="auto" w:fill="FFFFFF"/>
              </w:rPr>
            </w:pPr>
            <w:r w:rsidRPr="004867BF">
              <w:rPr>
                <w:rFonts w:ascii="Times New Roman" w:eastAsia="Times New Roman" w:hAnsi="Times New Roman" w:cs="Times New Roman"/>
                <w:b/>
                <w:sz w:val="18"/>
                <w:szCs w:val="18"/>
                <w:shd w:val="clear" w:color="auto" w:fill="FFFFFF"/>
              </w:rPr>
              <w:t xml:space="preserve">Социальная политика </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b/>
                <w:sz w:val="18"/>
                <w:szCs w:val="18"/>
              </w:rPr>
            </w:pPr>
            <w:r w:rsidRPr="004867BF">
              <w:rPr>
                <w:rFonts w:ascii="Times New Roman" w:eastAsia="Times New Roman" w:hAnsi="Times New Roman" w:cs="Times New Roman"/>
                <w:b/>
                <w:sz w:val="18"/>
                <w:szCs w:val="18"/>
              </w:rPr>
              <w:t>1000</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347,7</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347,7</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0,0</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100,0</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Calibri" w:hAnsi="Times New Roman" w:cs="Times New Roman"/>
                <w:sz w:val="18"/>
                <w:szCs w:val="18"/>
                <w:shd w:val="clear" w:color="auto" w:fill="FFFFFF"/>
              </w:rPr>
            </w:pPr>
            <w:r w:rsidRPr="004867BF">
              <w:rPr>
                <w:rFonts w:ascii="Times New Roman" w:eastAsia="Times New Roman" w:hAnsi="Times New Roman" w:cs="Times New Roman"/>
                <w:sz w:val="18"/>
                <w:szCs w:val="18"/>
                <w:shd w:val="clear" w:color="auto" w:fill="FFFFFF"/>
              </w:rPr>
              <w:t>Пенсионное обеспечение</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1001</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347,7</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347,7</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0,0</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100,0</w:t>
            </w:r>
          </w:p>
        </w:tc>
      </w:tr>
      <w:tr w:rsidR="00195574" w:rsidRPr="00A71B57" w:rsidTr="006761AC">
        <w:trPr>
          <w:jc w:val="center"/>
        </w:trPr>
        <w:tc>
          <w:tcPr>
            <w:tcW w:w="3614" w:type="dxa"/>
            <w:vAlign w:val="center"/>
          </w:tcPr>
          <w:p w:rsidR="00195574" w:rsidRPr="00726394" w:rsidRDefault="00195574" w:rsidP="00195574">
            <w:pPr>
              <w:rPr>
                <w:rFonts w:ascii="Times New Roman" w:hAnsi="Times New Roman" w:cs="Times New Roman"/>
                <w:b/>
                <w:bCs/>
                <w:sz w:val="18"/>
                <w:szCs w:val="18"/>
              </w:rPr>
            </w:pPr>
            <w:r w:rsidRPr="00726394">
              <w:rPr>
                <w:rFonts w:ascii="Times New Roman" w:hAnsi="Times New Roman" w:cs="Times New Roman"/>
                <w:b/>
                <w:bCs/>
                <w:sz w:val="18"/>
                <w:szCs w:val="18"/>
              </w:rPr>
              <w:t>Физическая культура и спорт</w:t>
            </w:r>
          </w:p>
        </w:tc>
        <w:tc>
          <w:tcPr>
            <w:tcW w:w="709" w:type="dxa"/>
            <w:vAlign w:val="center"/>
          </w:tcPr>
          <w:p w:rsidR="00195574" w:rsidRPr="00726394" w:rsidRDefault="00195574" w:rsidP="00195574">
            <w:pPr>
              <w:jc w:val="center"/>
              <w:rPr>
                <w:rFonts w:ascii="Times New Roman" w:hAnsi="Times New Roman" w:cs="Times New Roman"/>
                <w:b/>
                <w:bCs/>
                <w:sz w:val="18"/>
                <w:szCs w:val="18"/>
              </w:rPr>
            </w:pPr>
            <w:r w:rsidRPr="00726394">
              <w:rPr>
                <w:rFonts w:ascii="Times New Roman" w:hAnsi="Times New Roman" w:cs="Times New Roman"/>
                <w:b/>
                <w:bCs/>
                <w:sz w:val="18"/>
                <w:szCs w:val="18"/>
              </w:rPr>
              <w:t>1100</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219,8</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219,5</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-0,3</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99,9</w:t>
            </w:r>
          </w:p>
        </w:tc>
      </w:tr>
      <w:tr w:rsidR="00195574" w:rsidRPr="00A71B57" w:rsidTr="006761AC">
        <w:trPr>
          <w:jc w:val="center"/>
        </w:trPr>
        <w:tc>
          <w:tcPr>
            <w:tcW w:w="3614" w:type="dxa"/>
            <w:vAlign w:val="center"/>
          </w:tcPr>
          <w:p w:rsidR="00195574" w:rsidRPr="00726394" w:rsidRDefault="00195574" w:rsidP="00195574">
            <w:pPr>
              <w:rPr>
                <w:rFonts w:ascii="Times New Roman" w:hAnsi="Times New Roman" w:cs="Times New Roman"/>
                <w:sz w:val="18"/>
                <w:szCs w:val="18"/>
              </w:rPr>
            </w:pPr>
            <w:r w:rsidRPr="00726394">
              <w:rPr>
                <w:rFonts w:ascii="Times New Roman" w:hAnsi="Times New Roman" w:cs="Times New Roman"/>
                <w:sz w:val="18"/>
                <w:szCs w:val="18"/>
              </w:rPr>
              <w:t>Другие вопросы в области физической культуры и спорта</w:t>
            </w:r>
          </w:p>
        </w:tc>
        <w:tc>
          <w:tcPr>
            <w:tcW w:w="709" w:type="dxa"/>
            <w:vAlign w:val="center"/>
          </w:tcPr>
          <w:p w:rsidR="00195574" w:rsidRPr="00726394" w:rsidRDefault="00195574" w:rsidP="00195574">
            <w:pPr>
              <w:jc w:val="center"/>
              <w:rPr>
                <w:rFonts w:ascii="Times New Roman" w:hAnsi="Times New Roman" w:cs="Times New Roman"/>
                <w:sz w:val="18"/>
                <w:szCs w:val="18"/>
              </w:rPr>
            </w:pPr>
            <w:r w:rsidRPr="00726394">
              <w:rPr>
                <w:rFonts w:ascii="Times New Roman" w:hAnsi="Times New Roman" w:cs="Times New Roman"/>
                <w:sz w:val="18"/>
                <w:szCs w:val="18"/>
              </w:rPr>
              <w:t>1105</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219,8</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219,5</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-0,3</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99,9</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Times New Roman" w:hAnsi="Times New Roman" w:cs="Times New Roman"/>
                <w:b/>
                <w:bCs/>
                <w:sz w:val="18"/>
                <w:szCs w:val="18"/>
                <w:shd w:val="clear" w:color="auto" w:fill="FFFFFF"/>
              </w:rPr>
            </w:pPr>
            <w:r w:rsidRPr="004867BF">
              <w:rPr>
                <w:rFonts w:ascii="Times New Roman" w:eastAsia="Times New Roman" w:hAnsi="Times New Roman" w:cs="Times New Roman"/>
                <w:b/>
                <w:bCs/>
                <w:sz w:val="18"/>
                <w:szCs w:val="18"/>
                <w:shd w:val="clear" w:color="auto" w:fill="FFFFFF"/>
              </w:rPr>
              <w:t>Обслуживание государственного (муниципального) долга</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b/>
                <w:bCs/>
                <w:sz w:val="18"/>
                <w:szCs w:val="18"/>
              </w:rPr>
            </w:pPr>
            <w:r w:rsidRPr="004867BF">
              <w:rPr>
                <w:rFonts w:ascii="Times New Roman" w:eastAsia="Times New Roman" w:hAnsi="Times New Roman" w:cs="Times New Roman"/>
                <w:b/>
                <w:bCs/>
                <w:sz w:val="18"/>
                <w:szCs w:val="18"/>
              </w:rPr>
              <w:t>1300</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0,0</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0,0</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Times New Roman" w:hAnsi="Times New Roman" w:cs="Times New Roman"/>
                <w:sz w:val="18"/>
                <w:szCs w:val="18"/>
                <w:shd w:val="clear" w:color="auto" w:fill="FFFFFF"/>
              </w:rPr>
            </w:pPr>
            <w:r w:rsidRPr="004867BF">
              <w:rPr>
                <w:rFonts w:ascii="Times New Roman" w:eastAsia="Times New Roman" w:hAnsi="Times New Roman" w:cs="Times New Roman"/>
                <w:sz w:val="18"/>
                <w:szCs w:val="18"/>
                <w:shd w:val="clear" w:color="auto" w:fill="FFFFFF"/>
              </w:rPr>
              <w:t>Обслуживание государственного (муниципального) внутреннего долга</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1301</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1,0</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color w:val="000000"/>
                <w:sz w:val="18"/>
                <w:szCs w:val="18"/>
              </w:rPr>
            </w:pPr>
            <w:r w:rsidRPr="00195574">
              <w:rPr>
                <w:rFonts w:ascii="Times New Roman" w:hAnsi="Times New Roman" w:cs="Times New Roman"/>
                <w:color w:val="000000"/>
                <w:sz w:val="18"/>
                <w:szCs w:val="18"/>
              </w:rPr>
              <w:t>0,0</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-1,0</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0,0</w:t>
            </w:r>
          </w:p>
        </w:tc>
      </w:tr>
      <w:tr w:rsidR="00195574" w:rsidRPr="00A71B57" w:rsidTr="006761AC">
        <w:trPr>
          <w:jc w:val="center"/>
        </w:trPr>
        <w:tc>
          <w:tcPr>
            <w:tcW w:w="3614" w:type="dxa"/>
            <w:vAlign w:val="center"/>
          </w:tcPr>
          <w:p w:rsidR="00195574" w:rsidRPr="004867BF" w:rsidRDefault="00195574" w:rsidP="00195574">
            <w:pPr>
              <w:widowControl w:val="0"/>
              <w:rPr>
                <w:rFonts w:ascii="Times New Roman" w:eastAsia="Times New Roman" w:hAnsi="Times New Roman" w:cs="Times New Roman"/>
                <w:b/>
                <w:sz w:val="18"/>
                <w:szCs w:val="18"/>
                <w:shd w:val="clear" w:color="auto" w:fill="FFFFFF"/>
              </w:rPr>
            </w:pPr>
            <w:r w:rsidRPr="004867BF">
              <w:rPr>
                <w:rFonts w:ascii="Times New Roman" w:eastAsia="Times New Roman" w:hAnsi="Times New Roman" w:cs="Times New Roman"/>
                <w:b/>
                <w:sz w:val="18"/>
                <w:szCs w:val="18"/>
                <w:shd w:val="clear" w:color="auto" w:fill="FFFFFF"/>
              </w:rPr>
              <w:t>Итого расходов:</w:t>
            </w:r>
          </w:p>
        </w:tc>
        <w:tc>
          <w:tcPr>
            <w:tcW w:w="709" w:type="dxa"/>
            <w:vAlign w:val="center"/>
          </w:tcPr>
          <w:p w:rsidR="00195574" w:rsidRPr="004867BF" w:rsidRDefault="00195574" w:rsidP="00195574">
            <w:pPr>
              <w:widowControl w:val="0"/>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х</w:t>
            </w:r>
          </w:p>
        </w:tc>
        <w:tc>
          <w:tcPr>
            <w:tcW w:w="1418"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40 493,1</w:t>
            </w:r>
          </w:p>
        </w:tc>
        <w:tc>
          <w:tcPr>
            <w:tcW w:w="1205"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40 138,4</w:t>
            </w:r>
          </w:p>
        </w:tc>
        <w:tc>
          <w:tcPr>
            <w:tcW w:w="1276"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-354,7</w:t>
            </w:r>
          </w:p>
        </w:tc>
        <w:tc>
          <w:tcPr>
            <w:tcW w:w="1417" w:type="dxa"/>
            <w:tcBorders>
              <w:top w:val="nil"/>
              <w:left w:val="nil"/>
              <w:bottom w:val="single" w:sz="8" w:space="0" w:color="auto"/>
              <w:right w:val="single" w:sz="8" w:space="0" w:color="auto"/>
            </w:tcBorders>
            <w:shd w:val="clear" w:color="auto" w:fill="auto"/>
            <w:vAlign w:val="center"/>
          </w:tcPr>
          <w:p w:rsidR="00195574" w:rsidRPr="00195574" w:rsidRDefault="00195574" w:rsidP="00195574">
            <w:pPr>
              <w:jc w:val="right"/>
              <w:rPr>
                <w:rFonts w:ascii="Times New Roman" w:hAnsi="Times New Roman" w:cs="Times New Roman"/>
                <w:b/>
                <w:bCs/>
                <w:color w:val="000000"/>
                <w:sz w:val="18"/>
                <w:szCs w:val="18"/>
              </w:rPr>
            </w:pPr>
            <w:r w:rsidRPr="00195574">
              <w:rPr>
                <w:rFonts w:ascii="Times New Roman" w:hAnsi="Times New Roman" w:cs="Times New Roman"/>
                <w:b/>
                <w:bCs/>
                <w:color w:val="000000"/>
                <w:sz w:val="18"/>
                <w:szCs w:val="18"/>
              </w:rPr>
              <w:t>99,1</w:t>
            </w:r>
          </w:p>
        </w:tc>
      </w:tr>
    </w:tbl>
    <w:p w:rsidR="00195574" w:rsidRPr="005E6110" w:rsidRDefault="00195574" w:rsidP="00195574">
      <w:pPr>
        <w:spacing w:before="120" w:after="0" w:line="240" w:lineRule="auto"/>
        <w:ind w:firstLine="709"/>
        <w:jc w:val="both"/>
        <w:rPr>
          <w:rFonts w:ascii="Times New Roman" w:eastAsia="Times New Roman" w:hAnsi="Times New Roman" w:cs="Times New Roman"/>
          <w:sz w:val="24"/>
          <w:shd w:val="clear" w:color="auto" w:fill="FFFFFF"/>
        </w:rPr>
      </w:pPr>
      <w:r w:rsidRPr="005E6110">
        <w:rPr>
          <w:rFonts w:ascii="Times New Roman" w:eastAsia="Times New Roman" w:hAnsi="Times New Roman" w:cs="Times New Roman"/>
          <w:sz w:val="24"/>
          <w:shd w:val="clear" w:color="auto" w:fill="FFFFFF"/>
        </w:rPr>
        <w:t>КСО Братского района отмечает, что в структуре расходной части бюджета поселения от общего объема расходов наибольшую долю составляют расходы по разделам:</w:t>
      </w:r>
    </w:p>
    <w:p w:rsidR="00195574" w:rsidRPr="00100A0D" w:rsidRDefault="00195574" w:rsidP="00100A0D">
      <w:pPr>
        <w:pStyle w:val="a4"/>
        <w:numPr>
          <w:ilvl w:val="0"/>
          <w:numId w:val="38"/>
        </w:numPr>
        <w:spacing w:after="0" w:line="240" w:lineRule="auto"/>
        <w:ind w:left="0" w:firstLine="709"/>
        <w:jc w:val="both"/>
        <w:rPr>
          <w:rFonts w:ascii="Times New Roman" w:eastAsia="Times New Roman" w:hAnsi="Times New Roman" w:cs="Times New Roman"/>
          <w:sz w:val="24"/>
          <w:shd w:val="clear" w:color="auto" w:fill="FFFFFF"/>
        </w:rPr>
      </w:pPr>
      <w:r w:rsidRPr="00100A0D">
        <w:rPr>
          <w:rFonts w:ascii="Times New Roman" w:eastAsia="Times New Roman" w:hAnsi="Times New Roman" w:cs="Times New Roman"/>
          <w:sz w:val="24"/>
          <w:shd w:val="clear" w:color="auto" w:fill="FFFFFF"/>
        </w:rPr>
        <w:t xml:space="preserve">0800 «Культура и кинематография» </w:t>
      </w:r>
      <w:r w:rsidR="00100A0D" w:rsidRPr="00100A0D">
        <w:rPr>
          <w:rFonts w:ascii="Times New Roman" w:eastAsia="Times New Roman" w:hAnsi="Times New Roman" w:cs="Times New Roman"/>
          <w:sz w:val="24"/>
          <w:shd w:val="clear" w:color="auto" w:fill="FFFFFF"/>
        </w:rPr>
        <w:t xml:space="preserve">- </w:t>
      </w:r>
      <w:r w:rsidRPr="00100A0D">
        <w:rPr>
          <w:rFonts w:ascii="Times New Roman" w:eastAsia="Times New Roman" w:hAnsi="Times New Roman" w:cs="Times New Roman"/>
          <w:sz w:val="24"/>
          <w:shd w:val="clear" w:color="auto" w:fill="FFFFFF"/>
        </w:rPr>
        <w:t>3</w:t>
      </w:r>
      <w:r w:rsidR="00100A0D" w:rsidRPr="00100A0D">
        <w:rPr>
          <w:rFonts w:ascii="Times New Roman" w:eastAsia="Times New Roman" w:hAnsi="Times New Roman" w:cs="Times New Roman"/>
          <w:sz w:val="24"/>
          <w:shd w:val="clear" w:color="auto" w:fill="FFFFFF"/>
        </w:rPr>
        <w:t>6,3</w:t>
      </w:r>
      <w:r w:rsidRPr="00100A0D">
        <w:rPr>
          <w:rFonts w:ascii="Times New Roman" w:eastAsia="Times New Roman" w:hAnsi="Times New Roman" w:cs="Times New Roman"/>
          <w:sz w:val="24"/>
          <w:shd w:val="clear" w:color="auto" w:fill="FFFFFF"/>
        </w:rPr>
        <w:t>% (</w:t>
      </w:r>
      <w:r w:rsidR="00100A0D" w:rsidRPr="00100A0D">
        <w:rPr>
          <w:rFonts w:ascii="Times New Roman" w:eastAsia="Times New Roman" w:hAnsi="Times New Roman" w:cs="Times New Roman"/>
          <w:sz w:val="24"/>
        </w:rPr>
        <w:t>14 574,6</w:t>
      </w:r>
      <w:r w:rsidRPr="00100A0D">
        <w:rPr>
          <w:rFonts w:ascii="Times New Roman" w:eastAsia="Times New Roman" w:hAnsi="Times New Roman" w:cs="Times New Roman"/>
          <w:sz w:val="24"/>
        </w:rPr>
        <w:t xml:space="preserve"> </w:t>
      </w:r>
      <w:r w:rsidRPr="00100A0D">
        <w:rPr>
          <w:rFonts w:ascii="Times New Roman" w:eastAsia="Times New Roman" w:hAnsi="Times New Roman" w:cs="Times New Roman"/>
          <w:sz w:val="24"/>
          <w:shd w:val="clear" w:color="auto" w:fill="FFFFFF"/>
        </w:rPr>
        <w:t>тыс. руб.);</w:t>
      </w:r>
    </w:p>
    <w:p w:rsidR="00100A0D" w:rsidRPr="00100A0D" w:rsidRDefault="00100A0D" w:rsidP="00100A0D">
      <w:pPr>
        <w:pStyle w:val="a4"/>
        <w:numPr>
          <w:ilvl w:val="0"/>
          <w:numId w:val="38"/>
        </w:numPr>
        <w:spacing w:after="0" w:line="240" w:lineRule="auto"/>
        <w:ind w:left="0" w:firstLine="709"/>
        <w:jc w:val="both"/>
        <w:rPr>
          <w:rFonts w:ascii="Times New Roman" w:eastAsia="Times New Roman" w:hAnsi="Times New Roman" w:cs="Times New Roman"/>
          <w:sz w:val="24"/>
          <w:shd w:val="clear" w:color="auto" w:fill="FFFFFF"/>
        </w:rPr>
      </w:pPr>
      <w:r w:rsidRPr="00100A0D">
        <w:rPr>
          <w:rFonts w:ascii="Times New Roman" w:eastAsia="Times New Roman" w:hAnsi="Times New Roman" w:cs="Times New Roman"/>
          <w:sz w:val="24"/>
          <w:shd w:val="clear" w:color="auto" w:fill="FFFFFF"/>
        </w:rPr>
        <w:t>0500 «Жилищно-коммунальное хозяйство»</w:t>
      </w:r>
      <w:r>
        <w:rPr>
          <w:rFonts w:ascii="Times New Roman" w:eastAsia="Times New Roman" w:hAnsi="Times New Roman" w:cs="Times New Roman"/>
          <w:sz w:val="24"/>
          <w:shd w:val="clear" w:color="auto" w:fill="FFFFFF"/>
        </w:rPr>
        <w:t xml:space="preserve"> - 25,9% (10 400,4 тыс. руб.);</w:t>
      </w:r>
    </w:p>
    <w:p w:rsidR="00195574" w:rsidRPr="00100A0D" w:rsidRDefault="00195574" w:rsidP="00100A0D">
      <w:pPr>
        <w:pStyle w:val="a4"/>
        <w:numPr>
          <w:ilvl w:val="0"/>
          <w:numId w:val="38"/>
        </w:numPr>
        <w:spacing w:after="0" w:line="240" w:lineRule="auto"/>
        <w:ind w:left="0" w:firstLine="709"/>
        <w:jc w:val="both"/>
        <w:rPr>
          <w:rFonts w:ascii="Times New Roman" w:eastAsia="Times New Roman" w:hAnsi="Times New Roman" w:cs="Times New Roman"/>
          <w:sz w:val="24"/>
          <w:shd w:val="clear" w:color="auto" w:fill="FFFFFF"/>
        </w:rPr>
      </w:pPr>
      <w:r w:rsidRPr="00100A0D">
        <w:rPr>
          <w:rFonts w:ascii="Times New Roman" w:eastAsia="Times New Roman" w:hAnsi="Times New Roman" w:cs="Times New Roman"/>
          <w:sz w:val="24"/>
          <w:shd w:val="clear" w:color="auto" w:fill="FFFFFF"/>
        </w:rPr>
        <w:t xml:space="preserve">0100 «Общегосударственные расходы» </w:t>
      </w:r>
      <w:r w:rsidR="00100A0D">
        <w:rPr>
          <w:rFonts w:ascii="Times New Roman" w:eastAsia="Times New Roman" w:hAnsi="Times New Roman" w:cs="Times New Roman"/>
          <w:sz w:val="24"/>
          <w:shd w:val="clear" w:color="auto" w:fill="FFFFFF"/>
        </w:rPr>
        <w:t>20,0</w:t>
      </w:r>
      <w:r w:rsidRPr="00100A0D">
        <w:rPr>
          <w:rFonts w:ascii="Times New Roman" w:eastAsia="Times New Roman" w:hAnsi="Times New Roman" w:cs="Times New Roman"/>
          <w:sz w:val="24"/>
          <w:shd w:val="clear" w:color="auto" w:fill="FFFFFF"/>
        </w:rPr>
        <w:t>% (</w:t>
      </w:r>
      <w:r w:rsidR="00100A0D">
        <w:rPr>
          <w:rFonts w:ascii="Times New Roman" w:eastAsia="Times New Roman" w:hAnsi="Times New Roman" w:cs="Times New Roman"/>
          <w:sz w:val="24"/>
        </w:rPr>
        <w:t>8 013,4</w:t>
      </w:r>
      <w:r w:rsidRPr="00100A0D">
        <w:rPr>
          <w:rFonts w:ascii="Times New Roman" w:eastAsia="Times New Roman" w:hAnsi="Times New Roman" w:cs="Times New Roman"/>
          <w:sz w:val="24"/>
        </w:rPr>
        <w:t xml:space="preserve"> </w:t>
      </w:r>
      <w:r w:rsidR="00100A0D">
        <w:rPr>
          <w:rFonts w:ascii="Times New Roman" w:eastAsia="Times New Roman" w:hAnsi="Times New Roman" w:cs="Times New Roman"/>
          <w:sz w:val="24"/>
          <w:shd w:val="clear" w:color="auto" w:fill="FFFFFF"/>
        </w:rPr>
        <w:t>тыс. руб.).</w:t>
      </w:r>
    </w:p>
    <w:p w:rsidR="00195574" w:rsidRPr="005E6110" w:rsidRDefault="00195574" w:rsidP="00195574">
      <w:pPr>
        <w:spacing w:after="0" w:line="240" w:lineRule="auto"/>
        <w:ind w:firstLine="709"/>
        <w:jc w:val="both"/>
        <w:rPr>
          <w:rFonts w:ascii="Times New Roman" w:eastAsia="Times New Roman" w:hAnsi="Times New Roman" w:cs="Times New Roman"/>
          <w:sz w:val="24"/>
          <w:shd w:val="clear" w:color="auto" w:fill="FFFFFF"/>
        </w:rPr>
      </w:pPr>
      <w:r w:rsidRPr="005E6110">
        <w:rPr>
          <w:rFonts w:ascii="Times New Roman" w:eastAsia="Times New Roman" w:hAnsi="Times New Roman" w:cs="Times New Roman"/>
          <w:sz w:val="24"/>
          <w:shd w:val="clear" w:color="auto" w:fill="FFFFFF"/>
        </w:rPr>
        <w:t>Наименьшую долю составили расходы по разделам 0200 «Национальная оборона» – 0,</w:t>
      </w:r>
      <w:r w:rsidR="00100A0D">
        <w:rPr>
          <w:rFonts w:ascii="Times New Roman" w:eastAsia="Times New Roman" w:hAnsi="Times New Roman" w:cs="Times New Roman"/>
          <w:sz w:val="24"/>
          <w:shd w:val="clear" w:color="auto" w:fill="FFFFFF"/>
        </w:rPr>
        <w:t>4</w:t>
      </w:r>
      <w:r w:rsidRPr="005E6110">
        <w:rPr>
          <w:rFonts w:ascii="Times New Roman" w:eastAsia="Times New Roman" w:hAnsi="Times New Roman" w:cs="Times New Roman"/>
          <w:sz w:val="24"/>
          <w:shd w:val="clear" w:color="auto" w:fill="FFFFFF"/>
        </w:rPr>
        <w:t>% (180,1 тыс. руб.) и 1</w:t>
      </w:r>
      <w:r w:rsidR="00100A0D">
        <w:rPr>
          <w:rFonts w:ascii="Times New Roman" w:eastAsia="Times New Roman" w:hAnsi="Times New Roman" w:cs="Times New Roman"/>
          <w:sz w:val="24"/>
          <w:shd w:val="clear" w:color="auto" w:fill="FFFFFF"/>
        </w:rPr>
        <w:t>1</w:t>
      </w:r>
      <w:r w:rsidRPr="005E6110">
        <w:rPr>
          <w:rFonts w:ascii="Times New Roman" w:eastAsia="Times New Roman" w:hAnsi="Times New Roman" w:cs="Times New Roman"/>
          <w:sz w:val="24"/>
          <w:shd w:val="clear" w:color="auto" w:fill="FFFFFF"/>
        </w:rPr>
        <w:t>00 «</w:t>
      </w:r>
      <w:r w:rsidR="00100A0D">
        <w:rPr>
          <w:rFonts w:ascii="Times New Roman" w:eastAsia="Times New Roman" w:hAnsi="Times New Roman" w:cs="Times New Roman"/>
          <w:sz w:val="24"/>
          <w:shd w:val="clear" w:color="auto" w:fill="FFFFFF"/>
        </w:rPr>
        <w:t>Физическая культура и спорт</w:t>
      </w:r>
      <w:r w:rsidRPr="005E6110">
        <w:rPr>
          <w:rFonts w:ascii="Times New Roman" w:eastAsia="Times New Roman" w:hAnsi="Times New Roman" w:cs="Times New Roman"/>
          <w:sz w:val="24"/>
          <w:shd w:val="clear" w:color="auto" w:fill="FFFFFF"/>
        </w:rPr>
        <w:t>» 0,5% (</w:t>
      </w:r>
      <w:r w:rsidR="00100A0D">
        <w:rPr>
          <w:rFonts w:ascii="Times New Roman" w:eastAsia="Times New Roman" w:hAnsi="Times New Roman" w:cs="Times New Roman"/>
          <w:sz w:val="24"/>
          <w:shd w:val="clear" w:color="auto" w:fill="FFFFFF"/>
        </w:rPr>
        <w:t>219,5</w:t>
      </w:r>
      <w:r w:rsidRPr="005E6110">
        <w:rPr>
          <w:rFonts w:ascii="Times New Roman" w:eastAsia="Times New Roman" w:hAnsi="Times New Roman" w:cs="Times New Roman"/>
          <w:sz w:val="24"/>
          <w:shd w:val="clear" w:color="auto" w:fill="FFFFFF"/>
        </w:rPr>
        <w:t xml:space="preserve"> тыс. руб.) от общего объема расходов.</w:t>
      </w:r>
    </w:p>
    <w:p w:rsidR="00195574" w:rsidRPr="005E6110" w:rsidRDefault="00195574" w:rsidP="00195574">
      <w:pPr>
        <w:spacing w:after="0" w:line="240" w:lineRule="auto"/>
        <w:ind w:firstLine="709"/>
        <w:jc w:val="both"/>
        <w:rPr>
          <w:rFonts w:ascii="Times New Roman" w:eastAsia="Times New Roman" w:hAnsi="Times New Roman" w:cs="Times New Roman"/>
          <w:sz w:val="24"/>
          <w:shd w:val="clear" w:color="auto" w:fill="FFFFFF"/>
        </w:rPr>
      </w:pPr>
      <w:r w:rsidRPr="005E6110">
        <w:rPr>
          <w:rFonts w:ascii="Times New Roman" w:eastAsia="Times New Roman" w:hAnsi="Times New Roman" w:cs="Times New Roman"/>
          <w:sz w:val="24"/>
          <w:shd w:val="clear" w:color="auto" w:fill="FFFFFF"/>
        </w:rPr>
        <w:t>Как видно из таблицы, в полном объеме от утвержденных бюджетных ассигнований исполнены расходы по большей части подразделов.</w:t>
      </w:r>
    </w:p>
    <w:p w:rsidR="00195574" w:rsidRPr="005E6110" w:rsidRDefault="00195574" w:rsidP="00195574">
      <w:pPr>
        <w:spacing w:after="0" w:line="240" w:lineRule="auto"/>
        <w:ind w:firstLine="709"/>
        <w:jc w:val="both"/>
        <w:rPr>
          <w:rFonts w:ascii="Times New Roman" w:eastAsia="Times New Roman" w:hAnsi="Times New Roman" w:cs="Times New Roman"/>
          <w:sz w:val="24"/>
          <w:shd w:val="clear" w:color="auto" w:fill="FFFFFF"/>
        </w:rPr>
      </w:pPr>
      <w:r w:rsidRPr="005E6110">
        <w:rPr>
          <w:rFonts w:ascii="Times New Roman" w:eastAsia="Times New Roman" w:hAnsi="Times New Roman" w:cs="Times New Roman"/>
          <w:sz w:val="24"/>
          <w:shd w:val="clear" w:color="auto" w:fill="FFFFFF"/>
        </w:rPr>
        <w:t>Не в полном объем</w:t>
      </w:r>
      <w:r>
        <w:rPr>
          <w:rFonts w:ascii="Times New Roman" w:eastAsia="Times New Roman" w:hAnsi="Times New Roman" w:cs="Times New Roman"/>
          <w:sz w:val="24"/>
          <w:shd w:val="clear" w:color="auto" w:fill="FFFFFF"/>
        </w:rPr>
        <w:t>е исполнены плановые назначений</w:t>
      </w:r>
      <w:r w:rsidRPr="005E6110">
        <w:rPr>
          <w:rFonts w:ascii="Times New Roman" w:eastAsia="Times New Roman" w:hAnsi="Times New Roman" w:cs="Times New Roman"/>
          <w:sz w:val="24"/>
          <w:shd w:val="clear" w:color="auto" w:fill="FFFFFF"/>
        </w:rPr>
        <w:t xml:space="preserve"> по следующим подразделам:</w:t>
      </w:r>
    </w:p>
    <w:p w:rsidR="00195574" w:rsidRPr="00C47C21" w:rsidRDefault="00195574" w:rsidP="00C47C21">
      <w:pPr>
        <w:pStyle w:val="a4"/>
        <w:numPr>
          <w:ilvl w:val="0"/>
          <w:numId w:val="39"/>
        </w:numPr>
        <w:spacing w:after="0" w:line="240" w:lineRule="auto"/>
        <w:ind w:left="0" w:firstLine="709"/>
        <w:jc w:val="both"/>
        <w:rPr>
          <w:rFonts w:ascii="Times New Roman" w:eastAsia="Times New Roman" w:hAnsi="Times New Roman" w:cs="Times New Roman"/>
          <w:sz w:val="24"/>
          <w:shd w:val="clear" w:color="auto" w:fill="FFFFFF"/>
        </w:rPr>
      </w:pPr>
      <w:r w:rsidRPr="00C47C21">
        <w:rPr>
          <w:rFonts w:ascii="Times New Roman" w:eastAsia="Times New Roman" w:hAnsi="Times New Roman" w:cs="Times New Roman"/>
          <w:sz w:val="24"/>
          <w:shd w:val="clear" w:color="auto" w:fill="FFFFFF"/>
        </w:rPr>
        <w:t xml:space="preserve">0409 «Дорожное хозяйство (дорожные фонды)» - </w:t>
      </w:r>
      <w:r w:rsidR="00C47C21" w:rsidRPr="00C47C21">
        <w:rPr>
          <w:rFonts w:ascii="Times New Roman" w:eastAsia="Times New Roman" w:hAnsi="Times New Roman" w:cs="Times New Roman"/>
          <w:sz w:val="24"/>
          <w:shd w:val="clear" w:color="auto" w:fill="FFFFFF"/>
        </w:rPr>
        <w:t>1 127,0</w:t>
      </w:r>
      <w:r w:rsidRPr="00C47C21">
        <w:rPr>
          <w:rFonts w:ascii="Times New Roman" w:eastAsia="Times New Roman" w:hAnsi="Times New Roman" w:cs="Times New Roman"/>
          <w:sz w:val="24"/>
          <w:shd w:val="clear" w:color="auto" w:fill="FFFFFF"/>
        </w:rPr>
        <w:t xml:space="preserve"> тыс. руб. – </w:t>
      </w:r>
      <w:r w:rsidR="00C47C21" w:rsidRPr="00C47C21">
        <w:rPr>
          <w:rFonts w:ascii="Times New Roman" w:eastAsia="Times New Roman" w:hAnsi="Times New Roman" w:cs="Times New Roman"/>
          <w:sz w:val="24"/>
          <w:shd w:val="clear" w:color="auto" w:fill="FFFFFF"/>
        </w:rPr>
        <w:t>88,8</w:t>
      </w:r>
      <w:r w:rsidRPr="00C47C21">
        <w:rPr>
          <w:rFonts w:ascii="Times New Roman" w:eastAsia="Times New Roman" w:hAnsi="Times New Roman" w:cs="Times New Roman"/>
          <w:sz w:val="24"/>
          <w:shd w:val="clear" w:color="auto" w:fill="FFFFFF"/>
        </w:rPr>
        <w:t>%;</w:t>
      </w:r>
    </w:p>
    <w:p w:rsidR="00195574" w:rsidRPr="00C47C21" w:rsidRDefault="00195574" w:rsidP="00C47C21">
      <w:pPr>
        <w:pStyle w:val="a4"/>
        <w:numPr>
          <w:ilvl w:val="0"/>
          <w:numId w:val="39"/>
        </w:numPr>
        <w:spacing w:after="0" w:line="240" w:lineRule="auto"/>
        <w:ind w:left="0" w:firstLine="709"/>
        <w:jc w:val="both"/>
        <w:rPr>
          <w:rFonts w:ascii="Times New Roman" w:eastAsia="Times New Roman" w:hAnsi="Times New Roman" w:cs="Times New Roman"/>
          <w:sz w:val="24"/>
          <w:shd w:val="clear" w:color="auto" w:fill="FFFFFF"/>
        </w:rPr>
      </w:pPr>
      <w:r w:rsidRPr="00C47C21">
        <w:rPr>
          <w:rFonts w:ascii="Times New Roman" w:eastAsia="Times New Roman" w:hAnsi="Times New Roman" w:cs="Times New Roman"/>
          <w:sz w:val="24"/>
          <w:shd w:val="clear" w:color="auto" w:fill="FFFFFF"/>
        </w:rPr>
        <w:lastRenderedPageBreak/>
        <w:t xml:space="preserve">0801 «Культура» - </w:t>
      </w:r>
      <w:r w:rsidR="00C47C21" w:rsidRPr="00C47C21">
        <w:rPr>
          <w:rFonts w:ascii="Times New Roman" w:eastAsia="Times New Roman" w:hAnsi="Times New Roman" w:cs="Times New Roman"/>
          <w:sz w:val="24"/>
          <w:shd w:val="clear" w:color="auto" w:fill="FFFFFF"/>
        </w:rPr>
        <w:t>14 574,6</w:t>
      </w:r>
      <w:r w:rsidRPr="00C47C21">
        <w:rPr>
          <w:rFonts w:ascii="Times New Roman" w:eastAsia="Times New Roman" w:hAnsi="Times New Roman" w:cs="Times New Roman"/>
          <w:sz w:val="24"/>
          <w:shd w:val="clear" w:color="auto" w:fill="FFFFFF"/>
        </w:rPr>
        <w:t xml:space="preserve"> тыс. руб. – 9</w:t>
      </w:r>
      <w:r w:rsidR="00C47C21" w:rsidRPr="00C47C21">
        <w:rPr>
          <w:rFonts w:ascii="Times New Roman" w:eastAsia="Times New Roman" w:hAnsi="Times New Roman" w:cs="Times New Roman"/>
          <w:sz w:val="24"/>
          <w:shd w:val="clear" w:color="auto" w:fill="FFFFFF"/>
        </w:rPr>
        <w:t>8,6%;</w:t>
      </w:r>
    </w:p>
    <w:p w:rsidR="00C86F71" w:rsidRDefault="00C47C21" w:rsidP="00C47C21">
      <w:pPr>
        <w:pStyle w:val="a4"/>
        <w:widowControl w:val="0"/>
        <w:numPr>
          <w:ilvl w:val="0"/>
          <w:numId w:val="39"/>
        </w:numPr>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1105 «Другие вопросы в области физической культуры и спорта» - 219,5 тыс. руб. – 99,9%.</w:t>
      </w:r>
    </w:p>
    <w:p w:rsidR="00C47C21" w:rsidRPr="00C47C21" w:rsidRDefault="00C47C21" w:rsidP="00C47C2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47C21">
        <w:rPr>
          <w:rFonts w:ascii="Times New Roman" w:eastAsia="Times New Roman" w:hAnsi="Times New Roman" w:cs="Times New Roman"/>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разделу 0111 «Резервные фонды», расходы в 2022 году утверждены в первоначальном и уточненном бюджете в размере</w:t>
      </w:r>
      <w:r w:rsidR="00523062">
        <w:rPr>
          <w:rFonts w:ascii="Times New Roman" w:eastAsia="Times New Roman" w:hAnsi="Times New Roman" w:cs="Times New Roman"/>
          <w:sz w:val="24"/>
          <w:szCs w:val="24"/>
        </w:rPr>
        <w:t xml:space="preserve"> </w:t>
      </w:r>
      <w:r w:rsidRPr="00C47C21">
        <w:rPr>
          <w:rFonts w:ascii="Times New Roman" w:eastAsia="Times New Roman" w:hAnsi="Times New Roman" w:cs="Times New Roman"/>
          <w:sz w:val="24"/>
          <w:szCs w:val="24"/>
        </w:rPr>
        <w:t>4,0 тыс. руб., что не превышает норматива, установленного бюджетным законодательством. В отчетном периоде средства резервного фонда из-за отсутствия чрезвычайных (аварийных) ситуаций, не привлекались.</w:t>
      </w:r>
    </w:p>
    <w:p w:rsidR="001B2924" w:rsidRPr="00F918EB" w:rsidRDefault="001B2924" w:rsidP="00C47C21">
      <w:pPr>
        <w:pStyle w:val="a4"/>
        <w:widowControl w:val="0"/>
        <w:numPr>
          <w:ilvl w:val="0"/>
          <w:numId w:val="4"/>
        </w:numPr>
        <w:shd w:val="clear" w:color="auto" w:fill="FFFFFF"/>
        <w:spacing w:after="0" w:line="240" w:lineRule="auto"/>
        <w:ind w:left="0" w:firstLine="0"/>
        <w:jc w:val="center"/>
        <w:rPr>
          <w:rFonts w:ascii="Times New Roman" w:eastAsia="Times New Roman" w:hAnsi="Times New Roman" w:cs="Times New Roman"/>
          <w:b/>
          <w:bCs/>
          <w:sz w:val="24"/>
          <w:szCs w:val="24"/>
        </w:rPr>
      </w:pPr>
      <w:r w:rsidRPr="00F918EB">
        <w:rPr>
          <w:rFonts w:ascii="Times New Roman" w:eastAsia="Times New Roman" w:hAnsi="Times New Roman" w:cs="Times New Roman"/>
          <w:b/>
          <w:bCs/>
          <w:sz w:val="24"/>
          <w:szCs w:val="24"/>
        </w:rPr>
        <w:t>Испол</w:t>
      </w:r>
      <w:r w:rsidR="000B1963" w:rsidRPr="00F918EB">
        <w:rPr>
          <w:rFonts w:ascii="Times New Roman" w:eastAsia="Times New Roman" w:hAnsi="Times New Roman" w:cs="Times New Roman"/>
          <w:b/>
          <w:bCs/>
          <w:sz w:val="24"/>
          <w:szCs w:val="24"/>
        </w:rPr>
        <w:t>нение программной части бюджета</w:t>
      </w:r>
    </w:p>
    <w:p w:rsidR="001B2924" w:rsidRPr="000B1963" w:rsidRDefault="001B2924" w:rsidP="00C86F71">
      <w:pPr>
        <w:widowControl w:val="0"/>
        <w:shd w:val="clear" w:color="auto" w:fill="FFFFFF"/>
        <w:spacing w:after="0" w:line="240" w:lineRule="auto"/>
        <w:ind w:firstLine="709"/>
        <w:jc w:val="both"/>
        <w:rPr>
          <w:rFonts w:ascii="Times New Roman" w:eastAsia="Times New Roman" w:hAnsi="Times New Roman" w:cs="Times New Roman"/>
          <w:bCs/>
          <w:sz w:val="24"/>
          <w:szCs w:val="24"/>
        </w:rPr>
      </w:pPr>
      <w:r w:rsidRPr="000B1963">
        <w:rPr>
          <w:rFonts w:ascii="Times New Roman" w:eastAsia="Times New Roman" w:hAnsi="Times New Roman" w:cs="Times New Roman"/>
          <w:bCs/>
          <w:sz w:val="24"/>
          <w:szCs w:val="24"/>
        </w:rPr>
        <w:t>Расходы бюджета на реализацию муниципальных программ в 20</w:t>
      </w:r>
      <w:r w:rsidR="00532B56">
        <w:rPr>
          <w:rFonts w:ascii="Times New Roman" w:eastAsia="Times New Roman" w:hAnsi="Times New Roman" w:cs="Times New Roman"/>
          <w:bCs/>
          <w:sz w:val="24"/>
          <w:szCs w:val="24"/>
        </w:rPr>
        <w:t>2</w:t>
      </w:r>
      <w:r w:rsidR="00523062">
        <w:rPr>
          <w:rFonts w:ascii="Times New Roman" w:eastAsia="Times New Roman" w:hAnsi="Times New Roman" w:cs="Times New Roman"/>
          <w:bCs/>
          <w:sz w:val="24"/>
          <w:szCs w:val="24"/>
        </w:rPr>
        <w:t>2</w:t>
      </w:r>
      <w:r w:rsidR="00F918EB">
        <w:rPr>
          <w:rFonts w:ascii="Times New Roman" w:eastAsia="Times New Roman" w:hAnsi="Times New Roman" w:cs="Times New Roman"/>
          <w:bCs/>
          <w:sz w:val="24"/>
          <w:szCs w:val="24"/>
        </w:rPr>
        <w:t xml:space="preserve"> году в сумме</w:t>
      </w:r>
      <w:r w:rsidR="00F918EB">
        <w:rPr>
          <w:rFonts w:ascii="Times New Roman" w:eastAsia="Times New Roman" w:hAnsi="Times New Roman" w:cs="Times New Roman"/>
          <w:bCs/>
          <w:sz w:val="24"/>
          <w:szCs w:val="24"/>
        </w:rPr>
        <w:br/>
      </w:r>
      <w:r w:rsidR="00523062">
        <w:rPr>
          <w:rFonts w:ascii="Times New Roman" w:eastAsia="Times New Roman" w:hAnsi="Times New Roman" w:cs="Times New Roman"/>
          <w:bCs/>
          <w:sz w:val="24"/>
          <w:szCs w:val="24"/>
        </w:rPr>
        <w:t>39 093,5</w:t>
      </w:r>
      <w:r w:rsidR="00EA023D">
        <w:rPr>
          <w:rFonts w:ascii="Times New Roman" w:eastAsia="Times New Roman" w:hAnsi="Times New Roman" w:cs="Times New Roman"/>
          <w:bCs/>
          <w:sz w:val="24"/>
          <w:szCs w:val="24"/>
        </w:rPr>
        <w:t xml:space="preserve"> </w:t>
      </w:r>
      <w:r w:rsidRPr="000B1963">
        <w:rPr>
          <w:rFonts w:ascii="Times New Roman" w:eastAsia="Times New Roman" w:hAnsi="Times New Roman" w:cs="Times New Roman"/>
          <w:bCs/>
          <w:sz w:val="24"/>
          <w:szCs w:val="24"/>
        </w:rPr>
        <w:t xml:space="preserve">тыс. руб. составили </w:t>
      </w:r>
      <w:r w:rsidR="00523062">
        <w:rPr>
          <w:rFonts w:ascii="Times New Roman" w:eastAsia="Times New Roman" w:hAnsi="Times New Roman" w:cs="Times New Roman"/>
          <w:bCs/>
          <w:sz w:val="24"/>
          <w:szCs w:val="24"/>
        </w:rPr>
        <w:t>97,4</w:t>
      </w:r>
      <w:r w:rsidRPr="000B1963">
        <w:rPr>
          <w:rFonts w:ascii="Times New Roman" w:eastAsia="Times New Roman" w:hAnsi="Times New Roman" w:cs="Times New Roman"/>
          <w:bCs/>
          <w:sz w:val="24"/>
          <w:szCs w:val="24"/>
        </w:rPr>
        <w:t xml:space="preserve">% от общего объема расходов бюджета. </w:t>
      </w:r>
    </w:p>
    <w:p w:rsidR="001B2924" w:rsidRPr="000B1963" w:rsidRDefault="008E393D" w:rsidP="00C86F71">
      <w:pPr>
        <w:widowControl w:val="0"/>
        <w:shd w:val="clear" w:color="auto" w:fill="FFFFFF"/>
        <w:spacing w:after="0" w:line="240" w:lineRule="auto"/>
        <w:ind w:firstLine="709"/>
        <w:jc w:val="both"/>
        <w:rPr>
          <w:rFonts w:ascii="Times New Roman" w:eastAsia="Times New Roman" w:hAnsi="Times New Roman" w:cs="Times New Roman"/>
          <w:bCs/>
          <w:sz w:val="24"/>
          <w:szCs w:val="24"/>
        </w:rPr>
      </w:pPr>
      <w:r w:rsidRPr="007F3377">
        <w:rPr>
          <w:rFonts w:ascii="Times New Roman" w:eastAsia="Times New Roman" w:hAnsi="Times New Roman" w:cs="Times New Roman"/>
          <w:sz w:val="24"/>
          <w:szCs w:val="24"/>
        </w:rPr>
        <w:t xml:space="preserve">Установлен процент исполнения программных расходов – </w:t>
      </w:r>
      <w:r w:rsidR="00532B56">
        <w:rPr>
          <w:rFonts w:ascii="Times New Roman" w:eastAsia="Times New Roman" w:hAnsi="Times New Roman" w:cs="Times New Roman"/>
          <w:sz w:val="24"/>
          <w:szCs w:val="24"/>
        </w:rPr>
        <w:t>9</w:t>
      </w:r>
      <w:r w:rsidR="005D7645">
        <w:rPr>
          <w:rFonts w:ascii="Times New Roman" w:eastAsia="Times New Roman" w:hAnsi="Times New Roman" w:cs="Times New Roman"/>
          <w:sz w:val="24"/>
          <w:szCs w:val="24"/>
        </w:rPr>
        <w:t>9,1</w:t>
      </w:r>
      <w:r w:rsidR="00523062">
        <w:rPr>
          <w:rFonts w:ascii="Times New Roman" w:eastAsia="Times New Roman" w:hAnsi="Times New Roman" w:cs="Times New Roman"/>
          <w:sz w:val="24"/>
          <w:szCs w:val="24"/>
        </w:rPr>
        <w:t xml:space="preserve">% к </w:t>
      </w:r>
      <w:r w:rsidRPr="007F3377">
        <w:rPr>
          <w:rFonts w:ascii="Times New Roman" w:eastAsia="Times New Roman" w:hAnsi="Times New Roman" w:cs="Times New Roman"/>
          <w:sz w:val="24"/>
          <w:szCs w:val="24"/>
        </w:rPr>
        <w:t>плановым показателям. В разрезе муниципальных программ финансовые ресурсы бюджета распределились следующим образом</w:t>
      </w:r>
      <w:r w:rsidR="001B2924" w:rsidRPr="000B1963">
        <w:rPr>
          <w:rFonts w:ascii="Times New Roman" w:eastAsia="Times New Roman" w:hAnsi="Times New Roman" w:cs="Times New Roman"/>
          <w:bCs/>
          <w:sz w:val="24"/>
          <w:szCs w:val="24"/>
        </w:rPr>
        <w:t>:</w:t>
      </w:r>
    </w:p>
    <w:p w:rsidR="001B2924" w:rsidRPr="00F918EB" w:rsidRDefault="00F918EB" w:rsidP="00C86F71">
      <w:pPr>
        <w:widowControl w:val="0"/>
        <w:shd w:val="clear" w:color="auto" w:fill="FFFFFF"/>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w:t>
      </w:r>
      <w:r w:rsidR="00523062">
        <w:rPr>
          <w:rFonts w:ascii="Times New Roman" w:eastAsia="Times New Roman" w:hAnsi="Times New Roman" w:cs="Times New Roman"/>
          <w:sz w:val="24"/>
          <w:szCs w:val="24"/>
        </w:rPr>
        <w:t>5</w:t>
      </w:r>
      <w:r>
        <w:rPr>
          <w:rFonts w:ascii="Times New Roman" w:eastAsia="Times New Roman" w:hAnsi="Times New Roman" w:cs="Times New Roman"/>
          <w:sz w:val="24"/>
          <w:szCs w:val="24"/>
        </w:rPr>
        <w:t>, тыс. руб.</w:t>
      </w:r>
    </w:p>
    <w:tbl>
      <w:tblPr>
        <w:tblW w:w="0" w:type="auto"/>
        <w:jc w:val="center"/>
        <w:tblLook w:val="04A0" w:firstRow="1" w:lastRow="0" w:firstColumn="1" w:lastColumn="0" w:noHBand="0" w:noVBand="1"/>
      </w:tblPr>
      <w:tblGrid>
        <w:gridCol w:w="349"/>
        <w:gridCol w:w="3381"/>
        <w:gridCol w:w="1216"/>
        <w:gridCol w:w="1081"/>
        <w:gridCol w:w="1059"/>
        <w:gridCol w:w="1157"/>
        <w:gridCol w:w="1385"/>
      </w:tblGrid>
      <w:tr w:rsidR="00F918EB" w:rsidRPr="000A77AF" w:rsidTr="00F918EB">
        <w:trPr>
          <w:trHeight w:val="842"/>
          <w:jc w:val="center"/>
        </w:trPr>
        <w:tc>
          <w:tcPr>
            <w:tcW w:w="0" w:type="auto"/>
            <w:tcBorders>
              <w:top w:val="single" w:sz="4" w:space="0" w:color="000000"/>
              <w:left w:val="single" w:sz="4" w:space="0" w:color="000000"/>
              <w:bottom w:val="single" w:sz="4" w:space="0" w:color="auto"/>
              <w:right w:val="single" w:sz="4" w:space="0" w:color="000000"/>
            </w:tcBorders>
            <w:tcMar>
              <w:left w:w="0" w:type="dxa"/>
              <w:right w:w="0" w:type="dxa"/>
            </w:tcMar>
            <w:vAlign w:val="center"/>
            <w:hideMark/>
          </w:tcPr>
          <w:p w:rsidR="00F918EB" w:rsidRPr="000A77AF" w:rsidRDefault="00F918EB" w:rsidP="00C86F71">
            <w:pPr>
              <w:spacing w:after="0" w:line="240" w:lineRule="auto"/>
              <w:jc w:val="center"/>
              <w:rPr>
                <w:rFonts w:ascii="Times New Roman" w:hAnsi="Times New Roman" w:cs="Times New Roman"/>
                <w:bCs/>
                <w:sz w:val="18"/>
                <w:szCs w:val="18"/>
              </w:rPr>
            </w:pPr>
            <w:r w:rsidRPr="000A77AF">
              <w:rPr>
                <w:rFonts w:ascii="Times New Roman" w:hAnsi="Times New Roman" w:cs="Times New Roman"/>
                <w:bCs/>
                <w:sz w:val="18"/>
                <w:szCs w:val="18"/>
              </w:rPr>
              <w:t>№ п/п</w:t>
            </w:r>
          </w:p>
        </w:tc>
        <w:tc>
          <w:tcPr>
            <w:tcW w:w="0" w:type="auto"/>
            <w:tcBorders>
              <w:top w:val="single" w:sz="4" w:space="0" w:color="000000"/>
              <w:left w:val="nil"/>
              <w:bottom w:val="single" w:sz="4" w:space="0" w:color="auto"/>
              <w:right w:val="single" w:sz="4" w:space="0" w:color="000000"/>
            </w:tcBorders>
            <w:tcMar>
              <w:left w:w="0" w:type="dxa"/>
              <w:right w:w="0" w:type="dxa"/>
            </w:tcMar>
            <w:vAlign w:val="center"/>
            <w:hideMark/>
          </w:tcPr>
          <w:p w:rsidR="00F918EB" w:rsidRPr="000A77AF" w:rsidRDefault="00F918EB" w:rsidP="00C86F71">
            <w:pPr>
              <w:spacing w:after="0" w:line="240" w:lineRule="auto"/>
              <w:jc w:val="center"/>
              <w:rPr>
                <w:rFonts w:ascii="Times New Roman" w:hAnsi="Times New Roman" w:cs="Times New Roman"/>
                <w:bCs/>
                <w:sz w:val="18"/>
                <w:szCs w:val="18"/>
              </w:rPr>
            </w:pPr>
            <w:r w:rsidRPr="000A77AF">
              <w:rPr>
                <w:rFonts w:ascii="Times New Roman" w:hAnsi="Times New Roman" w:cs="Times New Roman"/>
                <w:bCs/>
                <w:sz w:val="18"/>
                <w:szCs w:val="18"/>
              </w:rPr>
              <w:t>Наименование</w:t>
            </w:r>
          </w:p>
        </w:tc>
        <w:tc>
          <w:tcPr>
            <w:tcW w:w="0" w:type="auto"/>
            <w:tcBorders>
              <w:top w:val="single" w:sz="4" w:space="0" w:color="000000"/>
              <w:left w:val="nil"/>
              <w:bottom w:val="single" w:sz="4" w:space="0" w:color="auto"/>
              <w:right w:val="single" w:sz="4" w:space="0" w:color="auto"/>
            </w:tcBorders>
            <w:tcMar>
              <w:left w:w="0" w:type="dxa"/>
              <w:right w:w="0" w:type="dxa"/>
            </w:tcMar>
            <w:vAlign w:val="center"/>
            <w:hideMark/>
          </w:tcPr>
          <w:p w:rsidR="00F918EB" w:rsidRPr="000A77AF" w:rsidRDefault="00F918EB" w:rsidP="00C86F71">
            <w:pPr>
              <w:spacing w:after="0" w:line="240" w:lineRule="auto"/>
              <w:jc w:val="center"/>
              <w:rPr>
                <w:rFonts w:ascii="Times New Roman" w:hAnsi="Times New Roman" w:cs="Times New Roman"/>
                <w:bCs/>
                <w:sz w:val="18"/>
                <w:szCs w:val="18"/>
              </w:rPr>
            </w:pPr>
            <w:r w:rsidRPr="000A77AF">
              <w:rPr>
                <w:rFonts w:ascii="Times New Roman" w:hAnsi="Times New Roman" w:cs="Times New Roman"/>
                <w:bCs/>
                <w:sz w:val="18"/>
                <w:szCs w:val="18"/>
              </w:rPr>
              <w:t>КЦСР</w:t>
            </w:r>
          </w:p>
        </w:tc>
        <w:tc>
          <w:tcPr>
            <w:tcW w:w="1081" w:type="dxa"/>
            <w:tcBorders>
              <w:top w:val="single" w:sz="4" w:space="0" w:color="000000"/>
              <w:left w:val="nil"/>
              <w:bottom w:val="single" w:sz="4" w:space="0" w:color="auto"/>
              <w:right w:val="single" w:sz="4" w:space="0" w:color="auto"/>
            </w:tcBorders>
            <w:tcMar>
              <w:left w:w="0" w:type="dxa"/>
              <w:right w:w="0" w:type="dxa"/>
            </w:tcMar>
            <w:vAlign w:val="center"/>
          </w:tcPr>
          <w:p w:rsidR="00F918EB" w:rsidRPr="004867BF" w:rsidRDefault="00F918EB" w:rsidP="00C86F71">
            <w:pPr>
              <w:widowControl w:val="0"/>
              <w:shd w:val="clear" w:color="auto" w:fill="FFFFFF"/>
              <w:spacing w:after="0" w:line="240" w:lineRule="auto"/>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 xml:space="preserve">Утверждено решением </w:t>
            </w:r>
            <w:r>
              <w:rPr>
                <w:rFonts w:ascii="Times New Roman" w:eastAsia="Times New Roman" w:hAnsi="Times New Roman" w:cs="Times New Roman"/>
                <w:sz w:val="18"/>
                <w:szCs w:val="18"/>
              </w:rPr>
              <w:t>о бюджете</w:t>
            </w:r>
          </w:p>
          <w:p w:rsidR="00F918EB" w:rsidRPr="004867BF" w:rsidRDefault="00F918EB" w:rsidP="00C86F71">
            <w:pPr>
              <w:widowControl w:val="0"/>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29</w:t>
            </w:r>
            <w:r w:rsidRPr="004867BF">
              <w:rPr>
                <w:rFonts w:ascii="Times New Roman" w:eastAsia="Times New Roman" w:hAnsi="Times New Roman" w:cs="Times New Roman"/>
                <w:sz w:val="18"/>
                <w:szCs w:val="18"/>
              </w:rPr>
              <w:t>.12.</w:t>
            </w:r>
            <w:r>
              <w:rPr>
                <w:rFonts w:ascii="Times New Roman" w:eastAsia="Times New Roman" w:hAnsi="Times New Roman" w:cs="Times New Roman"/>
                <w:sz w:val="18"/>
                <w:szCs w:val="18"/>
              </w:rPr>
              <w:t>20</w:t>
            </w:r>
            <w:r w:rsidRPr="004867BF">
              <w:rPr>
                <w:rFonts w:ascii="Times New Roman" w:eastAsia="Times New Roman" w:hAnsi="Times New Roman" w:cs="Times New Roman"/>
                <w:sz w:val="18"/>
                <w:szCs w:val="18"/>
              </w:rPr>
              <w:t>2</w:t>
            </w:r>
            <w:r w:rsidR="001E4237">
              <w:rPr>
                <w:rFonts w:ascii="Times New Roman" w:eastAsia="Times New Roman" w:hAnsi="Times New Roman" w:cs="Times New Roman"/>
                <w:sz w:val="18"/>
                <w:szCs w:val="18"/>
              </w:rPr>
              <w:t>2</w:t>
            </w:r>
          </w:p>
          <w:p w:rsidR="00F918EB" w:rsidRPr="004867BF" w:rsidRDefault="00F918EB" w:rsidP="001E4237">
            <w:pPr>
              <w:widowControl w:val="0"/>
              <w:spacing w:after="0" w:line="240" w:lineRule="auto"/>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№1</w:t>
            </w:r>
            <w:r w:rsidR="001E4237">
              <w:rPr>
                <w:rFonts w:ascii="Times New Roman" w:eastAsia="Times New Roman" w:hAnsi="Times New Roman" w:cs="Times New Roman"/>
                <w:sz w:val="18"/>
                <w:szCs w:val="18"/>
              </w:rPr>
              <w:t>16</w:t>
            </w:r>
          </w:p>
        </w:tc>
        <w:tc>
          <w:tcPr>
            <w:tcW w:w="10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918EB" w:rsidRPr="004867BF" w:rsidRDefault="00F918EB" w:rsidP="00C86F71">
            <w:pPr>
              <w:widowControl w:val="0"/>
              <w:spacing w:after="0" w:line="240" w:lineRule="auto"/>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Исполнено</w:t>
            </w:r>
          </w:p>
          <w:p w:rsidR="00F918EB" w:rsidRPr="004867BF" w:rsidRDefault="00F918EB" w:rsidP="001E4237">
            <w:pPr>
              <w:widowControl w:val="0"/>
              <w:spacing w:after="0" w:line="240" w:lineRule="auto"/>
              <w:jc w:val="center"/>
              <w:rPr>
                <w:rFonts w:ascii="Times New Roman" w:eastAsia="Times New Roman" w:hAnsi="Times New Roman" w:cs="Times New Roman"/>
                <w:sz w:val="18"/>
                <w:szCs w:val="18"/>
              </w:rPr>
            </w:pPr>
            <w:r w:rsidRPr="004867BF">
              <w:rPr>
                <w:rFonts w:ascii="Times New Roman" w:eastAsia="Times New Roman" w:hAnsi="Times New Roman" w:cs="Times New Roman"/>
                <w:sz w:val="18"/>
                <w:szCs w:val="18"/>
              </w:rPr>
              <w:t>в 202</w:t>
            </w:r>
            <w:r w:rsidR="001E4237">
              <w:rPr>
                <w:rFonts w:ascii="Times New Roman" w:eastAsia="Times New Roman" w:hAnsi="Times New Roman" w:cs="Times New Roman"/>
                <w:sz w:val="18"/>
                <w:szCs w:val="18"/>
              </w:rPr>
              <w:t>2</w:t>
            </w:r>
            <w:r w:rsidRPr="004867BF">
              <w:rPr>
                <w:rFonts w:ascii="Times New Roman" w:eastAsia="Times New Roman" w:hAnsi="Times New Roman" w:cs="Times New Roman"/>
                <w:sz w:val="18"/>
                <w:szCs w:val="18"/>
              </w:rPr>
              <w:t xml:space="preserve"> году</w:t>
            </w:r>
          </w:p>
        </w:tc>
        <w:tc>
          <w:tcPr>
            <w:tcW w:w="0" w:type="auto"/>
            <w:tcBorders>
              <w:top w:val="single" w:sz="4" w:space="0" w:color="000000"/>
              <w:left w:val="single" w:sz="4" w:space="0" w:color="auto"/>
              <w:bottom w:val="single" w:sz="4" w:space="0" w:color="auto"/>
              <w:right w:val="single" w:sz="4" w:space="0" w:color="auto"/>
            </w:tcBorders>
            <w:tcMar>
              <w:left w:w="0" w:type="dxa"/>
              <w:right w:w="0" w:type="dxa"/>
            </w:tcMar>
            <w:vAlign w:val="center"/>
            <w:hideMark/>
          </w:tcPr>
          <w:p w:rsidR="00F918EB" w:rsidRPr="000A77AF" w:rsidRDefault="00F918EB" w:rsidP="00C86F71">
            <w:pPr>
              <w:widowControl w:val="0"/>
              <w:spacing w:after="0" w:line="240" w:lineRule="auto"/>
              <w:jc w:val="center"/>
              <w:rPr>
                <w:rFonts w:ascii="Times New Roman" w:eastAsia="Times New Roman" w:hAnsi="Times New Roman" w:cs="Times New Roman"/>
                <w:sz w:val="18"/>
                <w:szCs w:val="18"/>
              </w:rPr>
            </w:pPr>
            <w:r w:rsidRPr="000A77AF">
              <w:rPr>
                <w:rFonts w:ascii="Times New Roman" w:eastAsia="Times New Roman" w:hAnsi="Times New Roman" w:cs="Times New Roman"/>
                <w:sz w:val="18"/>
                <w:szCs w:val="18"/>
              </w:rPr>
              <w:t>Отклонение,</w:t>
            </w:r>
            <w:r>
              <w:rPr>
                <w:rFonts w:ascii="Times New Roman" w:eastAsia="Times New Roman" w:hAnsi="Times New Roman" w:cs="Times New Roman"/>
                <w:sz w:val="18"/>
                <w:szCs w:val="18"/>
              </w:rPr>
              <w:t xml:space="preserve"> </w:t>
            </w:r>
            <w:r w:rsidRPr="000A77AF">
              <w:rPr>
                <w:rFonts w:ascii="Times New Roman" w:eastAsia="Times New Roman" w:hAnsi="Times New Roman" w:cs="Times New Roman"/>
                <w:sz w:val="18"/>
                <w:szCs w:val="18"/>
              </w:rPr>
              <w:t>(гр.5-гр.4)</w:t>
            </w:r>
          </w:p>
        </w:tc>
        <w:tc>
          <w:tcPr>
            <w:tcW w:w="0" w:type="auto"/>
            <w:tcBorders>
              <w:top w:val="single" w:sz="4" w:space="0" w:color="000000"/>
              <w:left w:val="single" w:sz="4" w:space="0" w:color="auto"/>
              <w:bottom w:val="single" w:sz="4" w:space="0" w:color="auto"/>
              <w:right w:val="single" w:sz="4" w:space="0" w:color="000000"/>
            </w:tcBorders>
            <w:tcMar>
              <w:left w:w="0" w:type="dxa"/>
              <w:right w:w="0" w:type="dxa"/>
            </w:tcMar>
            <w:vAlign w:val="center"/>
          </w:tcPr>
          <w:p w:rsidR="00F918EB" w:rsidRPr="000A77AF" w:rsidRDefault="00F918EB" w:rsidP="00C86F71">
            <w:pPr>
              <w:widowControl w:val="0"/>
              <w:spacing w:after="0" w:line="240" w:lineRule="auto"/>
              <w:jc w:val="center"/>
              <w:rPr>
                <w:rFonts w:ascii="Times New Roman" w:eastAsia="Times New Roman" w:hAnsi="Times New Roman" w:cs="Times New Roman"/>
                <w:sz w:val="18"/>
                <w:szCs w:val="18"/>
              </w:rPr>
            </w:pPr>
            <w:r w:rsidRPr="000A77AF">
              <w:rPr>
                <w:rFonts w:ascii="Times New Roman" w:eastAsia="Times New Roman" w:hAnsi="Times New Roman" w:cs="Times New Roman"/>
                <w:sz w:val="18"/>
                <w:szCs w:val="18"/>
              </w:rPr>
              <w:t>% исполнения (гр.5/гр.4*100)</w:t>
            </w:r>
          </w:p>
        </w:tc>
      </w:tr>
      <w:tr w:rsidR="00F918EB" w:rsidRPr="000A77AF" w:rsidTr="00F918EB">
        <w:trPr>
          <w:trHeight w:val="191"/>
          <w:jc w:val="center"/>
        </w:trPr>
        <w:tc>
          <w:tcPr>
            <w:tcW w:w="0" w:type="auto"/>
            <w:tcBorders>
              <w:top w:val="single" w:sz="4" w:space="0" w:color="000000"/>
              <w:left w:val="single" w:sz="4" w:space="0" w:color="000000"/>
              <w:bottom w:val="single" w:sz="4" w:space="0" w:color="auto"/>
              <w:right w:val="single" w:sz="4" w:space="0" w:color="000000"/>
            </w:tcBorders>
            <w:vAlign w:val="center"/>
            <w:hideMark/>
          </w:tcPr>
          <w:p w:rsidR="00F918EB" w:rsidRPr="000A77AF" w:rsidRDefault="00F918EB" w:rsidP="00C86F71">
            <w:pPr>
              <w:spacing w:after="0" w:line="240" w:lineRule="auto"/>
              <w:jc w:val="center"/>
              <w:rPr>
                <w:rFonts w:ascii="Times New Roman" w:hAnsi="Times New Roman" w:cs="Times New Roman"/>
                <w:bCs/>
                <w:sz w:val="16"/>
                <w:szCs w:val="16"/>
              </w:rPr>
            </w:pPr>
            <w:r w:rsidRPr="000A77AF">
              <w:rPr>
                <w:rFonts w:ascii="Times New Roman" w:hAnsi="Times New Roman" w:cs="Times New Roman"/>
                <w:bCs/>
                <w:sz w:val="16"/>
                <w:szCs w:val="16"/>
              </w:rPr>
              <w:t>1</w:t>
            </w:r>
          </w:p>
        </w:tc>
        <w:tc>
          <w:tcPr>
            <w:tcW w:w="0" w:type="auto"/>
            <w:tcBorders>
              <w:top w:val="single" w:sz="4" w:space="0" w:color="000000"/>
              <w:left w:val="nil"/>
              <w:bottom w:val="single" w:sz="4" w:space="0" w:color="auto"/>
              <w:right w:val="single" w:sz="4" w:space="0" w:color="000000"/>
            </w:tcBorders>
            <w:vAlign w:val="center"/>
            <w:hideMark/>
          </w:tcPr>
          <w:p w:rsidR="00F918EB" w:rsidRPr="000A77AF" w:rsidRDefault="00F918EB" w:rsidP="00C86F71">
            <w:pPr>
              <w:spacing w:after="0" w:line="240" w:lineRule="auto"/>
              <w:jc w:val="center"/>
              <w:rPr>
                <w:rFonts w:ascii="Times New Roman" w:hAnsi="Times New Roman" w:cs="Times New Roman"/>
                <w:bCs/>
                <w:sz w:val="16"/>
                <w:szCs w:val="16"/>
              </w:rPr>
            </w:pPr>
            <w:r w:rsidRPr="000A77AF">
              <w:rPr>
                <w:rFonts w:ascii="Times New Roman" w:hAnsi="Times New Roman" w:cs="Times New Roman"/>
                <w:bCs/>
                <w:sz w:val="16"/>
                <w:szCs w:val="16"/>
              </w:rPr>
              <w:t>2</w:t>
            </w:r>
          </w:p>
        </w:tc>
        <w:tc>
          <w:tcPr>
            <w:tcW w:w="0" w:type="auto"/>
            <w:tcBorders>
              <w:top w:val="single" w:sz="4" w:space="0" w:color="000000"/>
              <w:left w:val="nil"/>
              <w:bottom w:val="single" w:sz="4" w:space="0" w:color="auto"/>
              <w:right w:val="single" w:sz="4" w:space="0" w:color="auto"/>
            </w:tcBorders>
            <w:vAlign w:val="center"/>
            <w:hideMark/>
          </w:tcPr>
          <w:p w:rsidR="00F918EB" w:rsidRPr="000A77AF" w:rsidRDefault="00F918EB" w:rsidP="00C86F71">
            <w:pPr>
              <w:spacing w:after="0" w:line="240" w:lineRule="auto"/>
              <w:jc w:val="center"/>
              <w:rPr>
                <w:rFonts w:ascii="Times New Roman" w:hAnsi="Times New Roman" w:cs="Times New Roman"/>
                <w:bCs/>
                <w:sz w:val="16"/>
                <w:szCs w:val="16"/>
              </w:rPr>
            </w:pPr>
            <w:r w:rsidRPr="000A77AF">
              <w:rPr>
                <w:rFonts w:ascii="Times New Roman" w:hAnsi="Times New Roman" w:cs="Times New Roman"/>
                <w:bCs/>
                <w:sz w:val="16"/>
                <w:szCs w:val="16"/>
              </w:rPr>
              <w:t>3</w:t>
            </w:r>
          </w:p>
        </w:tc>
        <w:tc>
          <w:tcPr>
            <w:tcW w:w="1081" w:type="dxa"/>
            <w:tcBorders>
              <w:top w:val="single" w:sz="4" w:space="0" w:color="000000"/>
              <w:left w:val="nil"/>
              <w:bottom w:val="single" w:sz="4" w:space="0" w:color="auto"/>
              <w:right w:val="single" w:sz="4" w:space="0" w:color="auto"/>
            </w:tcBorders>
            <w:vAlign w:val="center"/>
          </w:tcPr>
          <w:p w:rsidR="00F918EB" w:rsidRPr="000A77AF" w:rsidRDefault="00F918EB" w:rsidP="00C86F71">
            <w:pPr>
              <w:spacing w:after="0" w:line="240" w:lineRule="auto"/>
              <w:jc w:val="center"/>
              <w:rPr>
                <w:rFonts w:ascii="Times New Roman" w:hAnsi="Times New Roman" w:cs="Times New Roman"/>
                <w:bCs/>
                <w:sz w:val="16"/>
                <w:szCs w:val="16"/>
              </w:rPr>
            </w:pPr>
            <w:r w:rsidRPr="000A77AF">
              <w:rPr>
                <w:rFonts w:ascii="Times New Roman" w:hAnsi="Times New Roman" w:cs="Times New Roman"/>
                <w:bCs/>
                <w:sz w:val="16"/>
                <w:szCs w:val="16"/>
              </w:rPr>
              <w:t>4</w:t>
            </w:r>
          </w:p>
        </w:tc>
        <w:tc>
          <w:tcPr>
            <w:tcW w:w="1059" w:type="dxa"/>
            <w:tcBorders>
              <w:top w:val="single" w:sz="4" w:space="0" w:color="000000"/>
              <w:left w:val="single" w:sz="4" w:space="0" w:color="auto"/>
              <w:bottom w:val="single" w:sz="4" w:space="0" w:color="auto"/>
              <w:right w:val="single" w:sz="4" w:space="0" w:color="auto"/>
            </w:tcBorders>
            <w:vAlign w:val="center"/>
          </w:tcPr>
          <w:p w:rsidR="00F918EB" w:rsidRPr="000A77AF" w:rsidRDefault="00F918EB" w:rsidP="00C86F71">
            <w:pPr>
              <w:spacing w:after="0" w:line="240" w:lineRule="auto"/>
              <w:jc w:val="center"/>
              <w:rPr>
                <w:rFonts w:ascii="Times New Roman" w:hAnsi="Times New Roman" w:cs="Times New Roman"/>
                <w:bCs/>
                <w:sz w:val="16"/>
                <w:szCs w:val="16"/>
              </w:rPr>
            </w:pPr>
            <w:r w:rsidRPr="000A77AF">
              <w:rPr>
                <w:rFonts w:ascii="Times New Roman" w:hAnsi="Times New Roman" w:cs="Times New Roman"/>
                <w:bCs/>
                <w:sz w:val="16"/>
                <w:szCs w:val="16"/>
              </w:rPr>
              <w:t>5</w:t>
            </w:r>
          </w:p>
        </w:tc>
        <w:tc>
          <w:tcPr>
            <w:tcW w:w="0" w:type="auto"/>
            <w:tcBorders>
              <w:top w:val="single" w:sz="4" w:space="0" w:color="000000"/>
              <w:left w:val="single" w:sz="4" w:space="0" w:color="auto"/>
              <w:bottom w:val="single" w:sz="4" w:space="0" w:color="auto"/>
              <w:right w:val="single" w:sz="4" w:space="0" w:color="auto"/>
            </w:tcBorders>
            <w:vAlign w:val="center"/>
            <w:hideMark/>
          </w:tcPr>
          <w:p w:rsidR="00F918EB" w:rsidRPr="000A77AF" w:rsidRDefault="00F918EB" w:rsidP="00C86F71">
            <w:pPr>
              <w:spacing w:after="0" w:line="240" w:lineRule="auto"/>
              <w:jc w:val="center"/>
              <w:rPr>
                <w:rFonts w:ascii="Times New Roman" w:hAnsi="Times New Roman" w:cs="Times New Roman"/>
                <w:bCs/>
                <w:sz w:val="16"/>
                <w:szCs w:val="16"/>
              </w:rPr>
            </w:pPr>
            <w:r w:rsidRPr="000A77AF">
              <w:rPr>
                <w:rFonts w:ascii="Times New Roman" w:hAnsi="Times New Roman" w:cs="Times New Roman"/>
                <w:bCs/>
                <w:sz w:val="16"/>
                <w:szCs w:val="16"/>
              </w:rPr>
              <w:t>6</w:t>
            </w:r>
          </w:p>
        </w:tc>
        <w:tc>
          <w:tcPr>
            <w:tcW w:w="0" w:type="auto"/>
            <w:tcBorders>
              <w:top w:val="single" w:sz="4" w:space="0" w:color="000000"/>
              <w:left w:val="single" w:sz="4" w:space="0" w:color="auto"/>
              <w:bottom w:val="single" w:sz="4" w:space="0" w:color="auto"/>
              <w:right w:val="single" w:sz="4" w:space="0" w:color="000000"/>
            </w:tcBorders>
            <w:vAlign w:val="center"/>
          </w:tcPr>
          <w:p w:rsidR="00F918EB" w:rsidRPr="000A77AF" w:rsidRDefault="00F918EB" w:rsidP="00C86F71">
            <w:pPr>
              <w:spacing w:after="0" w:line="240" w:lineRule="auto"/>
              <w:jc w:val="center"/>
              <w:rPr>
                <w:rFonts w:ascii="Times New Roman" w:hAnsi="Times New Roman" w:cs="Times New Roman"/>
                <w:bCs/>
                <w:sz w:val="16"/>
                <w:szCs w:val="16"/>
              </w:rPr>
            </w:pPr>
            <w:r w:rsidRPr="000A77AF">
              <w:rPr>
                <w:rFonts w:ascii="Times New Roman" w:hAnsi="Times New Roman" w:cs="Times New Roman"/>
                <w:bCs/>
                <w:sz w:val="16"/>
                <w:szCs w:val="16"/>
              </w:rPr>
              <w:t>7</w:t>
            </w:r>
          </w:p>
        </w:tc>
      </w:tr>
      <w:tr w:rsidR="005D7645" w:rsidRPr="000A77AF" w:rsidTr="006761AC">
        <w:trPr>
          <w:trHeight w:val="517"/>
          <w:jc w:val="center"/>
        </w:trPr>
        <w:tc>
          <w:tcPr>
            <w:tcW w:w="0" w:type="auto"/>
            <w:tcBorders>
              <w:top w:val="nil"/>
              <w:left w:val="single" w:sz="4" w:space="0" w:color="000000"/>
              <w:bottom w:val="single" w:sz="4" w:space="0" w:color="000000"/>
              <w:right w:val="single" w:sz="4" w:space="0" w:color="000000"/>
            </w:tcBorders>
            <w:shd w:val="clear" w:color="auto" w:fill="FFFFFF"/>
            <w:vAlign w:val="center"/>
          </w:tcPr>
          <w:p w:rsidR="005D7645" w:rsidRPr="000A77AF" w:rsidRDefault="005D7645" w:rsidP="005D7645">
            <w:pPr>
              <w:spacing w:after="0" w:line="240" w:lineRule="auto"/>
              <w:jc w:val="center"/>
              <w:rPr>
                <w:rFonts w:ascii="Times New Roman" w:hAnsi="Times New Roman" w:cs="Times New Roman"/>
                <w:bCs/>
                <w:sz w:val="20"/>
                <w:szCs w:val="20"/>
              </w:rPr>
            </w:pPr>
            <w:r w:rsidRPr="000A77AF">
              <w:rPr>
                <w:rFonts w:ascii="Times New Roman" w:hAnsi="Times New Roman" w:cs="Times New Roman"/>
                <w:bCs/>
                <w:sz w:val="20"/>
                <w:szCs w:val="20"/>
              </w:rPr>
              <w:t>1</w:t>
            </w:r>
          </w:p>
        </w:tc>
        <w:tc>
          <w:tcPr>
            <w:tcW w:w="0" w:type="auto"/>
            <w:tcBorders>
              <w:top w:val="nil"/>
              <w:left w:val="nil"/>
              <w:bottom w:val="single" w:sz="4" w:space="0" w:color="000000"/>
              <w:right w:val="single" w:sz="4" w:space="0" w:color="000000"/>
            </w:tcBorders>
            <w:shd w:val="clear" w:color="auto" w:fill="FFFFFF"/>
            <w:vAlign w:val="center"/>
          </w:tcPr>
          <w:p w:rsidR="005D7645" w:rsidRPr="000A77AF" w:rsidRDefault="005D7645" w:rsidP="005D7645">
            <w:pPr>
              <w:spacing w:after="0" w:line="240" w:lineRule="auto"/>
              <w:rPr>
                <w:rFonts w:ascii="Times New Roman" w:hAnsi="Times New Roman" w:cs="Times New Roman"/>
                <w:bCs/>
                <w:sz w:val="20"/>
                <w:szCs w:val="20"/>
              </w:rPr>
            </w:pPr>
            <w:r w:rsidRPr="000A77AF">
              <w:rPr>
                <w:rFonts w:ascii="Times New Roman" w:hAnsi="Times New Roman" w:cs="Times New Roman"/>
                <w:bCs/>
                <w:sz w:val="20"/>
                <w:szCs w:val="20"/>
              </w:rPr>
              <w:t>«Муниципальные фина</w:t>
            </w:r>
            <w:r>
              <w:rPr>
                <w:rFonts w:ascii="Times New Roman" w:hAnsi="Times New Roman" w:cs="Times New Roman"/>
                <w:bCs/>
                <w:sz w:val="20"/>
                <w:szCs w:val="20"/>
              </w:rPr>
              <w:t>нсы муниципального образования»</w:t>
            </w:r>
          </w:p>
        </w:tc>
        <w:tc>
          <w:tcPr>
            <w:tcW w:w="0" w:type="auto"/>
            <w:tcBorders>
              <w:top w:val="single" w:sz="4" w:space="0" w:color="000000"/>
              <w:left w:val="nil"/>
              <w:bottom w:val="single" w:sz="4" w:space="0" w:color="000000"/>
              <w:right w:val="single" w:sz="4" w:space="0" w:color="auto"/>
            </w:tcBorders>
            <w:shd w:val="clear" w:color="auto" w:fill="FFFFFF" w:themeFill="background1"/>
            <w:vAlign w:val="center"/>
          </w:tcPr>
          <w:p w:rsidR="005D7645" w:rsidRPr="000A77AF" w:rsidRDefault="005D7645" w:rsidP="005D7645">
            <w:pPr>
              <w:spacing w:after="0" w:line="240" w:lineRule="auto"/>
              <w:jc w:val="center"/>
              <w:rPr>
                <w:rFonts w:ascii="Times New Roman" w:hAnsi="Times New Roman" w:cs="Times New Roman"/>
                <w:bCs/>
                <w:sz w:val="20"/>
                <w:szCs w:val="20"/>
              </w:rPr>
            </w:pPr>
            <w:r w:rsidRPr="000A77AF">
              <w:rPr>
                <w:rFonts w:ascii="Times New Roman" w:hAnsi="Times New Roman" w:cs="Times New Roman"/>
                <w:bCs/>
                <w:sz w:val="20"/>
                <w:szCs w:val="20"/>
              </w:rPr>
              <w:t>7000000000</w:t>
            </w:r>
          </w:p>
        </w:tc>
        <w:tc>
          <w:tcPr>
            <w:tcW w:w="1081"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7 497,6</w:t>
            </w:r>
          </w:p>
        </w:tc>
        <w:tc>
          <w:tcPr>
            <w:tcW w:w="1059"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7 496,3</w:t>
            </w:r>
          </w:p>
        </w:tc>
        <w:tc>
          <w:tcPr>
            <w:tcW w:w="0" w:type="auto"/>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-1,3</w:t>
            </w:r>
          </w:p>
        </w:tc>
        <w:tc>
          <w:tcPr>
            <w:tcW w:w="0" w:type="auto"/>
            <w:tcBorders>
              <w:top w:val="nil"/>
              <w:left w:val="nil"/>
              <w:bottom w:val="single" w:sz="8" w:space="0" w:color="000000"/>
              <w:right w:val="single" w:sz="8" w:space="0" w:color="000000"/>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100,0</w:t>
            </w:r>
          </w:p>
        </w:tc>
      </w:tr>
      <w:tr w:rsidR="005D7645" w:rsidRPr="000A77AF" w:rsidTr="006761AC">
        <w:trPr>
          <w:trHeight w:val="23"/>
          <w:jc w:val="center"/>
        </w:trPr>
        <w:tc>
          <w:tcPr>
            <w:tcW w:w="0" w:type="auto"/>
            <w:tcBorders>
              <w:top w:val="nil"/>
              <w:left w:val="single" w:sz="4" w:space="0" w:color="000000"/>
              <w:bottom w:val="single" w:sz="4" w:space="0" w:color="000000"/>
              <w:right w:val="single" w:sz="4" w:space="0" w:color="000000"/>
            </w:tcBorders>
            <w:shd w:val="clear" w:color="auto" w:fill="FFFFFF"/>
            <w:vAlign w:val="center"/>
          </w:tcPr>
          <w:p w:rsidR="005D7645" w:rsidRPr="000A77AF" w:rsidRDefault="005D7645" w:rsidP="005D7645">
            <w:pPr>
              <w:spacing w:after="0" w:line="240" w:lineRule="auto"/>
              <w:jc w:val="center"/>
              <w:rPr>
                <w:rFonts w:ascii="Times New Roman" w:hAnsi="Times New Roman" w:cs="Times New Roman"/>
                <w:bCs/>
                <w:sz w:val="20"/>
                <w:szCs w:val="20"/>
              </w:rPr>
            </w:pPr>
            <w:r w:rsidRPr="000A77AF">
              <w:rPr>
                <w:rFonts w:ascii="Times New Roman" w:hAnsi="Times New Roman" w:cs="Times New Roman"/>
                <w:bCs/>
                <w:sz w:val="20"/>
                <w:szCs w:val="20"/>
              </w:rPr>
              <w:t>2</w:t>
            </w:r>
          </w:p>
        </w:tc>
        <w:tc>
          <w:tcPr>
            <w:tcW w:w="0" w:type="auto"/>
            <w:tcBorders>
              <w:top w:val="nil"/>
              <w:left w:val="nil"/>
              <w:bottom w:val="single" w:sz="4" w:space="0" w:color="000000"/>
              <w:right w:val="single" w:sz="4" w:space="0" w:color="000000"/>
            </w:tcBorders>
            <w:shd w:val="clear" w:color="auto" w:fill="FFFFFF"/>
            <w:vAlign w:val="center"/>
          </w:tcPr>
          <w:p w:rsidR="005D7645" w:rsidRPr="000A77AF" w:rsidRDefault="005D7645" w:rsidP="005D7645">
            <w:pPr>
              <w:spacing w:after="0" w:line="240" w:lineRule="auto"/>
              <w:rPr>
                <w:rFonts w:ascii="Times New Roman" w:hAnsi="Times New Roman" w:cs="Times New Roman"/>
                <w:bCs/>
                <w:sz w:val="20"/>
                <w:szCs w:val="20"/>
              </w:rPr>
            </w:pPr>
            <w:r w:rsidRPr="000A77AF">
              <w:rPr>
                <w:rFonts w:ascii="Times New Roman" w:hAnsi="Times New Roman" w:cs="Times New Roman"/>
                <w:bCs/>
                <w:sz w:val="20"/>
                <w:szCs w:val="20"/>
              </w:rPr>
              <w:t>«Развитие дорожного хозяйства в муниципальном образовании»</w:t>
            </w:r>
          </w:p>
        </w:tc>
        <w:tc>
          <w:tcPr>
            <w:tcW w:w="0" w:type="auto"/>
            <w:tcBorders>
              <w:top w:val="single" w:sz="4" w:space="0" w:color="000000"/>
              <w:left w:val="nil"/>
              <w:bottom w:val="single" w:sz="4" w:space="0" w:color="000000"/>
              <w:right w:val="single" w:sz="4" w:space="0" w:color="auto"/>
            </w:tcBorders>
            <w:shd w:val="clear" w:color="auto" w:fill="FFFFFF" w:themeFill="background1"/>
            <w:vAlign w:val="center"/>
          </w:tcPr>
          <w:p w:rsidR="005D7645" w:rsidRPr="000A77AF" w:rsidRDefault="005D7645" w:rsidP="005D7645">
            <w:pPr>
              <w:spacing w:after="0" w:line="240" w:lineRule="auto"/>
              <w:jc w:val="center"/>
              <w:rPr>
                <w:rFonts w:ascii="Times New Roman" w:hAnsi="Times New Roman" w:cs="Times New Roman"/>
                <w:bCs/>
                <w:sz w:val="20"/>
                <w:szCs w:val="20"/>
              </w:rPr>
            </w:pPr>
            <w:r w:rsidRPr="000A77AF">
              <w:rPr>
                <w:rFonts w:ascii="Times New Roman" w:hAnsi="Times New Roman" w:cs="Times New Roman"/>
                <w:bCs/>
                <w:sz w:val="20"/>
                <w:szCs w:val="20"/>
              </w:rPr>
              <w:t>7600000000</w:t>
            </w:r>
          </w:p>
        </w:tc>
        <w:tc>
          <w:tcPr>
            <w:tcW w:w="1081"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1 269,2</w:t>
            </w:r>
          </w:p>
        </w:tc>
        <w:tc>
          <w:tcPr>
            <w:tcW w:w="1059"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1 127,0</w:t>
            </w:r>
          </w:p>
        </w:tc>
        <w:tc>
          <w:tcPr>
            <w:tcW w:w="0" w:type="auto"/>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-142,2</w:t>
            </w:r>
          </w:p>
        </w:tc>
        <w:tc>
          <w:tcPr>
            <w:tcW w:w="0" w:type="auto"/>
            <w:tcBorders>
              <w:top w:val="nil"/>
              <w:left w:val="nil"/>
              <w:bottom w:val="single" w:sz="8" w:space="0" w:color="000000"/>
              <w:right w:val="single" w:sz="8" w:space="0" w:color="000000"/>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88,8</w:t>
            </w:r>
          </w:p>
        </w:tc>
      </w:tr>
      <w:tr w:rsidR="005D7645" w:rsidRPr="000A77AF" w:rsidTr="006761AC">
        <w:trPr>
          <w:trHeight w:val="20"/>
          <w:jc w:val="center"/>
        </w:trPr>
        <w:tc>
          <w:tcPr>
            <w:tcW w:w="0" w:type="auto"/>
            <w:tcBorders>
              <w:top w:val="nil"/>
              <w:left w:val="single" w:sz="4" w:space="0" w:color="000000"/>
              <w:bottom w:val="single" w:sz="4" w:space="0" w:color="000000"/>
              <w:right w:val="single" w:sz="4" w:space="0" w:color="000000"/>
            </w:tcBorders>
            <w:shd w:val="clear" w:color="auto" w:fill="FFFFFF"/>
            <w:vAlign w:val="center"/>
          </w:tcPr>
          <w:p w:rsidR="005D7645" w:rsidRPr="000A77AF" w:rsidRDefault="005D7645" w:rsidP="005D76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0" w:type="auto"/>
            <w:tcBorders>
              <w:top w:val="nil"/>
              <w:left w:val="nil"/>
              <w:bottom w:val="single" w:sz="4" w:space="0" w:color="000000"/>
              <w:right w:val="single" w:sz="4" w:space="0" w:color="000000"/>
            </w:tcBorders>
            <w:shd w:val="clear" w:color="auto" w:fill="FFFFFF"/>
            <w:vAlign w:val="center"/>
          </w:tcPr>
          <w:p w:rsidR="005D7645" w:rsidRPr="000A77AF" w:rsidRDefault="005D7645" w:rsidP="005D7645">
            <w:pPr>
              <w:spacing w:after="0" w:line="240" w:lineRule="auto"/>
              <w:rPr>
                <w:rFonts w:ascii="Times New Roman" w:hAnsi="Times New Roman" w:cs="Times New Roman"/>
                <w:bCs/>
                <w:sz w:val="20"/>
                <w:szCs w:val="20"/>
              </w:rPr>
            </w:pPr>
            <w:r w:rsidRPr="000A77AF">
              <w:rPr>
                <w:rFonts w:ascii="Times New Roman" w:hAnsi="Times New Roman" w:cs="Times New Roman"/>
                <w:bCs/>
                <w:sz w:val="20"/>
                <w:szCs w:val="20"/>
              </w:rPr>
              <w:t>«Развитие объектов коммунальной инфраструктуры»</w:t>
            </w:r>
          </w:p>
        </w:tc>
        <w:tc>
          <w:tcPr>
            <w:tcW w:w="0" w:type="auto"/>
            <w:tcBorders>
              <w:top w:val="single" w:sz="4" w:space="0" w:color="000000"/>
              <w:left w:val="nil"/>
              <w:bottom w:val="single" w:sz="4" w:space="0" w:color="000000"/>
              <w:right w:val="single" w:sz="4" w:space="0" w:color="auto"/>
            </w:tcBorders>
            <w:shd w:val="clear" w:color="auto" w:fill="FFFFFF" w:themeFill="background1"/>
            <w:vAlign w:val="center"/>
          </w:tcPr>
          <w:p w:rsidR="005D7645" w:rsidRPr="000A77AF" w:rsidRDefault="005D7645" w:rsidP="005D7645">
            <w:pPr>
              <w:spacing w:after="0" w:line="240" w:lineRule="auto"/>
              <w:jc w:val="center"/>
              <w:rPr>
                <w:rFonts w:ascii="Times New Roman" w:hAnsi="Times New Roman" w:cs="Times New Roman"/>
                <w:bCs/>
                <w:sz w:val="20"/>
                <w:szCs w:val="20"/>
              </w:rPr>
            </w:pPr>
            <w:r w:rsidRPr="000A77AF">
              <w:rPr>
                <w:rFonts w:ascii="Times New Roman" w:hAnsi="Times New Roman" w:cs="Times New Roman"/>
                <w:bCs/>
                <w:sz w:val="20"/>
                <w:szCs w:val="20"/>
              </w:rPr>
              <w:t>8100000000</w:t>
            </w:r>
          </w:p>
        </w:tc>
        <w:tc>
          <w:tcPr>
            <w:tcW w:w="1081"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10 400,8</w:t>
            </w:r>
          </w:p>
        </w:tc>
        <w:tc>
          <w:tcPr>
            <w:tcW w:w="1059"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10 400,4</w:t>
            </w:r>
          </w:p>
        </w:tc>
        <w:tc>
          <w:tcPr>
            <w:tcW w:w="0" w:type="auto"/>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-0,4</w:t>
            </w:r>
          </w:p>
        </w:tc>
        <w:tc>
          <w:tcPr>
            <w:tcW w:w="0" w:type="auto"/>
            <w:tcBorders>
              <w:top w:val="nil"/>
              <w:left w:val="nil"/>
              <w:bottom w:val="single" w:sz="8" w:space="0" w:color="000000"/>
              <w:right w:val="single" w:sz="8" w:space="0" w:color="000000"/>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100,0</w:t>
            </w:r>
          </w:p>
        </w:tc>
      </w:tr>
      <w:tr w:rsidR="005D7645" w:rsidRPr="000A77AF" w:rsidTr="006761AC">
        <w:trPr>
          <w:trHeight w:val="45"/>
          <w:jc w:val="center"/>
        </w:trPr>
        <w:tc>
          <w:tcPr>
            <w:tcW w:w="0" w:type="auto"/>
            <w:tcBorders>
              <w:top w:val="nil"/>
              <w:left w:val="single" w:sz="4" w:space="0" w:color="000000"/>
              <w:bottom w:val="single" w:sz="4" w:space="0" w:color="000000"/>
              <w:right w:val="single" w:sz="4" w:space="0" w:color="000000"/>
            </w:tcBorders>
            <w:shd w:val="clear" w:color="auto" w:fill="FFFFFF"/>
            <w:vAlign w:val="center"/>
          </w:tcPr>
          <w:p w:rsidR="005D7645" w:rsidRPr="000A77AF" w:rsidRDefault="005D7645" w:rsidP="005D76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0" w:type="auto"/>
            <w:tcBorders>
              <w:top w:val="nil"/>
              <w:left w:val="nil"/>
              <w:bottom w:val="single" w:sz="4" w:space="0" w:color="000000"/>
              <w:right w:val="single" w:sz="4" w:space="0" w:color="000000"/>
            </w:tcBorders>
            <w:shd w:val="clear" w:color="auto" w:fill="FFFFFF"/>
            <w:vAlign w:val="center"/>
          </w:tcPr>
          <w:p w:rsidR="005D7645" w:rsidRPr="000A77AF" w:rsidRDefault="005D7645" w:rsidP="005D7645">
            <w:pPr>
              <w:spacing w:after="0" w:line="240" w:lineRule="auto"/>
              <w:rPr>
                <w:rFonts w:ascii="Times New Roman" w:hAnsi="Times New Roman" w:cs="Times New Roman"/>
                <w:bCs/>
                <w:sz w:val="20"/>
                <w:szCs w:val="20"/>
              </w:rPr>
            </w:pPr>
            <w:r w:rsidRPr="000A77AF">
              <w:rPr>
                <w:rFonts w:ascii="Times New Roman" w:hAnsi="Times New Roman" w:cs="Times New Roman"/>
                <w:bCs/>
                <w:sz w:val="20"/>
                <w:szCs w:val="20"/>
              </w:rPr>
              <w:t>«Культура »</w:t>
            </w:r>
          </w:p>
        </w:tc>
        <w:tc>
          <w:tcPr>
            <w:tcW w:w="0" w:type="auto"/>
            <w:tcBorders>
              <w:top w:val="single" w:sz="4" w:space="0" w:color="000000"/>
              <w:left w:val="nil"/>
              <w:bottom w:val="single" w:sz="4" w:space="0" w:color="000000"/>
              <w:right w:val="single" w:sz="4" w:space="0" w:color="auto"/>
            </w:tcBorders>
            <w:shd w:val="clear" w:color="auto" w:fill="FFFFFF" w:themeFill="background1"/>
            <w:vAlign w:val="center"/>
          </w:tcPr>
          <w:p w:rsidR="005D7645" w:rsidRPr="000A77AF" w:rsidRDefault="005D7645" w:rsidP="005D7645">
            <w:pPr>
              <w:spacing w:after="0" w:line="240" w:lineRule="auto"/>
              <w:jc w:val="center"/>
              <w:rPr>
                <w:rFonts w:ascii="Times New Roman" w:hAnsi="Times New Roman" w:cs="Times New Roman"/>
                <w:bCs/>
                <w:sz w:val="20"/>
                <w:szCs w:val="20"/>
              </w:rPr>
            </w:pPr>
            <w:r w:rsidRPr="000A77AF">
              <w:rPr>
                <w:rFonts w:ascii="Times New Roman" w:hAnsi="Times New Roman" w:cs="Times New Roman"/>
                <w:bCs/>
                <w:sz w:val="20"/>
                <w:szCs w:val="20"/>
              </w:rPr>
              <w:t>8600000000</w:t>
            </w:r>
          </w:p>
        </w:tc>
        <w:tc>
          <w:tcPr>
            <w:tcW w:w="1081"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14 780,4</w:t>
            </w:r>
          </w:p>
        </w:tc>
        <w:tc>
          <w:tcPr>
            <w:tcW w:w="1059"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14 574,6</w:t>
            </w:r>
          </w:p>
        </w:tc>
        <w:tc>
          <w:tcPr>
            <w:tcW w:w="0" w:type="auto"/>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-205,8</w:t>
            </w:r>
          </w:p>
        </w:tc>
        <w:tc>
          <w:tcPr>
            <w:tcW w:w="0" w:type="auto"/>
            <w:tcBorders>
              <w:top w:val="nil"/>
              <w:left w:val="nil"/>
              <w:bottom w:val="single" w:sz="8" w:space="0" w:color="000000"/>
              <w:right w:val="single" w:sz="8" w:space="0" w:color="000000"/>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98,6</w:t>
            </w:r>
          </w:p>
        </w:tc>
      </w:tr>
      <w:tr w:rsidR="005D7645" w:rsidRPr="000A77AF" w:rsidTr="006761AC">
        <w:trPr>
          <w:trHeight w:val="45"/>
          <w:jc w:val="center"/>
        </w:trPr>
        <w:tc>
          <w:tcPr>
            <w:tcW w:w="0" w:type="auto"/>
            <w:tcBorders>
              <w:top w:val="nil"/>
              <w:left w:val="single" w:sz="4" w:space="0" w:color="000000"/>
              <w:bottom w:val="single" w:sz="4" w:space="0" w:color="000000"/>
              <w:right w:val="single" w:sz="4" w:space="0" w:color="000000"/>
            </w:tcBorders>
            <w:shd w:val="clear" w:color="auto" w:fill="FFFFFF"/>
            <w:vAlign w:val="center"/>
          </w:tcPr>
          <w:p w:rsidR="005D7645" w:rsidRDefault="005D7645" w:rsidP="005D76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0" w:type="auto"/>
            <w:tcBorders>
              <w:top w:val="nil"/>
              <w:left w:val="nil"/>
              <w:bottom w:val="single" w:sz="4" w:space="0" w:color="000000"/>
              <w:right w:val="single" w:sz="4" w:space="0" w:color="000000"/>
            </w:tcBorders>
            <w:shd w:val="clear" w:color="auto" w:fill="FFFFFF"/>
            <w:vAlign w:val="center"/>
          </w:tcPr>
          <w:p w:rsidR="005D7645" w:rsidRPr="00F918EB" w:rsidRDefault="005D7645" w:rsidP="005D7645">
            <w:pPr>
              <w:spacing w:after="0" w:line="240" w:lineRule="auto"/>
              <w:rPr>
                <w:rFonts w:ascii="Times New Roman" w:hAnsi="Times New Roman" w:cs="Times New Roman"/>
                <w:bCs/>
                <w:sz w:val="20"/>
                <w:szCs w:val="20"/>
              </w:rPr>
            </w:pPr>
            <w:r w:rsidRPr="00F918EB">
              <w:rPr>
                <w:rFonts w:ascii="Times New Roman" w:hAnsi="Times New Roman" w:cs="Times New Roman"/>
                <w:bCs/>
                <w:sz w:val="20"/>
                <w:szCs w:val="20"/>
              </w:rPr>
              <w:t>«Развитие физической культуры и спорта в Братском районе»</w:t>
            </w:r>
          </w:p>
        </w:tc>
        <w:tc>
          <w:tcPr>
            <w:tcW w:w="0" w:type="auto"/>
            <w:tcBorders>
              <w:top w:val="single" w:sz="4" w:space="0" w:color="000000"/>
              <w:left w:val="nil"/>
              <w:bottom w:val="single" w:sz="4" w:space="0" w:color="000000"/>
              <w:right w:val="single" w:sz="4" w:space="0" w:color="auto"/>
            </w:tcBorders>
            <w:shd w:val="clear" w:color="auto" w:fill="FFFFFF" w:themeFill="background1"/>
            <w:vAlign w:val="center"/>
          </w:tcPr>
          <w:p w:rsidR="005D7645" w:rsidRPr="00F918EB" w:rsidRDefault="005D7645" w:rsidP="005D7645">
            <w:pPr>
              <w:spacing w:after="0" w:line="240" w:lineRule="auto"/>
              <w:jc w:val="center"/>
              <w:rPr>
                <w:rFonts w:ascii="Times New Roman" w:hAnsi="Times New Roman" w:cs="Times New Roman"/>
                <w:bCs/>
                <w:sz w:val="20"/>
                <w:szCs w:val="20"/>
              </w:rPr>
            </w:pPr>
            <w:r w:rsidRPr="00F918EB">
              <w:rPr>
                <w:rFonts w:ascii="Times New Roman" w:hAnsi="Times New Roman" w:cs="Times New Roman"/>
                <w:bCs/>
                <w:sz w:val="20"/>
                <w:szCs w:val="20"/>
              </w:rPr>
              <w:t>9000000000</w:t>
            </w:r>
          </w:p>
        </w:tc>
        <w:tc>
          <w:tcPr>
            <w:tcW w:w="1081"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219,8</w:t>
            </w:r>
          </w:p>
        </w:tc>
        <w:tc>
          <w:tcPr>
            <w:tcW w:w="1059"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219,5</w:t>
            </w:r>
          </w:p>
        </w:tc>
        <w:tc>
          <w:tcPr>
            <w:tcW w:w="0" w:type="auto"/>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-0,3</w:t>
            </w:r>
          </w:p>
        </w:tc>
        <w:tc>
          <w:tcPr>
            <w:tcW w:w="0" w:type="auto"/>
            <w:tcBorders>
              <w:top w:val="nil"/>
              <w:left w:val="nil"/>
              <w:bottom w:val="single" w:sz="8" w:space="0" w:color="000000"/>
              <w:right w:val="single" w:sz="8" w:space="0" w:color="000000"/>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99,9</w:t>
            </w:r>
          </w:p>
        </w:tc>
      </w:tr>
      <w:tr w:rsidR="005D7645" w:rsidRPr="000A77AF" w:rsidTr="006761AC">
        <w:trPr>
          <w:trHeight w:val="33"/>
          <w:jc w:val="center"/>
        </w:trPr>
        <w:tc>
          <w:tcPr>
            <w:tcW w:w="0" w:type="auto"/>
            <w:tcBorders>
              <w:top w:val="nil"/>
              <w:left w:val="single" w:sz="4" w:space="0" w:color="000000"/>
              <w:bottom w:val="single" w:sz="4" w:space="0" w:color="000000"/>
              <w:right w:val="single" w:sz="4" w:space="0" w:color="000000"/>
            </w:tcBorders>
            <w:shd w:val="clear" w:color="auto" w:fill="FFFFFF"/>
            <w:vAlign w:val="center"/>
          </w:tcPr>
          <w:p w:rsidR="005D7645" w:rsidRPr="000A77AF" w:rsidRDefault="005D7645" w:rsidP="005D76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w:t>
            </w:r>
          </w:p>
        </w:tc>
        <w:tc>
          <w:tcPr>
            <w:tcW w:w="0" w:type="auto"/>
            <w:tcBorders>
              <w:top w:val="nil"/>
              <w:left w:val="nil"/>
              <w:bottom w:val="single" w:sz="4" w:space="0" w:color="000000"/>
              <w:right w:val="single" w:sz="4" w:space="0" w:color="000000"/>
            </w:tcBorders>
            <w:shd w:val="clear" w:color="auto" w:fill="FFFFFF"/>
            <w:vAlign w:val="center"/>
          </w:tcPr>
          <w:p w:rsidR="005D7645" w:rsidRPr="000A77AF" w:rsidRDefault="005D7645" w:rsidP="005D7645">
            <w:pPr>
              <w:spacing w:after="0" w:line="240" w:lineRule="auto"/>
              <w:rPr>
                <w:rFonts w:ascii="Times New Roman" w:hAnsi="Times New Roman" w:cs="Times New Roman"/>
                <w:bCs/>
                <w:sz w:val="20"/>
                <w:szCs w:val="20"/>
              </w:rPr>
            </w:pPr>
            <w:r w:rsidRPr="000A77AF">
              <w:rPr>
                <w:rFonts w:ascii="Times New Roman" w:hAnsi="Times New Roman" w:cs="Times New Roman"/>
                <w:bCs/>
                <w:sz w:val="20"/>
                <w:szCs w:val="20"/>
              </w:rPr>
              <w:t>«</w:t>
            </w:r>
            <w:r>
              <w:rPr>
                <w:rFonts w:ascii="Times New Roman" w:hAnsi="Times New Roman" w:cs="Times New Roman"/>
                <w:bCs/>
                <w:sz w:val="20"/>
                <w:szCs w:val="20"/>
              </w:rPr>
              <w:t>Пожарная безопасность,</w:t>
            </w:r>
            <w:r w:rsidRPr="000A77AF">
              <w:rPr>
                <w:rFonts w:ascii="Times New Roman" w:hAnsi="Times New Roman" w:cs="Times New Roman"/>
                <w:bCs/>
                <w:sz w:val="20"/>
                <w:szCs w:val="20"/>
              </w:rPr>
              <w:t xml:space="preserve"> предупреждение и ликвидация чрезвычайных ситуаций в </w:t>
            </w:r>
            <w:r>
              <w:rPr>
                <w:rFonts w:ascii="Times New Roman" w:hAnsi="Times New Roman" w:cs="Times New Roman"/>
                <w:bCs/>
                <w:sz w:val="20"/>
                <w:szCs w:val="20"/>
              </w:rPr>
              <w:t>сельских поселениях</w:t>
            </w:r>
            <w:r w:rsidRPr="000A77AF">
              <w:rPr>
                <w:rFonts w:ascii="Times New Roman" w:hAnsi="Times New Roman" w:cs="Times New Roman"/>
                <w:bCs/>
                <w:sz w:val="20"/>
                <w:szCs w:val="20"/>
              </w:rPr>
              <w:t>»</w:t>
            </w:r>
          </w:p>
        </w:tc>
        <w:tc>
          <w:tcPr>
            <w:tcW w:w="0" w:type="auto"/>
            <w:tcBorders>
              <w:top w:val="single" w:sz="4" w:space="0" w:color="000000"/>
              <w:left w:val="nil"/>
              <w:bottom w:val="single" w:sz="4" w:space="0" w:color="000000"/>
              <w:right w:val="single" w:sz="4" w:space="0" w:color="auto"/>
            </w:tcBorders>
            <w:shd w:val="clear" w:color="auto" w:fill="FFFFFF" w:themeFill="background1"/>
            <w:vAlign w:val="center"/>
          </w:tcPr>
          <w:p w:rsidR="005D7645" w:rsidRPr="000A77AF" w:rsidRDefault="005D7645" w:rsidP="005D7645">
            <w:pPr>
              <w:spacing w:after="0" w:line="240" w:lineRule="auto"/>
              <w:jc w:val="center"/>
              <w:rPr>
                <w:rFonts w:ascii="Times New Roman" w:hAnsi="Times New Roman" w:cs="Times New Roman"/>
                <w:bCs/>
                <w:sz w:val="20"/>
                <w:szCs w:val="20"/>
              </w:rPr>
            </w:pPr>
            <w:r w:rsidRPr="000A77AF">
              <w:rPr>
                <w:rFonts w:ascii="Times New Roman" w:hAnsi="Times New Roman" w:cs="Times New Roman"/>
                <w:bCs/>
                <w:sz w:val="20"/>
                <w:szCs w:val="20"/>
              </w:rPr>
              <w:t>9200000000</w:t>
            </w:r>
          </w:p>
        </w:tc>
        <w:tc>
          <w:tcPr>
            <w:tcW w:w="1081"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5 276,4</w:t>
            </w:r>
          </w:p>
        </w:tc>
        <w:tc>
          <w:tcPr>
            <w:tcW w:w="1059"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5 275,7</w:t>
            </w:r>
          </w:p>
        </w:tc>
        <w:tc>
          <w:tcPr>
            <w:tcW w:w="0" w:type="auto"/>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-0,7</w:t>
            </w:r>
          </w:p>
        </w:tc>
        <w:tc>
          <w:tcPr>
            <w:tcW w:w="0" w:type="auto"/>
            <w:tcBorders>
              <w:top w:val="nil"/>
              <w:left w:val="nil"/>
              <w:bottom w:val="single" w:sz="8" w:space="0" w:color="000000"/>
              <w:right w:val="single" w:sz="8" w:space="0" w:color="000000"/>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100,0</w:t>
            </w:r>
          </w:p>
        </w:tc>
      </w:tr>
      <w:tr w:rsidR="005D7645" w:rsidRPr="000A77AF" w:rsidTr="006761AC">
        <w:trPr>
          <w:trHeight w:val="33"/>
          <w:jc w:val="center"/>
        </w:trPr>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5D7645" w:rsidRPr="000A77AF" w:rsidRDefault="005D7645" w:rsidP="005D7645">
            <w:pPr>
              <w:spacing w:after="0" w:line="240" w:lineRule="auto"/>
              <w:jc w:val="center"/>
              <w:rPr>
                <w:rFonts w:ascii="Times New Roman" w:hAnsi="Times New Roman" w:cs="Times New Roman"/>
                <w:b/>
                <w:bCs/>
                <w:sz w:val="20"/>
                <w:szCs w:val="20"/>
              </w:rPr>
            </w:pPr>
          </w:p>
        </w:tc>
        <w:tc>
          <w:tcPr>
            <w:tcW w:w="0" w:type="auto"/>
            <w:tcBorders>
              <w:top w:val="nil"/>
              <w:left w:val="nil"/>
              <w:bottom w:val="single" w:sz="4" w:space="0" w:color="000000"/>
              <w:right w:val="single" w:sz="4" w:space="0" w:color="000000"/>
            </w:tcBorders>
            <w:shd w:val="clear" w:color="auto" w:fill="FFFFFF"/>
            <w:vAlign w:val="center"/>
          </w:tcPr>
          <w:p w:rsidR="005D7645" w:rsidRPr="000A77AF" w:rsidRDefault="005D7645" w:rsidP="005D7645">
            <w:pPr>
              <w:spacing w:after="0" w:line="240" w:lineRule="auto"/>
              <w:rPr>
                <w:rFonts w:ascii="Times New Roman" w:hAnsi="Times New Roman" w:cs="Times New Roman"/>
                <w:b/>
                <w:bCs/>
                <w:sz w:val="20"/>
                <w:szCs w:val="20"/>
              </w:rPr>
            </w:pPr>
            <w:r w:rsidRPr="000A77AF">
              <w:rPr>
                <w:rFonts w:ascii="Times New Roman" w:hAnsi="Times New Roman" w:cs="Times New Roman"/>
                <w:b/>
                <w:bCs/>
                <w:sz w:val="20"/>
                <w:szCs w:val="20"/>
              </w:rPr>
              <w:t>Итого по муниципальным программам</w:t>
            </w:r>
          </w:p>
        </w:tc>
        <w:tc>
          <w:tcPr>
            <w:tcW w:w="0" w:type="auto"/>
            <w:tcBorders>
              <w:top w:val="single" w:sz="4" w:space="0" w:color="000000"/>
              <w:left w:val="nil"/>
              <w:bottom w:val="single" w:sz="4" w:space="0" w:color="000000"/>
              <w:right w:val="single" w:sz="4" w:space="0" w:color="auto"/>
            </w:tcBorders>
            <w:shd w:val="clear" w:color="auto" w:fill="FFFFFF" w:themeFill="background1"/>
            <w:vAlign w:val="center"/>
          </w:tcPr>
          <w:p w:rsidR="005D7645" w:rsidRPr="000A77AF" w:rsidRDefault="005D7645" w:rsidP="005D7645">
            <w:pPr>
              <w:spacing w:after="0" w:line="240" w:lineRule="auto"/>
              <w:jc w:val="center"/>
              <w:rPr>
                <w:rFonts w:ascii="Times New Roman" w:hAnsi="Times New Roman" w:cs="Times New Roman"/>
                <w:b/>
                <w:bCs/>
                <w:sz w:val="20"/>
                <w:szCs w:val="20"/>
              </w:rPr>
            </w:pPr>
          </w:p>
        </w:tc>
        <w:tc>
          <w:tcPr>
            <w:tcW w:w="1081"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b/>
                <w:bCs/>
                <w:color w:val="000000"/>
                <w:sz w:val="20"/>
                <w:szCs w:val="20"/>
              </w:rPr>
            </w:pPr>
            <w:r w:rsidRPr="005D7645">
              <w:rPr>
                <w:rFonts w:ascii="Times New Roman" w:hAnsi="Times New Roman" w:cs="Times New Roman"/>
                <w:b/>
                <w:bCs/>
                <w:color w:val="000000"/>
                <w:sz w:val="20"/>
                <w:szCs w:val="20"/>
              </w:rPr>
              <w:t>39 444,2</w:t>
            </w:r>
          </w:p>
        </w:tc>
        <w:tc>
          <w:tcPr>
            <w:tcW w:w="1059"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b/>
                <w:bCs/>
                <w:color w:val="000000"/>
                <w:sz w:val="20"/>
                <w:szCs w:val="20"/>
              </w:rPr>
            </w:pPr>
            <w:r w:rsidRPr="005D7645">
              <w:rPr>
                <w:rFonts w:ascii="Times New Roman" w:hAnsi="Times New Roman" w:cs="Times New Roman"/>
                <w:b/>
                <w:bCs/>
                <w:color w:val="000000"/>
                <w:sz w:val="20"/>
                <w:szCs w:val="20"/>
              </w:rPr>
              <w:t>39 093,5</w:t>
            </w:r>
          </w:p>
        </w:tc>
        <w:tc>
          <w:tcPr>
            <w:tcW w:w="0" w:type="auto"/>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-350,7</w:t>
            </w:r>
          </w:p>
        </w:tc>
        <w:tc>
          <w:tcPr>
            <w:tcW w:w="0" w:type="auto"/>
            <w:tcBorders>
              <w:top w:val="nil"/>
              <w:left w:val="nil"/>
              <w:bottom w:val="single" w:sz="8" w:space="0" w:color="000000"/>
              <w:right w:val="single" w:sz="8" w:space="0" w:color="000000"/>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99,1</w:t>
            </w:r>
          </w:p>
        </w:tc>
      </w:tr>
      <w:tr w:rsidR="005D7645" w:rsidRPr="000A77AF" w:rsidTr="006761AC">
        <w:trPr>
          <w:trHeight w:val="70"/>
          <w:jc w:val="center"/>
        </w:trPr>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5D7645" w:rsidRPr="000A77AF" w:rsidRDefault="005D7645" w:rsidP="005D7645">
            <w:pPr>
              <w:spacing w:after="0" w:line="240" w:lineRule="auto"/>
              <w:jc w:val="center"/>
              <w:rPr>
                <w:rFonts w:ascii="Times New Roman" w:hAnsi="Times New Roman" w:cs="Times New Roman"/>
                <w:b/>
                <w:bCs/>
                <w:sz w:val="20"/>
                <w:szCs w:val="20"/>
              </w:rPr>
            </w:pPr>
          </w:p>
        </w:tc>
        <w:tc>
          <w:tcPr>
            <w:tcW w:w="0" w:type="auto"/>
            <w:tcBorders>
              <w:top w:val="nil"/>
              <w:left w:val="nil"/>
              <w:bottom w:val="single" w:sz="4" w:space="0" w:color="000000"/>
              <w:right w:val="single" w:sz="4" w:space="0" w:color="000000"/>
            </w:tcBorders>
            <w:shd w:val="clear" w:color="auto" w:fill="FFFFFF"/>
            <w:vAlign w:val="center"/>
          </w:tcPr>
          <w:p w:rsidR="005D7645" w:rsidRPr="000A77AF" w:rsidRDefault="005D7645" w:rsidP="005D7645">
            <w:pPr>
              <w:spacing w:after="0" w:line="240" w:lineRule="auto"/>
              <w:rPr>
                <w:rFonts w:ascii="Times New Roman" w:hAnsi="Times New Roman" w:cs="Times New Roman"/>
                <w:bCs/>
                <w:sz w:val="20"/>
                <w:szCs w:val="20"/>
              </w:rPr>
            </w:pPr>
            <w:r w:rsidRPr="000A77AF">
              <w:rPr>
                <w:rFonts w:ascii="Times New Roman" w:hAnsi="Times New Roman" w:cs="Times New Roman"/>
                <w:bCs/>
                <w:sz w:val="20"/>
                <w:szCs w:val="20"/>
              </w:rPr>
              <w:t>Непрограммные расходы</w:t>
            </w:r>
          </w:p>
        </w:tc>
        <w:tc>
          <w:tcPr>
            <w:tcW w:w="0" w:type="auto"/>
            <w:tcBorders>
              <w:top w:val="single" w:sz="4" w:space="0" w:color="000000"/>
              <w:left w:val="nil"/>
              <w:bottom w:val="single" w:sz="4" w:space="0" w:color="000000"/>
              <w:right w:val="single" w:sz="4" w:space="0" w:color="auto"/>
            </w:tcBorders>
            <w:shd w:val="clear" w:color="auto" w:fill="FFFFFF" w:themeFill="background1"/>
            <w:vAlign w:val="center"/>
          </w:tcPr>
          <w:p w:rsidR="005D7645" w:rsidRPr="000A77AF" w:rsidRDefault="005D7645" w:rsidP="005D7645">
            <w:pPr>
              <w:spacing w:after="0" w:line="240" w:lineRule="auto"/>
              <w:jc w:val="center"/>
              <w:rPr>
                <w:rFonts w:ascii="Times New Roman" w:hAnsi="Times New Roman" w:cs="Times New Roman"/>
                <w:bCs/>
                <w:sz w:val="20"/>
                <w:szCs w:val="20"/>
              </w:rPr>
            </w:pPr>
            <w:r w:rsidRPr="000A77AF">
              <w:rPr>
                <w:rFonts w:ascii="Times New Roman" w:hAnsi="Times New Roman" w:cs="Times New Roman"/>
                <w:bCs/>
                <w:sz w:val="20"/>
                <w:szCs w:val="20"/>
              </w:rPr>
              <w:t>9900000000</w:t>
            </w:r>
          </w:p>
        </w:tc>
        <w:tc>
          <w:tcPr>
            <w:tcW w:w="1081"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b/>
                <w:bCs/>
                <w:color w:val="000000"/>
                <w:sz w:val="20"/>
                <w:szCs w:val="20"/>
              </w:rPr>
            </w:pPr>
            <w:r w:rsidRPr="005D7645">
              <w:rPr>
                <w:rFonts w:ascii="Times New Roman" w:hAnsi="Times New Roman" w:cs="Times New Roman"/>
                <w:b/>
                <w:bCs/>
                <w:color w:val="000000"/>
                <w:sz w:val="20"/>
                <w:szCs w:val="20"/>
              </w:rPr>
              <w:t>1 048,9</w:t>
            </w:r>
          </w:p>
        </w:tc>
        <w:tc>
          <w:tcPr>
            <w:tcW w:w="1059"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b/>
                <w:bCs/>
                <w:color w:val="000000"/>
                <w:sz w:val="20"/>
                <w:szCs w:val="20"/>
              </w:rPr>
            </w:pPr>
            <w:r w:rsidRPr="005D7645">
              <w:rPr>
                <w:rFonts w:ascii="Times New Roman" w:hAnsi="Times New Roman" w:cs="Times New Roman"/>
                <w:b/>
                <w:bCs/>
                <w:color w:val="000000"/>
                <w:sz w:val="20"/>
                <w:szCs w:val="20"/>
              </w:rPr>
              <w:t>1 044,9</w:t>
            </w:r>
          </w:p>
        </w:tc>
        <w:tc>
          <w:tcPr>
            <w:tcW w:w="0" w:type="auto"/>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-4,0</w:t>
            </w:r>
          </w:p>
        </w:tc>
        <w:tc>
          <w:tcPr>
            <w:tcW w:w="0" w:type="auto"/>
            <w:tcBorders>
              <w:top w:val="nil"/>
              <w:left w:val="nil"/>
              <w:bottom w:val="single" w:sz="8" w:space="0" w:color="000000"/>
              <w:right w:val="single" w:sz="8" w:space="0" w:color="000000"/>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99,6</w:t>
            </w:r>
          </w:p>
        </w:tc>
      </w:tr>
      <w:tr w:rsidR="005D7645" w:rsidRPr="000A77AF" w:rsidTr="006761AC">
        <w:trPr>
          <w:trHeight w:val="20"/>
          <w:jc w:val="center"/>
        </w:trPr>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5D7645" w:rsidRPr="000A77AF" w:rsidRDefault="005D7645" w:rsidP="005D7645">
            <w:pPr>
              <w:spacing w:after="0" w:line="240" w:lineRule="auto"/>
              <w:jc w:val="center"/>
              <w:rPr>
                <w:rFonts w:ascii="Times New Roman" w:hAnsi="Times New Roman" w:cs="Times New Roman"/>
                <w:b/>
                <w:sz w:val="20"/>
                <w:szCs w:val="20"/>
              </w:rPr>
            </w:pPr>
          </w:p>
        </w:tc>
        <w:tc>
          <w:tcPr>
            <w:tcW w:w="0" w:type="auto"/>
            <w:tcBorders>
              <w:top w:val="nil"/>
              <w:left w:val="nil"/>
              <w:bottom w:val="single" w:sz="4" w:space="0" w:color="000000"/>
              <w:right w:val="single" w:sz="4" w:space="0" w:color="000000"/>
            </w:tcBorders>
            <w:shd w:val="clear" w:color="auto" w:fill="FFFFFF"/>
            <w:vAlign w:val="center"/>
          </w:tcPr>
          <w:p w:rsidR="005D7645" w:rsidRPr="000A77AF" w:rsidRDefault="005D7645" w:rsidP="005D7645">
            <w:pPr>
              <w:spacing w:after="0" w:line="240" w:lineRule="auto"/>
              <w:rPr>
                <w:rFonts w:ascii="Times New Roman" w:hAnsi="Times New Roman" w:cs="Times New Roman"/>
                <w:b/>
                <w:sz w:val="20"/>
                <w:szCs w:val="20"/>
              </w:rPr>
            </w:pPr>
            <w:r w:rsidRPr="000A77AF">
              <w:rPr>
                <w:rFonts w:ascii="Times New Roman" w:hAnsi="Times New Roman" w:cs="Times New Roman"/>
                <w:b/>
                <w:sz w:val="20"/>
                <w:szCs w:val="20"/>
              </w:rPr>
              <w:t>ИТОГО:</w:t>
            </w:r>
          </w:p>
        </w:tc>
        <w:tc>
          <w:tcPr>
            <w:tcW w:w="0" w:type="auto"/>
            <w:tcBorders>
              <w:top w:val="single" w:sz="4" w:space="0" w:color="000000"/>
              <w:left w:val="nil"/>
              <w:bottom w:val="single" w:sz="4" w:space="0" w:color="000000"/>
              <w:right w:val="single" w:sz="4" w:space="0" w:color="auto"/>
            </w:tcBorders>
            <w:shd w:val="clear" w:color="auto" w:fill="FFFFFF" w:themeFill="background1"/>
            <w:vAlign w:val="center"/>
          </w:tcPr>
          <w:p w:rsidR="005D7645" w:rsidRPr="000A77AF" w:rsidRDefault="005D7645" w:rsidP="005D7645">
            <w:pPr>
              <w:spacing w:after="0" w:line="240" w:lineRule="auto"/>
              <w:jc w:val="center"/>
              <w:rPr>
                <w:rFonts w:ascii="Times New Roman" w:hAnsi="Times New Roman" w:cs="Times New Roman"/>
                <w:b/>
                <w:bCs/>
                <w:sz w:val="20"/>
                <w:szCs w:val="20"/>
              </w:rPr>
            </w:pPr>
          </w:p>
        </w:tc>
        <w:tc>
          <w:tcPr>
            <w:tcW w:w="1081"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b/>
                <w:bCs/>
                <w:color w:val="000000"/>
                <w:sz w:val="20"/>
                <w:szCs w:val="20"/>
              </w:rPr>
            </w:pPr>
            <w:r w:rsidRPr="005D7645">
              <w:rPr>
                <w:rFonts w:ascii="Times New Roman" w:hAnsi="Times New Roman" w:cs="Times New Roman"/>
                <w:b/>
                <w:bCs/>
                <w:color w:val="000000"/>
                <w:sz w:val="20"/>
                <w:szCs w:val="20"/>
              </w:rPr>
              <w:t>40 493,1</w:t>
            </w:r>
          </w:p>
        </w:tc>
        <w:tc>
          <w:tcPr>
            <w:tcW w:w="1059" w:type="dxa"/>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b/>
                <w:bCs/>
                <w:color w:val="000000"/>
                <w:sz w:val="20"/>
                <w:szCs w:val="20"/>
              </w:rPr>
            </w:pPr>
            <w:r w:rsidRPr="005D7645">
              <w:rPr>
                <w:rFonts w:ascii="Times New Roman" w:hAnsi="Times New Roman" w:cs="Times New Roman"/>
                <w:b/>
                <w:bCs/>
                <w:color w:val="000000"/>
                <w:sz w:val="20"/>
                <w:szCs w:val="20"/>
              </w:rPr>
              <w:t>40 138,4</w:t>
            </w:r>
          </w:p>
        </w:tc>
        <w:tc>
          <w:tcPr>
            <w:tcW w:w="0" w:type="auto"/>
            <w:tcBorders>
              <w:top w:val="nil"/>
              <w:left w:val="nil"/>
              <w:bottom w:val="single" w:sz="8" w:space="0" w:color="000000"/>
              <w:right w:val="single" w:sz="8" w:space="0" w:color="auto"/>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-354,7</w:t>
            </w:r>
          </w:p>
        </w:tc>
        <w:tc>
          <w:tcPr>
            <w:tcW w:w="0" w:type="auto"/>
            <w:tcBorders>
              <w:top w:val="nil"/>
              <w:left w:val="nil"/>
              <w:bottom w:val="single" w:sz="8" w:space="0" w:color="000000"/>
              <w:right w:val="single" w:sz="8" w:space="0" w:color="000000"/>
            </w:tcBorders>
            <w:shd w:val="clear" w:color="000000" w:fill="FFFFFF"/>
            <w:vAlign w:val="center"/>
          </w:tcPr>
          <w:p w:rsidR="005D7645" w:rsidRPr="005D7645" w:rsidRDefault="005D7645" w:rsidP="005D7645">
            <w:pPr>
              <w:spacing w:after="0" w:line="240" w:lineRule="auto"/>
              <w:jc w:val="right"/>
              <w:rPr>
                <w:rFonts w:ascii="Times New Roman" w:hAnsi="Times New Roman" w:cs="Times New Roman"/>
                <w:color w:val="000000"/>
                <w:sz w:val="20"/>
                <w:szCs w:val="20"/>
              </w:rPr>
            </w:pPr>
            <w:r w:rsidRPr="005D7645">
              <w:rPr>
                <w:rFonts w:ascii="Times New Roman" w:hAnsi="Times New Roman" w:cs="Times New Roman"/>
                <w:color w:val="000000"/>
                <w:sz w:val="20"/>
                <w:szCs w:val="20"/>
              </w:rPr>
              <w:t>99,1</w:t>
            </w:r>
          </w:p>
        </w:tc>
      </w:tr>
    </w:tbl>
    <w:p w:rsidR="00F918EB" w:rsidRDefault="001B2924" w:rsidP="00C86F71">
      <w:pPr>
        <w:widowControl w:val="0"/>
        <w:shd w:val="clear" w:color="auto" w:fill="FFFFFF"/>
        <w:spacing w:before="120" w:after="0" w:line="240" w:lineRule="auto"/>
        <w:ind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 xml:space="preserve">Из таблицы видно, что </w:t>
      </w:r>
      <w:r w:rsidR="00F918EB">
        <w:rPr>
          <w:rFonts w:ascii="Times New Roman" w:eastAsia="Times New Roman" w:hAnsi="Times New Roman" w:cs="Times New Roman"/>
          <w:sz w:val="24"/>
          <w:szCs w:val="24"/>
        </w:rPr>
        <w:t>из</w:t>
      </w:r>
      <w:r w:rsidR="00337D40" w:rsidRPr="000B1963">
        <w:rPr>
          <w:rFonts w:ascii="Times New Roman" w:eastAsia="Times New Roman" w:hAnsi="Times New Roman" w:cs="Times New Roman"/>
          <w:sz w:val="24"/>
          <w:szCs w:val="24"/>
        </w:rPr>
        <w:t xml:space="preserve"> </w:t>
      </w:r>
      <w:r w:rsidR="00F918EB">
        <w:rPr>
          <w:rFonts w:ascii="Times New Roman" w:eastAsia="Times New Roman" w:hAnsi="Times New Roman" w:cs="Times New Roman"/>
          <w:sz w:val="24"/>
          <w:szCs w:val="24"/>
        </w:rPr>
        <w:t>6</w:t>
      </w:r>
      <w:r w:rsidR="00337D40" w:rsidRPr="000B1963">
        <w:rPr>
          <w:rFonts w:ascii="Times New Roman" w:eastAsia="Times New Roman" w:hAnsi="Times New Roman" w:cs="Times New Roman"/>
          <w:sz w:val="24"/>
          <w:szCs w:val="24"/>
        </w:rPr>
        <w:t xml:space="preserve"> </w:t>
      </w:r>
      <w:r w:rsidRPr="000B1963">
        <w:rPr>
          <w:rFonts w:ascii="Times New Roman" w:eastAsia="Times New Roman" w:hAnsi="Times New Roman" w:cs="Times New Roman"/>
          <w:sz w:val="24"/>
          <w:szCs w:val="24"/>
        </w:rPr>
        <w:t>программ</w:t>
      </w:r>
      <w:r w:rsidR="00337D40" w:rsidRPr="000B1963">
        <w:rPr>
          <w:rFonts w:ascii="Times New Roman" w:eastAsia="Times New Roman" w:hAnsi="Times New Roman" w:cs="Times New Roman"/>
          <w:sz w:val="24"/>
          <w:szCs w:val="24"/>
        </w:rPr>
        <w:t xml:space="preserve"> </w:t>
      </w:r>
      <w:r w:rsidR="00F918EB">
        <w:rPr>
          <w:rFonts w:ascii="Times New Roman" w:eastAsia="Times New Roman" w:hAnsi="Times New Roman" w:cs="Times New Roman"/>
          <w:sz w:val="24"/>
          <w:szCs w:val="24"/>
        </w:rPr>
        <w:t xml:space="preserve">стопроцентное </w:t>
      </w:r>
      <w:r w:rsidR="00337D40" w:rsidRPr="000B1963">
        <w:rPr>
          <w:rFonts w:ascii="Times New Roman" w:eastAsia="Times New Roman" w:hAnsi="Times New Roman" w:cs="Times New Roman"/>
          <w:sz w:val="24"/>
          <w:szCs w:val="24"/>
        </w:rPr>
        <w:t xml:space="preserve">исполнение </w:t>
      </w:r>
      <w:r w:rsidR="00F918EB">
        <w:rPr>
          <w:rFonts w:ascii="Times New Roman" w:eastAsia="Times New Roman" w:hAnsi="Times New Roman" w:cs="Times New Roman"/>
          <w:sz w:val="24"/>
          <w:szCs w:val="24"/>
        </w:rPr>
        <w:t>установлено по программам:</w:t>
      </w:r>
    </w:p>
    <w:p w:rsidR="005D7645" w:rsidRDefault="005D7645" w:rsidP="00C86F71">
      <w:pPr>
        <w:pStyle w:val="a4"/>
        <w:widowControl w:val="0"/>
        <w:numPr>
          <w:ilvl w:val="0"/>
          <w:numId w:val="15"/>
        </w:numPr>
        <w:shd w:val="clear" w:color="auto" w:fill="FFFFFF"/>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w:t>
      </w:r>
      <w:r w:rsidRPr="005D7645">
        <w:rPr>
          <w:rFonts w:ascii="Times New Roman" w:hAnsi="Times New Roman" w:cs="Times New Roman"/>
          <w:bCs/>
          <w:sz w:val="24"/>
          <w:szCs w:val="24"/>
        </w:rPr>
        <w:t>Муниципальные финансы муниципального образования»</w:t>
      </w:r>
      <w:r>
        <w:rPr>
          <w:rFonts w:ascii="Times New Roman" w:hAnsi="Times New Roman" w:cs="Times New Roman"/>
          <w:bCs/>
          <w:sz w:val="24"/>
          <w:szCs w:val="24"/>
        </w:rPr>
        <w:t>;</w:t>
      </w:r>
    </w:p>
    <w:p w:rsidR="00F918EB" w:rsidRPr="00F918EB" w:rsidRDefault="005D7645" w:rsidP="00C86F71">
      <w:pPr>
        <w:pStyle w:val="a4"/>
        <w:widowControl w:val="0"/>
        <w:numPr>
          <w:ilvl w:val="0"/>
          <w:numId w:val="15"/>
        </w:numPr>
        <w:shd w:val="clear" w:color="auto" w:fill="FFFFFF"/>
        <w:spacing w:after="0" w:line="240" w:lineRule="auto"/>
        <w:ind w:left="0" w:firstLine="709"/>
        <w:jc w:val="both"/>
        <w:rPr>
          <w:rFonts w:ascii="Times New Roman" w:hAnsi="Times New Roman" w:cs="Times New Roman"/>
          <w:bCs/>
          <w:sz w:val="24"/>
          <w:szCs w:val="24"/>
        </w:rPr>
      </w:pPr>
      <w:r w:rsidRPr="00F918EB">
        <w:rPr>
          <w:rFonts w:ascii="Times New Roman" w:hAnsi="Times New Roman" w:cs="Times New Roman"/>
          <w:bCs/>
          <w:sz w:val="24"/>
          <w:szCs w:val="24"/>
        </w:rPr>
        <w:t>«Развитие объектов коммунальной инфраструктуры»</w:t>
      </w:r>
      <w:r>
        <w:rPr>
          <w:rFonts w:ascii="Times New Roman" w:hAnsi="Times New Roman" w:cs="Times New Roman"/>
          <w:bCs/>
          <w:sz w:val="24"/>
          <w:szCs w:val="24"/>
        </w:rPr>
        <w:t>;</w:t>
      </w:r>
    </w:p>
    <w:p w:rsidR="00F918EB" w:rsidRPr="00F918EB" w:rsidRDefault="005D7645" w:rsidP="00C86F71">
      <w:pPr>
        <w:pStyle w:val="a4"/>
        <w:widowControl w:val="0"/>
        <w:numPr>
          <w:ilvl w:val="0"/>
          <w:numId w:val="15"/>
        </w:numPr>
        <w:shd w:val="clear" w:color="auto" w:fill="FFFFFF"/>
        <w:spacing w:after="0" w:line="240" w:lineRule="auto"/>
        <w:ind w:left="0" w:firstLine="709"/>
        <w:jc w:val="both"/>
        <w:rPr>
          <w:rFonts w:ascii="Times New Roman" w:eastAsia="Times New Roman" w:hAnsi="Times New Roman" w:cs="Times New Roman"/>
          <w:sz w:val="24"/>
          <w:szCs w:val="24"/>
        </w:rPr>
      </w:pPr>
      <w:r w:rsidRPr="005D7645">
        <w:rPr>
          <w:rFonts w:ascii="Times New Roman" w:hAnsi="Times New Roman" w:cs="Times New Roman"/>
          <w:bCs/>
          <w:sz w:val="24"/>
          <w:szCs w:val="24"/>
        </w:rPr>
        <w:t>«Пожарная безопасность, предупреждение и ликвидация чрезвычайных ситуаций в сельских поселениях»</w:t>
      </w:r>
      <w:r w:rsidR="00F918EB" w:rsidRPr="00F918EB">
        <w:rPr>
          <w:rFonts w:ascii="Times New Roman" w:hAnsi="Times New Roman" w:cs="Times New Roman"/>
          <w:bCs/>
          <w:sz w:val="24"/>
          <w:szCs w:val="24"/>
        </w:rPr>
        <w:t>.</w:t>
      </w:r>
    </w:p>
    <w:p w:rsidR="00F918EB" w:rsidRPr="00F918EB" w:rsidRDefault="00F918EB" w:rsidP="00C86F71">
      <w:pPr>
        <w:widowControl w:val="0"/>
        <w:shd w:val="clear" w:color="auto" w:fill="FFFFFF"/>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Наименьший процент исполнения установлен по программе </w:t>
      </w:r>
      <w:r w:rsidR="005D7645" w:rsidRPr="005D7645">
        <w:rPr>
          <w:rFonts w:ascii="Times New Roman" w:hAnsi="Times New Roman" w:cs="Times New Roman"/>
          <w:bCs/>
          <w:sz w:val="24"/>
          <w:szCs w:val="24"/>
        </w:rPr>
        <w:t>«Развитие дорожного хозяйства в муниципальном образовании»</w:t>
      </w:r>
      <w:r>
        <w:rPr>
          <w:rFonts w:ascii="Times New Roman" w:hAnsi="Times New Roman" w:cs="Times New Roman"/>
          <w:bCs/>
          <w:sz w:val="24"/>
          <w:szCs w:val="24"/>
        </w:rPr>
        <w:t xml:space="preserve"> - </w:t>
      </w:r>
      <w:r w:rsidR="005D7645">
        <w:rPr>
          <w:rFonts w:ascii="Times New Roman" w:hAnsi="Times New Roman" w:cs="Times New Roman"/>
          <w:bCs/>
          <w:sz w:val="24"/>
          <w:szCs w:val="24"/>
        </w:rPr>
        <w:t>88,8</w:t>
      </w:r>
      <w:r>
        <w:rPr>
          <w:rFonts w:ascii="Times New Roman" w:hAnsi="Times New Roman" w:cs="Times New Roman"/>
          <w:bCs/>
          <w:sz w:val="24"/>
          <w:szCs w:val="24"/>
        </w:rPr>
        <w:t xml:space="preserve">%, при плане </w:t>
      </w:r>
      <w:r w:rsidR="005D7645">
        <w:rPr>
          <w:rFonts w:ascii="Times New Roman" w:hAnsi="Times New Roman" w:cs="Times New Roman"/>
          <w:bCs/>
          <w:sz w:val="24"/>
          <w:szCs w:val="24"/>
        </w:rPr>
        <w:t>1 </w:t>
      </w:r>
      <w:r w:rsidR="00DD27AD">
        <w:rPr>
          <w:rFonts w:ascii="Times New Roman" w:hAnsi="Times New Roman" w:cs="Times New Roman"/>
          <w:bCs/>
          <w:sz w:val="24"/>
          <w:szCs w:val="24"/>
        </w:rPr>
        <w:t>269</w:t>
      </w:r>
      <w:r w:rsidR="005D7645">
        <w:rPr>
          <w:rFonts w:ascii="Times New Roman" w:hAnsi="Times New Roman" w:cs="Times New Roman"/>
          <w:bCs/>
          <w:sz w:val="24"/>
          <w:szCs w:val="24"/>
        </w:rPr>
        <w:t>,</w:t>
      </w:r>
      <w:r w:rsidR="00DD27AD">
        <w:rPr>
          <w:rFonts w:ascii="Times New Roman" w:hAnsi="Times New Roman" w:cs="Times New Roman"/>
          <w:bCs/>
          <w:sz w:val="24"/>
          <w:szCs w:val="24"/>
        </w:rPr>
        <w:t>2</w:t>
      </w:r>
      <w:r>
        <w:rPr>
          <w:rFonts w:ascii="Times New Roman" w:hAnsi="Times New Roman" w:cs="Times New Roman"/>
          <w:bCs/>
          <w:sz w:val="24"/>
          <w:szCs w:val="24"/>
        </w:rPr>
        <w:t xml:space="preserve"> тыс. руб. исполнено </w:t>
      </w:r>
      <w:r w:rsidR="005D7645">
        <w:rPr>
          <w:rFonts w:ascii="Times New Roman" w:hAnsi="Times New Roman" w:cs="Times New Roman"/>
          <w:bCs/>
          <w:sz w:val="24"/>
          <w:szCs w:val="24"/>
        </w:rPr>
        <w:t>1 127,0</w:t>
      </w:r>
      <w:r>
        <w:rPr>
          <w:rFonts w:ascii="Times New Roman" w:hAnsi="Times New Roman" w:cs="Times New Roman"/>
          <w:bCs/>
          <w:sz w:val="24"/>
          <w:szCs w:val="24"/>
        </w:rPr>
        <w:t xml:space="preserve"> тыс. руб.</w:t>
      </w:r>
    </w:p>
    <w:p w:rsidR="00DD27AD" w:rsidRPr="005E6110" w:rsidRDefault="00DD27AD" w:rsidP="00DD27AD">
      <w:pPr>
        <w:spacing w:after="0" w:line="240" w:lineRule="auto"/>
        <w:ind w:firstLine="709"/>
        <w:jc w:val="both"/>
        <w:rPr>
          <w:rFonts w:ascii="Times New Roman" w:eastAsia="Times New Roman" w:hAnsi="Times New Roman" w:cs="Times New Roman"/>
          <w:sz w:val="24"/>
          <w:shd w:val="clear" w:color="auto" w:fill="FFFFFF"/>
        </w:rPr>
      </w:pPr>
      <w:r w:rsidRPr="005E6110">
        <w:rPr>
          <w:rFonts w:ascii="Times New Roman" w:eastAsia="Times New Roman" w:hAnsi="Times New Roman" w:cs="Times New Roman"/>
          <w:sz w:val="24"/>
          <w:shd w:val="clear" w:color="auto" w:fill="FFFFFF"/>
        </w:rPr>
        <w:t xml:space="preserve">Статьей 179.4. БК РФ дорожный фонд определен как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 дорожным фондам отнесены Федеральный </w:t>
      </w:r>
      <w:r w:rsidRPr="005E6110">
        <w:rPr>
          <w:rFonts w:ascii="Times New Roman" w:eastAsia="Times New Roman" w:hAnsi="Times New Roman" w:cs="Times New Roman"/>
          <w:sz w:val="24"/>
          <w:shd w:val="clear" w:color="auto" w:fill="FFFFFF"/>
        </w:rPr>
        <w:lastRenderedPageBreak/>
        <w:t>дорожный фонд, дорожные фонды субъектов Российской Федерации и муниципальные дорожные фонды.</w:t>
      </w:r>
    </w:p>
    <w:p w:rsidR="00DD27AD" w:rsidRPr="005E6110" w:rsidRDefault="00DD27AD" w:rsidP="00DD27AD">
      <w:pPr>
        <w:spacing w:after="0" w:line="240" w:lineRule="auto"/>
        <w:ind w:firstLine="709"/>
        <w:jc w:val="both"/>
        <w:rPr>
          <w:rFonts w:ascii="Times New Roman" w:eastAsia="Times New Roman" w:hAnsi="Times New Roman" w:cs="Times New Roman"/>
          <w:sz w:val="24"/>
          <w:shd w:val="clear" w:color="auto" w:fill="FFFFFF"/>
        </w:rPr>
      </w:pPr>
      <w:r w:rsidRPr="005E6110">
        <w:rPr>
          <w:rFonts w:ascii="Times New Roman" w:eastAsia="Times New Roman" w:hAnsi="Times New Roman" w:cs="Times New Roman"/>
          <w:sz w:val="24"/>
          <w:shd w:val="clear" w:color="auto" w:fill="FFFFFF"/>
        </w:rPr>
        <w:t xml:space="preserve">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w:t>
      </w:r>
    </w:p>
    <w:p w:rsidR="00DD27AD" w:rsidRPr="005E6110" w:rsidRDefault="00DD27AD" w:rsidP="00DD27AD">
      <w:pPr>
        <w:spacing w:after="0" w:line="240" w:lineRule="auto"/>
        <w:ind w:firstLine="709"/>
        <w:jc w:val="both"/>
        <w:rPr>
          <w:rFonts w:ascii="Times New Roman" w:eastAsia="Times New Roman" w:hAnsi="Times New Roman" w:cs="Times New Roman"/>
          <w:sz w:val="24"/>
          <w:shd w:val="clear" w:color="auto" w:fill="FFFFFF"/>
        </w:rPr>
      </w:pPr>
      <w:r w:rsidRPr="005E6110">
        <w:rPr>
          <w:rFonts w:ascii="Times New Roman" w:eastAsia="Times New Roman" w:hAnsi="Times New Roman" w:cs="Times New Roman"/>
          <w:sz w:val="24"/>
          <w:shd w:val="clear" w:color="auto" w:fill="FFFFFF"/>
        </w:rPr>
        <w:t>С учетом остатка на первое число отчетного финансового года согласно ф.</w:t>
      </w:r>
      <w:r w:rsidRPr="005E6110">
        <w:rPr>
          <w:rFonts w:ascii="Times New Roman" w:eastAsia="Segoe UI Symbol" w:hAnsi="Times New Roman" w:cs="Times New Roman"/>
          <w:sz w:val="24"/>
          <w:shd w:val="clear" w:color="auto" w:fill="FFFFFF"/>
        </w:rPr>
        <w:t>№</w:t>
      </w:r>
      <w:r w:rsidRPr="005E6110">
        <w:rPr>
          <w:rFonts w:ascii="Times New Roman" w:eastAsia="Times New Roman" w:hAnsi="Times New Roman" w:cs="Times New Roman"/>
          <w:sz w:val="24"/>
          <w:shd w:val="clear" w:color="auto" w:fill="FFFFFF"/>
        </w:rPr>
        <w:t xml:space="preserve">1-ФД «Сведения об использовании средств Федерального дорожного фонда, дорожных фондов субъектов РФ, муниципальных дорожных фондов», остаток бюджетных ассигнований дорожного фонда поселения на 01.01.2023 года составил </w:t>
      </w:r>
      <w:r>
        <w:rPr>
          <w:rFonts w:ascii="Times New Roman" w:eastAsia="Times New Roman" w:hAnsi="Times New Roman" w:cs="Times New Roman"/>
          <w:sz w:val="24"/>
          <w:shd w:val="clear" w:color="auto" w:fill="FFFFFF"/>
        </w:rPr>
        <w:t>197,8</w:t>
      </w:r>
      <w:r w:rsidRPr="005E6110">
        <w:rPr>
          <w:rFonts w:ascii="Times New Roman" w:eastAsia="Times New Roman" w:hAnsi="Times New Roman" w:cs="Times New Roman"/>
          <w:sz w:val="24"/>
          <w:shd w:val="clear" w:color="auto" w:fill="FFFFFF"/>
        </w:rPr>
        <w:t xml:space="preserve"> тыс. руб.</w:t>
      </w:r>
    </w:p>
    <w:p w:rsidR="00DD27AD" w:rsidRPr="005E6110" w:rsidRDefault="00DD27AD" w:rsidP="00DD27AD">
      <w:pPr>
        <w:widowControl w:val="0"/>
        <w:spacing w:after="0" w:line="240" w:lineRule="auto"/>
        <w:ind w:firstLine="709"/>
        <w:jc w:val="both"/>
        <w:rPr>
          <w:rFonts w:ascii="Times New Roman" w:eastAsia="Times New Roman" w:hAnsi="Times New Roman" w:cs="Times New Roman"/>
          <w:sz w:val="24"/>
        </w:rPr>
      </w:pPr>
      <w:r w:rsidRPr="005E6110">
        <w:rPr>
          <w:rFonts w:ascii="Times New Roman" w:eastAsia="Times New Roman" w:hAnsi="Times New Roman" w:cs="Times New Roman"/>
          <w:sz w:val="24"/>
        </w:rPr>
        <w:t xml:space="preserve">Заполнение ф.№1-ФД </w:t>
      </w:r>
      <w:r w:rsidRPr="005E6110">
        <w:rPr>
          <w:rFonts w:ascii="Times New Roman" w:eastAsia="Times New Roman" w:hAnsi="Times New Roman" w:cs="Times New Roman"/>
          <w:b/>
          <w:sz w:val="24"/>
        </w:rPr>
        <w:t>не соответствует</w:t>
      </w:r>
      <w:r w:rsidRPr="005E6110">
        <w:rPr>
          <w:rFonts w:ascii="Times New Roman" w:eastAsia="Times New Roman" w:hAnsi="Times New Roman" w:cs="Times New Roman"/>
          <w:sz w:val="24"/>
        </w:rPr>
        <w:t xml:space="preserve"> Указаниям по заполнению формы федерального статистического наблюдения, утвержденными Приказом Росстата от 15.06.2012 №346 «Об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w:t>
      </w:r>
    </w:p>
    <w:p w:rsidR="001B2924" w:rsidRPr="000B1963" w:rsidRDefault="001B2924"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Наибольший удельный вес в общей сумме фактических расходов за 20</w:t>
      </w:r>
      <w:r w:rsidR="00AF75FF">
        <w:rPr>
          <w:rFonts w:ascii="Times New Roman" w:eastAsia="Times New Roman" w:hAnsi="Times New Roman" w:cs="Times New Roman"/>
          <w:sz w:val="24"/>
          <w:szCs w:val="24"/>
        </w:rPr>
        <w:t>2</w:t>
      </w:r>
      <w:r w:rsidR="003A616D">
        <w:rPr>
          <w:rFonts w:ascii="Times New Roman" w:eastAsia="Times New Roman" w:hAnsi="Times New Roman" w:cs="Times New Roman"/>
          <w:sz w:val="24"/>
          <w:szCs w:val="24"/>
        </w:rPr>
        <w:t>2</w:t>
      </w:r>
      <w:r w:rsidRPr="000B1963">
        <w:rPr>
          <w:rFonts w:ascii="Times New Roman" w:eastAsia="Times New Roman" w:hAnsi="Times New Roman" w:cs="Times New Roman"/>
          <w:sz w:val="24"/>
          <w:szCs w:val="24"/>
        </w:rPr>
        <w:t xml:space="preserve"> год установлено по программ</w:t>
      </w:r>
      <w:r w:rsidR="00B56CB0" w:rsidRPr="000B1963">
        <w:rPr>
          <w:rFonts w:ascii="Times New Roman" w:eastAsia="Times New Roman" w:hAnsi="Times New Roman" w:cs="Times New Roman"/>
          <w:sz w:val="24"/>
          <w:szCs w:val="24"/>
        </w:rPr>
        <w:t>е</w:t>
      </w:r>
      <w:r w:rsidRPr="000B1963">
        <w:rPr>
          <w:rFonts w:ascii="Times New Roman" w:eastAsia="Times New Roman" w:hAnsi="Times New Roman" w:cs="Times New Roman"/>
          <w:sz w:val="24"/>
          <w:szCs w:val="24"/>
        </w:rPr>
        <w:t xml:space="preserve"> «Культура</w:t>
      </w:r>
      <w:r w:rsidR="00B56CB0" w:rsidRPr="000B1963">
        <w:rPr>
          <w:rFonts w:ascii="Times New Roman" w:eastAsia="Times New Roman" w:hAnsi="Times New Roman" w:cs="Times New Roman"/>
          <w:sz w:val="24"/>
          <w:szCs w:val="24"/>
        </w:rPr>
        <w:t>»</w:t>
      </w:r>
      <w:r w:rsidR="00F918EB">
        <w:rPr>
          <w:rFonts w:ascii="Times New Roman" w:eastAsia="Times New Roman" w:hAnsi="Times New Roman" w:cs="Times New Roman"/>
          <w:sz w:val="24"/>
          <w:szCs w:val="24"/>
        </w:rPr>
        <w:t xml:space="preserve"> 37,</w:t>
      </w:r>
      <w:r w:rsidR="003A616D">
        <w:rPr>
          <w:rFonts w:ascii="Times New Roman" w:eastAsia="Times New Roman" w:hAnsi="Times New Roman" w:cs="Times New Roman"/>
          <w:sz w:val="24"/>
          <w:szCs w:val="24"/>
        </w:rPr>
        <w:t>5</w:t>
      </w:r>
      <w:r w:rsidRPr="000B1963">
        <w:rPr>
          <w:rFonts w:ascii="Times New Roman" w:eastAsia="Times New Roman" w:hAnsi="Times New Roman" w:cs="Times New Roman"/>
          <w:sz w:val="24"/>
          <w:szCs w:val="24"/>
        </w:rPr>
        <w:t>% (</w:t>
      </w:r>
      <w:r w:rsidR="003A616D">
        <w:rPr>
          <w:rFonts w:ascii="Times New Roman" w:eastAsia="Times New Roman" w:hAnsi="Times New Roman" w:cs="Times New Roman"/>
          <w:sz w:val="24"/>
          <w:szCs w:val="24"/>
        </w:rPr>
        <w:t>14 574,6</w:t>
      </w:r>
      <w:r w:rsidRPr="000B1963">
        <w:rPr>
          <w:rFonts w:ascii="Times New Roman" w:eastAsia="Times New Roman" w:hAnsi="Times New Roman" w:cs="Times New Roman"/>
          <w:sz w:val="24"/>
          <w:szCs w:val="24"/>
        </w:rPr>
        <w:t xml:space="preserve"> тыс.</w:t>
      </w:r>
      <w:r w:rsidR="00B56CB0" w:rsidRPr="000B1963">
        <w:rPr>
          <w:rFonts w:ascii="Times New Roman" w:eastAsia="Times New Roman" w:hAnsi="Times New Roman" w:cs="Times New Roman"/>
          <w:sz w:val="24"/>
          <w:szCs w:val="24"/>
        </w:rPr>
        <w:t xml:space="preserve"> </w:t>
      </w:r>
      <w:r w:rsidRPr="000B1963">
        <w:rPr>
          <w:rFonts w:ascii="Times New Roman" w:eastAsia="Times New Roman" w:hAnsi="Times New Roman" w:cs="Times New Roman"/>
          <w:sz w:val="24"/>
          <w:szCs w:val="24"/>
        </w:rPr>
        <w:t>руб.).</w:t>
      </w:r>
      <w:r w:rsidR="008E393D">
        <w:rPr>
          <w:rFonts w:ascii="Times New Roman" w:eastAsia="Times New Roman" w:hAnsi="Times New Roman" w:cs="Times New Roman"/>
          <w:sz w:val="24"/>
          <w:szCs w:val="24"/>
        </w:rPr>
        <w:t xml:space="preserve"> </w:t>
      </w:r>
      <w:r w:rsidRPr="000B1963">
        <w:rPr>
          <w:rFonts w:ascii="Times New Roman" w:eastAsia="Times New Roman" w:hAnsi="Times New Roman" w:cs="Times New Roman"/>
          <w:sz w:val="24"/>
          <w:szCs w:val="24"/>
        </w:rPr>
        <w:t xml:space="preserve">Наименьший удельный вес сложился по программе </w:t>
      </w:r>
      <w:r w:rsidR="00F918EB" w:rsidRPr="00F918EB">
        <w:rPr>
          <w:rFonts w:ascii="Times New Roman" w:hAnsi="Times New Roman" w:cs="Times New Roman"/>
          <w:bCs/>
          <w:sz w:val="24"/>
          <w:szCs w:val="24"/>
        </w:rPr>
        <w:t>«Развитие физической культуры и спорта в Братском районе»</w:t>
      </w:r>
      <w:r w:rsidR="00F918EB">
        <w:rPr>
          <w:rFonts w:ascii="Times New Roman" w:eastAsia="Times New Roman" w:hAnsi="Times New Roman" w:cs="Times New Roman"/>
          <w:sz w:val="24"/>
          <w:szCs w:val="24"/>
        </w:rPr>
        <w:t xml:space="preserve"> </w:t>
      </w:r>
      <w:r w:rsidR="008E393D" w:rsidRPr="000B1963">
        <w:rPr>
          <w:rFonts w:ascii="Times New Roman" w:eastAsia="Times New Roman" w:hAnsi="Times New Roman" w:cs="Times New Roman"/>
          <w:sz w:val="24"/>
          <w:szCs w:val="24"/>
        </w:rPr>
        <w:t>–</w:t>
      </w:r>
      <w:r w:rsidR="008E393D">
        <w:rPr>
          <w:rFonts w:ascii="Times New Roman" w:eastAsia="Times New Roman" w:hAnsi="Times New Roman" w:cs="Times New Roman"/>
          <w:sz w:val="24"/>
          <w:szCs w:val="24"/>
        </w:rPr>
        <w:t xml:space="preserve"> </w:t>
      </w:r>
      <w:r w:rsidR="00AF75FF">
        <w:rPr>
          <w:rFonts w:ascii="Times New Roman" w:eastAsia="Times New Roman" w:hAnsi="Times New Roman" w:cs="Times New Roman"/>
          <w:sz w:val="24"/>
          <w:szCs w:val="24"/>
        </w:rPr>
        <w:t>0,</w:t>
      </w:r>
      <w:r w:rsidR="003A616D">
        <w:rPr>
          <w:rFonts w:ascii="Times New Roman" w:eastAsia="Times New Roman" w:hAnsi="Times New Roman" w:cs="Times New Roman"/>
          <w:sz w:val="24"/>
          <w:szCs w:val="24"/>
        </w:rPr>
        <w:t>6</w:t>
      </w:r>
      <w:r w:rsidR="00667A4B" w:rsidRPr="000B1963">
        <w:rPr>
          <w:rFonts w:ascii="Times New Roman" w:eastAsia="Times New Roman" w:hAnsi="Times New Roman" w:cs="Times New Roman"/>
          <w:sz w:val="24"/>
          <w:szCs w:val="24"/>
        </w:rPr>
        <w:t xml:space="preserve">% </w:t>
      </w:r>
      <w:r w:rsidRPr="000B1963">
        <w:rPr>
          <w:rFonts w:ascii="Times New Roman" w:eastAsia="Times New Roman" w:hAnsi="Times New Roman" w:cs="Times New Roman"/>
          <w:sz w:val="24"/>
          <w:szCs w:val="24"/>
        </w:rPr>
        <w:t>(</w:t>
      </w:r>
      <w:r w:rsidR="003A616D">
        <w:rPr>
          <w:rFonts w:ascii="Times New Roman" w:eastAsia="Times New Roman" w:hAnsi="Times New Roman" w:cs="Times New Roman"/>
          <w:sz w:val="24"/>
          <w:szCs w:val="24"/>
        </w:rPr>
        <w:t>219,5</w:t>
      </w:r>
      <w:r w:rsidRPr="000B1963">
        <w:rPr>
          <w:rFonts w:ascii="Times New Roman" w:eastAsia="Times New Roman" w:hAnsi="Times New Roman" w:cs="Times New Roman"/>
          <w:sz w:val="24"/>
          <w:szCs w:val="24"/>
        </w:rPr>
        <w:t xml:space="preserve"> тыс.</w:t>
      </w:r>
      <w:r w:rsidR="00667A4B" w:rsidRPr="000B1963">
        <w:rPr>
          <w:rFonts w:ascii="Times New Roman" w:eastAsia="Times New Roman" w:hAnsi="Times New Roman" w:cs="Times New Roman"/>
          <w:sz w:val="24"/>
          <w:szCs w:val="24"/>
        </w:rPr>
        <w:t xml:space="preserve"> </w:t>
      </w:r>
      <w:r w:rsidRPr="000B1963">
        <w:rPr>
          <w:rFonts w:ascii="Times New Roman" w:eastAsia="Times New Roman" w:hAnsi="Times New Roman" w:cs="Times New Roman"/>
          <w:sz w:val="24"/>
          <w:szCs w:val="24"/>
        </w:rPr>
        <w:t>руб.)</w:t>
      </w:r>
      <w:r w:rsidR="008E393D">
        <w:rPr>
          <w:rFonts w:ascii="Times New Roman" w:eastAsia="Times New Roman" w:hAnsi="Times New Roman" w:cs="Times New Roman"/>
          <w:sz w:val="24"/>
          <w:szCs w:val="24"/>
        </w:rPr>
        <w:t>.</w:t>
      </w:r>
    </w:p>
    <w:p w:rsidR="001B2924" w:rsidRPr="000B1963" w:rsidRDefault="00F918EB"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требованиям</w:t>
      </w:r>
      <w:r w:rsidR="001B2924" w:rsidRPr="000B1963">
        <w:rPr>
          <w:rFonts w:ascii="Times New Roman" w:eastAsia="Times New Roman" w:hAnsi="Times New Roman" w:cs="Times New Roman"/>
          <w:sz w:val="24"/>
          <w:szCs w:val="24"/>
        </w:rPr>
        <w:t xml:space="preserve"> пункта 3</w:t>
      </w:r>
      <w:r>
        <w:rPr>
          <w:rFonts w:ascii="Times New Roman" w:eastAsia="Times New Roman" w:hAnsi="Times New Roman" w:cs="Times New Roman"/>
          <w:sz w:val="24"/>
          <w:szCs w:val="24"/>
        </w:rPr>
        <w:t>.</w:t>
      </w:r>
      <w:r w:rsidR="001B2924" w:rsidRPr="000B1963">
        <w:rPr>
          <w:rFonts w:ascii="Times New Roman" w:eastAsia="Times New Roman" w:hAnsi="Times New Roman" w:cs="Times New Roman"/>
          <w:sz w:val="24"/>
          <w:szCs w:val="24"/>
        </w:rPr>
        <w:t xml:space="preserve"> статьи 179</w:t>
      </w:r>
      <w:r>
        <w:rPr>
          <w:rFonts w:ascii="Times New Roman" w:eastAsia="Times New Roman" w:hAnsi="Times New Roman" w:cs="Times New Roman"/>
          <w:sz w:val="24"/>
          <w:szCs w:val="24"/>
        </w:rPr>
        <w:t>.</w:t>
      </w:r>
      <w:r w:rsidR="001B2924" w:rsidRPr="000B1963">
        <w:rPr>
          <w:rFonts w:ascii="Times New Roman" w:eastAsia="Times New Roman" w:hAnsi="Times New Roman" w:cs="Times New Roman"/>
          <w:sz w:val="24"/>
          <w:szCs w:val="24"/>
        </w:rPr>
        <w:t xml:space="preserve"> БК РФ по каждой муниципальной программе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w:t>
      </w:r>
    </w:p>
    <w:p w:rsidR="001B2924" w:rsidRPr="000B1963" w:rsidRDefault="001B2924"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По результатам указанной оценки местной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B2924" w:rsidRPr="000B1963" w:rsidRDefault="003D4C96"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КСО Братского района</w:t>
      </w:r>
      <w:r w:rsidR="001B2924" w:rsidRPr="000B1963">
        <w:rPr>
          <w:rFonts w:ascii="Times New Roman" w:eastAsia="Times New Roman" w:hAnsi="Times New Roman" w:cs="Times New Roman"/>
          <w:sz w:val="24"/>
          <w:szCs w:val="24"/>
        </w:rPr>
        <w:t xml:space="preserve"> рекомендует обратить внимание на то, что низкий процент исполнения муниципальных</w:t>
      </w:r>
      <w:r w:rsidR="00F918EB">
        <w:rPr>
          <w:rFonts w:ascii="Times New Roman" w:eastAsia="Times New Roman" w:hAnsi="Times New Roman" w:cs="Times New Roman"/>
          <w:sz w:val="24"/>
          <w:szCs w:val="24"/>
        </w:rPr>
        <w:t xml:space="preserve"> программ несет риски срыва </w:t>
      </w:r>
      <w:r w:rsidR="001B2924" w:rsidRPr="000B1963">
        <w:rPr>
          <w:rFonts w:ascii="Times New Roman" w:eastAsia="Times New Roman" w:hAnsi="Times New Roman" w:cs="Times New Roman"/>
          <w:sz w:val="24"/>
          <w:szCs w:val="24"/>
        </w:rPr>
        <w:t>реал</w:t>
      </w:r>
      <w:r w:rsidR="00F918EB">
        <w:rPr>
          <w:rFonts w:ascii="Times New Roman" w:eastAsia="Times New Roman" w:hAnsi="Times New Roman" w:cs="Times New Roman"/>
          <w:sz w:val="24"/>
          <w:szCs w:val="24"/>
        </w:rPr>
        <w:t xml:space="preserve">изации программных мероприятий </w:t>
      </w:r>
      <w:r w:rsidR="001B2924" w:rsidRPr="000B1963">
        <w:rPr>
          <w:rFonts w:ascii="Times New Roman" w:eastAsia="Times New Roman" w:hAnsi="Times New Roman" w:cs="Times New Roman"/>
          <w:sz w:val="24"/>
          <w:szCs w:val="24"/>
        </w:rPr>
        <w:t>(не достижение предусмотренных целей) и ведет к не освоению предусмотренных на их реализацию бюджетных средств.</w:t>
      </w:r>
    </w:p>
    <w:p w:rsidR="001B2924" w:rsidRDefault="00F918EB"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Непрограммные расходы </w:t>
      </w:r>
      <w:r w:rsidR="001B2924" w:rsidRPr="000B1963">
        <w:rPr>
          <w:rFonts w:ascii="Times New Roman" w:eastAsia="Times New Roman" w:hAnsi="Times New Roman" w:cs="Times New Roman"/>
          <w:sz w:val="24"/>
          <w:szCs w:val="24"/>
        </w:rPr>
        <w:t xml:space="preserve">исполнены в сумме </w:t>
      </w:r>
      <w:r w:rsidR="003A616D">
        <w:rPr>
          <w:rFonts w:ascii="Times New Roman" w:eastAsia="Times New Roman" w:hAnsi="Times New Roman" w:cs="Times New Roman"/>
          <w:sz w:val="24"/>
          <w:szCs w:val="24"/>
        </w:rPr>
        <w:t>1 044,9</w:t>
      </w:r>
      <w:r w:rsidR="001B2924" w:rsidRPr="000B1963">
        <w:rPr>
          <w:rFonts w:ascii="Times New Roman" w:eastAsia="Times New Roman" w:hAnsi="Times New Roman" w:cs="Times New Roman"/>
          <w:sz w:val="24"/>
          <w:szCs w:val="24"/>
        </w:rPr>
        <w:t xml:space="preserve"> тыс. руб. – </w:t>
      </w:r>
      <w:r>
        <w:rPr>
          <w:rFonts w:ascii="Times New Roman" w:eastAsia="Times New Roman" w:hAnsi="Times New Roman" w:cs="Times New Roman"/>
          <w:sz w:val="24"/>
          <w:szCs w:val="24"/>
        </w:rPr>
        <w:t>2,</w:t>
      </w:r>
      <w:r w:rsidR="003A616D">
        <w:rPr>
          <w:rFonts w:ascii="Times New Roman" w:eastAsia="Times New Roman" w:hAnsi="Times New Roman" w:cs="Times New Roman"/>
          <w:sz w:val="24"/>
          <w:szCs w:val="24"/>
        </w:rPr>
        <w:t>6</w:t>
      </w:r>
      <w:r w:rsidR="001B2924" w:rsidRPr="000B1963">
        <w:rPr>
          <w:rFonts w:ascii="Times New Roman" w:eastAsia="Times New Roman" w:hAnsi="Times New Roman" w:cs="Times New Roman"/>
          <w:sz w:val="24"/>
          <w:szCs w:val="24"/>
        </w:rPr>
        <w:t>% от общи</w:t>
      </w:r>
      <w:r>
        <w:rPr>
          <w:rFonts w:ascii="Times New Roman" w:eastAsia="Times New Roman" w:hAnsi="Times New Roman" w:cs="Times New Roman"/>
          <w:sz w:val="24"/>
          <w:szCs w:val="24"/>
        </w:rPr>
        <w:t>х расходов.</w:t>
      </w:r>
    </w:p>
    <w:p w:rsidR="001B2924" w:rsidRPr="000B1963" w:rsidRDefault="001B2924"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 xml:space="preserve">Информация по непрограммным расходам представлена в </w:t>
      </w:r>
      <w:r w:rsidR="00F918EB">
        <w:rPr>
          <w:rFonts w:ascii="Times New Roman" w:eastAsia="Times New Roman" w:hAnsi="Times New Roman" w:cs="Times New Roman"/>
          <w:sz w:val="24"/>
          <w:szCs w:val="24"/>
        </w:rPr>
        <w:t>Т</w:t>
      </w:r>
      <w:r w:rsidRPr="000B1963">
        <w:rPr>
          <w:rFonts w:ascii="Times New Roman" w:eastAsia="Times New Roman" w:hAnsi="Times New Roman" w:cs="Times New Roman"/>
          <w:sz w:val="24"/>
          <w:szCs w:val="24"/>
        </w:rPr>
        <w:t>аблице</w:t>
      </w:r>
      <w:r w:rsidR="00F918EB">
        <w:rPr>
          <w:rFonts w:ascii="Times New Roman" w:eastAsia="Times New Roman" w:hAnsi="Times New Roman" w:cs="Times New Roman"/>
          <w:sz w:val="24"/>
          <w:szCs w:val="24"/>
        </w:rPr>
        <w:t xml:space="preserve"> №</w:t>
      </w:r>
      <w:r w:rsidR="003A616D">
        <w:rPr>
          <w:rFonts w:ascii="Times New Roman" w:eastAsia="Times New Roman" w:hAnsi="Times New Roman" w:cs="Times New Roman"/>
          <w:sz w:val="24"/>
          <w:szCs w:val="24"/>
        </w:rPr>
        <w:t>6</w:t>
      </w:r>
      <w:r w:rsidRPr="000B1963">
        <w:rPr>
          <w:rFonts w:ascii="Times New Roman" w:eastAsia="Times New Roman" w:hAnsi="Times New Roman" w:cs="Times New Roman"/>
          <w:sz w:val="24"/>
          <w:szCs w:val="24"/>
        </w:rPr>
        <w:t>.</w:t>
      </w:r>
    </w:p>
    <w:p w:rsidR="001B2924" w:rsidRPr="001B2924" w:rsidRDefault="001B2924" w:rsidP="00C86F71">
      <w:pPr>
        <w:widowControl w:val="0"/>
        <w:shd w:val="clear" w:color="auto" w:fill="FFFFFF"/>
        <w:spacing w:after="0" w:line="240" w:lineRule="auto"/>
        <w:ind w:firstLine="709"/>
        <w:jc w:val="right"/>
        <w:rPr>
          <w:rFonts w:ascii="Times New Roman" w:eastAsia="Times New Roman" w:hAnsi="Times New Roman" w:cs="Times New Roman"/>
          <w:sz w:val="28"/>
          <w:szCs w:val="28"/>
        </w:rPr>
      </w:pPr>
      <w:r w:rsidRPr="000B1963">
        <w:rPr>
          <w:rFonts w:ascii="Times New Roman" w:eastAsia="Times New Roman" w:hAnsi="Times New Roman" w:cs="Times New Roman"/>
          <w:sz w:val="24"/>
          <w:szCs w:val="24"/>
        </w:rPr>
        <w:t>Таблица №</w:t>
      </w:r>
      <w:r w:rsidR="003A616D">
        <w:rPr>
          <w:rFonts w:ascii="Times New Roman" w:eastAsia="Times New Roman" w:hAnsi="Times New Roman" w:cs="Times New Roman"/>
          <w:sz w:val="24"/>
          <w:szCs w:val="24"/>
        </w:rPr>
        <w:t>6</w:t>
      </w:r>
      <w:r w:rsidRPr="000B1963">
        <w:rPr>
          <w:rFonts w:ascii="Times New Roman" w:eastAsia="Times New Roman" w:hAnsi="Times New Roman" w:cs="Times New Roman"/>
          <w:sz w:val="24"/>
          <w:szCs w:val="24"/>
        </w:rPr>
        <w:t>, тыс. руб</w:t>
      </w:r>
      <w:r w:rsidRPr="001B2924">
        <w:rPr>
          <w:rFonts w:ascii="Times New Roman" w:eastAsia="Times New Roman" w:hAnsi="Times New Roman" w:cs="Times New Roman"/>
          <w:sz w:val="28"/>
          <w:szCs w:val="28"/>
        </w:rPr>
        <w:t>.</w:t>
      </w:r>
    </w:p>
    <w:tbl>
      <w:tblPr>
        <w:tblStyle w:val="a5"/>
        <w:tblW w:w="9639" w:type="dxa"/>
        <w:jc w:val="center"/>
        <w:tblLook w:val="04A0" w:firstRow="1" w:lastRow="0" w:firstColumn="1" w:lastColumn="0" w:noHBand="0" w:noVBand="1"/>
      </w:tblPr>
      <w:tblGrid>
        <w:gridCol w:w="3846"/>
        <w:gridCol w:w="1384"/>
        <w:gridCol w:w="1265"/>
        <w:gridCol w:w="1571"/>
        <w:gridCol w:w="1573"/>
      </w:tblGrid>
      <w:tr w:rsidR="002D6670" w:rsidRPr="00302ED8" w:rsidTr="001609AD">
        <w:trPr>
          <w:trHeight w:val="20"/>
          <w:jc w:val="center"/>
        </w:trPr>
        <w:tc>
          <w:tcPr>
            <w:tcW w:w="1995" w:type="pct"/>
            <w:vAlign w:val="center"/>
          </w:tcPr>
          <w:p w:rsidR="002D6670" w:rsidRPr="00302ED8" w:rsidRDefault="002D6670" w:rsidP="00C86F71">
            <w:pPr>
              <w:autoSpaceDE w:val="0"/>
              <w:autoSpaceDN w:val="0"/>
              <w:adjustRightInd w:val="0"/>
              <w:jc w:val="center"/>
              <w:rPr>
                <w:rFonts w:ascii="Times New Roman" w:hAnsi="Times New Roman" w:cs="Times New Roman"/>
                <w:sz w:val="20"/>
                <w:szCs w:val="20"/>
              </w:rPr>
            </w:pPr>
            <w:r w:rsidRPr="00302ED8">
              <w:rPr>
                <w:rFonts w:ascii="Times New Roman" w:hAnsi="Times New Roman" w:cs="Times New Roman"/>
                <w:sz w:val="20"/>
                <w:szCs w:val="20"/>
              </w:rPr>
              <w:t>Наименование</w:t>
            </w:r>
          </w:p>
        </w:tc>
        <w:tc>
          <w:tcPr>
            <w:tcW w:w="718" w:type="pct"/>
            <w:vAlign w:val="center"/>
          </w:tcPr>
          <w:p w:rsidR="002D6670" w:rsidRPr="00302ED8" w:rsidRDefault="002D6670" w:rsidP="00C86F71">
            <w:pPr>
              <w:autoSpaceDE w:val="0"/>
              <w:autoSpaceDN w:val="0"/>
              <w:adjustRightInd w:val="0"/>
              <w:jc w:val="center"/>
              <w:rPr>
                <w:rFonts w:ascii="Times New Roman" w:hAnsi="Times New Roman" w:cs="Times New Roman"/>
                <w:sz w:val="20"/>
                <w:szCs w:val="20"/>
              </w:rPr>
            </w:pPr>
            <w:r w:rsidRPr="00302ED8">
              <w:rPr>
                <w:rFonts w:ascii="Times New Roman" w:hAnsi="Times New Roman" w:cs="Times New Roman"/>
                <w:sz w:val="20"/>
                <w:szCs w:val="20"/>
              </w:rPr>
              <w:t>КЦСР</w:t>
            </w:r>
          </w:p>
        </w:tc>
        <w:tc>
          <w:tcPr>
            <w:tcW w:w="656" w:type="pct"/>
            <w:vAlign w:val="center"/>
          </w:tcPr>
          <w:p w:rsidR="002D6670" w:rsidRPr="00C0070C" w:rsidRDefault="002D6670" w:rsidP="003D4C96">
            <w:pPr>
              <w:autoSpaceDE w:val="0"/>
              <w:autoSpaceDN w:val="0"/>
              <w:adjustRightInd w:val="0"/>
              <w:jc w:val="center"/>
              <w:rPr>
                <w:rFonts w:ascii="Times New Roman" w:hAnsi="Times New Roman" w:cs="Times New Roman"/>
                <w:sz w:val="20"/>
                <w:szCs w:val="20"/>
              </w:rPr>
            </w:pPr>
            <w:r w:rsidRPr="00C0070C">
              <w:rPr>
                <w:rFonts w:ascii="Times New Roman" w:hAnsi="Times New Roman" w:cs="Times New Roman"/>
                <w:sz w:val="20"/>
                <w:szCs w:val="20"/>
              </w:rPr>
              <w:t xml:space="preserve">Утверждено решением </w:t>
            </w:r>
            <w:r>
              <w:rPr>
                <w:rFonts w:ascii="Times New Roman" w:hAnsi="Times New Roman" w:cs="Times New Roman"/>
                <w:sz w:val="20"/>
                <w:szCs w:val="20"/>
              </w:rPr>
              <w:t>о бюджете</w:t>
            </w:r>
            <w:r w:rsidRPr="00C0070C">
              <w:rPr>
                <w:rFonts w:ascii="Times New Roman" w:hAnsi="Times New Roman" w:cs="Times New Roman"/>
                <w:sz w:val="20"/>
                <w:szCs w:val="20"/>
              </w:rPr>
              <w:t xml:space="preserve"> от </w:t>
            </w:r>
            <w:r>
              <w:rPr>
                <w:rFonts w:ascii="Times New Roman" w:hAnsi="Times New Roman" w:cs="Times New Roman"/>
                <w:sz w:val="20"/>
                <w:szCs w:val="20"/>
              </w:rPr>
              <w:t>29</w:t>
            </w:r>
            <w:r w:rsidRPr="00C0070C">
              <w:rPr>
                <w:rFonts w:ascii="Times New Roman" w:hAnsi="Times New Roman" w:cs="Times New Roman"/>
                <w:sz w:val="20"/>
                <w:szCs w:val="20"/>
              </w:rPr>
              <w:t>.12.</w:t>
            </w:r>
            <w:r>
              <w:rPr>
                <w:rFonts w:ascii="Times New Roman" w:hAnsi="Times New Roman" w:cs="Times New Roman"/>
                <w:sz w:val="20"/>
                <w:szCs w:val="20"/>
              </w:rPr>
              <w:t>20</w:t>
            </w:r>
            <w:r w:rsidRPr="00C0070C">
              <w:rPr>
                <w:rFonts w:ascii="Times New Roman" w:hAnsi="Times New Roman" w:cs="Times New Roman"/>
                <w:sz w:val="20"/>
                <w:szCs w:val="20"/>
              </w:rPr>
              <w:t>2</w:t>
            </w:r>
            <w:r w:rsidR="003A616D">
              <w:rPr>
                <w:rFonts w:ascii="Times New Roman" w:hAnsi="Times New Roman" w:cs="Times New Roman"/>
                <w:sz w:val="20"/>
                <w:szCs w:val="20"/>
              </w:rPr>
              <w:t>2</w:t>
            </w:r>
          </w:p>
          <w:p w:rsidR="002D6670" w:rsidRPr="00C0070C" w:rsidRDefault="002D6670" w:rsidP="003A616D">
            <w:pPr>
              <w:autoSpaceDE w:val="0"/>
              <w:autoSpaceDN w:val="0"/>
              <w:adjustRightInd w:val="0"/>
              <w:jc w:val="center"/>
              <w:rPr>
                <w:rFonts w:ascii="Times New Roman" w:hAnsi="Times New Roman" w:cs="Times New Roman"/>
                <w:sz w:val="20"/>
                <w:szCs w:val="20"/>
              </w:rPr>
            </w:pPr>
            <w:r w:rsidRPr="00C0070C">
              <w:rPr>
                <w:rFonts w:ascii="Times New Roman" w:hAnsi="Times New Roman" w:cs="Times New Roman"/>
                <w:sz w:val="20"/>
                <w:szCs w:val="20"/>
              </w:rPr>
              <w:t>№1</w:t>
            </w:r>
            <w:r w:rsidR="003A616D">
              <w:rPr>
                <w:rFonts w:ascii="Times New Roman" w:hAnsi="Times New Roman" w:cs="Times New Roman"/>
                <w:sz w:val="20"/>
                <w:szCs w:val="20"/>
              </w:rPr>
              <w:t>6</w:t>
            </w:r>
          </w:p>
        </w:tc>
        <w:tc>
          <w:tcPr>
            <w:tcW w:w="815" w:type="pct"/>
            <w:vAlign w:val="center"/>
          </w:tcPr>
          <w:p w:rsidR="002D6670" w:rsidRPr="00C0070C" w:rsidRDefault="002D6670" w:rsidP="003A616D">
            <w:pPr>
              <w:autoSpaceDE w:val="0"/>
              <w:autoSpaceDN w:val="0"/>
              <w:adjustRightInd w:val="0"/>
              <w:jc w:val="center"/>
              <w:rPr>
                <w:rFonts w:ascii="Times New Roman" w:hAnsi="Times New Roman" w:cs="Times New Roman"/>
                <w:sz w:val="20"/>
                <w:szCs w:val="20"/>
              </w:rPr>
            </w:pPr>
            <w:r w:rsidRPr="00C0070C">
              <w:rPr>
                <w:rFonts w:ascii="Times New Roman" w:hAnsi="Times New Roman" w:cs="Times New Roman"/>
                <w:sz w:val="20"/>
                <w:szCs w:val="20"/>
              </w:rPr>
              <w:t xml:space="preserve">Исполнено </w:t>
            </w:r>
            <w:r>
              <w:rPr>
                <w:rFonts w:ascii="Times New Roman" w:hAnsi="Times New Roman" w:cs="Times New Roman"/>
                <w:sz w:val="20"/>
                <w:szCs w:val="20"/>
              </w:rPr>
              <w:t>в</w:t>
            </w:r>
            <w:r w:rsidRPr="00C0070C">
              <w:rPr>
                <w:rFonts w:ascii="Times New Roman" w:hAnsi="Times New Roman" w:cs="Times New Roman"/>
                <w:sz w:val="20"/>
                <w:szCs w:val="20"/>
              </w:rPr>
              <w:t xml:space="preserve"> 20</w:t>
            </w:r>
            <w:r>
              <w:rPr>
                <w:rFonts w:ascii="Times New Roman" w:hAnsi="Times New Roman" w:cs="Times New Roman"/>
                <w:sz w:val="20"/>
                <w:szCs w:val="20"/>
              </w:rPr>
              <w:t>2</w:t>
            </w:r>
            <w:r w:rsidR="003A616D">
              <w:rPr>
                <w:rFonts w:ascii="Times New Roman" w:hAnsi="Times New Roman" w:cs="Times New Roman"/>
                <w:sz w:val="20"/>
                <w:szCs w:val="20"/>
              </w:rPr>
              <w:t>2</w:t>
            </w:r>
            <w:r w:rsidRPr="00C0070C">
              <w:rPr>
                <w:rFonts w:ascii="Times New Roman" w:hAnsi="Times New Roman" w:cs="Times New Roman"/>
                <w:sz w:val="20"/>
                <w:szCs w:val="20"/>
              </w:rPr>
              <w:t xml:space="preserve"> год</w:t>
            </w:r>
            <w:r>
              <w:rPr>
                <w:rFonts w:ascii="Times New Roman" w:hAnsi="Times New Roman" w:cs="Times New Roman"/>
                <w:sz w:val="20"/>
                <w:szCs w:val="20"/>
              </w:rPr>
              <w:t>у</w:t>
            </w:r>
          </w:p>
        </w:tc>
        <w:tc>
          <w:tcPr>
            <w:tcW w:w="816" w:type="pct"/>
            <w:vAlign w:val="center"/>
          </w:tcPr>
          <w:p w:rsidR="002D6670" w:rsidRPr="00302ED8" w:rsidRDefault="002D6670" w:rsidP="00C86F71">
            <w:pPr>
              <w:autoSpaceDE w:val="0"/>
              <w:autoSpaceDN w:val="0"/>
              <w:adjustRightInd w:val="0"/>
              <w:jc w:val="center"/>
              <w:rPr>
                <w:rFonts w:ascii="Times New Roman" w:hAnsi="Times New Roman" w:cs="Times New Roman"/>
                <w:sz w:val="20"/>
                <w:szCs w:val="20"/>
              </w:rPr>
            </w:pPr>
            <w:r w:rsidRPr="00302ED8">
              <w:rPr>
                <w:rFonts w:ascii="Times New Roman" w:hAnsi="Times New Roman" w:cs="Times New Roman"/>
                <w:sz w:val="20"/>
                <w:szCs w:val="20"/>
              </w:rPr>
              <w:t>%</w:t>
            </w:r>
          </w:p>
          <w:p w:rsidR="002D6670" w:rsidRPr="00302ED8" w:rsidRDefault="002D6670" w:rsidP="00C86F71">
            <w:pPr>
              <w:autoSpaceDE w:val="0"/>
              <w:autoSpaceDN w:val="0"/>
              <w:adjustRightInd w:val="0"/>
              <w:jc w:val="center"/>
              <w:rPr>
                <w:rFonts w:ascii="Times New Roman" w:hAnsi="Times New Roman" w:cs="Times New Roman"/>
                <w:sz w:val="20"/>
                <w:szCs w:val="20"/>
              </w:rPr>
            </w:pPr>
            <w:r w:rsidRPr="00302ED8">
              <w:rPr>
                <w:rFonts w:ascii="Times New Roman" w:hAnsi="Times New Roman" w:cs="Times New Roman"/>
                <w:sz w:val="20"/>
                <w:szCs w:val="20"/>
              </w:rPr>
              <w:t>исполнения</w:t>
            </w:r>
          </w:p>
        </w:tc>
      </w:tr>
      <w:tr w:rsidR="007C54D0" w:rsidRPr="00302ED8" w:rsidTr="001609AD">
        <w:trPr>
          <w:trHeight w:val="20"/>
          <w:jc w:val="center"/>
        </w:trPr>
        <w:tc>
          <w:tcPr>
            <w:tcW w:w="1995" w:type="pct"/>
            <w:vAlign w:val="center"/>
          </w:tcPr>
          <w:p w:rsidR="007C54D0" w:rsidRPr="00302ED8" w:rsidRDefault="007C54D0" w:rsidP="007C54D0">
            <w:pPr>
              <w:rPr>
                <w:rFonts w:ascii="Times New Roman" w:hAnsi="Times New Roman" w:cs="Times New Roman"/>
                <w:sz w:val="20"/>
                <w:szCs w:val="20"/>
              </w:rPr>
            </w:pPr>
            <w:r w:rsidRPr="00F918EB">
              <w:rPr>
                <w:rFonts w:ascii="Times New Roman" w:hAnsi="Times New Roman" w:cs="Times New Roman"/>
                <w:sz w:val="20"/>
                <w:szCs w:val="20"/>
              </w:rPr>
              <w:t>Проведение выборов и референдумов</w:t>
            </w:r>
          </w:p>
        </w:tc>
        <w:tc>
          <w:tcPr>
            <w:tcW w:w="718" w:type="pct"/>
            <w:vAlign w:val="center"/>
          </w:tcPr>
          <w:p w:rsidR="007C54D0" w:rsidRPr="00302ED8" w:rsidRDefault="007C54D0" w:rsidP="007C54D0">
            <w:pPr>
              <w:jc w:val="center"/>
              <w:rPr>
                <w:rFonts w:ascii="Times New Roman" w:hAnsi="Times New Roman" w:cs="Times New Roman"/>
                <w:sz w:val="20"/>
                <w:szCs w:val="20"/>
              </w:rPr>
            </w:pPr>
            <w:r w:rsidRPr="00302ED8">
              <w:rPr>
                <w:rFonts w:ascii="Times New Roman" w:hAnsi="Times New Roman" w:cs="Times New Roman"/>
                <w:sz w:val="20"/>
                <w:szCs w:val="20"/>
              </w:rPr>
              <w:t>99</w:t>
            </w:r>
            <w:r>
              <w:rPr>
                <w:rFonts w:ascii="Times New Roman" w:hAnsi="Times New Roman" w:cs="Times New Roman"/>
                <w:sz w:val="20"/>
                <w:szCs w:val="20"/>
              </w:rPr>
              <w:t>3</w:t>
            </w:r>
            <w:r w:rsidRPr="00302ED8">
              <w:rPr>
                <w:rFonts w:ascii="Times New Roman" w:hAnsi="Times New Roman" w:cs="Times New Roman"/>
                <w:sz w:val="20"/>
                <w:szCs w:val="20"/>
              </w:rPr>
              <w:t>0000000</w:t>
            </w:r>
          </w:p>
        </w:tc>
        <w:tc>
          <w:tcPr>
            <w:tcW w:w="656" w:type="pct"/>
            <w:shd w:val="clear" w:color="auto" w:fill="auto"/>
            <w:vAlign w:val="center"/>
          </w:tcPr>
          <w:p w:rsidR="007C54D0" w:rsidRPr="007C54D0" w:rsidRDefault="007C54D0" w:rsidP="007C54D0">
            <w:pPr>
              <w:jc w:val="right"/>
              <w:rPr>
                <w:rFonts w:ascii="Times New Roman" w:hAnsi="Times New Roman" w:cs="Times New Roman"/>
                <w:color w:val="000000"/>
                <w:sz w:val="20"/>
                <w:szCs w:val="20"/>
              </w:rPr>
            </w:pPr>
            <w:r w:rsidRPr="007C54D0">
              <w:rPr>
                <w:rFonts w:ascii="Times New Roman" w:hAnsi="Times New Roman" w:cs="Times New Roman"/>
                <w:color w:val="000000"/>
                <w:sz w:val="20"/>
                <w:szCs w:val="20"/>
              </w:rPr>
              <w:t>462,1</w:t>
            </w:r>
          </w:p>
        </w:tc>
        <w:tc>
          <w:tcPr>
            <w:tcW w:w="815" w:type="pct"/>
            <w:shd w:val="clear" w:color="auto" w:fill="auto"/>
            <w:vAlign w:val="center"/>
          </w:tcPr>
          <w:p w:rsidR="007C54D0" w:rsidRPr="007C54D0" w:rsidRDefault="007C54D0" w:rsidP="007C54D0">
            <w:pPr>
              <w:jc w:val="right"/>
              <w:rPr>
                <w:rFonts w:ascii="Times New Roman" w:hAnsi="Times New Roman" w:cs="Times New Roman"/>
                <w:color w:val="000000"/>
                <w:sz w:val="20"/>
                <w:szCs w:val="20"/>
              </w:rPr>
            </w:pPr>
            <w:r w:rsidRPr="007C54D0">
              <w:rPr>
                <w:rFonts w:ascii="Times New Roman" w:hAnsi="Times New Roman" w:cs="Times New Roman"/>
                <w:color w:val="000000"/>
                <w:sz w:val="20"/>
                <w:szCs w:val="20"/>
              </w:rPr>
              <w:t>462,1</w:t>
            </w:r>
          </w:p>
        </w:tc>
        <w:tc>
          <w:tcPr>
            <w:tcW w:w="816" w:type="pct"/>
            <w:shd w:val="clear" w:color="auto" w:fill="auto"/>
            <w:vAlign w:val="center"/>
          </w:tcPr>
          <w:p w:rsidR="007C54D0" w:rsidRPr="007C54D0" w:rsidRDefault="007C54D0" w:rsidP="007C54D0">
            <w:pPr>
              <w:jc w:val="right"/>
              <w:rPr>
                <w:rFonts w:ascii="Times New Roman" w:hAnsi="Times New Roman" w:cs="Times New Roman"/>
                <w:color w:val="000000"/>
              </w:rPr>
            </w:pPr>
            <w:r w:rsidRPr="007C54D0">
              <w:rPr>
                <w:rFonts w:ascii="Times New Roman" w:hAnsi="Times New Roman" w:cs="Times New Roman"/>
                <w:color w:val="000000"/>
              </w:rPr>
              <w:t>100,0</w:t>
            </w:r>
          </w:p>
        </w:tc>
      </w:tr>
      <w:tr w:rsidR="007C54D0" w:rsidRPr="00A361CA" w:rsidTr="001609AD">
        <w:trPr>
          <w:trHeight w:val="20"/>
          <w:jc w:val="center"/>
        </w:trPr>
        <w:tc>
          <w:tcPr>
            <w:tcW w:w="1995" w:type="pct"/>
            <w:vAlign w:val="center"/>
          </w:tcPr>
          <w:p w:rsidR="007C54D0" w:rsidRPr="00302ED8" w:rsidRDefault="007C54D0" w:rsidP="007C54D0">
            <w:pPr>
              <w:rPr>
                <w:rFonts w:ascii="Times New Roman" w:hAnsi="Times New Roman" w:cs="Times New Roman"/>
                <w:sz w:val="20"/>
                <w:szCs w:val="20"/>
              </w:rPr>
            </w:pPr>
            <w:r w:rsidRPr="00302ED8">
              <w:rPr>
                <w:rFonts w:ascii="Times New Roman" w:hAnsi="Times New Roman" w:cs="Times New Roman"/>
                <w:sz w:val="20"/>
                <w:szCs w:val="20"/>
              </w:rPr>
              <w:t>Резервный фонд администрации</w:t>
            </w:r>
          </w:p>
        </w:tc>
        <w:tc>
          <w:tcPr>
            <w:tcW w:w="718" w:type="pct"/>
            <w:vAlign w:val="center"/>
          </w:tcPr>
          <w:p w:rsidR="007C54D0" w:rsidRPr="00302ED8" w:rsidRDefault="007C54D0" w:rsidP="007C54D0">
            <w:pPr>
              <w:jc w:val="center"/>
              <w:rPr>
                <w:rFonts w:ascii="Times New Roman" w:hAnsi="Times New Roman" w:cs="Times New Roman"/>
                <w:sz w:val="20"/>
                <w:szCs w:val="20"/>
              </w:rPr>
            </w:pPr>
            <w:r w:rsidRPr="00302ED8">
              <w:rPr>
                <w:rFonts w:ascii="Times New Roman" w:hAnsi="Times New Roman" w:cs="Times New Roman"/>
                <w:sz w:val="20"/>
                <w:szCs w:val="20"/>
              </w:rPr>
              <w:t>9940000000</w:t>
            </w:r>
          </w:p>
        </w:tc>
        <w:tc>
          <w:tcPr>
            <w:tcW w:w="656" w:type="pct"/>
            <w:shd w:val="clear" w:color="auto" w:fill="auto"/>
            <w:vAlign w:val="center"/>
          </w:tcPr>
          <w:p w:rsidR="007C54D0" w:rsidRPr="007C54D0" w:rsidRDefault="007C54D0" w:rsidP="007C54D0">
            <w:pPr>
              <w:jc w:val="right"/>
              <w:rPr>
                <w:rFonts w:ascii="Times New Roman" w:hAnsi="Times New Roman" w:cs="Times New Roman"/>
                <w:color w:val="000000"/>
                <w:sz w:val="20"/>
                <w:szCs w:val="20"/>
              </w:rPr>
            </w:pPr>
            <w:r w:rsidRPr="007C54D0">
              <w:rPr>
                <w:rFonts w:ascii="Times New Roman" w:hAnsi="Times New Roman" w:cs="Times New Roman"/>
                <w:color w:val="000000"/>
                <w:sz w:val="20"/>
                <w:szCs w:val="20"/>
              </w:rPr>
              <w:t>4,0</w:t>
            </w:r>
          </w:p>
        </w:tc>
        <w:tc>
          <w:tcPr>
            <w:tcW w:w="815" w:type="pct"/>
            <w:shd w:val="clear" w:color="auto" w:fill="auto"/>
            <w:vAlign w:val="center"/>
          </w:tcPr>
          <w:p w:rsidR="007C54D0" w:rsidRPr="007C54D0" w:rsidRDefault="007C54D0" w:rsidP="007C54D0">
            <w:pPr>
              <w:jc w:val="right"/>
              <w:rPr>
                <w:rFonts w:ascii="Times New Roman" w:hAnsi="Times New Roman" w:cs="Times New Roman"/>
                <w:color w:val="000000"/>
                <w:sz w:val="20"/>
                <w:szCs w:val="20"/>
              </w:rPr>
            </w:pPr>
            <w:r w:rsidRPr="007C54D0">
              <w:rPr>
                <w:rFonts w:ascii="Times New Roman" w:hAnsi="Times New Roman" w:cs="Times New Roman"/>
                <w:color w:val="000000"/>
                <w:sz w:val="20"/>
                <w:szCs w:val="20"/>
              </w:rPr>
              <w:t>0,0</w:t>
            </w:r>
          </w:p>
        </w:tc>
        <w:tc>
          <w:tcPr>
            <w:tcW w:w="816" w:type="pct"/>
            <w:shd w:val="clear" w:color="auto" w:fill="auto"/>
            <w:vAlign w:val="center"/>
          </w:tcPr>
          <w:p w:rsidR="007C54D0" w:rsidRPr="007C54D0" w:rsidRDefault="007C54D0" w:rsidP="007C54D0">
            <w:pPr>
              <w:jc w:val="right"/>
              <w:rPr>
                <w:rFonts w:ascii="Times New Roman" w:hAnsi="Times New Roman" w:cs="Times New Roman"/>
                <w:color w:val="000000"/>
              </w:rPr>
            </w:pPr>
            <w:r w:rsidRPr="007C54D0">
              <w:rPr>
                <w:rFonts w:ascii="Times New Roman" w:hAnsi="Times New Roman" w:cs="Times New Roman"/>
                <w:color w:val="000000"/>
              </w:rPr>
              <w:t>0,0</w:t>
            </w:r>
          </w:p>
        </w:tc>
      </w:tr>
      <w:tr w:rsidR="007C54D0" w:rsidRPr="00092ECA" w:rsidTr="001609AD">
        <w:trPr>
          <w:trHeight w:val="20"/>
          <w:jc w:val="center"/>
        </w:trPr>
        <w:tc>
          <w:tcPr>
            <w:tcW w:w="1995" w:type="pct"/>
            <w:vAlign w:val="center"/>
          </w:tcPr>
          <w:p w:rsidR="007C54D0" w:rsidRPr="00302ED8" w:rsidRDefault="007C54D0" w:rsidP="007C54D0">
            <w:pPr>
              <w:rPr>
                <w:rFonts w:ascii="Times New Roman" w:hAnsi="Times New Roman" w:cs="Times New Roman"/>
                <w:sz w:val="20"/>
                <w:szCs w:val="20"/>
              </w:rPr>
            </w:pPr>
            <w:r w:rsidRPr="00302ED8">
              <w:rPr>
                <w:rFonts w:ascii="Times New Roman" w:hAnsi="Times New Roman" w:cs="Times New Roman"/>
                <w:sz w:val="20"/>
                <w:szCs w:val="20"/>
              </w:rPr>
              <w:t>Выполнение других обязательств муниципального образования</w:t>
            </w:r>
          </w:p>
        </w:tc>
        <w:tc>
          <w:tcPr>
            <w:tcW w:w="718" w:type="pct"/>
            <w:vAlign w:val="center"/>
          </w:tcPr>
          <w:p w:rsidR="007C54D0" w:rsidRPr="00302ED8" w:rsidRDefault="007C54D0" w:rsidP="007C54D0">
            <w:pPr>
              <w:jc w:val="center"/>
              <w:rPr>
                <w:rFonts w:ascii="Times New Roman" w:hAnsi="Times New Roman" w:cs="Times New Roman"/>
                <w:sz w:val="20"/>
                <w:szCs w:val="20"/>
              </w:rPr>
            </w:pPr>
            <w:r w:rsidRPr="00302ED8">
              <w:rPr>
                <w:rFonts w:ascii="Times New Roman" w:hAnsi="Times New Roman" w:cs="Times New Roman"/>
                <w:sz w:val="20"/>
                <w:szCs w:val="20"/>
              </w:rPr>
              <w:t>9950000000</w:t>
            </w:r>
          </w:p>
        </w:tc>
        <w:tc>
          <w:tcPr>
            <w:tcW w:w="656" w:type="pct"/>
            <w:shd w:val="clear" w:color="auto" w:fill="auto"/>
            <w:vAlign w:val="center"/>
          </w:tcPr>
          <w:p w:rsidR="007C54D0" w:rsidRPr="007C54D0" w:rsidRDefault="007C54D0" w:rsidP="007C54D0">
            <w:pPr>
              <w:jc w:val="right"/>
              <w:rPr>
                <w:rFonts w:ascii="Times New Roman" w:hAnsi="Times New Roman" w:cs="Times New Roman"/>
                <w:color w:val="000000"/>
                <w:sz w:val="20"/>
                <w:szCs w:val="20"/>
              </w:rPr>
            </w:pPr>
            <w:r w:rsidRPr="007C54D0">
              <w:rPr>
                <w:rFonts w:ascii="Times New Roman" w:hAnsi="Times New Roman" w:cs="Times New Roman"/>
                <w:color w:val="000000"/>
                <w:sz w:val="20"/>
                <w:szCs w:val="20"/>
              </w:rPr>
              <w:t>2,7</w:t>
            </w:r>
          </w:p>
        </w:tc>
        <w:tc>
          <w:tcPr>
            <w:tcW w:w="815" w:type="pct"/>
            <w:shd w:val="clear" w:color="auto" w:fill="auto"/>
            <w:vAlign w:val="center"/>
          </w:tcPr>
          <w:p w:rsidR="007C54D0" w:rsidRPr="007C54D0" w:rsidRDefault="007C54D0" w:rsidP="007C54D0">
            <w:pPr>
              <w:jc w:val="right"/>
              <w:rPr>
                <w:rFonts w:ascii="Times New Roman" w:hAnsi="Times New Roman" w:cs="Times New Roman"/>
                <w:color w:val="000000"/>
                <w:sz w:val="20"/>
                <w:szCs w:val="20"/>
              </w:rPr>
            </w:pPr>
            <w:r w:rsidRPr="007C54D0">
              <w:rPr>
                <w:rFonts w:ascii="Times New Roman" w:hAnsi="Times New Roman" w:cs="Times New Roman"/>
                <w:color w:val="000000"/>
                <w:sz w:val="20"/>
                <w:szCs w:val="20"/>
              </w:rPr>
              <w:t>2,7</w:t>
            </w:r>
          </w:p>
        </w:tc>
        <w:tc>
          <w:tcPr>
            <w:tcW w:w="816" w:type="pct"/>
            <w:shd w:val="clear" w:color="auto" w:fill="auto"/>
            <w:vAlign w:val="center"/>
          </w:tcPr>
          <w:p w:rsidR="007C54D0" w:rsidRPr="007C54D0" w:rsidRDefault="007C54D0" w:rsidP="007C54D0">
            <w:pPr>
              <w:jc w:val="right"/>
              <w:rPr>
                <w:rFonts w:ascii="Times New Roman" w:hAnsi="Times New Roman" w:cs="Times New Roman"/>
                <w:color w:val="000000"/>
              </w:rPr>
            </w:pPr>
            <w:r w:rsidRPr="007C54D0">
              <w:rPr>
                <w:rFonts w:ascii="Times New Roman" w:hAnsi="Times New Roman" w:cs="Times New Roman"/>
                <w:color w:val="000000"/>
              </w:rPr>
              <w:t>100,0</w:t>
            </w:r>
          </w:p>
        </w:tc>
      </w:tr>
      <w:tr w:rsidR="007C54D0" w:rsidRPr="00092ECA" w:rsidTr="001609AD">
        <w:trPr>
          <w:trHeight w:val="20"/>
          <w:jc w:val="center"/>
        </w:trPr>
        <w:tc>
          <w:tcPr>
            <w:tcW w:w="1995" w:type="pct"/>
            <w:vAlign w:val="center"/>
          </w:tcPr>
          <w:p w:rsidR="007C54D0" w:rsidRPr="00302ED8" w:rsidRDefault="007C54D0" w:rsidP="007C54D0">
            <w:pPr>
              <w:rPr>
                <w:rFonts w:ascii="Times New Roman" w:hAnsi="Times New Roman" w:cs="Times New Roman"/>
                <w:sz w:val="20"/>
                <w:szCs w:val="20"/>
              </w:rPr>
            </w:pPr>
            <w:r w:rsidRPr="00302ED8">
              <w:rPr>
                <w:rFonts w:ascii="Times New Roman" w:hAnsi="Times New Roman" w:cs="Times New Roman"/>
                <w:sz w:val="20"/>
                <w:szCs w:val="20"/>
              </w:rPr>
              <w:t>Пенсии за выслугу лет гражданам, замещавшим должности муниципальной службы</w:t>
            </w:r>
          </w:p>
        </w:tc>
        <w:tc>
          <w:tcPr>
            <w:tcW w:w="718" w:type="pct"/>
            <w:vAlign w:val="center"/>
          </w:tcPr>
          <w:p w:rsidR="007C54D0" w:rsidRPr="00302ED8" w:rsidRDefault="007C54D0" w:rsidP="007C54D0">
            <w:pPr>
              <w:jc w:val="center"/>
              <w:rPr>
                <w:rFonts w:ascii="Times New Roman" w:hAnsi="Times New Roman" w:cs="Times New Roman"/>
                <w:sz w:val="20"/>
                <w:szCs w:val="20"/>
              </w:rPr>
            </w:pPr>
            <w:r w:rsidRPr="00302ED8">
              <w:rPr>
                <w:rFonts w:ascii="Times New Roman" w:hAnsi="Times New Roman" w:cs="Times New Roman"/>
                <w:sz w:val="20"/>
                <w:szCs w:val="20"/>
              </w:rPr>
              <w:t>9960000000</w:t>
            </w:r>
          </w:p>
        </w:tc>
        <w:tc>
          <w:tcPr>
            <w:tcW w:w="656" w:type="pct"/>
            <w:shd w:val="clear" w:color="auto" w:fill="auto"/>
            <w:vAlign w:val="center"/>
          </w:tcPr>
          <w:p w:rsidR="007C54D0" w:rsidRPr="007C54D0" w:rsidRDefault="007C54D0" w:rsidP="007C54D0">
            <w:pPr>
              <w:jc w:val="right"/>
              <w:rPr>
                <w:rFonts w:ascii="Times New Roman" w:hAnsi="Times New Roman" w:cs="Times New Roman"/>
                <w:color w:val="000000"/>
                <w:sz w:val="20"/>
                <w:szCs w:val="20"/>
              </w:rPr>
            </w:pPr>
            <w:r w:rsidRPr="007C54D0">
              <w:rPr>
                <w:rFonts w:ascii="Times New Roman" w:hAnsi="Times New Roman" w:cs="Times New Roman"/>
                <w:color w:val="000000"/>
                <w:sz w:val="20"/>
                <w:szCs w:val="20"/>
              </w:rPr>
              <w:t>347,7</w:t>
            </w:r>
          </w:p>
        </w:tc>
        <w:tc>
          <w:tcPr>
            <w:tcW w:w="815" w:type="pct"/>
            <w:shd w:val="clear" w:color="auto" w:fill="auto"/>
            <w:vAlign w:val="center"/>
          </w:tcPr>
          <w:p w:rsidR="007C54D0" w:rsidRPr="007C54D0" w:rsidRDefault="007C54D0" w:rsidP="007C54D0">
            <w:pPr>
              <w:jc w:val="right"/>
              <w:rPr>
                <w:rFonts w:ascii="Times New Roman" w:hAnsi="Times New Roman" w:cs="Times New Roman"/>
                <w:color w:val="000000"/>
                <w:sz w:val="20"/>
                <w:szCs w:val="20"/>
              </w:rPr>
            </w:pPr>
            <w:r w:rsidRPr="007C54D0">
              <w:rPr>
                <w:rFonts w:ascii="Times New Roman" w:hAnsi="Times New Roman" w:cs="Times New Roman"/>
                <w:color w:val="000000"/>
                <w:sz w:val="20"/>
                <w:szCs w:val="20"/>
              </w:rPr>
              <w:t>347,7</w:t>
            </w:r>
          </w:p>
        </w:tc>
        <w:tc>
          <w:tcPr>
            <w:tcW w:w="816" w:type="pct"/>
            <w:shd w:val="clear" w:color="auto" w:fill="auto"/>
            <w:vAlign w:val="center"/>
          </w:tcPr>
          <w:p w:rsidR="007C54D0" w:rsidRPr="007C54D0" w:rsidRDefault="007C54D0" w:rsidP="007C54D0">
            <w:pPr>
              <w:jc w:val="right"/>
              <w:rPr>
                <w:rFonts w:ascii="Times New Roman" w:hAnsi="Times New Roman" w:cs="Times New Roman"/>
                <w:color w:val="000000"/>
              </w:rPr>
            </w:pPr>
            <w:r w:rsidRPr="007C54D0">
              <w:rPr>
                <w:rFonts w:ascii="Times New Roman" w:hAnsi="Times New Roman" w:cs="Times New Roman"/>
                <w:color w:val="000000"/>
              </w:rPr>
              <w:t>100,0</w:t>
            </w:r>
          </w:p>
        </w:tc>
      </w:tr>
      <w:tr w:rsidR="007C54D0" w:rsidRPr="00092ECA" w:rsidTr="001609AD">
        <w:trPr>
          <w:trHeight w:val="20"/>
          <w:jc w:val="center"/>
        </w:trPr>
        <w:tc>
          <w:tcPr>
            <w:tcW w:w="1995" w:type="pct"/>
            <w:vAlign w:val="center"/>
          </w:tcPr>
          <w:p w:rsidR="007C54D0" w:rsidRPr="00302ED8" w:rsidRDefault="007C54D0" w:rsidP="007C54D0">
            <w:pPr>
              <w:rPr>
                <w:rFonts w:ascii="Times New Roman" w:hAnsi="Times New Roman" w:cs="Times New Roman"/>
                <w:sz w:val="20"/>
                <w:szCs w:val="20"/>
              </w:rPr>
            </w:pPr>
            <w:r w:rsidRPr="00302ED8">
              <w:rPr>
                <w:rFonts w:ascii="Times New Roman" w:hAnsi="Times New Roman" w:cs="Times New Roman"/>
                <w:sz w:val="20"/>
                <w:szCs w:val="20"/>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718" w:type="pct"/>
            <w:vAlign w:val="center"/>
          </w:tcPr>
          <w:p w:rsidR="007C54D0" w:rsidRPr="00302ED8" w:rsidRDefault="007C54D0" w:rsidP="007C54D0">
            <w:pPr>
              <w:jc w:val="center"/>
              <w:rPr>
                <w:rFonts w:ascii="Times New Roman" w:hAnsi="Times New Roman" w:cs="Times New Roman"/>
                <w:sz w:val="20"/>
                <w:szCs w:val="20"/>
              </w:rPr>
            </w:pPr>
            <w:r w:rsidRPr="00302ED8">
              <w:rPr>
                <w:rFonts w:ascii="Times New Roman" w:hAnsi="Times New Roman" w:cs="Times New Roman"/>
                <w:sz w:val="20"/>
                <w:szCs w:val="20"/>
              </w:rPr>
              <w:t>9970000000</w:t>
            </w:r>
          </w:p>
        </w:tc>
        <w:tc>
          <w:tcPr>
            <w:tcW w:w="656" w:type="pct"/>
            <w:shd w:val="clear" w:color="auto" w:fill="auto"/>
            <w:vAlign w:val="center"/>
          </w:tcPr>
          <w:p w:rsidR="007C54D0" w:rsidRPr="007C54D0" w:rsidRDefault="007C54D0" w:rsidP="007C54D0">
            <w:pPr>
              <w:jc w:val="right"/>
              <w:rPr>
                <w:rFonts w:ascii="Times New Roman" w:hAnsi="Times New Roman" w:cs="Times New Roman"/>
                <w:color w:val="000000"/>
                <w:sz w:val="20"/>
                <w:szCs w:val="20"/>
              </w:rPr>
            </w:pPr>
            <w:r w:rsidRPr="007C54D0">
              <w:rPr>
                <w:rFonts w:ascii="Times New Roman" w:hAnsi="Times New Roman" w:cs="Times New Roman"/>
                <w:color w:val="000000"/>
                <w:sz w:val="20"/>
                <w:szCs w:val="20"/>
              </w:rPr>
              <w:t>51,6</w:t>
            </w:r>
          </w:p>
        </w:tc>
        <w:tc>
          <w:tcPr>
            <w:tcW w:w="815" w:type="pct"/>
            <w:shd w:val="clear" w:color="auto" w:fill="auto"/>
            <w:vAlign w:val="center"/>
          </w:tcPr>
          <w:p w:rsidR="007C54D0" w:rsidRPr="007C54D0" w:rsidRDefault="007C54D0" w:rsidP="007C54D0">
            <w:pPr>
              <w:jc w:val="right"/>
              <w:rPr>
                <w:rFonts w:ascii="Times New Roman" w:hAnsi="Times New Roman" w:cs="Times New Roman"/>
                <w:color w:val="000000"/>
                <w:sz w:val="20"/>
                <w:szCs w:val="20"/>
              </w:rPr>
            </w:pPr>
            <w:r w:rsidRPr="007C54D0">
              <w:rPr>
                <w:rFonts w:ascii="Times New Roman" w:hAnsi="Times New Roman" w:cs="Times New Roman"/>
                <w:color w:val="000000"/>
                <w:sz w:val="20"/>
                <w:szCs w:val="20"/>
              </w:rPr>
              <w:t>51,6</w:t>
            </w:r>
          </w:p>
        </w:tc>
        <w:tc>
          <w:tcPr>
            <w:tcW w:w="816" w:type="pct"/>
            <w:shd w:val="clear" w:color="auto" w:fill="auto"/>
            <w:vAlign w:val="center"/>
          </w:tcPr>
          <w:p w:rsidR="007C54D0" w:rsidRPr="007C54D0" w:rsidRDefault="007C54D0" w:rsidP="007C54D0">
            <w:pPr>
              <w:jc w:val="right"/>
              <w:rPr>
                <w:rFonts w:ascii="Times New Roman" w:hAnsi="Times New Roman" w:cs="Times New Roman"/>
                <w:color w:val="000000"/>
              </w:rPr>
            </w:pPr>
            <w:r w:rsidRPr="007C54D0">
              <w:rPr>
                <w:rFonts w:ascii="Times New Roman" w:hAnsi="Times New Roman" w:cs="Times New Roman"/>
                <w:color w:val="000000"/>
              </w:rPr>
              <w:t>100,0</w:t>
            </w:r>
          </w:p>
        </w:tc>
      </w:tr>
      <w:tr w:rsidR="007C54D0" w:rsidRPr="00092ECA" w:rsidTr="001609AD">
        <w:trPr>
          <w:trHeight w:val="20"/>
          <w:jc w:val="center"/>
        </w:trPr>
        <w:tc>
          <w:tcPr>
            <w:tcW w:w="1995" w:type="pct"/>
            <w:vAlign w:val="center"/>
          </w:tcPr>
          <w:p w:rsidR="007C54D0" w:rsidRPr="00302ED8" w:rsidRDefault="007C54D0" w:rsidP="007C54D0">
            <w:pPr>
              <w:rPr>
                <w:rFonts w:ascii="Times New Roman" w:hAnsi="Times New Roman" w:cs="Times New Roman"/>
                <w:sz w:val="20"/>
                <w:szCs w:val="20"/>
              </w:rPr>
            </w:pPr>
            <w:r w:rsidRPr="00302ED8">
              <w:rPr>
                <w:rFonts w:ascii="Times New Roman" w:hAnsi="Times New Roman" w:cs="Times New Roman"/>
                <w:sz w:val="20"/>
                <w:szCs w:val="20"/>
              </w:rPr>
              <w:lastRenderedPageBreak/>
              <w:t>Обеспечение реализации отдельных областных государственных полномочий, переданных полномочий Российской Федерации</w:t>
            </w:r>
          </w:p>
        </w:tc>
        <w:tc>
          <w:tcPr>
            <w:tcW w:w="718" w:type="pct"/>
            <w:vAlign w:val="center"/>
          </w:tcPr>
          <w:p w:rsidR="007C54D0" w:rsidRPr="00302ED8" w:rsidRDefault="007C54D0" w:rsidP="007C54D0">
            <w:pPr>
              <w:jc w:val="center"/>
              <w:rPr>
                <w:rFonts w:ascii="Times New Roman" w:hAnsi="Times New Roman" w:cs="Times New Roman"/>
                <w:sz w:val="20"/>
                <w:szCs w:val="20"/>
              </w:rPr>
            </w:pPr>
            <w:r w:rsidRPr="00302ED8">
              <w:rPr>
                <w:rFonts w:ascii="Times New Roman" w:hAnsi="Times New Roman" w:cs="Times New Roman"/>
                <w:sz w:val="20"/>
                <w:szCs w:val="20"/>
              </w:rPr>
              <w:t>99Б0000000</w:t>
            </w:r>
          </w:p>
        </w:tc>
        <w:tc>
          <w:tcPr>
            <w:tcW w:w="656" w:type="pct"/>
            <w:shd w:val="clear" w:color="auto" w:fill="auto"/>
            <w:vAlign w:val="center"/>
          </w:tcPr>
          <w:p w:rsidR="007C54D0" w:rsidRPr="007C54D0" w:rsidRDefault="007C54D0" w:rsidP="007C54D0">
            <w:pPr>
              <w:jc w:val="right"/>
              <w:rPr>
                <w:rFonts w:ascii="Times New Roman" w:hAnsi="Times New Roman" w:cs="Times New Roman"/>
                <w:color w:val="000000"/>
                <w:sz w:val="20"/>
                <w:szCs w:val="20"/>
              </w:rPr>
            </w:pPr>
            <w:r w:rsidRPr="007C54D0">
              <w:rPr>
                <w:rFonts w:ascii="Times New Roman" w:hAnsi="Times New Roman" w:cs="Times New Roman"/>
                <w:color w:val="000000"/>
                <w:sz w:val="20"/>
                <w:szCs w:val="20"/>
              </w:rPr>
              <w:t>180,1</w:t>
            </w:r>
          </w:p>
        </w:tc>
        <w:tc>
          <w:tcPr>
            <w:tcW w:w="815" w:type="pct"/>
            <w:shd w:val="clear" w:color="auto" w:fill="auto"/>
            <w:vAlign w:val="center"/>
          </w:tcPr>
          <w:p w:rsidR="007C54D0" w:rsidRPr="007C54D0" w:rsidRDefault="007C54D0" w:rsidP="007C54D0">
            <w:pPr>
              <w:jc w:val="right"/>
              <w:rPr>
                <w:rFonts w:ascii="Times New Roman" w:hAnsi="Times New Roman" w:cs="Times New Roman"/>
                <w:color w:val="000000"/>
                <w:sz w:val="20"/>
                <w:szCs w:val="20"/>
              </w:rPr>
            </w:pPr>
            <w:r w:rsidRPr="007C54D0">
              <w:rPr>
                <w:rFonts w:ascii="Times New Roman" w:hAnsi="Times New Roman" w:cs="Times New Roman"/>
                <w:color w:val="000000"/>
                <w:sz w:val="20"/>
                <w:szCs w:val="20"/>
              </w:rPr>
              <w:t>180,1</w:t>
            </w:r>
          </w:p>
        </w:tc>
        <w:tc>
          <w:tcPr>
            <w:tcW w:w="816" w:type="pct"/>
            <w:shd w:val="clear" w:color="auto" w:fill="auto"/>
            <w:vAlign w:val="center"/>
          </w:tcPr>
          <w:p w:rsidR="007C54D0" w:rsidRPr="007C54D0" w:rsidRDefault="007C54D0" w:rsidP="007C54D0">
            <w:pPr>
              <w:jc w:val="right"/>
              <w:rPr>
                <w:rFonts w:ascii="Times New Roman" w:hAnsi="Times New Roman" w:cs="Times New Roman"/>
                <w:color w:val="000000"/>
              </w:rPr>
            </w:pPr>
            <w:r w:rsidRPr="007C54D0">
              <w:rPr>
                <w:rFonts w:ascii="Times New Roman" w:hAnsi="Times New Roman" w:cs="Times New Roman"/>
                <w:color w:val="000000"/>
              </w:rPr>
              <w:t>100,0</w:t>
            </w:r>
          </w:p>
        </w:tc>
      </w:tr>
      <w:tr w:rsidR="007C54D0" w:rsidRPr="00092ECA" w:rsidTr="001609AD">
        <w:trPr>
          <w:trHeight w:val="20"/>
          <w:jc w:val="center"/>
        </w:trPr>
        <w:tc>
          <w:tcPr>
            <w:tcW w:w="1995" w:type="pct"/>
            <w:vAlign w:val="center"/>
          </w:tcPr>
          <w:p w:rsidR="007C54D0" w:rsidRPr="00302ED8" w:rsidRDefault="007C54D0" w:rsidP="007C54D0">
            <w:pPr>
              <w:rPr>
                <w:rFonts w:ascii="Times New Roman" w:hAnsi="Times New Roman" w:cs="Times New Roman"/>
                <w:sz w:val="20"/>
                <w:szCs w:val="20"/>
              </w:rPr>
            </w:pPr>
            <w:r w:rsidRPr="00302ED8">
              <w:rPr>
                <w:rFonts w:ascii="Times New Roman" w:hAnsi="Times New Roman" w:cs="Times New Roman"/>
                <w:sz w:val="20"/>
                <w:szCs w:val="20"/>
              </w:rPr>
              <w:t>Реализация полномочий по определению перечня должностных лиц органов местного самоуправления</w:t>
            </w:r>
          </w:p>
        </w:tc>
        <w:tc>
          <w:tcPr>
            <w:tcW w:w="718" w:type="pct"/>
            <w:vAlign w:val="center"/>
          </w:tcPr>
          <w:p w:rsidR="007C54D0" w:rsidRPr="00302ED8" w:rsidRDefault="007C54D0" w:rsidP="007C54D0">
            <w:pPr>
              <w:jc w:val="center"/>
              <w:rPr>
                <w:rFonts w:ascii="Times New Roman" w:hAnsi="Times New Roman" w:cs="Times New Roman"/>
                <w:sz w:val="20"/>
                <w:szCs w:val="20"/>
              </w:rPr>
            </w:pPr>
            <w:r w:rsidRPr="00302ED8">
              <w:rPr>
                <w:rFonts w:ascii="Times New Roman" w:hAnsi="Times New Roman" w:cs="Times New Roman"/>
                <w:sz w:val="20"/>
                <w:szCs w:val="20"/>
              </w:rPr>
              <w:t>99Д0000000</w:t>
            </w:r>
          </w:p>
        </w:tc>
        <w:tc>
          <w:tcPr>
            <w:tcW w:w="656" w:type="pct"/>
            <w:shd w:val="clear" w:color="auto" w:fill="auto"/>
            <w:vAlign w:val="center"/>
          </w:tcPr>
          <w:p w:rsidR="007C54D0" w:rsidRPr="007C54D0" w:rsidRDefault="007C54D0" w:rsidP="007C54D0">
            <w:pPr>
              <w:jc w:val="right"/>
              <w:rPr>
                <w:rFonts w:ascii="Times New Roman" w:hAnsi="Times New Roman" w:cs="Times New Roman"/>
                <w:color w:val="000000"/>
                <w:sz w:val="20"/>
                <w:szCs w:val="20"/>
              </w:rPr>
            </w:pPr>
            <w:r w:rsidRPr="007C54D0">
              <w:rPr>
                <w:rFonts w:ascii="Times New Roman" w:hAnsi="Times New Roman" w:cs="Times New Roman"/>
                <w:color w:val="000000"/>
                <w:sz w:val="20"/>
                <w:szCs w:val="20"/>
              </w:rPr>
              <w:t>0,7</w:t>
            </w:r>
          </w:p>
        </w:tc>
        <w:tc>
          <w:tcPr>
            <w:tcW w:w="815" w:type="pct"/>
            <w:shd w:val="clear" w:color="auto" w:fill="auto"/>
            <w:vAlign w:val="center"/>
          </w:tcPr>
          <w:p w:rsidR="007C54D0" w:rsidRPr="007C54D0" w:rsidRDefault="007C54D0" w:rsidP="007C54D0">
            <w:pPr>
              <w:jc w:val="right"/>
              <w:rPr>
                <w:rFonts w:ascii="Times New Roman" w:hAnsi="Times New Roman" w:cs="Times New Roman"/>
                <w:color w:val="000000"/>
                <w:sz w:val="20"/>
                <w:szCs w:val="20"/>
              </w:rPr>
            </w:pPr>
            <w:r w:rsidRPr="007C54D0">
              <w:rPr>
                <w:rFonts w:ascii="Times New Roman" w:hAnsi="Times New Roman" w:cs="Times New Roman"/>
                <w:color w:val="000000"/>
                <w:sz w:val="20"/>
                <w:szCs w:val="20"/>
              </w:rPr>
              <w:t>0,7</w:t>
            </w:r>
          </w:p>
        </w:tc>
        <w:tc>
          <w:tcPr>
            <w:tcW w:w="816" w:type="pct"/>
            <w:shd w:val="clear" w:color="auto" w:fill="auto"/>
            <w:vAlign w:val="center"/>
          </w:tcPr>
          <w:p w:rsidR="007C54D0" w:rsidRPr="007C54D0" w:rsidRDefault="007C54D0" w:rsidP="007C54D0">
            <w:pPr>
              <w:jc w:val="right"/>
              <w:rPr>
                <w:rFonts w:ascii="Times New Roman" w:hAnsi="Times New Roman" w:cs="Times New Roman"/>
                <w:color w:val="000000"/>
              </w:rPr>
            </w:pPr>
            <w:r w:rsidRPr="007C54D0">
              <w:rPr>
                <w:rFonts w:ascii="Times New Roman" w:hAnsi="Times New Roman" w:cs="Times New Roman"/>
                <w:color w:val="000000"/>
              </w:rPr>
              <w:t>100,0</w:t>
            </w:r>
          </w:p>
        </w:tc>
      </w:tr>
      <w:tr w:rsidR="007C54D0" w:rsidRPr="00092ECA" w:rsidTr="001609AD">
        <w:trPr>
          <w:trHeight w:val="20"/>
          <w:jc w:val="center"/>
        </w:trPr>
        <w:tc>
          <w:tcPr>
            <w:tcW w:w="1995" w:type="pct"/>
            <w:vAlign w:val="center"/>
          </w:tcPr>
          <w:p w:rsidR="007C54D0" w:rsidRPr="00302ED8" w:rsidRDefault="007C54D0" w:rsidP="007C54D0">
            <w:pPr>
              <w:pStyle w:val="ad"/>
              <w:rPr>
                <w:rFonts w:ascii="Times New Roman" w:hAnsi="Times New Roman" w:cs="Times New Roman"/>
                <w:b/>
              </w:rPr>
            </w:pPr>
            <w:r w:rsidRPr="00302ED8">
              <w:rPr>
                <w:rFonts w:ascii="Times New Roman" w:hAnsi="Times New Roman" w:cs="Times New Roman"/>
                <w:b/>
              </w:rPr>
              <w:t>Непрограммные расходы, всего:</w:t>
            </w:r>
          </w:p>
        </w:tc>
        <w:tc>
          <w:tcPr>
            <w:tcW w:w="718" w:type="pct"/>
            <w:vAlign w:val="center"/>
          </w:tcPr>
          <w:p w:rsidR="007C54D0" w:rsidRPr="00302ED8" w:rsidRDefault="007C54D0" w:rsidP="007C54D0">
            <w:pPr>
              <w:jc w:val="center"/>
              <w:rPr>
                <w:rFonts w:ascii="Times New Roman" w:hAnsi="Times New Roman" w:cs="Times New Roman"/>
                <w:b/>
                <w:bCs/>
                <w:sz w:val="20"/>
                <w:szCs w:val="20"/>
              </w:rPr>
            </w:pPr>
            <w:r w:rsidRPr="00302ED8">
              <w:rPr>
                <w:rFonts w:ascii="Times New Roman" w:hAnsi="Times New Roman" w:cs="Times New Roman"/>
                <w:b/>
                <w:bCs/>
                <w:sz w:val="20"/>
                <w:szCs w:val="20"/>
              </w:rPr>
              <w:t>9900000000</w:t>
            </w:r>
          </w:p>
        </w:tc>
        <w:tc>
          <w:tcPr>
            <w:tcW w:w="656" w:type="pct"/>
            <w:shd w:val="clear" w:color="auto" w:fill="auto"/>
            <w:vAlign w:val="center"/>
          </w:tcPr>
          <w:p w:rsidR="007C54D0" w:rsidRPr="007C54D0" w:rsidRDefault="007C54D0" w:rsidP="007C54D0">
            <w:pPr>
              <w:jc w:val="right"/>
              <w:rPr>
                <w:rFonts w:ascii="Times New Roman" w:hAnsi="Times New Roman" w:cs="Times New Roman"/>
                <w:b/>
                <w:bCs/>
                <w:color w:val="000000"/>
                <w:sz w:val="20"/>
                <w:szCs w:val="20"/>
              </w:rPr>
            </w:pPr>
            <w:r w:rsidRPr="007C54D0">
              <w:rPr>
                <w:rFonts w:ascii="Times New Roman" w:hAnsi="Times New Roman" w:cs="Times New Roman"/>
                <w:b/>
                <w:bCs/>
                <w:color w:val="000000"/>
                <w:sz w:val="20"/>
                <w:szCs w:val="20"/>
              </w:rPr>
              <w:t>1 048,9</w:t>
            </w:r>
          </w:p>
        </w:tc>
        <w:tc>
          <w:tcPr>
            <w:tcW w:w="815" w:type="pct"/>
            <w:shd w:val="clear" w:color="auto" w:fill="auto"/>
            <w:vAlign w:val="center"/>
          </w:tcPr>
          <w:p w:rsidR="007C54D0" w:rsidRPr="007C54D0" w:rsidRDefault="007C54D0" w:rsidP="007C54D0">
            <w:pPr>
              <w:jc w:val="right"/>
              <w:rPr>
                <w:rFonts w:ascii="Times New Roman" w:hAnsi="Times New Roman" w:cs="Times New Roman"/>
                <w:b/>
                <w:bCs/>
                <w:color w:val="000000"/>
                <w:sz w:val="20"/>
                <w:szCs w:val="20"/>
              </w:rPr>
            </w:pPr>
            <w:r w:rsidRPr="007C54D0">
              <w:rPr>
                <w:rFonts w:ascii="Times New Roman" w:hAnsi="Times New Roman" w:cs="Times New Roman"/>
                <w:b/>
                <w:bCs/>
                <w:color w:val="000000"/>
                <w:sz w:val="20"/>
                <w:szCs w:val="20"/>
              </w:rPr>
              <w:t>1 044,9</w:t>
            </w:r>
          </w:p>
        </w:tc>
        <w:tc>
          <w:tcPr>
            <w:tcW w:w="816" w:type="pct"/>
            <w:shd w:val="clear" w:color="auto" w:fill="auto"/>
            <w:vAlign w:val="center"/>
          </w:tcPr>
          <w:p w:rsidR="007C54D0" w:rsidRPr="007C54D0" w:rsidRDefault="007C54D0" w:rsidP="007C54D0">
            <w:pPr>
              <w:jc w:val="right"/>
              <w:rPr>
                <w:rFonts w:ascii="Times New Roman" w:hAnsi="Times New Roman" w:cs="Times New Roman"/>
                <w:color w:val="000000"/>
              </w:rPr>
            </w:pPr>
            <w:r w:rsidRPr="007C54D0">
              <w:rPr>
                <w:rFonts w:ascii="Times New Roman" w:hAnsi="Times New Roman" w:cs="Times New Roman"/>
                <w:color w:val="000000"/>
              </w:rPr>
              <w:t>99,6</w:t>
            </w:r>
          </w:p>
        </w:tc>
      </w:tr>
    </w:tbl>
    <w:p w:rsidR="00102CC8" w:rsidRPr="00DD588F" w:rsidRDefault="00102CC8" w:rsidP="007C54D0">
      <w:pPr>
        <w:pStyle w:val="a4"/>
        <w:widowControl w:val="0"/>
        <w:numPr>
          <w:ilvl w:val="0"/>
          <w:numId w:val="4"/>
        </w:numPr>
        <w:shd w:val="clear" w:color="auto" w:fill="FFFFFF"/>
        <w:spacing w:before="120" w:after="0" w:line="240" w:lineRule="auto"/>
        <w:ind w:left="0" w:firstLine="0"/>
        <w:contextualSpacing w:val="0"/>
        <w:jc w:val="center"/>
        <w:rPr>
          <w:rFonts w:ascii="Times New Roman" w:eastAsia="Times New Roman" w:hAnsi="Times New Roman" w:cs="Times New Roman"/>
          <w:b/>
          <w:bCs/>
          <w:sz w:val="24"/>
          <w:szCs w:val="24"/>
        </w:rPr>
      </w:pPr>
      <w:r w:rsidRPr="00DD588F">
        <w:rPr>
          <w:rFonts w:ascii="Times New Roman" w:eastAsia="Times New Roman" w:hAnsi="Times New Roman" w:cs="Times New Roman"/>
          <w:b/>
          <w:bCs/>
          <w:sz w:val="24"/>
          <w:szCs w:val="24"/>
        </w:rPr>
        <w:t>Результат исполнения бюджета</w:t>
      </w:r>
    </w:p>
    <w:p w:rsidR="007C54D0" w:rsidRPr="007C54D0" w:rsidRDefault="00DD588F" w:rsidP="007C54D0">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02CC8" w:rsidRPr="000B1963">
        <w:rPr>
          <w:rFonts w:ascii="Times New Roman" w:eastAsia="Times New Roman" w:hAnsi="Times New Roman" w:cs="Times New Roman"/>
          <w:sz w:val="24"/>
          <w:szCs w:val="24"/>
        </w:rPr>
        <w:t>ешени</w:t>
      </w:r>
      <w:r>
        <w:rPr>
          <w:rFonts w:ascii="Times New Roman" w:eastAsia="Times New Roman" w:hAnsi="Times New Roman" w:cs="Times New Roman"/>
          <w:sz w:val="24"/>
          <w:szCs w:val="24"/>
        </w:rPr>
        <w:t>ем</w:t>
      </w:r>
      <w:r w:rsidR="00102CC8" w:rsidRPr="000B1963">
        <w:rPr>
          <w:rFonts w:ascii="Times New Roman" w:eastAsia="Times New Roman" w:hAnsi="Times New Roman" w:cs="Times New Roman"/>
          <w:sz w:val="24"/>
          <w:szCs w:val="24"/>
        </w:rPr>
        <w:t xml:space="preserve"> о бюджете от </w:t>
      </w:r>
      <w:r w:rsidR="007C54D0">
        <w:rPr>
          <w:rFonts w:ascii="Times New Roman" w:eastAsia="Times New Roman" w:hAnsi="Times New Roman" w:cs="Times New Roman"/>
          <w:sz w:val="24"/>
          <w:szCs w:val="24"/>
        </w:rPr>
        <w:t>29</w:t>
      </w:r>
      <w:r w:rsidR="00102CC8" w:rsidRPr="000B1963">
        <w:rPr>
          <w:rFonts w:ascii="Times New Roman" w:eastAsia="Times New Roman" w:hAnsi="Times New Roman" w:cs="Times New Roman"/>
          <w:sz w:val="24"/>
          <w:szCs w:val="24"/>
        </w:rPr>
        <w:t>.12.20</w:t>
      </w:r>
      <w:r>
        <w:rPr>
          <w:rFonts w:ascii="Times New Roman" w:eastAsia="Times New Roman" w:hAnsi="Times New Roman" w:cs="Times New Roman"/>
          <w:sz w:val="24"/>
          <w:szCs w:val="24"/>
        </w:rPr>
        <w:t>2</w:t>
      </w:r>
      <w:r w:rsidR="007C54D0">
        <w:rPr>
          <w:rFonts w:ascii="Times New Roman" w:eastAsia="Times New Roman" w:hAnsi="Times New Roman" w:cs="Times New Roman"/>
          <w:sz w:val="24"/>
          <w:szCs w:val="24"/>
        </w:rPr>
        <w:t>1</w:t>
      </w:r>
      <w:r w:rsidR="00102CC8" w:rsidRPr="000B1963">
        <w:rPr>
          <w:rFonts w:ascii="Times New Roman" w:eastAsia="Times New Roman" w:hAnsi="Times New Roman" w:cs="Times New Roman"/>
          <w:sz w:val="24"/>
          <w:szCs w:val="24"/>
        </w:rPr>
        <w:t xml:space="preserve"> года №</w:t>
      </w:r>
      <w:r w:rsidR="007C54D0">
        <w:rPr>
          <w:rFonts w:ascii="Times New Roman" w:eastAsia="Times New Roman" w:hAnsi="Times New Roman" w:cs="Times New Roman"/>
          <w:sz w:val="24"/>
          <w:szCs w:val="24"/>
        </w:rPr>
        <w:t>125</w:t>
      </w:r>
      <w:r w:rsidR="00102CC8" w:rsidRPr="000B1963">
        <w:rPr>
          <w:rFonts w:ascii="Times New Roman" w:eastAsia="Times New Roman" w:hAnsi="Times New Roman" w:cs="Times New Roman"/>
          <w:sz w:val="24"/>
          <w:szCs w:val="24"/>
        </w:rPr>
        <w:t xml:space="preserve"> размер дефицита установлен в сумме</w:t>
      </w:r>
      <w:r w:rsidR="00577289">
        <w:rPr>
          <w:rFonts w:ascii="Times New Roman" w:eastAsia="Times New Roman" w:hAnsi="Times New Roman" w:cs="Times New Roman"/>
          <w:sz w:val="24"/>
          <w:szCs w:val="24"/>
        </w:rPr>
        <w:t xml:space="preserve"> </w:t>
      </w:r>
      <w:r w:rsidR="007C54D0">
        <w:rPr>
          <w:rFonts w:ascii="Times New Roman" w:eastAsia="Times New Roman" w:hAnsi="Times New Roman" w:cs="Times New Roman"/>
          <w:sz w:val="24"/>
          <w:szCs w:val="24"/>
        </w:rPr>
        <w:t>224,0</w:t>
      </w:r>
      <w:r w:rsidR="00102CC8" w:rsidRPr="000B1963">
        <w:rPr>
          <w:rFonts w:ascii="Times New Roman" w:eastAsia="Times New Roman" w:hAnsi="Times New Roman" w:cs="Times New Roman"/>
          <w:sz w:val="24"/>
          <w:szCs w:val="24"/>
        </w:rPr>
        <w:t xml:space="preserve"> тыс. руб. или </w:t>
      </w:r>
      <w:r w:rsidR="00577289">
        <w:rPr>
          <w:rFonts w:ascii="Times New Roman" w:eastAsia="Times New Roman" w:hAnsi="Times New Roman" w:cs="Times New Roman"/>
          <w:sz w:val="24"/>
          <w:szCs w:val="24"/>
        </w:rPr>
        <w:t>3,7</w:t>
      </w:r>
      <w:r w:rsidR="0053667A">
        <w:rPr>
          <w:rFonts w:ascii="Times New Roman" w:eastAsia="Times New Roman" w:hAnsi="Times New Roman" w:cs="Times New Roman"/>
          <w:sz w:val="24"/>
          <w:szCs w:val="24"/>
        </w:rPr>
        <w:t>%</w:t>
      </w:r>
      <w:r w:rsidR="00102CC8" w:rsidRPr="000B1963">
        <w:rPr>
          <w:rFonts w:ascii="Times New Roman" w:eastAsia="Times New Roman" w:hAnsi="Times New Roman" w:cs="Times New Roman"/>
          <w:sz w:val="24"/>
          <w:szCs w:val="24"/>
        </w:rPr>
        <w:t xml:space="preserve"> утвержденного общего годового объема доходов местного бюджета без учета утвержденного объема безвозмездных поступлений. </w:t>
      </w:r>
      <w:r w:rsidR="007C54D0" w:rsidRPr="007C54D0">
        <w:rPr>
          <w:rFonts w:ascii="Times New Roman" w:eastAsia="Times New Roman" w:hAnsi="Times New Roman" w:cs="Times New Roman"/>
          <w:sz w:val="24"/>
          <w:szCs w:val="24"/>
        </w:rPr>
        <w:t>В составе источников внутреннего финансирования дефицита бюджета предусмотрено:</w:t>
      </w:r>
    </w:p>
    <w:p w:rsidR="007C54D0" w:rsidRPr="007C54D0" w:rsidRDefault="007C54D0" w:rsidP="007C54D0">
      <w:pPr>
        <w:widowControl w:val="0"/>
        <w:numPr>
          <w:ilvl w:val="0"/>
          <w:numId w:val="40"/>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7C54D0">
        <w:rPr>
          <w:rFonts w:ascii="Times New Roman" w:eastAsia="Times New Roman" w:hAnsi="Times New Roman" w:cs="Times New Roman"/>
          <w:sz w:val="24"/>
          <w:szCs w:val="24"/>
        </w:rPr>
        <w:t>привлечение и погашение кредитов кредитных организаций в валюте Российской Федерации</w:t>
      </w:r>
      <w:r>
        <w:rPr>
          <w:rFonts w:ascii="Times New Roman" w:eastAsia="Times New Roman" w:hAnsi="Times New Roman" w:cs="Times New Roman"/>
          <w:sz w:val="24"/>
          <w:szCs w:val="24"/>
        </w:rPr>
        <w:t xml:space="preserve"> </w:t>
      </w:r>
      <w:r w:rsidR="00E55905">
        <w:rPr>
          <w:rFonts w:ascii="Times New Roman" w:eastAsia="Times New Roman" w:hAnsi="Times New Roman" w:cs="Times New Roman"/>
          <w:sz w:val="24"/>
          <w:szCs w:val="24"/>
        </w:rPr>
        <w:t xml:space="preserve">в сумме </w:t>
      </w:r>
      <w:r>
        <w:rPr>
          <w:rFonts w:ascii="Times New Roman" w:eastAsia="Times New Roman" w:hAnsi="Times New Roman" w:cs="Times New Roman"/>
          <w:sz w:val="24"/>
          <w:szCs w:val="24"/>
        </w:rPr>
        <w:t>224,0 тыс. руб.</w:t>
      </w:r>
      <w:r w:rsidRPr="007C54D0">
        <w:rPr>
          <w:rFonts w:ascii="Times New Roman" w:eastAsia="Times New Roman" w:hAnsi="Times New Roman" w:cs="Times New Roman"/>
          <w:sz w:val="24"/>
          <w:szCs w:val="24"/>
        </w:rPr>
        <w:t xml:space="preserve">: привлечение – </w:t>
      </w:r>
      <w:r>
        <w:rPr>
          <w:rFonts w:ascii="Times New Roman" w:eastAsia="Times New Roman" w:hAnsi="Times New Roman" w:cs="Times New Roman"/>
          <w:sz w:val="24"/>
          <w:szCs w:val="24"/>
        </w:rPr>
        <w:t>257,6</w:t>
      </w:r>
      <w:r w:rsidRPr="007C54D0">
        <w:rPr>
          <w:rFonts w:ascii="Times New Roman" w:eastAsia="Times New Roman" w:hAnsi="Times New Roman" w:cs="Times New Roman"/>
          <w:sz w:val="24"/>
          <w:szCs w:val="24"/>
        </w:rPr>
        <w:t xml:space="preserve"> тыс. руб., погашение – </w:t>
      </w:r>
      <w:r>
        <w:rPr>
          <w:rFonts w:ascii="Times New Roman" w:eastAsia="Times New Roman" w:hAnsi="Times New Roman" w:cs="Times New Roman"/>
          <w:sz w:val="24"/>
          <w:szCs w:val="24"/>
        </w:rPr>
        <w:t>33,6</w:t>
      </w:r>
      <w:r w:rsidRPr="007C54D0">
        <w:rPr>
          <w:rFonts w:ascii="Times New Roman" w:eastAsia="Times New Roman" w:hAnsi="Times New Roman" w:cs="Times New Roman"/>
          <w:sz w:val="24"/>
          <w:szCs w:val="24"/>
        </w:rPr>
        <w:t xml:space="preserve"> тыс. руб.;</w:t>
      </w:r>
    </w:p>
    <w:p w:rsidR="00102CC8" w:rsidRPr="007C54D0" w:rsidRDefault="007C54D0" w:rsidP="007C54D0">
      <w:pPr>
        <w:widowControl w:val="0"/>
        <w:numPr>
          <w:ilvl w:val="0"/>
          <w:numId w:val="40"/>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7C54D0">
        <w:rPr>
          <w:rFonts w:ascii="Times New Roman" w:eastAsia="Times New Roman" w:hAnsi="Times New Roman" w:cs="Times New Roman"/>
          <w:sz w:val="24"/>
          <w:szCs w:val="24"/>
        </w:rPr>
        <w:t xml:space="preserve">изменение остатков средств на счетах по учету средств бюджета в сумме 0,0 тыс. руб. (увеличение – </w:t>
      </w:r>
      <w:r w:rsidR="00E55905">
        <w:rPr>
          <w:rFonts w:ascii="Times New Roman" w:eastAsia="Times New Roman" w:hAnsi="Times New Roman" w:cs="Times New Roman"/>
          <w:sz w:val="24"/>
          <w:szCs w:val="24"/>
        </w:rPr>
        <w:t>23 204,3</w:t>
      </w:r>
      <w:r w:rsidRPr="007C54D0">
        <w:rPr>
          <w:rFonts w:ascii="Times New Roman" w:eastAsia="Times New Roman" w:hAnsi="Times New Roman" w:cs="Times New Roman"/>
          <w:sz w:val="24"/>
          <w:szCs w:val="24"/>
        </w:rPr>
        <w:t xml:space="preserve"> тыс. руб., уменьшение – </w:t>
      </w:r>
      <w:r w:rsidR="00E55905">
        <w:rPr>
          <w:rFonts w:ascii="Times New Roman" w:eastAsia="Times New Roman" w:hAnsi="Times New Roman" w:cs="Times New Roman"/>
          <w:sz w:val="24"/>
          <w:szCs w:val="24"/>
        </w:rPr>
        <w:t>23 204,3</w:t>
      </w:r>
      <w:r w:rsidRPr="007C54D0">
        <w:rPr>
          <w:rFonts w:ascii="Times New Roman" w:eastAsia="Times New Roman" w:hAnsi="Times New Roman" w:cs="Times New Roman"/>
          <w:sz w:val="24"/>
          <w:szCs w:val="24"/>
        </w:rPr>
        <w:t xml:space="preserve"> тыс. руб.).</w:t>
      </w:r>
    </w:p>
    <w:p w:rsidR="00E55905" w:rsidRPr="00E55905" w:rsidRDefault="00102CC8" w:rsidP="00E55905">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 xml:space="preserve">В </w:t>
      </w:r>
      <w:r w:rsidR="00DD588F">
        <w:rPr>
          <w:rFonts w:ascii="Times New Roman" w:eastAsia="Times New Roman" w:hAnsi="Times New Roman" w:cs="Times New Roman"/>
          <w:sz w:val="24"/>
          <w:szCs w:val="24"/>
        </w:rPr>
        <w:t>Р</w:t>
      </w:r>
      <w:r w:rsidRPr="000B1963">
        <w:rPr>
          <w:rFonts w:ascii="Times New Roman" w:eastAsia="Times New Roman" w:hAnsi="Times New Roman" w:cs="Times New Roman"/>
          <w:sz w:val="24"/>
          <w:szCs w:val="24"/>
        </w:rPr>
        <w:t>ешени</w:t>
      </w:r>
      <w:r w:rsidR="00DD588F">
        <w:rPr>
          <w:rFonts w:ascii="Times New Roman" w:eastAsia="Times New Roman" w:hAnsi="Times New Roman" w:cs="Times New Roman"/>
          <w:sz w:val="24"/>
          <w:szCs w:val="24"/>
        </w:rPr>
        <w:t>и</w:t>
      </w:r>
      <w:r w:rsidRPr="000B1963">
        <w:rPr>
          <w:rFonts w:ascii="Times New Roman" w:eastAsia="Times New Roman" w:hAnsi="Times New Roman" w:cs="Times New Roman"/>
          <w:sz w:val="24"/>
          <w:szCs w:val="24"/>
        </w:rPr>
        <w:t xml:space="preserve"> о бюджете от </w:t>
      </w:r>
      <w:r w:rsidR="00DD588F">
        <w:rPr>
          <w:rFonts w:ascii="Times New Roman" w:eastAsia="Times New Roman" w:hAnsi="Times New Roman" w:cs="Times New Roman"/>
          <w:sz w:val="24"/>
          <w:szCs w:val="24"/>
        </w:rPr>
        <w:t>29</w:t>
      </w:r>
      <w:r w:rsidRPr="000B1963">
        <w:rPr>
          <w:rFonts w:ascii="Times New Roman" w:eastAsia="Times New Roman" w:hAnsi="Times New Roman" w:cs="Times New Roman"/>
          <w:sz w:val="24"/>
          <w:szCs w:val="24"/>
        </w:rPr>
        <w:t>.12.2</w:t>
      </w:r>
      <w:r w:rsidR="00577289">
        <w:rPr>
          <w:rFonts w:ascii="Times New Roman" w:eastAsia="Times New Roman" w:hAnsi="Times New Roman" w:cs="Times New Roman"/>
          <w:sz w:val="24"/>
          <w:szCs w:val="24"/>
        </w:rPr>
        <w:t>02</w:t>
      </w:r>
      <w:r w:rsidR="00E55905">
        <w:rPr>
          <w:rFonts w:ascii="Times New Roman" w:eastAsia="Times New Roman" w:hAnsi="Times New Roman" w:cs="Times New Roman"/>
          <w:sz w:val="24"/>
          <w:szCs w:val="24"/>
        </w:rPr>
        <w:t>2</w:t>
      </w:r>
      <w:r w:rsidRPr="000B1963">
        <w:rPr>
          <w:rFonts w:ascii="Times New Roman" w:eastAsia="Times New Roman" w:hAnsi="Times New Roman" w:cs="Times New Roman"/>
          <w:sz w:val="24"/>
          <w:szCs w:val="24"/>
        </w:rPr>
        <w:t xml:space="preserve"> года №</w:t>
      </w:r>
      <w:r w:rsidR="00DD588F">
        <w:rPr>
          <w:rFonts w:ascii="Times New Roman" w:eastAsia="Times New Roman" w:hAnsi="Times New Roman" w:cs="Times New Roman"/>
          <w:sz w:val="24"/>
          <w:szCs w:val="24"/>
        </w:rPr>
        <w:t>1</w:t>
      </w:r>
      <w:r w:rsidR="00E55905">
        <w:rPr>
          <w:rFonts w:ascii="Times New Roman" w:eastAsia="Times New Roman" w:hAnsi="Times New Roman" w:cs="Times New Roman"/>
          <w:sz w:val="24"/>
          <w:szCs w:val="24"/>
        </w:rPr>
        <w:t>6</w:t>
      </w:r>
      <w:r w:rsidRPr="000B1963">
        <w:rPr>
          <w:rFonts w:ascii="Times New Roman" w:eastAsia="Times New Roman" w:hAnsi="Times New Roman" w:cs="Times New Roman"/>
          <w:sz w:val="24"/>
          <w:szCs w:val="24"/>
        </w:rPr>
        <w:t xml:space="preserve"> размер дефицита бюджета утвержден в сумме </w:t>
      </w:r>
      <w:r w:rsidR="00E55905">
        <w:rPr>
          <w:rFonts w:ascii="Times New Roman" w:eastAsia="Times New Roman" w:hAnsi="Times New Roman" w:cs="Times New Roman"/>
          <w:sz w:val="24"/>
          <w:szCs w:val="24"/>
        </w:rPr>
        <w:t>814,8</w:t>
      </w:r>
      <w:r w:rsidRPr="000B1963">
        <w:rPr>
          <w:rFonts w:ascii="Times New Roman" w:eastAsia="Times New Roman" w:hAnsi="Times New Roman" w:cs="Times New Roman"/>
          <w:sz w:val="24"/>
          <w:szCs w:val="24"/>
        </w:rPr>
        <w:t xml:space="preserve"> тыс. руб. </w:t>
      </w:r>
      <w:r w:rsidR="00E55905" w:rsidRPr="00E55905">
        <w:rPr>
          <w:rFonts w:ascii="Times New Roman" w:eastAsia="Times New Roman" w:hAnsi="Times New Roman" w:cs="Times New Roman"/>
          <w:sz w:val="24"/>
          <w:szCs w:val="24"/>
        </w:rPr>
        <w:t>Предусмотрены источники внутреннего финансирования дефицита бюджета:</w:t>
      </w:r>
    </w:p>
    <w:p w:rsidR="00E55905" w:rsidRPr="00E55905" w:rsidRDefault="00E55905" w:rsidP="00E55905">
      <w:pPr>
        <w:widowControl w:val="0"/>
        <w:numPr>
          <w:ilvl w:val="0"/>
          <w:numId w:val="41"/>
        </w:numPr>
        <w:shd w:val="clear" w:color="auto" w:fill="FFFFFF"/>
        <w:spacing w:after="0" w:line="240" w:lineRule="auto"/>
        <w:ind w:left="0" w:firstLine="709"/>
        <w:jc w:val="both"/>
        <w:rPr>
          <w:rFonts w:ascii="Times New Roman" w:eastAsia="Times New Roman" w:hAnsi="Times New Roman" w:cs="Times New Roman"/>
          <w:sz w:val="24"/>
          <w:szCs w:val="24"/>
        </w:rPr>
      </w:pPr>
      <w:r w:rsidRPr="00E55905">
        <w:rPr>
          <w:rFonts w:ascii="Times New Roman" w:eastAsia="Times New Roman" w:hAnsi="Times New Roman" w:cs="Times New Roman"/>
          <w:sz w:val="24"/>
          <w:szCs w:val="24"/>
        </w:rPr>
        <w:t>кредиты кредитных организаций в валюте Российской Федерации</w:t>
      </w:r>
      <w:r w:rsidR="001609AD">
        <w:rPr>
          <w:rFonts w:ascii="Times New Roman" w:eastAsia="Times New Roman" w:hAnsi="Times New Roman" w:cs="Times New Roman"/>
          <w:sz w:val="24"/>
          <w:szCs w:val="24"/>
        </w:rPr>
        <w:t xml:space="preserve"> в сумме</w:t>
      </w:r>
      <w:r w:rsidR="001609AD">
        <w:rPr>
          <w:rFonts w:ascii="Times New Roman" w:eastAsia="Times New Roman" w:hAnsi="Times New Roman" w:cs="Times New Roman"/>
          <w:sz w:val="24"/>
          <w:szCs w:val="24"/>
        </w:rPr>
        <w:br/>
      </w:r>
      <w:r>
        <w:rPr>
          <w:rFonts w:ascii="Times New Roman" w:eastAsia="Times New Roman" w:hAnsi="Times New Roman" w:cs="Times New Roman"/>
          <w:sz w:val="24"/>
          <w:szCs w:val="24"/>
        </w:rPr>
        <w:t>224,0 тыс. руб.</w:t>
      </w:r>
      <w:r w:rsidRPr="00E55905">
        <w:rPr>
          <w:rFonts w:ascii="Times New Roman" w:eastAsia="Times New Roman" w:hAnsi="Times New Roman" w:cs="Times New Roman"/>
          <w:sz w:val="24"/>
          <w:szCs w:val="24"/>
        </w:rPr>
        <w:t xml:space="preserve">: привлечение – </w:t>
      </w:r>
      <w:r>
        <w:rPr>
          <w:rFonts w:ascii="Times New Roman" w:eastAsia="Times New Roman" w:hAnsi="Times New Roman" w:cs="Times New Roman"/>
          <w:sz w:val="24"/>
          <w:szCs w:val="24"/>
        </w:rPr>
        <w:t>257,6</w:t>
      </w:r>
      <w:r w:rsidRPr="00E55905">
        <w:rPr>
          <w:rFonts w:ascii="Times New Roman" w:eastAsia="Times New Roman" w:hAnsi="Times New Roman" w:cs="Times New Roman"/>
          <w:sz w:val="24"/>
          <w:szCs w:val="24"/>
        </w:rPr>
        <w:t xml:space="preserve"> тыс. руб., погашение – </w:t>
      </w:r>
      <w:r>
        <w:rPr>
          <w:rFonts w:ascii="Times New Roman" w:eastAsia="Times New Roman" w:hAnsi="Times New Roman" w:cs="Times New Roman"/>
          <w:sz w:val="24"/>
          <w:szCs w:val="24"/>
        </w:rPr>
        <w:t>33,6</w:t>
      </w:r>
      <w:r w:rsidRPr="00E55905">
        <w:rPr>
          <w:rFonts w:ascii="Times New Roman" w:eastAsia="Times New Roman" w:hAnsi="Times New Roman" w:cs="Times New Roman"/>
          <w:sz w:val="24"/>
          <w:szCs w:val="24"/>
        </w:rPr>
        <w:t xml:space="preserve"> тыс. руб.;</w:t>
      </w:r>
    </w:p>
    <w:p w:rsidR="00E55905" w:rsidRPr="00E55905" w:rsidRDefault="00E55905" w:rsidP="00E55905">
      <w:pPr>
        <w:widowControl w:val="0"/>
        <w:numPr>
          <w:ilvl w:val="0"/>
          <w:numId w:val="41"/>
        </w:numPr>
        <w:shd w:val="clear" w:color="auto" w:fill="FFFFFF"/>
        <w:spacing w:after="0" w:line="240" w:lineRule="auto"/>
        <w:ind w:left="0" w:firstLine="709"/>
        <w:jc w:val="both"/>
        <w:rPr>
          <w:rFonts w:ascii="Times New Roman" w:eastAsia="Times New Roman" w:hAnsi="Times New Roman" w:cs="Times New Roman"/>
          <w:sz w:val="24"/>
          <w:szCs w:val="24"/>
        </w:rPr>
      </w:pPr>
      <w:r w:rsidRPr="00E55905">
        <w:rPr>
          <w:rFonts w:ascii="Times New Roman" w:eastAsia="Times New Roman" w:hAnsi="Times New Roman" w:cs="Times New Roman"/>
          <w:sz w:val="24"/>
          <w:szCs w:val="24"/>
        </w:rPr>
        <w:t>изменение остатков средств на счетах по учету средств бюджета в сумме</w:t>
      </w:r>
      <w:r w:rsidRPr="00E55905">
        <w:rPr>
          <w:rFonts w:ascii="Times New Roman" w:eastAsia="Times New Roman" w:hAnsi="Times New Roman" w:cs="Times New Roman"/>
          <w:sz w:val="24"/>
          <w:szCs w:val="24"/>
        </w:rPr>
        <w:br/>
      </w:r>
      <w:r w:rsidR="006761AC">
        <w:rPr>
          <w:rFonts w:ascii="Times New Roman" w:eastAsia="Times New Roman" w:hAnsi="Times New Roman" w:cs="Times New Roman"/>
          <w:sz w:val="24"/>
          <w:szCs w:val="24"/>
        </w:rPr>
        <w:t>590,8</w:t>
      </w:r>
      <w:r w:rsidRPr="00E55905">
        <w:rPr>
          <w:rFonts w:ascii="Times New Roman" w:eastAsia="Times New Roman" w:hAnsi="Times New Roman" w:cs="Times New Roman"/>
          <w:sz w:val="24"/>
          <w:szCs w:val="24"/>
        </w:rPr>
        <w:t xml:space="preserve"> тыс. руб. (увеличение – </w:t>
      </w:r>
      <w:r w:rsidR="006761AC">
        <w:rPr>
          <w:rFonts w:ascii="Times New Roman" w:eastAsia="Times New Roman" w:hAnsi="Times New Roman" w:cs="Times New Roman"/>
          <w:sz w:val="24"/>
          <w:szCs w:val="24"/>
        </w:rPr>
        <w:t>39 935,9</w:t>
      </w:r>
      <w:r w:rsidRPr="00E55905">
        <w:rPr>
          <w:rFonts w:ascii="Times New Roman" w:eastAsia="Times New Roman" w:hAnsi="Times New Roman" w:cs="Times New Roman"/>
          <w:sz w:val="24"/>
          <w:szCs w:val="24"/>
        </w:rPr>
        <w:t xml:space="preserve"> тыс. руб., уменьшение – </w:t>
      </w:r>
      <w:r w:rsidR="006761AC">
        <w:rPr>
          <w:rFonts w:ascii="Times New Roman" w:eastAsia="Times New Roman" w:hAnsi="Times New Roman" w:cs="Times New Roman"/>
          <w:sz w:val="24"/>
          <w:szCs w:val="24"/>
        </w:rPr>
        <w:t>40 526,7</w:t>
      </w:r>
      <w:r w:rsidRPr="00E55905">
        <w:rPr>
          <w:rFonts w:ascii="Times New Roman" w:eastAsia="Times New Roman" w:hAnsi="Times New Roman" w:cs="Times New Roman"/>
          <w:sz w:val="24"/>
          <w:szCs w:val="24"/>
        </w:rPr>
        <w:t xml:space="preserve"> тыс. руб.).</w:t>
      </w:r>
    </w:p>
    <w:p w:rsidR="009719D4" w:rsidRDefault="00102CC8"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 xml:space="preserve">По результатам исполнение местного бюджета </w:t>
      </w:r>
      <w:r w:rsidR="001E60E7" w:rsidRPr="000B1963">
        <w:rPr>
          <w:rFonts w:ascii="Times New Roman" w:eastAsia="Times New Roman" w:hAnsi="Times New Roman" w:cs="Times New Roman"/>
          <w:bCs/>
          <w:sz w:val="24"/>
          <w:szCs w:val="24"/>
        </w:rPr>
        <w:t>Кобляковского</w:t>
      </w:r>
      <w:r w:rsidRPr="000B1963">
        <w:rPr>
          <w:rFonts w:ascii="Times New Roman" w:eastAsia="Times New Roman" w:hAnsi="Times New Roman" w:cs="Times New Roman"/>
          <w:sz w:val="24"/>
          <w:szCs w:val="24"/>
        </w:rPr>
        <w:t xml:space="preserve"> сельского поселения за 20</w:t>
      </w:r>
      <w:r w:rsidR="00577289">
        <w:rPr>
          <w:rFonts w:ascii="Times New Roman" w:eastAsia="Times New Roman" w:hAnsi="Times New Roman" w:cs="Times New Roman"/>
          <w:sz w:val="24"/>
          <w:szCs w:val="24"/>
        </w:rPr>
        <w:t>2</w:t>
      </w:r>
      <w:r w:rsidR="006761AC">
        <w:rPr>
          <w:rFonts w:ascii="Times New Roman" w:eastAsia="Times New Roman" w:hAnsi="Times New Roman" w:cs="Times New Roman"/>
          <w:sz w:val="24"/>
          <w:szCs w:val="24"/>
        </w:rPr>
        <w:t>2</w:t>
      </w:r>
      <w:r w:rsidRPr="000B1963">
        <w:rPr>
          <w:rFonts w:ascii="Times New Roman" w:eastAsia="Times New Roman" w:hAnsi="Times New Roman" w:cs="Times New Roman"/>
          <w:sz w:val="24"/>
          <w:szCs w:val="24"/>
        </w:rPr>
        <w:t xml:space="preserve"> год по состоянию на 01.01.202</w:t>
      </w:r>
      <w:r w:rsidR="006761AC">
        <w:rPr>
          <w:rFonts w:ascii="Times New Roman" w:eastAsia="Times New Roman" w:hAnsi="Times New Roman" w:cs="Times New Roman"/>
          <w:sz w:val="24"/>
          <w:szCs w:val="24"/>
        </w:rPr>
        <w:t>3</w:t>
      </w:r>
      <w:r w:rsidRPr="000B1963">
        <w:rPr>
          <w:rFonts w:ascii="Times New Roman" w:eastAsia="Times New Roman" w:hAnsi="Times New Roman" w:cs="Times New Roman"/>
          <w:sz w:val="24"/>
          <w:szCs w:val="24"/>
        </w:rPr>
        <w:t xml:space="preserve"> сложился </w:t>
      </w:r>
      <w:r w:rsidR="00577289">
        <w:rPr>
          <w:rFonts w:ascii="Times New Roman" w:eastAsia="Times New Roman" w:hAnsi="Times New Roman" w:cs="Times New Roman"/>
          <w:sz w:val="24"/>
          <w:szCs w:val="24"/>
        </w:rPr>
        <w:t>де</w:t>
      </w:r>
      <w:r w:rsidRPr="000B1963">
        <w:rPr>
          <w:rFonts w:ascii="Times New Roman" w:eastAsia="Times New Roman" w:hAnsi="Times New Roman" w:cs="Times New Roman"/>
          <w:sz w:val="24"/>
          <w:szCs w:val="24"/>
        </w:rPr>
        <w:t xml:space="preserve">фицит в размере </w:t>
      </w:r>
      <w:r w:rsidR="006761AC">
        <w:rPr>
          <w:rFonts w:ascii="Times New Roman" w:eastAsia="Times New Roman" w:hAnsi="Times New Roman" w:cs="Times New Roman"/>
          <w:sz w:val="24"/>
          <w:szCs w:val="24"/>
        </w:rPr>
        <w:t>69,8</w:t>
      </w:r>
      <w:r w:rsidRPr="000B1963">
        <w:rPr>
          <w:rFonts w:ascii="Times New Roman" w:eastAsia="Times New Roman" w:hAnsi="Times New Roman" w:cs="Times New Roman"/>
          <w:sz w:val="24"/>
          <w:szCs w:val="24"/>
        </w:rPr>
        <w:t xml:space="preserve"> тыс. руб</w:t>
      </w:r>
      <w:r w:rsidR="007336BE" w:rsidRPr="000B1963">
        <w:rPr>
          <w:rFonts w:ascii="Times New Roman" w:eastAsia="Times New Roman" w:hAnsi="Times New Roman" w:cs="Times New Roman"/>
          <w:sz w:val="24"/>
          <w:szCs w:val="24"/>
        </w:rPr>
        <w:t>.</w:t>
      </w:r>
      <w:r w:rsidR="009719D4">
        <w:rPr>
          <w:rFonts w:ascii="Times New Roman" w:eastAsia="Times New Roman" w:hAnsi="Times New Roman" w:cs="Times New Roman"/>
          <w:sz w:val="24"/>
          <w:szCs w:val="24"/>
        </w:rPr>
        <w:t>, в качестве источников внутреннего финансирования дефицита бюджета Кобляковского муниципального образования были привлечены:</w:t>
      </w:r>
    </w:p>
    <w:p w:rsidR="009719D4" w:rsidRPr="00101BAE" w:rsidRDefault="009719D4" w:rsidP="00C86F71">
      <w:pPr>
        <w:pStyle w:val="a4"/>
        <w:widowControl w:val="0"/>
        <w:numPr>
          <w:ilvl w:val="0"/>
          <w:numId w:val="16"/>
        </w:numPr>
        <w:shd w:val="clear" w:color="auto" w:fill="FFFFFF"/>
        <w:spacing w:after="0" w:line="240" w:lineRule="auto"/>
        <w:ind w:left="0" w:firstLine="709"/>
        <w:jc w:val="both"/>
        <w:rPr>
          <w:rFonts w:ascii="Times New Roman" w:eastAsia="Times New Roman" w:hAnsi="Times New Roman" w:cs="Times New Roman"/>
          <w:sz w:val="24"/>
          <w:szCs w:val="24"/>
        </w:rPr>
      </w:pPr>
      <w:r w:rsidRPr="00101BAE">
        <w:rPr>
          <w:rFonts w:ascii="Times New Roman" w:eastAsia="Times New Roman" w:hAnsi="Times New Roman" w:cs="Times New Roman"/>
          <w:sz w:val="24"/>
          <w:szCs w:val="24"/>
        </w:rPr>
        <w:t>изменение остатков средств на счетах по учету средств</w:t>
      </w:r>
      <w:r w:rsidR="006761AC">
        <w:rPr>
          <w:rFonts w:ascii="Times New Roman" w:eastAsia="Times New Roman" w:hAnsi="Times New Roman" w:cs="Times New Roman"/>
          <w:sz w:val="24"/>
          <w:szCs w:val="24"/>
        </w:rPr>
        <w:t xml:space="preserve"> бюджетов в сумме минус</w:t>
      </w:r>
      <w:r w:rsidR="006761AC">
        <w:rPr>
          <w:rFonts w:ascii="Times New Roman" w:eastAsia="Times New Roman" w:hAnsi="Times New Roman" w:cs="Times New Roman"/>
          <w:sz w:val="24"/>
          <w:szCs w:val="24"/>
        </w:rPr>
        <w:br/>
        <w:t>69,8</w:t>
      </w:r>
      <w:r w:rsidRPr="00101BAE">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w:t>
      </w:r>
      <w:r w:rsidRPr="00101BAE">
        <w:rPr>
          <w:rFonts w:ascii="Times New Roman" w:eastAsia="Times New Roman" w:hAnsi="Times New Roman" w:cs="Times New Roman"/>
          <w:sz w:val="24"/>
          <w:szCs w:val="24"/>
        </w:rPr>
        <w:t xml:space="preserve"> (увеличение остатков средств – </w:t>
      </w:r>
      <w:r w:rsidR="006761AC">
        <w:rPr>
          <w:rFonts w:ascii="Times New Roman" w:eastAsia="Times New Roman" w:hAnsi="Times New Roman" w:cs="Times New Roman"/>
          <w:sz w:val="24"/>
          <w:szCs w:val="24"/>
        </w:rPr>
        <w:t>40 796,1</w:t>
      </w:r>
      <w:r w:rsidRPr="00101BAE">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w:t>
      </w:r>
      <w:r w:rsidRPr="00101BAE">
        <w:rPr>
          <w:rFonts w:ascii="Times New Roman" w:eastAsia="Times New Roman" w:hAnsi="Times New Roman" w:cs="Times New Roman"/>
          <w:sz w:val="24"/>
          <w:szCs w:val="24"/>
        </w:rPr>
        <w:t xml:space="preserve">, уменьшение остатков средств – </w:t>
      </w:r>
      <w:r w:rsidR="006761AC">
        <w:rPr>
          <w:rFonts w:ascii="Times New Roman" w:eastAsia="Times New Roman" w:hAnsi="Times New Roman" w:cs="Times New Roman"/>
          <w:sz w:val="24"/>
          <w:szCs w:val="24"/>
        </w:rPr>
        <w:t>40 726,3</w:t>
      </w:r>
      <w:r w:rsidRPr="00101BAE">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w:t>
      </w:r>
      <w:r w:rsidRPr="00101BAE">
        <w:rPr>
          <w:rFonts w:ascii="Times New Roman" w:eastAsia="Times New Roman" w:hAnsi="Times New Roman" w:cs="Times New Roman"/>
          <w:sz w:val="24"/>
          <w:szCs w:val="24"/>
        </w:rPr>
        <w:t>).</w:t>
      </w:r>
    </w:p>
    <w:p w:rsidR="00102CC8" w:rsidRPr="009719D4" w:rsidRDefault="007336BE" w:rsidP="006761AC">
      <w:pPr>
        <w:pStyle w:val="a4"/>
        <w:widowControl w:val="0"/>
        <w:numPr>
          <w:ilvl w:val="0"/>
          <w:numId w:val="4"/>
        </w:numPr>
        <w:shd w:val="clear" w:color="auto" w:fill="FFFFFF"/>
        <w:spacing w:before="120" w:after="0" w:line="240" w:lineRule="auto"/>
        <w:ind w:left="0" w:firstLine="0"/>
        <w:contextualSpacing w:val="0"/>
        <w:jc w:val="center"/>
        <w:rPr>
          <w:rFonts w:ascii="Times New Roman" w:eastAsia="Times New Roman" w:hAnsi="Times New Roman" w:cs="Times New Roman"/>
          <w:b/>
          <w:bCs/>
          <w:sz w:val="24"/>
          <w:szCs w:val="24"/>
        </w:rPr>
      </w:pPr>
      <w:r w:rsidRPr="009719D4">
        <w:rPr>
          <w:rFonts w:ascii="Times New Roman" w:eastAsia="Times New Roman" w:hAnsi="Times New Roman" w:cs="Times New Roman"/>
          <w:b/>
          <w:bCs/>
          <w:sz w:val="24"/>
          <w:szCs w:val="24"/>
        </w:rPr>
        <w:t>Состояние муниципальн</w:t>
      </w:r>
      <w:r w:rsidR="001E60E7" w:rsidRPr="009719D4">
        <w:rPr>
          <w:rFonts w:ascii="Times New Roman" w:eastAsia="Times New Roman" w:hAnsi="Times New Roman" w:cs="Times New Roman"/>
          <w:b/>
          <w:bCs/>
          <w:sz w:val="24"/>
          <w:szCs w:val="24"/>
        </w:rPr>
        <w:t>ого долга</w:t>
      </w:r>
    </w:p>
    <w:p w:rsidR="00102CC8" w:rsidRPr="000B1963" w:rsidRDefault="00102CC8"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0B1963">
        <w:rPr>
          <w:rFonts w:ascii="Times New Roman" w:eastAsia="Times New Roman" w:hAnsi="Times New Roman" w:cs="Times New Roman"/>
          <w:sz w:val="24"/>
          <w:szCs w:val="24"/>
        </w:rPr>
        <w:t>Фактич</w:t>
      </w:r>
      <w:r w:rsidR="00C86F71">
        <w:rPr>
          <w:rFonts w:ascii="Times New Roman" w:eastAsia="Times New Roman" w:hAnsi="Times New Roman" w:cs="Times New Roman"/>
          <w:sz w:val="24"/>
          <w:szCs w:val="24"/>
        </w:rPr>
        <w:t xml:space="preserve">ески </w:t>
      </w:r>
      <w:r w:rsidRPr="000B1963">
        <w:rPr>
          <w:rFonts w:ascii="Times New Roman" w:eastAsia="Times New Roman" w:hAnsi="Times New Roman" w:cs="Times New Roman"/>
          <w:sz w:val="24"/>
          <w:szCs w:val="24"/>
        </w:rPr>
        <w:t>в 20</w:t>
      </w:r>
      <w:r w:rsidR="00577289">
        <w:rPr>
          <w:rFonts w:ascii="Times New Roman" w:eastAsia="Times New Roman" w:hAnsi="Times New Roman" w:cs="Times New Roman"/>
          <w:sz w:val="24"/>
          <w:szCs w:val="24"/>
        </w:rPr>
        <w:t>2</w:t>
      </w:r>
      <w:r w:rsidR="006761AC">
        <w:rPr>
          <w:rFonts w:ascii="Times New Roman" w:eastAsia="Times New Roman" w:hAnsi="Times New Roman" w:cs="Times New Roman"/>
          <w:sz w:val="24"/>
          <w:szCs w:val="24"/>
        </w:rPr>
        <w:t>2</w:t>
      </w:r>
      <w:r w:rsidRPr="000B1963">
        <w:rPr>
          <w:rFonts w:ascii="Times New Roman" w:eastAsia="Times New Roman" w:hAnsi="Times New Roman" w:cs="Times New Roman"/>
          <w:sz w:val="24"/>
          <w:szCs w:val="24"/>
        </w:rPr>
        <w:t xml:space="preserve"> году </w:t>
      </w:r>
      <w:proofErr w:type="spellStart"/>
      <w:r w:rsidRPr="000B1963">
        <w:rPr>
          <w:rFonts w:ascii="Times New Roman" w:eastAsia="Times New Roman" w:hAnsi="Times New Roman" w:cs="Times New Roman"/>
          <w:sz w:val="24"/>
          <w:szCs w:val="24"/>
        </w:rPr>
        <w:t>Кобляковск</w:t>
      </w:r>
      <w:r w:rsidR="001E60E7" w:rsidRPr="000B1963">
        <w:rPr>
          <w:rFonts w:ascii="Times New Roman" w:eastAsia="Times New Roman" w:hAnsi="Times New Roman" w:cs="Times New Roman"/>
          <w:sz w:val="24"/>
          <w:szCs w:val="24"/>
        </w:rPr>
        <w:t>им</w:t>
      </w:r>
      <w:proofErr w:type="spellEnd"/>
      <w:r w:rsidR="00B94888" w:rsidRPr="000B1963">
        <w:rPr>
          <w:rFonts w:ascii="Times New Roman" w:eastAsia="Times New Roman" w:hAnsi="Times New Roman" w:cs="Times New Roman"/>
          <w:sz w:val="24"/>
          <w:szCs w:val="24"/>
        </w:rPr>
        <w:t xml:space="preserve"> </w:t>
      </w:r>
      <w:r w:rsidRPr="000B1963">
        <w:rPr>
          <w:rFonts w:ascii="Times New Roman" w:eastAsia="Times New Roman" w:hAnsi="Times New Roman" w:cs="Times New Roman"/>
          <w:sz w:val="24"/>
          <w:szCs w:val="24"/>
        </w:rPr>
        <w:t xml:space="preserve">муниципальным образованием муниципальные заимствования не осуществлялись, муниципальные гарантии не выдавались, получение кредитов от других бюджетов бюджетной системы Российской </w:t>
      </w:r>
      <w:r w:rsidR="00D0724A">
        <w:rPr>
          <w:rFonts w:ascii="Times New Roman" w:eastAsia="Times New Roman" w:hAnsi="Times New Roman" w:cs="Times New Roman"/>
          <w:sz w:val="24"/>
          <w:szCs w:val="24"/>
        </w:rPr>
        <w:t>ф</w:t>
      </w:r>
      <w:r w:rsidRPr="000B1963">
        <w:rPr>
          <w:rFonts w:ascii="Times New Roman" w:eastAsia="Times New Roman" w:hAnsi="Times New Roman" w:cs="Times New Roman"/>
          <w:sz w:val="24"/>
          <w:szCs w:val="24"/>
        </w:rPr>
        <w:t>едерации не осуществлялись.</w:t>
      </w:r>
    </w:p>
    <w:p w:rsidR="001B2924" w:rsidRPr="009719D4" w:rsidRDefault="001B2924" w:rsidP="006761AC">
      <w:pPr>
        <w:pStyle w:val="a4"/>
        <w:widowControl w:val="0"/>
        <w:numPr>
          <w:ilvl w:val="0"/>
          <w:numId w:val="4"/>
        </w:numPr>
        <w:shd w:val="clear" w:color="auto" w:fill="FFFFFF"/>
        <w:spacing w:before="120" w:after="0" w:line="240" w:lineRule="auto"/>
        <w:ind w:left="0" w:firstLine="0"/>
        <w:contextualSpacing w:val="0"/>
        <w:jc w:val="center"/>
        <w:rPr>
          <w:rFonts w:ascii="Times New Roman" w:eastAsia="Times New Roman" w:hAnsi="Times New Roman" w:cs="Times New Roman"/>
          <w:b/>
          <w:bCs/>
          <w:sz w:val="24"/>
          <w:szCs w:val="24"/>
        </w:rPr>
      </w:pPr>
      <w:r w:rsidRPr="009719D4">
        <w:rPr>
          <w:rFonts w:ascii="Times New Roman" w:eastAsia="Times New Roman" w:hAnsi="Times New Roman" w:cs="Times New Roman"/>
          <w:b/>
          <w:bCs/>
          <w:sz w:val="24"/>
          <w:szCs w:val="24"/>
        </w:rPr>
        <w:t>Оформление годовой бюджетной отчетности</w:t>
      </w:r>
    </w:p>
    <w:p w:rsidR="006761AC" w:rsidRPr="006761AC" w:rsidRDefault="006761AC" w:rsidP="006761AC">
      <w:pPr>
        <w:spacing w:after="0" w:line="240" w:lineRule="auto"/>
        <w:ind w:firstLine="709"/>
        <w:jc w:val="both"/>
        <w:rPr>
          <w:rFonts w:ascii="Times New Roman" w:eastAsia="Times New Roman" w:hAnsi="Times New Roman" w:cs="Times New Roman"/>
          <w:sz w:val="24"/>
        </w:rPr>
      </w:pPr>
      <w:r w:rsidRPr="006761AC">
        <w:rPr>
          <w:rFonts w:ascii="Times New Roman" w:eastAsia="Times New Roman" w:hAnsi="Times New Roman" w:cs="Times New Roman"/>
          <w:sz w:val="24"/>
        </w:rPr>
        <w:t>В соответствии с п. 4 Инструкции №191н, отчетность предоставлена на бумажных носителях в сброшюрованном и пронумерованном виде, с оглавлением и сопроводительным письмом. Формы отчетности подписаны соответствующими должностными лицами.</w:t>
      </w:r>
    </w:p>
    <w:p w:rsidR="006761AC" w:rsidRPr="006761AC" w:rsidRDefault="006761AC" w:rsidP="006761AC">
      <w:pPr>
        <w:spacing w:after="0" w:line="240" w:lineRule="auto"/>
        <w:ind w:firstLine="709"/>
        <w:jc w:val="both"/>
        <w:rPr>
          <w:rFonts w:ascii="Times New Roman" w:eastAsia="Times New Roman" w:hAnsi="Times New Roman" w:cs="Times New Roman"/>
          <w:sz w:val="24"/>
        </w:rPr>
      </w:pPr>
      <w:r w:rsidRPr="006761AC">
        <w:rPr>
          <w:rFonts w:ascii="Times New Roman" w:eastAsia="Times New Roman" w:hAnsi="Times New Roman" w:cs="Times New Roman"/>
          <w:sz w:val="24"/>
        </w:rPr>
        <w:t>Согласно п. 9 Инструкции №191н отчетность составлена нарастающим итогом с начала года, числовые показатели отражены в рублях с точностью до второго десятичного знака после запятой.</w:t>
      </w:r>
    </w:p>
    <w:p w:rsidR="006761AC" w:rsidRPr="006761AC" w:rsidRDefault="006761AC" w:rsidP="006761AC">
      <w:pPr>
        <w:spacing w:after="0" w:line="240" w:lineRule="auto"/>
        <w:ind w:firstLine="709"/>
        <w:jc w:val="both"/>
        <w:rPr>
          <w:rFonts w:ascii="Times New Roman" w:eastAsia="Times New Roman" w:hAnsi="Times New Roman" w:cs="Times New Roman"/>
          <w:color w:val="000000"/>
          <w:sz w:val="24"/>
        </w:rPr>
      </w:pPr>
      <w:r w:rsidRPr="006761AC">
        <w:rPr>
          <w:rFonts w:ascii="Times New Roman" w:eastAsia="Times New Roman" w:hAnsi="Times New Roman" w:cs="Times New Roman"/>
          <w:sz w:val="24"/>
        </w:rPr>
        <w:t xml:space="preserve">В КСО Братского района годовой отчет об исполнении бюджета </w:t>
      </w:r>
      <w:proofErr w:type="spellStart"/>
      <w:r w:rsidR="009D6957">
        <w:rPr>
          <w:rFonts w:ascii="Times New Roman" w:eastAsia="Times New Roman" w:hAnsi="Times New Roman" w:cs="Times New Roman"/>
          <w:sz w:val="24"/>
        </w:rPr>
        <w:t>Кобляковского</w:t>
      </w:r>
      <w:proofErr w:type="spellEnd"/>
      <w:r w:rsidRPr="006761AC">
        <w:rPr>
          <w:rFonts w:ascii="Times New Roman" w:eastAsia="Times New Roman" w:hAnsi="Times New Roman" w:cs="Times New Roman"/>
          <w:sz w:val="24"/>
        </w:rPr>
        <w:t xml:space="preserve"> муниципального образования поступил в срок, установленный п.3 ст.264.4. БК РФ.</w:t>
      </w:r>
    </w:p>
    <w:p w:rsidR="006761AC" w:rsidRPr="006761AC" w:rsidRDefault="006761AC" w:rsidP="006761AC">
      <w:pPr>
        <w:widowControl w:val="0"/>
        <w:spacing w:after="0" w:line="240" w:lineRule="auto"/>
        <w:ind w:firstLine="709"/>
        <w:jc w:val="both"/>
        <w:rPr>
          <w:rFonts w:ascii="Times New Roman" w:eastAsia="Times New Roman" w:hAnsi="Times New Roman" w:cs="Times New Roman"/>
          <w:color w:val="000000"/>
          <w:sz w:val="24"/>
        </w:rPr>
      </w:pPr>
      <w:r w:rsidRPr="006761AC">
        <w:rPr>
          <w:rFonts w:ascii="Times New Roman" w:eastAsia="Times New Roman" w:hAnsi="Times New Roman" w:cs="Times New Roman"/>
          <w:color w:val="000000"/>
          <w:sz w:val="24"/>
        </w:rPr>
        <w:t>При проверке соответствия и оформления представленных форм требованиям Инструкции №191н установлено следующее:</w:t>
      </w:r>
    </w:p>
    <w:p w:rsidR="006761AC" w:rsidRPr="006761AC" w:rsidRDefault="006761AC" w:rsidP="006761AC">
      <w:pPr>
        <w:numPr>
          <w:ilvl w:val="0"/>
          <w:numId w:val="42"/>
        </w:numPr>
        <w:spacing w:after="0" w:line="240" w:lineRule="auto"/>
        <w:ind w:firstLine="709"/>
        <w:jc w:val="both"/>
        <w:rPr>
          <w:rFonts w:ascii="Times New Roman" w:eastAsia="Times New Roman" w:hAnsi="Times New Roman" w:cs="Times New Roman"/>
          <w:sz w:val="24"/>
        </w:rPr>
      </w:pPr>
      <w:r w:rsidRPr="006761AC">
        <w:rPr>
          <w:rFonts w:ascii="Times New Roman" w:eastAsia="Times New Roman" w:hAnsi="Times New Roman" w:cs="Times New Roman"/>
          <w:sz w:val="24"/>
        </w:rPr>
        <w:t>При проверке контрольных соотношений между показателями отдельных форм бюджетной отчетности несоответствия показателей не установлено.</w:t>
      </w:r>
    </w:p>
    <w:p w:rsidR="006761AC" w:rsidRPr="006761AC" w:rsidRDefault="006761AC" w:rsidP="006761AC">
      <w:pPr>
        <w:numPr>
          <w:ilvl w:val="0"/>
          <w:numId w:val="42"/>
        </w:numPr>
        <w:spacing w:after="0" w:line="240" w:lineRule="auto"/>
        <w:ind w:firstLine="709"/>
        <w:jc w:val="both"/>
        <w:rPr>
          <w:rFonts w:ascii="Times New Roman" w:eastAsia="Times New Roman" w:hAnsi="Times New Roman" w:cs="Times New Roman"/>
          <w:sz w:val="24"/>
        </w:rPr>
      </w:pPr>
      <w:r w:rsidRPr="006761AC">
        <w:rPr>
          <w:rFonts w:ascii="Times New Roman" w:eastAsia="Times New Roman" w:hAnsi="Times New Roman" w:cs="Times New Roman"/>
          <w:sz w:val="24"/>
        </w:rPr>
        <w:t xml:space="preserve">Показатели неисполненных бюджетных обязательств отчета о принятых бюджетных обязательствах ф.0503128 «Отчет о бюджетных обязательствах» (гр.11) согласуются с показателями раздела 1. «Сведения о неисполненных бюджетных обязательствах» ф.0503175; </w:t>
      </w:r>
      <w:r w:rsidRPr="006761AC">
        <w:rPr>
          <w:rFonts w:ascii="Times New Roman" w:eastAsia="Times New Roman" w:hAnsi="Times New Roman" w:cs="Times New Roman"/>
          <w:sz w:val="24"/>
        </w:rPr>
        <w:lastRenderedPageBreak/>
        <w:t>показатели денежных обязательств отчета ф.0503128 «Отчет о бюджетных обязательствах» (гр.12) соответствуют данным раздела 2. «Сведения о неисполненных денежных обязательствах» ф.0503175 «Сведения о принятых и неисполненных обязательствах получателя бюджетных средств».</w:t>
      </w:r>
    </w:p>
    <w:p w:rsidR="006761AC" w:rsidRPr="006761AC" w:rsidRDefault="006761AC" w:rsidP="006761AC">
      <w:pPr>
        <w:spacing w:after="0" w:line="240" w:lineRule="auto"/>
        <w:ind w:firstLine="709"/>
        <w:jc w:val="both"/>
        <w:rPr>
          <w:rFonts w:ascii="Times New Roman" w:eastAsia="Times New Roman" w:hAnsi="Times New Roman" w:cs="Times New Roman"/>
          <w:sz w:val="24"/>
        </w:rPr>
      </w:pPr>
      <w:r w:rsidRPr="006761AC">
        <w:rPr>
          <w:rFonts w:ascii="Times New Roman" w:eastAsia="Times New Roman" w:hAnsi="Times New Roman" w:cs="Times New Roman"/>
          <w:sz w:val="24"/>
        </w:rPr>
        <w:t xml:space="preserve">В графе 8 ф.0503128 «Отчет о принятых бюджетных обязательствах» </w:t>
      </w:r>
      <w:r w:rsidRPr="006761AC">
        <w:rPr>
          <w:rFonts w:ascii="Times New Roman" w:eastAsia="Times New Roman" w:hAnsi="Times New Roman" w:cs="Times New Roman"/>
          <w:b/>
          <w:sz w:val="24"/>
        </w:rPr>
        <w:t>не отражены</w:t>
      </w:r>
      <w:r w:rsidRPr="006761AC">
        <w:rPr>
          <w:rFonts w:ascii="Times New Roman" w:eastAsia="Times New Roman" w:hAnsi="Times New Roman" w:cs="Times New Roman"/>
          <w:sz w:val="24"/>
        </w:rPr>
        <w:t xml:space="preserve"> суммы принятых бюджетных обязательств с применением конкурентных способов.</w:t>
      </w:r>
    </w:p>
    <w:p w:rsidR="006761AC" w:rsidRPr="006761AC" w:rsidRDefault="006761AC" w:rsidP="006761AC">
      <w:pPr>
        <w:spacing w:after="0" w:line="240" w:lineRule="auto"/>
        <w:ind w:firstLine="709"/>
        <w:jc w:val="both"/>
        <w:rPr>
          <w:rFonts w:ascii="Times New Roman" w:eastAsia="Times New Roman" w:hAnsi="Times New Roman" w:cs="Times New Roman"/>
          <w:sz w:val="24"/>
        </w:rPr>
      </w:pPr>
      <w:r w:rsidRPr="006761AC">
        <w:rPr>
          <w:rFonts w:ascii="Times New Roman" w:eastAsia="Times New Roman" w:hAnsi="Times New Roman" w:cs="Times New Roman"/>
          <w:sz w:val="24"/>
        </w:rPr>
        <w:t xml:space="preserve">Анализ ф.0503128 «Отчет о принятых бюджетных обязательствах» показал, что учреждениями </w:t>
      </w:r>
      <w:r w:rsidRPr="006761AC">
        <w:rPr>
          <w:rFonts w:ascii="Times New Roman" w:eastAsia="Times New Roman" w:hAnsi="Times New Roman" w:cs="Times New Roman"/>
          <w:b/>
          <w:sz w:val="24"/>
        </w:rPr>
        <w:t>не формируются</w:t>
      </w:r>
      <w:r w:rsidRPr="006761AC">
        <w:rPr>
          <w:rFonts w:ascii="Times New Roman" w:eastAsia="Times New Roman" w:hAnsi="Times New Roman" w:cs="Times New Roman"/>
          <w:sz w:val="24"/>
        </w:rPr>
        <w:t xml:space="preserve"> расчеты по отложенным обязательствам, то есть обязательствам, величина которых определена на момент их принятия условно (или </w:t>
      </w:r>
      <w:proofErr w:type="spellStart"/>
      <w:r w:rsidRPr="006761AC">
        <w:rPr>
          <w:rFonts w:ascii="Times New Roman" w:eastAsia="Times New Roman" w:hAnsi="Times New Roman" w:cs="Times New Roman"/>
          <w:sz w:val="24"/>
        </w:rPr>
        <w:t>расчетно</w:t>
      </w:r>
      <w:proofErr w:type="spellEnd"/>
      <w:r w:rsidRPr="006761AC">
        <w:rPr>
          <w:rFonts w:ascii="Times New Roman" w:eastAsia="Times New Roman" w:hAnsi="Times New Roman" w:cs="Times New Roman"/>
          <w:sz w:val="24"/>
        </w:rPr>
        <w:t>), и по которым не определено время их исполнения, при условии создания в учете учреждения по данным обязательствам резерва предстоящих расходов (в частности резервы отпусков).</w:t>
      </w:r>
    </w:p>
    <w:p w:rsidR="006761AC" w:rsidRPr="006761AC" w:rsidRDefault="006761AC" w:rsidP="006761AC">
      <w:pPr>
        <w:spacing w:after="0" w:line="240" w:lineRule="auto"/>
        <w:ind w:firstLine="709"/>
        <w:jc w:val="both"/>
        <w:rPr>
          <w:rFonts w:ascii="Times New Roman" w:eastAsia="Times New Roman" w:hAnsi="Times New Roman" w:cs="Times New Roman"/>
          <w:sz w:val="24"/>
        </w:rPr>
      </w:pPr>
      <w:r w:rsidRPr="006761AC">
        <w:rPr>
          <w:rFonts w:ascii="Times New Roman" w:eastAsia="Times New Roman" w:hAnsi="Times New Roman" w:cs="Times New Roman"/>
          <w:sz w:val="24"/>
        </w:rPr>
        <w:t xml:space="preserve">В разделе 4 ф.0503175 «Сведения о принятых и неисполненных обязательствах получателя бюджетных средств» </w:t>
      </w:r>
      <w:r w:rsidRPr="005F37C9">
        <w:rPr>
          <w:rFonts w:ascii="Times New Roman" w:eastAsia="Times New Roman" w:hAnsi="Times New Roman" w:cs="Times New Roman"/>
          <w:b/>
          <w:sz w:val="24"/>
        </w:rPr>
        <w:t>не отражена</w:t>
      </w:r>
      <w:r w:rsidRPr="006761AC">
        <w:rPr>
          <w:rFonts w:ascii="Times New Roman" w:eastAsia="Times New Roman" w:hAnsi="Times New Roman" w:cs="Times New Roman"/>
          <w:sz w:val="24"/>
        </w:rPr>
        <w:t xml:space="preserve"> информация об экономии, полученной при заключении государственных (муниципальных) контрактов с применением конкурентных способов.</w:t>
      </w:r>
    </w:p>
    <w:p w:rsidR="006761AC" w:rsidRPr="006761AC" w:rsidRDefault="006761AC" w:rsidP="006761AC">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761AC">
        <w:rPr>
          <w:rFonts w:ascii="Times New Roman" w:eastAsia="Times New Roman" w:hAnsi="Times New Roman" w:cs="Times New Roman"/>
          <w:sz w:val="24"/>
          <w:szCs w:val="24"/>
          <w:shd w:val="clear" w:color="auto" w:fill="FFFFFF"/>
          <w:lang w:eastAsia="ru-RU"/>
        </w:rPr>
        <w:t xml:space="preserve">Анализ структуры дебиторской и кредиторской задолженности ф.0503169 </w:t>
      </w:r>
      <w:r w:rsidRPr="006761AC">
        <w:rPr>
          <w:rFonts w:ascii="Times New Roman" w:eastAsia="Times New Roman" w:hAnsi="Times New Roman" w:cs="Times New Roman"/>
          <w:sz w:val="24"/>
          <w:szCs w:val="24"/>
          <w:lang w:eastAsia="ru-RU"/>
        </w:rPr>
        <w:t xml:space="preserve">«Сведения по дебиторской и кредиторской задолженности» </w:t>
      </w:r>
      <w:r w:rsidRPr="006761AC">
        <w:rPr>
          <w:rFonts w:ascii="Times New Roman" w:eastAsia="Times New Roman" w:hAnsi="Times New Roman" w:cs="Times New Roman"/>
          <w:sz w:val="24"/>
          <w:szCs w:val="24"/>
          <w:shd w:val="clear" w:color="auto" w:fill="FFFFFF"/>
          <w:lang w:eastAsia="ru-RU"/>
        </w:rPr>
        <w:t>на начало и на конец отчетного периода показал:</w:t>
      </w:r>
    </w:p>
    <w:p w:rsidR="006761AC" w:rsidRPr="006761AC" w:rsidRDefault="006761AC" w:rsidP="006761AC">
      <w:pPr>
        <w:shd w:val="clear" w:color="auto" w:fill="FFFFFF"/>
        <w:spacing w:after="0" w:line="240" w:lineRule="auto"/>
        <w:ind w:firstLine="709"/>
        <w:jc w:val="right"/>
        <w:rPr>
          <w:rFonts w:ascii="Times New Roman" w:eastAsia="Times New Roman" w:hAnsi="Times New Roman" w:cs="Times New Roman"/>
          <w:sz w:val="24"/>
          <w:szCs w:val="24"/>
          <w:shd w:val="clear" w:color="auto" w:fill="FFFFFF"/>
          <w:lang w:eastAsia="ru-RU"/>
        </w:rPr>
      </w:pPr>
      <w:r w:rsidRPr="006761AC">
        <w:rPr>
          <w:rFonts w:ascii="Times New Roman" w:eastAsia="Times New Roman" w:hAnsi="Times New Roman" w:cs="Times New Roman"/>
          <w:sz w:val="24"/>
          <w:szCs w:val="24"/>
          <w:shd w:val="clear" w:color="auto" w:fill="FFFFFF"/>
          <w:lang w:eastAsia="ru-RU"/>
        </w:rPr>
        <w:t>Дебиторская задолженность, тыс. руб.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851"/>
        <w:gridCol w:w="1417"/>
        <w:gridCol w:w="851"/>
        <w:gridCol w:w="850"/>
        <w:gridCol w:w="1418"/>
        <w:gridCol w:w="849"/>
      </w:tblGrid>
      <w:tr w:rsidR="006761AC" w:rsidRPr="006761AC" w:rsidTr="006761AC">
        <w:trPr>
          <w:trHeight w:val="223"/>
          <w:jc w:val="center"/>
        </w:trPr>
        <w:tc>
          <w:tcPr>
            <w:tcW w:w="3403" w:type="dxa"/>
            <w:vMerge w:val="restart"/>
            <w:vAlign w:val="center"/>
          </w:tcPr>
          <w:p w:rsidR="006761AC" w:rsidRPr="006761AC" w:rsidRDefault="006761AC" w:rsidP="006761AC">
            <w:pPr>
              <w:shd w:val="clear" w:color="auto" w:fill="FFFFFF"/>
              <w:spacing w:after="0" w:line="240" w:lineRule="auto"/>
              <w:ind w:left="-62"/>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номер счета бюджетного учета</w:t>
            </w:r>
          </w:p>
        </w:tc>
        <w:tc>
          <w:tcPr>
            <w:tcW w:w="3119" w:type="dxa"/>
            <w:gridSpan w:val="3"/>
            <w:vAlign w:val="center"/>
          </w:tcPr>
          <w:p w:rsidR="006761AC" w:rsidRPr="006761AC" w:rsidRDefault="006761AC" w:rsidP="006761AC">
            <w:pPr>
              <w:shd w:val="clear" w:color="auto" w:fill="FFFFFF"/>
              <w:spacing w:before="100" w:beforeAutospacing="1" w:after="0" w:afterAutospacing="1" w:line="240" w:lineRule="auto"/>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на начало года</w:t>
            </w:r>
          </w:p>
        </w:tc>
        <w:tc>
          <w:tcPr>
            <w:tcW w:w="3117" w:type="dxa"/>
            <w:gridSpan w:val="3"/>
            <w:vAlign w:val="center"/>
          </w:tcPr>
          <w:p w:rsidR="006761AC" w:rsidRPr="006761AC" w:rsidRDefault="006761AC" w:rsidP="006761AC">
            <w:pPr>
              <w:shd w:val="clear" w:color="auto" w:fill="FFFFFF"/>
              <w:spacing w:before="100" w:beforeAutospacing="1" w:after="0" w:afterAutospacing="1" w:line="240" w:lineRule="auto"/>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на конец года</w:t>
            </w:r>
          </w:p>
        </w:tc>
      </w:tr>
      <w:tr w:rsidR="006761AC" w:rsidRPr="006761AC" w:rsidTr="006761AC">
        <w:trPr>
          <w:trHeight w:val="267"/>
          <w:jc w:val="center"/>
        </w:trPr>
        <w:tc>
          <w:tcPr>
            <w:tcW w:w="3403" w:type="dxa"/>
            <w:vMerge/>
            <w:vAlign w:val="center"/>
          </w:tcPr>
          <w:p w:rsidR="006761AC" w:rsidRPr="006761AC" w:rsidRDefault="006761AC" w:rsidP="006761AC">
            <w:pPr>
              <w:shd w:val="clear" w:color="auto" w:fill="FFFFFF"/>
              <w:spacing w:before="100" w:beforeAutospacing="1" w:after="0" w:afterAutospacing="1" w:line="240" w:lineRule="auto"/>
              <w:ind w:left="-65"/>
              <w:jc w:val="both"/>
              <w:rPr>
                <w:rFonts w:ascii="Times New Roman" w:eastAsia="Times New Roman" w:hAnsi="Times New Roman" w:cs="Times New Roman"/>
                <w:sz w:val="20"/>
                <w:szCs w:val="20"/>
                <w:shd w:val="clear" w:color="auto" w:fill="FFFFFF"/>
                <w:lang w:eastAsia="ru-RU"/>
              </w:rPr>
            </w:pPr>
          </w:p>
        </w:tc>
        <w:tc>
          <w:tcPr>
            <w:tcW w:w="851" w:type="dxa"/>
            <w:vAlign w:val="center"/>
          </w:tcPr>
          <w:p w:rsidR="006761AC" w:rsidRPr="006761AC" w:rsidRDefault="006761AC" w:rsidP="006761AC">
            <w:pPr>
              <w:shd w:val="clear" w:color="auto" w:fill="FFFFFF"/>
              <w:spacing w:before="100" w:beforeAutospacing="1" w:after="0" w:afterAutospacing="1" w:line="240" w:lineRule="auto"/>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всего</w:t>
            </w:r>
          </w:p>
        </w:tc>
        <w:tc>
          <w:tcPr>
            <w:tcW w:w="1417" w:type="dxa"/>
            <w:vAlign w:val="center"/>
          </w:tcPr>
          <w:p w:rsidR="006761AC" w:rsidRPr="006761AC" w:rsidRDefault="006761AC" w:rsidP="006761AC">
            <w:pPr>
              <w:shd w:val="clear" w:color="auto" w:fill="FFFFFF"/>
              <w:spacing w:before="100" w:beforeAutospacing="1" w:after="0" w:afterAutospacing="1" w:line="240" w:lineRule="auto"/>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 xml:space="preserve">в </w:t>
            </w:r>
            <w:proofErr w:type="spellStart"/>
            <w:r w:rsidRPr="006761AC">
              <w:rPr>
                <w:rFonts w:ascii="Times New Roman" w:eastAsia="Times New Roman" w:hAnsi="Times New Roman" w:cs="Times New Roman"/>
                <w:sz w:val="20"/>
                <w:szCs w:val="20"/>
                <w:shd w:val="clear" w:color="auto" w:fill="FFFFFF"/>
                <w:lang w:eastAsia="ru-RU"/>
              </w:rPr>
              <w:t>т.ч</w:t>
            </w:r>
            <w:proofErr w:type="spellEnd"/>
            <w:r w:rsidRPr="006761AC">
              <w:rPr>
                <w:rFonts w:ascii="Times New Roman" w:eastAsia="Times New Roman" w:hAnsi="Times New Roman" w:cs="Times New Roman"/>
                <w:sz w:val="20"/>
                <w:szCs w:val="20"/>
                <w:shd w:val="clear" w:color="auto" w:fill="FFFFFF"/>
                <w:lang w:eastAsia="ru-RU"/>
              </w:rPr>
              <w:t>. просроченная</w:t>
            </w:r>
          </w:p>
        </w:tc>
        <w:tc>
          <w:tcPr>
            <w:tcW w:w="851" w:type="dxa"/>
            <w:vAlign w:val="center"/>
          </w:tcPr>
          <w:p w:rsidR="006761AC" w:rsidRPr="006761AC" w:rsidRDefault="006761AC" w:rsidP="006761AC">
            <w:pPr>
              <w:shd w:val="clear" w:color="auto" w:fill="FFFFFF"/>
              <w:spacing w:before="100" w:beforeAutospacing="1" w:after="0" w:afterAutospacing="1" w:line="240" w:lineRule="auto"/>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уд. вес,%</w:t>
            </w:r>
          </w:p>
        </w:tc>
        <w:tc>
          <w:tcPr>
            <w:tcW w:w="850" w:type="dxa"/>
            <w:vAlign w:val="center"/>
          </w:tcPr>
          <w:p w:rsidR="006761AC" w:rsidRPr="006761AC" w:rsidRDefault="006761AC" w:rsidP="006761AC">
            <w:pPr>
              <w:shd w:val="clear" w:color="auto" w:fill="FFFFFF"/>
              <w:spacing w:before="100" w:beforeAutospacing="1" w:after="0" w:afterAutospacing="1" w:line="240" w:lineRule="auto"/>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всего</w:t>
            </w:r>
          </w:p>
        </w:tc>
        <w:tc>
          <w:tcPr>
            <w:tcW w:w="1418" w:type="dxa"/>
            <w:vAlign w:val="center"/>
          </w:tcPr>
          <w:p w:rsidR="006761AC" w:rsidRPr="006761AC" w:rsidRDefault="006761AC" w:rsidP="006761AC">
            <w:pPr>
              <w:shd w:val="clear" w:color="auto" w:fill="FFFFFF"/>
              <w:spacing w:before="100" w:beforeAutospacing="1" w:after="0" w:afterAutospacing="1" w:line="240" w:lineRule="auto"/>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 xml:space="preserve">в </w:t>
            </w:r>
            <w:proofErr w:type="spellStart"/>
            <w:r w:rsidRPr="006761AC">
              <w:rPr>
                <w:rFonts w:ascii="Times New Roman" w:eastAsia="Times New Roman" w:hAnsi="Times New Roman" w:cs="Times New Roman"/>
                <w:sz w:val="20"/>
                <w:szCs w:val="20"/>
                <w:shd w:val="clear" w:color="auto" w:fill="FFFFFF"/>
                <w:lang w:eastAsia="ru-RU"/>
              </w:rPr>
              <w:t>т.ч</w:t>
            </w:r>
            <w:proofErr w:type="spellEnd"/>
            <w:r w:rsidRPr="006761AC">
              <w:rPr>
                <w:rFonts w:ascii="Times New Roman" w:eastAsia="Times New Roman" w:hAnsi="Times New Roman" w:cs="Times New Roman"/>
                <w:sz w:val="20"/>
                <w:szCs w:val="20"/>
                <w:shd w:val="clear" w:color="auto" w:fill="FFFFFF"/>
                <w:lang w:eastAsia="ru-RU"/>
              </w:rPr>
              <w:t>. просроченная</w:t>
            </w:r>
          </w:p>
        </w:tc>
        <w:tc>
          <w:tcPr>
            <w:tcW w:w="849" w:type="dxa"/>
            <w:vAlign w:val="center"/>
          </w:tcPr>
          <w:p w:rsidR="006761AC" w:rsidRPr="006761AC" w:rsidRDefault="006761AC" w:rsidP="006761AC">
            <w:pPr>
              <w:shd w:val="clear" w:color="auto" w:fill="FFFFFF"/>
              <w:spacing w:before="100" w:beforeAutospacing="1" w:after="0" w:afterAutospacing="1" w:line="240" w:lineRule="auto"/>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уд. вес,%</w:t>
            </w:r>
          </w:p>
        </w:tc>
      </w:tr>
      <w:tr w:rsidR="00D204B7" w:rsidRPr="006761AC" w:rsidTr="006761AC">
        <w:trPr>
          <w:trHeight w:val="267"/>
          <w:jc w:val="center"/>
        </w:trPr>
        <w:tc>
          <w:tcPr>
            <w:tcW w:w="3403" w:type="dxa"/>
            <w:vAlign w:val="center"/>
          </w:tcPr>
          <w:p w:rsidR="00D204B7" w:rsidRPr="006761AC" w:rsidRDefault="00D204B7" w:rsidP="00D204B7">
            <w:pPr>
              <w:shd w:val="clear" w:color="auto" w:fill="FFFFFF"/>
              <w:spacing w:before="100" w:beforeAutospacing="1" w:after="0" w:afterAutospacing="1" w:line="240" w:lineRule="auto"/>
              <w:ind w:left="-65"/>
              <w:jc w:val="both"/>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206 расчеты по авансам выданным</w:t>
            </w:r>
          </w:p>
        </w:tc>
        <w:tc>
          <w:tcPr>
            <w:tcW w:w="851" w:type="dxa"/>
            <w:tcBorders>
              <w:top w:val="nil"/>
              <w:left w:val="nil"/>
              <w:bottom w:val="single" w:sz="8" w:space="0" w:color="auto"/>
              <w:right w:val="single" w:sz="8" w:space="0" w:color="auto"/>
            </w:tcBorders>
            <w:shd w:val="clear" w:color="auto" w:fill="auto"/>
            <w:vAlign w:val="center"/>
          </w:tcPr>
          <w:p w:rsidR="00D204B7" w:rsidRPr="00D204B7" w:rsidRDefault="00D204B7" w:rsidP="00D204B7">
            <w:pPr>
              <w:spacing w:after="0" w:line="240" w:lineRule="auto"/>
              <w:jc w:val="center"/>
              <w:rPr>
                <w:rFonts w:ascii="Times New Roman" w:hAnsi="Times New Roman" w:cs="Times New Roman"/>
                <w:color w:val="000000"/>
                <w:sz w:val="20"/>
                <w:szCs w:val="20"/>
              </w:rPr>
            </w:pPr>
            <w:r w:rsidRPr="00D204B7">
              <w:rPr>
                <w:rFonts w:ascii="Times New Roman" w:hAnsi="Times New Roman" w:cs="Times New Roman"/>
                <w:color w:val="000000"/>
                <w:sz w:val="20"/>
                <w:szCs w:val="20"/>
              </w:rPr>
              <w:t>236,8</w:t>
            </w:r>
          </w:p>
        </w:tc>
        <w:tc>
          <w:tcPr>
            <w:tcW w:w="1417" w:type="dxa"/>
            <w:tcBorders>
              <w:top w:val="nil"/>
              <w:left w:val="nil"/>
              <w:bottom w:val="single" w:sz="8" w:space="0" w:color="auto"/>
              <w:right w:val="single" w:sz="8" w:space="0" w:color="auto"/>
            </w:tcBorders>
            <w:shd w:val="clear" w:color="auto" w:fill="auto"/>
            <w:vAlign w:val="center"/>
          </w:tcPr>
          <w:p w:rsidR="00D204B7" w:rsidRPr="00D204B7" w:rsidRDefault="00D204B7" w:rsidP="00D204B7">
            <w:pPr>
              <w:spacing w:after="0" w:line="240" w:lineRule="auto"/>
              <w:jc w:val="center"/>
              <w:rPr>
                <w:rFonts w:ascii="Times New Roman" w:hAnsi="Times New Roman" w:cs="Times New Roman"/>
                <w:color w:val="000000"/>
                <w:sz w:val="20"/>
                <w:szCs w:val="20"/>
              </w:rPr>
            </w:pPr>
            <w:r w:rsidRPr="00D204B7">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D204B7" w:rsidRPr="00D204B7" w:rsidRDefault="00D204B7" w:rsidP="00D204B7">
            <w:pPr>
              <w:spacing w:after="0" w:line="240" w:lineRule="auto"/>
              <w:jc w:val="center"/>
              <w:rPr>
                <w:rFonts w:ascii="Times New Roman" w:hAnsi="Times New Roman" w:cs="Times New Roman"/>
                <w:color w:val="000000"/>
                <w:sz w:val="20"/>
                <w:szCs w:val="20"/>
              </w:rPr>
            </w:pPr>
            <w:r w:rsidRPr="00D204B7">
              <w:rPr>
                <w:rFonts w:ascii="Times New Roman" w:hAnsi="Times New Roman" w:cs="Times New Roman"/>
                <w:color w:val="000000"/>
                <w:sz w:val="20"/>
                <w:szCs w:val="20"/>
              </w:rPr>
              <w:t>100,00</w:t>
            </w:r>
          </w:p>
        </w:tc>
        <w:tc>
          <w:tcPr>
            <w:tcW w:w="850" w:type="dxa"/>
            <w:tcBorders>
              <w:top w:val="nil"/>
              <w:left w:val="nil"/>
              <w:bottom w:val="single" w:sz="8" w:space="0" w:color="auto"/>
              <w:right w:val="single" w:sz="8" w:space="0" w:color="auto"/>
            </w:tcBorders>
            <w:shd w:val="clear" w:color="auto" w:fill="auto"/>
            <w:vAlign w:val="center"/>
          </w:tcPr>
          <w:p w:rsidR="00D204B7" w:rsidRPr="00D204B7" w:rsidRDefault="00D204B7" w:rsidP="00D204B7">
            <w:pPr>
              <w:spacing w:after="0" w:line="240" w:lineRule="auto"/>
              <w:jc w:val="center"/>
              <w:rPr>
                <w:rFonts w:ascii="Times New Roman" w:hAnsi="Times New Roman" w:cs="Times New Roman"/>
                <w:color w:val="000000"/>
                <w:sz w:val="20"/>
                <w:szCs w:val="20"/>
              </w:rPr>
            </w:pPr>
            <w:r w:rsidRPr="00D204B7">
              <w:rPr>
                <w:rFonts w:ascii="Times New Roman" w:hAnsi="Times New Roman" w:cs="Times New Roman"/>
                <w:color w:val="000000"/>
                <w:sz w:val="20"/>
                <w:szCs w:val="20"/>
              </w:rPr>
              <w:t>245,9</w:t>
            </w:r>
          </w:p>
        </w:tc>
        <w:tc>
          <w:tcPr>
            <w:tcW w:w="1418" w:type="dxa"/>
            <w:tcBorders>
              <w:top w:val="nil"/>
              <w:left w:val="nil"/>
              <w:bottom w:val="single" w:sz="8" w:space="0" w:color="auto"/>
              <w:right w:val="single" w:sz="8" w:space="0" w:color="auto"/>
            </w:tcBorders>
            <w:shd w:val="clear" w:color="auto" w:fill="auto"/>
            <w:vAlign w:val="center"/>
          </w:tcPr>
          <w:p w:rsidR="00D204B7" w:rsidRPr="00D204B7" w:rsidRDefault="00D204B7" w:rsidP="00D204B7">
            <w:pPr>
              <w:spacing w:after="0" w:line="240" w:lineRule="auto"/>
              <w:jc w:val="center"/>
              <w:rPr>
                <w:rFonts w:ascii="Times New Roman" w:hAnsi="Times New Roman" w:cs="Times New Roman"/>
                <w:color w:val="000000"/>
                <w:sz w:val="20"/>
                <w:szCs w:val="20"/>
              </w:rPr>
            </w:pPr>
            <w:r w:rsidRPr="00D204B7">
              <w:rPr>
                <w:rFonts w:ascii="Times New Roman" w:hAnsi="Times New Roman" w:cs="Times New Roman"/>
                <w:color w:val="000000"/>
                <w:sz w:val="20"/>
                <w:szCs w:val="20"/>
              </w:rPr>
              <w:t>0,0</w:t>
            </w:r>
          </w:p>
        </w:tc>
        <w:tc>
          <w:tcPr>
            <w:tcW w:w="849" w:type="dxa"/>
            <w:tcBorders>
              <w:top w:val="nil"/>
              <w:left w:val="nil"/>
              <w:bottom w:val="single" w:sz="8" w:space="0" w:color="auto"/>
              <w:right w:val="single" w:sz="8" w:space="0" w:color="auto"/>
            </w:tcBorders>
            <w:shd w:val="clear" w:color="auto" w:fill="auto"/>
            <w:vAlign w:val="center"/>
          </w:tcPr>
          <w:p w:rsidR="00D204B7" w:rsidRPr="00D204B7" w:rsidRDefault="00D204B7" w:rsidP="00D204B7">
            <w:pPr>
              <w:spacing w:after="0" w:line="240" w:lineRule="auto"/>
              <w:jc w:val="center"/>
              <w:rPr>
                <w:rFonts w:ascii="Times New Roman" w:hAnsi="Times New Roman" w:cs="Times New Roman"/>
                <w:color w:val="000000"/>
                <w:sz w:val="20"/>
                <w:szCs w:val="20"/>
              </w:rPr>
            </w:pPr>
            <w:r w:rsidRPr="00D204B7">
              <w:rPr>
                <w:rFonts w:ascii="Times New Roman" w:hAnsi="Times New Roman" w:cs="Times New Roman"/>
                <w:color w:val="000000"/>
                <w:sz w:val="20"/>
                <w:szCs w:val="20"/>
              </w:rPr>
              <w:t>100,00</w:t>
            </w:r>
          </w:p>
        </w:tc>
      </w:tr>
      <w:tr w:rsidR="00D204B7" w:rsidRPr="006761AC" w:rsidTr="006761AC">
        <w:trPr>
          <w:trHeight w:val="70"/>
          <w:jc w:val="center"/>
        </w:trPr>
        <w:tc>
          <w:tcPr>
            <w:tcW w:w="3403" w:type="dxa"/>
            <w:vAlign w:val="center"/>
          </w:tcPr>
          <w:p w:rsidR="00D204B7" w:rsidRPr="006761AC" w:rsidRDefault="00D204B7" w:rsidP="00D204B7">
            <w:pPr>
              <w:shd w:val="clear" w:color="auto" w:fill="FFFFFF"/>
              <w:spacing w:before="100" w:beforeAutospacing="1" w:after="0" w:afterAutospacing="1" w:line="240" w:lineRule="auto"/>
              <w:ind w:left="-65"/>
              <w:jc w:val="both"/>
              <w:rPr>
                <w:rFonts w:ascii="Times New Roman" w:eastAsia="Times New Roman" w:hAnsi="Times New Roman" w:cs="Times New Roman"/>
                <w:b/>
                <w:sz w:val="20"/>
                <w:szCs w:val="20"/>
                <w:shd w:val="clear" w:color="auto" w:fill="FFFFFF"/>
                <w:lang w:eastAsia="ru-RU"/>
              </w:rPr>
            </w:pPr>
            <w:r w:rsidRPr="006761AC">
              <w:rPr>
                <w:rFonts w:ascii="Times New Roman" w:eastAsia="Times New Roman" w:hAnsi="Times New Roman" w:cs="Times New Roman"/>
                <w:b/>
                <w:sz w:val="20"/>
                <w:szCs w:val="20"/>
                <w:shd w:val="clear" w:color="auto" w:fill="FFFFFF"/>
                <w:lang w:eastAsia="ru-RU"/>
              </w:rPr>
              <w:t>итого:</w:t>
            </w:r>
          </w:p>
        </w:tc>
        <w:tc>
          <w:tcPr>
            <w:tcW w:w="851" w:type="dxa"/>
            <w:tcBorders>
              <w:top w:val="nil"/>
              <w:left w:val="nil"/>
              <w:bottom w:val="single" w:sz="8" w:space="0" w:color="auto"/>
              <w:right w:val="single" w:sz="8" w:space="0" w:color="auto"/>
            </w:tcBorders>
            <w:shd w:val="clear" w:color="auto" w:fill="auto"/>
            <w:vAlign w:val="center"/>
          </w:tcPr>
          <w:p w:rsidR="00D204B7" w:rsidRPr="00D204B7" w:rsidRDefault="00D204B7" w:rsidP="00D204B7">
            <w:pPr>
              <w:spacing w:after="0" w:line="240" w:lineRule="auto"/>
              <w:jc w:val="center"/>
              <w:rPr>
                <w:rFonts w:ascii="Times New Roman" w:hAnsi="Times New Roman" w:cs="Times New Roman"/>
                <w:b/>
                <w:bCs/>
                <w:color w:val="000000"/>
                <w:sz w:val="20"/>
                <w:szCs w:val="20"/>
              </w:rPr>
            </w:pPr>
            <w:r w:rsidRPr="00D204B7">
              <w:rPr>
                <w:rFonts w:ascii="Times New Roman" w:hAnsi="Times New Roman" w:cs="Times New Roman"/>
                <w:b/>
                <w:bCs/>
                <w:color w:val="000000"/>
                <w:sz w:val="20"/>
                <w:szCs w:val="20"/>
              </w:rPr>
              <w:t>236,8</w:t>
            </w:r>
          </w:p>
        </w:tc>
        <w:tc>
          <w:tcPr>
            <w:tcW w:w="1417" w:type="dxa"/>
            <w:tcBorders>
              <w:top w:val="nil"/>
              <w:left w:val="nil"/>
              <w:bottom w:val="single" w:sz="8" w:space="0" w:color="auto"/>
              <w:right w:val="single" w:sz="8" w:space="0" w:color="auto"/>
            </w:tcBorders>
            <w:shd w:val="clear" w:color="auto" w:fill="auto"/>
            <w:vAlign w:val="center"/>
          </w:tcPr>
          <w:p w:rsidR="00D204B7" w:rsidRPr="00D204B7" w:rsidRDefault="00D204B7" w:rsidP="00D204B7">
            <w:pPr>
              <w:spacing w:after="0" w:line="240" w:lineRule="auto"/>
              <w:jc w:val="center"/>
              <w:rPr>
                <w:rFonts w:ascii="Times New Roman" w:hAnsi="Times New Roman" w:cs="Times New Roman"/>
                <w:b/>
                <w:bCs/>
                <w:color w:val="000000"/>
                <w:sz w:val="20"/>
                <w:szCs w:val="20"/>
              </w:rPr>
            </w:pPr>
            <w:r w:rsidRPr="00D204B7">
              <w:rPr>
                <w:rFonts w:ascii="Times New Roman" w:hAnsi="Times New Roman" w:cs="Times New Roman"/>
                <w:b/>
                <w:bCs/>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tcPr>
          <w:p w:rsidR="00D204B7" w:rsidRPr="00D204B7" w:rsidRDefault="00D204B7" w:rsidP="00D204B7">
            <w:pPr>
              <w:spacing w:after="0" w:line="240" w:lineRule="auto"/>
              <w:jc w:val="center"/>
              <w:rPr>
                <w:rFonts w:ascii="Times New Roman" w:hAnsi="Times New Roman" w:cs="Times New Roman"/>
                <w:b/>
                <w:bCs/>
                <w:color w:val="000000"/>
                <w:sz w:val="20"/>
                <w:szCs w:val="20"/>
              </w:rPr>
            </w:pPr>
            <w:r w:rsidRPr="00D204B7">
              <w:rPr>
                <w:rFonts w:ascii="Times New Roman" w:hAnsi="Times New Roman" w:cs="Times New Roman"/>
                <w:b/>
                <w:bCs/>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tcPr>
          <w:p w:rsidR="00D204B7" w:rsidRPr="00D204B7" w:rsidRDefault="00D204B7" w:rsidP="00D204B7">
            <w:pPr>
              <w:spacing w:after="0" w:line="240" w:lineRule="auto"/>
              <w:jc w:val="center"/>
              <w:rPr>
                <w:rFonts w:ascii="Times New Roman" w:hAnsi="Times New Roman" w:cs="Times New Roman"/>
                <w:b/>
                <w:bCs/>
                <w:color w:val="000000"/>
                <w:sz w:val="20"/>
                <w:szCs w:val="20"/>
              </w:rPr>
            </w:pPr>
            <w:r w:rsidRPr="00D204B7">
              <w:rPr>
                <w:rFonts w:ascii="Times New Roman" w:hAnsi="Times New Roman" w:cs="Times New Roman"/>
                <w:b/>
                <w:bCs/>
                <w:color w:val="000000"/>
                <w:sz w:val="20"/>
                <w:szCs w:val="20"/>
              </w:rPr>
              <w:t>245,9</w:t>
            </w:r>
          </w:p>
        </w:tc>
        <w:tc>
          <w:tcPr>
            <w:tcW w:w="1418" w:type="dxa"/>
            <w:tcBorders>
              <w:top w:val="nil"/>
              <w:left w:val="nil"/>
              <w:bottom w:val="single" w:sz="8" w:space="0" w:color="auto"/>
              <w:right w:val="single" w:sz="8" w:space="0" w:color="auto"/>
            </w:tcBorders>
            <w:shd w:val="clear" w:color="auto" w:fill="auto"/>
            <w:vAlign w:val="center"/>
          </w:tcPr>
          <w:p w:rsidR="00D204B7" w:rsidRPr="00D204B7" w:rsidRDefault="00D204B7" w:rsidP="00D204B7">
            <w:pPr>
              <w:spacing w:after="0" w:line="240" w:lineRule="auto"/>
              <w:jc w:val="center"/>
              <w:rPr>
                <w:rFonts w:ascii="Times New Roman" w:hAnsi="Times New Roman" w:cs="Times New Roman"/>
                <w:b/>
                <w:bCs/>
                <w:color w:val="000000"/>
                <w:sz w:val="20"/>
                <w:szCs w:val="20"/>
              </w:rPr>
            </w:pPr>
            <w:r w:rsidRPr="00D204B7">
              <w:rPr>
                <w:rFonts w:ascii="Times New Roman" w:hAnsi="Times New Roman" w:cs="Times New Roman"/>
                <w:b/>
                <w:bCs/>
                <w:color w:val="000000"/>
                <w:sz w:val="20"/>
                <w:szCs w:val="20"/>
              </w:rPr>
              <w:t>0,0</w:t>
            </w:r>
          </w:p>
        </w:tc>
        <w:tc>
          <w:tcPr>
            <w:tcW w:w="849" w:type="dxa"/>
            <w:tcBorders>
              <w:top w:val="nil"/>
              <w:left w:val="nil"/>
              <w:bottom w:val="single" w:sz="8" w:space="0" w:color="auto"/>
              <w:right w:val="single" w:sz="8" w:space="0" w:color="auto"/>
            </w:tcBorders>
            <w:shd w:val="clear" w:color="auto" w:fill="auto"/>
            <w:vAlign w:val="center"/>
          </w:tcPr>
          <w:p w:rsidR="00D204B7" w:rsidRPr="00D204B7" w:rsidRDefault="00D204B7" w:rsidP="00D204B7">
            <w:pPr>
              <w:spacing w:after="0" w:line="240" w:lineRule="auto"/>
              <w:jc w:val="center"/>
              <w:rPr>
                <w:rFonts w:ascii="Times New Roman" w:hAnsi="Times New Roman" w:cs="Times New Roman"/>
                <w:b/>
                <w:bCs/>
                <w:color w:val="000000"/>
                <w:sz w:val="20"/>
                <w:szCs w:val="20"/>
              </w:rPr>
            </w:pPr>
            <w:r w:rsidRPr="00D204B7">
              <w:rPr>
                <w:rFonts w:ascii="Times New Roman" w:hAnsi="Times New Roman" w:cs="Times New Roman"/>
                <w:b/>
                <w:bCs/>
                <w:color w:val="000000"/>
                <w:sz w:val="20"/>
                <w:szCs w:val="20"/>
              </w:rPr>
              <w:t>х</w:t>
            </w:r>
          </w:p>
        </w:tc>
      </w:tr>
    </w:tbl>
    <w:p w:rsidR="006761AC" w:rsidRPr="006761AC" w:rsidRDefault="006761AC" w:rsidP="006761AC">
      <w:pPr>
        <w:shd w:val="clear" w:color="auto" w:fill="FFFFFF"/>
        <w:spacing w:before="120" w:after="0" w:line="240" w:lineRule="auto"/>
        <w:ind w:firstLine="709"/>
        <w:jc w:val="both"/>
        <w:rPr>
          <w:rFonts w:ascii="Times New Roman" w:eastAsia="Times New Roman" w:hAnsi="Times New Roman" w:cs="Times New Roman"/>
          <w:sz w:val="24"/>
          <w:szCs w:val="24"/>
          <w:shd w:val="clear" w:color="auto" w:fill="FFFFFF"/>
          <w:lang w:eastAsia="ru-RU"/>
        </w:rPr>
      </w:pPr>
      <w:r w:rsidRPr="006761AC">
        <w:rPr>
          <w:rFonts w:ascii="Times New Roman" w:eastAsia="Times New Roman" w:hAnsi="Times New Roman" w:cs="Times New Roman"/>
          <w:sz w:val="24"/>
          <w:szCs w:val="24"/>
          <w:shd w:val="clear" w:color="auto" w:fill="FFFFFF"/>
          <w:lang w:eastAsia="ru-RU"/>
        </w:rPr>
        <w:t>Из таблицы видно, объем дебиторской задолженности по состоянию на 01.01.2023 у</w:t>
      </w:r>
      <w:r w:rsidR="00D204B7">
        <w:rPr>
          <w:rFonts w:ascii="Times New Roman" w:eastAsia="Times New Roman" w:hAnsi="Times New Roman" w:cs="Times New Roman"/>
          <w:sz w:val="24"/>
          <w:szCs w:val="24"/>
          <w:shd w:val="clear" w:color="auto" w:fill="FFFFFF"/>
          <w:lang w:eastAsia="ru-RU"/>
        </w:rPr>
        <w:t>велич</w:t>
      </w:r>
      <w:r w:rsidRPr="006761AC">
        <w:rPr>
          <w:rFonts w:ascii="Times New Roman" w:eastAsia="Times New Roman" w:hAnsi="Times New Roman" w:cs="Times New Roman"/>
          <w:sz w:val="24"/>
          <w:szCs w:val="24"/>
          <w:shd w:val="clear" w:color="auto" w:fill="FFFFFF"/>
          <w:lang w:eastAsia="ru-RU"/>
        </w:rPr>
        <w:t xml:space="preserve">ился и составил </w:t>
      </w:r>
      <w:r w:rsidR="00D204B7">
        <w:rPr>
          <w:rFonts w:ascii="Times New Roman" w:eastAsia="Times New Roman" w:hAnsi="Times New Roman" w:cs="Times New Roman"/>
          <w:sz w:val="24"/>
          <w:szCs w:val="24"/>
          <w:shd w:val="clear" w:color="auto" w:fill="FFFFFF"/>
          <w:lang w:eastAsia="ru-RU"/>
        </w:rPr>
        <w:t>245,9</w:t>
      </w:r>
      <w:r w:rsidRPr="006761AC">
        <w:rPr>
          <w:rFonts w:ascii="Times New Roman" w:eastAsia="Times New Roman" w:hAnsi="Times New Roman" w:cs="Times New Roman"/>
          <w:sz w:val="24"/>
          <w:szCs w:val="24"/>
          <w:shd w:val="clear" w:color="auto" w:fill="FFFFFF"/>
          <w:lang w:eastAsia="ru-RU"/>
        </w:rPr>
        <w:t xml:space="preserve"> тыс. руб.</w:t>
      </w:r>
    </w:p>
    <w:p w:rsidR="006761AC" w:rsidRPr="006761AC" w:rsidRDefault="006761AC" w:rsidP="006761AC">
      <w:pPr>
        <w:shd w:val="clear" w:color="auto" w:fill="FFFFFF"/>
        <w:spacing w:after="0" w:line="240" w:lineRule="auto"/>
        <w:ind w:firstLine="708"/>
        <w:jc w:val="right"/>
        <w:rPr>
          <w:rFonts w:ascii="Times New Roman" w:eastAsia="Times New Roman" w:hAnsi="Times New Roman" w:cs="Times New Roman"/>
          <w:sz w:val="24"/>
          <w:szCs w:val="24"/>
          <w:shd w:val="clear" w:color="auto" w:fill="FFFFFF"/>
          <w:lang w:eastAsia="ru-RU"/>
        </w:rPr>
      </w:pPr>
      <w:r w:rsidRPr="006761AC">
        <w:rPr>
          <w:rFonts w:ascii="Times New Roman" w:eastAsia="Times New Roman" w:hAnsi="Times New Roman" w:cs="Times New Roman"/>
          <w:sz w:val="24"/>
          <w:szCs w:val="24"/>
          <w:shd w:val="clear" w:color="auto" w:fill="FFFFFF"/>
          <w:lang w:eastAsia="ru-RU"/>
        </w:rPr>
        <w:t>Кредиторская задолженность, тыс. руб.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850"/>
        <w:gridCol w:w="1559"/>
        <w:gridCol w:w="851"/>
        <w:gridCol w:w="850"/>
        <w:gridCol w:w="1418"/>
        <w:gridCol w:w="849"/>
      </w:tblGrid>
      <w:tr w:rsidR="006761AC" w:rsidRPr="006761AC" w:rsidTr="006761AC">
        <w:trPr>
          <w:trHeight w:val="223"/>
          <w:jc w:val="center"/>
        </w:trPr>
        <w:tc>
          <w:tcPr>
            <w:tcW w:w="3262" w:type="dxa"/>
            <w:vMerge w:val="restart"/>
            <w:vAlign w:val="center"/>
          </w:tcPr>
          <w:p w:rsidR="006761AC" w:rsidRPr="006761AC" w:rsidRDefault="006761AC" w:rsidP="006761AC">
            <w:pPr>
              <w:shd w:val="clear" w:color="auto" w:fill="FFFFFF"/>
              <w:spacing w:after="0" w:line="240" w:lineRule="auto"/>
              <w:ind w:left="-62"/>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номер счета бюджетного учета</w:t>
            </w:r>
          </w:p>
        </w:tc>
        <w:tc>
          <w:tcPr>
            <w:tcW w:w="3260" w:type="dxa"/>
            <w:gridSpan w:val="3"/>
            <w:vAlign w:val="center"/>
          </w:tcPr>
          <w:p w:rsidR="006761AC" w:rsidRPr="006761AC" w:rsidRDefault="006761AC" w:rsidP="006761AC">
            <w:pPr>
              <w:shd w:val="clear" w:color="auto" w:fill="FFFFFF"/>
              <w:spacing w:before="100" w:beforeAutospacing="1" w:after="0" w:afterAutospacing="1" w:line="240" w:lineRule="auto"/>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на начало года</w:t>
            </w:r>
          </w:p>
        </w:tc>
        <w:tc>
          <w:tcPr>
            <w:tcW w:w="3117" w:type="dxa"/>
            <w:gridSpan w:val="3"/>
            <w:vAlign w:val="center"/>
          </w:tcPr>
          <w:p w:rsidR="006761AC" w:rsidRPr="006761AC" w:rsidRDefault="006761AC" w:rsidP="006761AC">
            <w:pPr>
              <w:shd w:val="clear" w:color="auto" w:fill="FFFFFF"/>
              <w:spacing w:before="100" w:beforeAutospacing="1" w:after="0" w:afterAutospacing="1" w:line="240" w:lineRule="auto"/>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на конец года</w:t>
            </w:r>
          </w:p>
        </w:tc>
      </w:tr>
      <w:tr w:rsidR="006761AC" w:rsidRPr="006761AC" w:rsidTr="006761AC">
        <w:trPr>
          <w:trHeight w:val="267"/>
          <w:jc w:val="center"/>
        </w:trPr>
        <w:tc>
          <w:tcPr>
            <w:tcW w:w="3262" w:type="dxa"/>
            <w:vMerge/>
            <w:vAlign w:val="center"/>
          </w:tcPr>
          <w:p w:rsidR="006761AC" w:rsidRPr="006761AC" w:rsidRDefault="006761AC" w:rsidP="006761AC">
            <w:pPr>
              <w:shd w:val="clear" w:color="auto" w:fill="FFFFFF"/>
              <w:spacing w:before="100" w:beforeAutospacing="1" w:after="0" w:afterAutospacing="1" w:line="240" w:lineRule="auto"/>
              <w:ind w:left="-65"/>
              <w:jc w:val="both"/>
              <w:rPr>
                <w:rFonts w:ascii="Times New Roman" w:eastAsia="Times New Roman" w:hAnsi="Times New Roman" w:cs="Times New Roman"/>
                <w:sz w:val="20"/>
                <w:szCs w:val="20"/>
                <w:shd w:val="clear" w:color="auto" w:fill="FFFFFF"/>
                <w:lang w:eastAsia="ru-RU"/>
              </w:rPr>
            </w:pPr>
          </w:p>
        </w:tc>
        <w:tc>
          <w:tcPr>
            <w:tcW w:w="850" w:type="dxa"/>
            <w:vAlign w:val="center"/>
          </w:tcPr>
          <w:p w:rsidR="006761AC" w:rsidRPr="006761AC" w:rsidRDefault="006761AC" w:rsidP="006761AC">
            <w:pPr>
              <w:shd w:val="clear" w:color="auto" w:fill="FFFFFF"/>
              <w:spacing w:before="100" w:beforeAutospacing="1" w:after="0" w:afterAutospacing="1" w:line="240" w:lineRule="auto"/>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всего</w:t>
            </w:r>
          </w:p>
        </w:tc>
        <w:tc>
          <w:tcPr>
            <w:tcW w:w="1559" w:type="dxa"/>
            <w:vAlign w:val="center"/>
          </w:tcPr>
          <w:p w:rsidR="006761AC" w:rsidRPr="006761AC" w:rsidRDefault="006761AC" w:rsidP="006761AC">
            <w:pPr>
              <w:shd w:val="clear" w:color="auto" w:fill="FFFFFF"/>
              <w:spacing w:before="100" w:beforeAutospacing="1" w:after="0" w:afterAutospacing="1" w:line="240" w:lineRule="auto"/>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 xml:space="preserve">в </w:t>
            </w:r>
            <w:proofErr w:type="spellStart"/>
            <w:r w:rsidRPr="006761AC">
              <w:rPr>
                <w:rFonts w:ascii="Times New Roman" w:eastAsia="Times New Roman" w:hAnsi="Times New Roman" w:cs="Times New Roman"/>
                <w:sz w:val="20"/>
                <w:szCs w:val="20"/>
                <w:shd w:val="clear" w:color="auto" w:fill="FFFFFF"/>
                <w:lang w:eastAsia="ru-RU"/>
              </w:rPr>
              <w:t>т.ч</w:t>
            </w:r>
            <w:proofErr w:type="spellEnd"/>
            <w:r w:rsidRPr="006761AC">
              <w:rPr>
                <w:rFonts w:ascii="Times New Roman" w:eastAsia="Times New Roman" w:hAnsi="Times New Roman" w:cs="Times New Roman"/>
                <w:sz w:val="20"/>
                <w:szCs w:val="20"/>
                <w:shd w:val="clear" w:color="auto" w:fill="FFFFFF"/>
                <w:lang w:eastAsia="ru-RU"/>
              </w:rPr>
              <w:t>. просроченная</w:t>
            </w:r>
          </w:p>
        </w:tc>
        <w:tc>
          <w:tcPr>
            <w:tcW w:w="851" w:type="dxa"/>
            <w:vAlign w:val="center"/>
          </w:tcPr>
          <w:p w:rsidR="006761AC" w:rsidRPr="006761AC" w:rsidRDefault="006761AC" w:rsidP="006761AC">
            <w:pPr>
              <w:shd w:val="clear" w:color="auto" w:fill="FFFFFF"/>
              <w:spacing w:before="100" w:beforeAutospacing="1" w:after="0" w:afterAutospacing="1" w:line="240" w:lineRule="auto"/>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уд. вес,%</w:t>
            </w:r>
          </w:p>
        </w:tc>
        <w:tc>
          <w:tcPr>
            <w:tcW w:w="850" w:type="dxa"/>
            <w:vAlign w:val="center"/>
          </w:tcPr>
          <w:p w:rsidR="006761AC" w:rsidRPr="006761AC" w:rsidRDefault="006761AC" w:rsidP="006761AC">
            <w:pPr>
              <w:shd w:val="clear" w:color="auto" w:fill="FFFFFF"/>
              <w:spacing w:before="100" w:beforeAutospacing="1" w:after="0" w:afterAutospacing="1" w:line="240" w:lineRule="auto"/>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всего</w:t>
            </w:r>
          </w:p>
        </w:tc>
        <w:tc>
          <w:tcPr>
            <w:tcW w:w="1418" w:type="dxa"/>
            <w:vAlign w:val="center"/>
          </w:tcPr>
          <w:p w:rsidR="006761AC" w:rsidRPr="006761AC" w:rsidRDefault="006761AC" w:rsidP="006761AC">
            <w:pPr>
              <w:shd w:val="clear" w:color="auto" w:fill="FFFFFF"/>
              <w:spacing w:before="100" w:beforeAutospacing="1" w:after="0" w:afterAutospacing="1" w:line="240" w:lineRule="auto"/>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 xml:space="preserve">в </w:t>
            </w:r>
            <w:proofErr w:type="spellStart"/>
            <w:r w:rsidRPr="006761AC">
              <w:rPr>
                <w:rFonts w:ascii="Times New Roman" w:eastAsia="Times New Roman" w:hAnsi="Times New Roman" w:cs="Times New Roman"/>
                <w:sz w:val="20"/>
                <w:szCs w:val="20"/>
                <w:shd w:val="clear" w:color="auto" w:fill="FFFFFF"/>
                <w:lang w:eastAsia="ru-RU"/>
              </w:rPr>
              <w:t>т.ч</w:t>
            </w:r>
            <w:proofErr w:type="spellEnd"/>
            <w:r w:rsidRPr="006761AC">
              <w:rPr>
                <w:rFonts w:ascii="Times New Roman" w:eastAsia="Times New Roman" w:hAnsi="Times New Roman" w:cs="Times New Roman"/>
                <w:sz w:val="20"/>
                <w:szCs w:val="20"/>
                <w:shd w:val="clear" w:color="auto" w:fill="FFFFFF"/>
                <w:lang w:eastAsia="ru-RU"/>
              </w:rPr>
              <w:t>. просроченная</w:t>
            </w:r>
          </w:p>
        </w:tc>
        <w:tc>
          <w:tcPr>
            <w:tcW w:w="849" w:type="dxa"/>
            <w:vAlign w:val="center"/>
          </w:tcPr>
          <w:p w:rsidR="006761AC" w:rsidRPr="006761AC" w:rsidRDefault="006761AC" w:rsidP="006761AC">
            <w:pPr>
              <w:shd w:val="clear" w:color="auto" w:fill="FFFFFF"/>
              <w:spacing w:before="100" w:beforeAutospacing="1" w:after="0" w:afterAutospacing="1" w:line="240" w:lineRule="auto"/>
              <w:jc w:val="center"/>
              <w:rPr>
                <w:rFonts w:ascii="Times New Roman" w:eastAsia="Times New Roman" w:hAnsi="Times New Roman" w:cs="Times New Roman"/>
                <w:sz w:val="20"/>
                <w:szCs w:val="20"/>
                <w:shd w:val="clear" w:color="auto" w:fill="FFFFFF"/>
                <w:lang w:eastAsia="ru-RU"/>
              </w:rPr>
            </w:pPr>
            <w:r w:rsidRPr="006761AC">
              <w:rPr>
                <w:rFonts w:ascii="Times New Roman" w:eastAsia="Times New Roman" w:hAnsi="Times New Roman" w:cs="Times New Roman"/>
                <w:sz w:val="20"/>
                <w:szCs w:val="20"/>
                <w:shd w:val="clear" w:color="auto" w:fill="FFFFFF"/>
                <w:lang w:eastAsia="ru-RU"/>
              </w:rPr>
              <w:t>уд. вес,%</w:t>
            </w:r>
          </w:p>
        </w:tc>
      </w:tr>
      <w:tr w:rsidR="002B7A67" w:rsidRPr="006761AC" w:rsidTr="001944B6">
        <w:trPr>
          <w:trHeight w:val="267"/>
          <w:jc w:val="center"/>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2B7A67" w:rsidRPr="002B7A67" w:rsidRDefault="002B7A67" w:rsidP="002B7A67">
            <w:pPr>
              <w:spacing w:after="0" w:line="240" w:lineRule="auto"/>
              <w:rPr>
                <w:rFonts w:ascii="Times New Roman" w:hAnsi="Times New Roman" w:cs="Times New Roman"/>
                <w:color w:val="000000"/>
                <w:sz w:val="20"/>
                <w:szCs w:val="20"/>
              </w:rPr>
            </w:pPr>
            <w:r w:rsidRPr="002B7A67">
              <w:rPr>
                <w:rFonts w:ascii="Times New Roman" w:hAnsi="Times New Roman" w:cs="Times New Roman"/>
                <w:color w:val="000000"/>
                <w:sz w:val="20"/>
                <w:szCs w:val="20"/>
              </w:rPr>
              <w:t>205 расчеты по доходам</w:t>
            </w:r>
          </w:p>
        </w:tc>
        <w:tc>
          <w:tcPr>
            <w:tcW w:w="850" w:type="dxa"/>
            <w:tcBorders>
              <w:top w:val="single" w:sz="4" w:space="0" w:color="auto"/>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1,9</w:t>
            </w:r>
          </w:p>
        </w:tc>
        <w:tc>
          <w:tcPr>
            <w:tcW w:w="1559" w:type="dxa"/>
            <w:tcBorders>
              <w:top w:val="single" w:sz="4" w:space="0" w:color="auto"/>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0,09</w:t>
            </w:r>
          </w:p>
        </w:tc>
        <w:tc>
          <w:tcPr>
            <w:tcW w:w="850" w:type="dxa"/>
            <w:tcBorders>
              <w:top w:val="single" w:sz="4" w:space="0" w:color="auto"/>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3,4</w:t>
            </w:r>
          </w:p>
        </w:tc>
        <w:tc>
          <w:tcPr>
            <w:tcW w:w="1418" w:type="dxa"/>
            <w:tcBorders>
              <w:top w:val="single" w:sz="4" w:space="0" w:color="auto"/>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0</w:t>
            </w:r>
          </w:p>
        </w:tc>
        <w:tc>
          <w:tcPr>
            <w:tcW w:w="849" w:type="dxa"/>
            <w:tcBorders>
              <w:top w:val="single" w:sz="4" w:space="0" w:color="auto"/>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0,17</w:t>
            </w:r>
          </w:p>
        </w:tc>
      </w:tr>
      <w:tr w:rsidR="002B7A67" w:rsidRPr="006761AC" w:rsidTr="001944B6">
        <w:trPr>
          <w:trHeight w:val="267"/>
          <w:jc w:val="center"/>
        </w:trPr>
        <w:tc>
          <w:tcPr>
            <w:tcW w:w="3262" w:type="dxa"/>
            <w:tcBorders>
              <w:top w:val="nil"/>
              <w:left w:val="single" w:sz="4" w:space="0" w:color="auto"/>
              <w:bottom w:val="single" w:sz="4" w:space="0" w:color="auto"/>
              <w:right w:val="single" w:sz="4" w:space="0" w:color="auto"/>
            </w:tcBorders>
            <w:shd w:val="clear" w:color="auto" w:fill="auto"/>
            <w:vAlign w:val="center"/>
          </w:tcPr>
          <w:p w:rsidR="002B7A67" w:rsidRPr="002B7A67" w:rsidRDefault="002B7A67" w:rsidP="002B7A67">
            <w:pPr>
              <w:spacing w:after="0" w:line="240" w:lineRule="auto"/>
              <w:rPr>
                <w:rFonts w:ascii="Times New Roman" w:hAnsi="Times New Roman" w:cs="Times New Roman"/>
                <w:color w:val="000000"/>
                <w:sz w:val="20"/>
                <w:szCs w:val="20"/>
              </w:rPr>
            </w:pPr>
            <w:r w:rsidRPr="002B7A67">
              <w:rPr>
                <w:rFonts w:ascii="Times New Roman" w:hAnsi="Times New Roman" w:cs="Times New Roman"/>
                <w:color w:val="000000"/>
                <w:sz w:val="20"/>
                <w:szCs w:val="20"/>
              </w:rPr>
              <w:t>302 расчеты по принятым обязательствам</w:t>
            </w:r>
          </w:p>
        </w:tc>
        <w:tc>
          <w:tcPr>
            <w:tcW w:w="850"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1 808,2</w:t>
            </w:r>
          </w:p>
        </w:tc>
        <w:tc>
          <w:tcPr>
            <w:tcW w:w="1559"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317,3</w:t>
            </w:r>
          </w:p>
        </w:tc>
        <w:tc>
          <w:tcPr>
            <w:tcW w:w="851"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81,10</w:t>
            </w:r>
          </w:p>
        </w:tc>
        <w:tc>
          <w:tcPr>
            <w:tcW w:w="850"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1 368,2</w:t>
            </w:r>
          </w:p>
        </w:tc>
        <w:tc>
          <w:tcPr>
            <w:tcW w:w="1418"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0,0</w:t>
            </w:r>
          </w:p>
        </w:tc>
        <w:tc>
          <w:tcPr>
            <w:tcW w:w="849"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66,63</w:t>
            </w:r>
          </w:p>
        </w:tc>
      </w:tr>
      <w:tr w:rsidR="002B7A67" w:rsidRPr="006761AC" w:rsidTr="001944B6">
        <w:trPr>
          <w:trHeight w:val="267"/>
          <w:jc w:val="center"/>
        </w:trPr>
        <w:tc>
          <w:tcPr>
            <w:tcW w:w="3262" w:type="dxa"/>
            <w:tcBorders>
              <w:top w:val="nil"/>
              <w:left w:val="single" w:sz="4" w:space="0" w:color="auto"/>
              <w:bottom w:val="single" w:sz="4" w:space="0" w:color="auto"/>
              <w:right w:val="single" w:sz="4" w:space="0" w:color="auto"/>
            </w:tcBorders>
            <w:shd w:val="clear" w:color="auto" w:fill="auto"/>
            <w:vAlign w:val="center"/>
          </w:tcPr>
          <w:p w:rsidR="002B7A67" w:rsidRPr="002B7A67" w:rsidRDefault="002B7A67" w:rsidP="002B7A67">
            <w:pPr>
              <w:spacing w:after="0" w:line="240" w:lineRule="auto"/>
              <w:rPr>
                <w:rFonts w:ascii="Times New Roman" w:hAnsi="Times New Roman" w:cs="Times New Roman"/>
                <w:color w:val="000000"/>
                <w:sz w:val="20"/>
                <w:szCs w:val="20"/>
              </w:rPr>
            </w:pPr>
            <w:r w:rsidRPr="002B7A67">
              <w:rPr>
                <w:rFonts w:ascii="Times New Roman" w:hAnsi="Times New Roman" w:cs="Times New Roman"/>
                <w:color w:val="000000"/>
                <w:sz w:val="20"/>
                <w:szCs w:val="20"/>
              </w:rPr>
              <w:t>303 расчеты по платежам в бюджеты</w:t>
            </w:r>
          </w:p>
        </w:tc>
        <w:tc>
          <w:tcPr>
            <w:tcW w:w="850"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393,1</w:t>
            </w:r>
          </w:p>
        </w:tc>
        <w:tc>
          <w:tcPr>
            <w:tcW w:w="1559"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17,63</w:t>
            </w:r>
          </w:p>
        </w:tc>
        <w:tc>
          <w:tcPr>
            <w:tcW w:w="850"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636,4</w:t>
            </w:r>
          </w:p>
        </w:tc>
        <w:tc>
          <w:tcPr>
            <w:tcW w:w="1418"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0,0</w:t>
            </w:r>
          </w:p>
        </w:tc>
        <w:tc>
          <w:tcPr>
            <w:tcW w:w="849"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30,99</w:t>
            </w:r>
          </w:p>
        </w:tc>
      </w:tr>
      <w:tr w:rsidR="002B7A67" w:rsidRPr="006761AC" w:rsidTr="001944B6">
        <w:trPr>
          <w:trHeight w:val="267"/>
          <w:jc w:val="center"/>
        </w:trPr>
        <w:tc>
          <w:tcPr>
            <w:tcW w:w="3262" w:type="dxa"/>
            <w:tcBorders>
              <w:top w:val="nil"/>
              <w:left w:val="single" w:sz="4" w:space="0" w:color="auto"/>
              <w:bottom w:val="single" w:sz="4" w:space="0" w:color="auto"/>
              <w:right w:val="single" w:sz="4" w:space="0" w:color="auto"/>
            </w:tcBorders>
            <w:shd w:val="clear" w:color="auto" w:fill="auto"/>
            <w:vAlign w:val="center"/>
          </w:tcPr>
          <w:p w:rsidR="002B7A67" w:rsidRPr="002B7A67" w:rsidRDefault="002B7A67" w:rsidP="002B7A67">
            <w:pPr>
              <w:spacing w:after="0" w:line="240" w:lineRule="auto"/>
              <w:rPr>
                <w:rFonts w:ascii="Times New Roman" w:hAnsi="Times New Roman" w:cs="Times New Roman"/>
                <w:color w:val="000000"/>
                <w:sz w:val="20"/>
                <w:szCs w:val="20"/>
              </w:rPr>
            </w:pPr>
            <w:r w:rsidRPr="002B7A67">
              <w:rPr>
                <w:rFonts w:ascii="Times New Roman" w:hAnsi="Times New Roman" w:cs="Times New Roman"/>
                <w:color w:val="000000"/>
                <w:sz w:val="20"/>
                <w:szCs w:val="20"/>
              </w:rPr>
              <w:t>304 прочие расчеты с кредиторами</w:t>
            </w:r>
          </w:p>
        </w:tc>
        <w:tc>
          <w:tcPr>
            <w:tcW w:w="850"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26,5</w:t>
            </w:r>
          </w:p>
        </w:tc>
        <w:tc>
          <w:tcPr>
            <w:tcW w:w="1559"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1,19</w:t>
            </w:r>
          </w:p>
        </w:tc>
        <w:tc>
          <w:tcPr>
            <w:tcW w:w="850"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45,4</w:t>
            </w:r>
          </w:p>
        </w:tc>
        <w:tc>
          <w:tcPr>
            <w:tcW w:w="1418"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0,0</w:t>
            </w:r>
          </w:p>
        </w:tc>
        <w:tc>
          <w:tcPr>
            <w:tcW w:w="849"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color w:val="000000"/>
                <w:sz w:val="20"/>
                <w:szCs w:val="20"/>
              </w:rPr>
            </w:pPr>
            <w:r w:rsidRPr="002B7A67">
              <w:rPr>
                <w:rFonts w:ascii="Times New Roman" w:hAnsi="Times New Roman" w:cs="Times New Roman"/>
                <w:color w:val="000000"/>
                <w:sz w:val="20"/>
                <w:szCs w:val="20"/>
              </w:rPr>
              <w:t>2,21</w:t>
            </w:r>
          </w:p>
        </w:tc>
      </w:tr>
      <w:tr w:rsidR="002B7A67" w:rsidRPr="006761AC" w:rsidTr="001944B6">
        <w:trPr>
          <w:trHeight w:val="267"/>
          <w:jc w:val="center"/>
        </w:trPr>
        <w:tc>
          <w:tcPr>
            <w:tcW w:w="3262" w:type="dxa"/>
            <w:tcBorders>
              <w:top w:val="nil"/>
              <w:left w:val="single" w:sz="4" w:space="0" w:color="auto"/>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both"/>
              <w:rPr>
                <w:rFonts w:ascii="Times New Roman" w:hAnsi="Times New Roman" w:cs="Times New Roman"/>
                <w:b/>
                <w:bCs/>
                <w:color w:val="000000"/>
                <w:sz w:val="20"/>
                <w:szCs w:val="20"/>
              </w:rPr>
            </w:pPr>
            <w:r w:rsidRPr="002B7A67">
              <w:rPr>
                <w:rFonts w:ascii="Times New Roman" w:hAnsi="Times New Roman" w:cs="Times New Roman"/>
                <w:b/>
                <w:bCs/>
                <w:color w:val="000000"/>
                <w:sz w:val="20"/>
                <w:szCs w:val="20"/>
              </w:rPr>
              <w:t>итого:</w:t>
            </w:r>
          </w:p>
        </w:tc>
        <w:tc>
          <w:tcPr>
            <w:tcW w:w="850"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b/>
                <w:bCs/>
                <w:color w:val="000000"/>
                <w:sz w:val="20"/>
                <w:szCs w:val="20"/>
              </w:rPr>
            </w:pPr>
            <w:r w:rsidRPr="002B7A67">
              <w:rPr>
                <w:rFonts w:ascii="Times New Roman" w:hAnsi="Times New Roman" w:cs="Times New Roman"/>
                <w:b/>
                <w:bCs/>
                <w:color w:val="000000"/>
                <w:sz w:val="20"/>
                <w:szCs w:val="20"/>
              </w:rPr>
              <w:t>2 229,7</w:t>
            </w:r>
          </w:p>
        </w:tc>
        <w:tc>
          <w:tcPr>
            <w:tcW w:w="1559"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b/>
                <w:bCs/>
                <w:color w:val="000000"/>
                <w:sz w:val="20"/>
                <w:szCs w:val="20"/>
              </w:rPr>
            </w:pPr>
            <w:r w:rsidRPr="002B7A67">
              <w:rPr>
                <w:rFonts w:ascii="Times New Roman" w:hAnsi="Times New Roman" w:cs="Times New Roman"/>
                <w:b/>
                <w:bCs/>
                <w:color w:val="000000"/>
                <w:sz w:val="20"/>
                <w:szCs w:val="20"/>
              </w:rPr>
              <w:t>317,3</w:t>
            </w:r>
          </w:p>
        </w:tc>
        <w:tc>
          <w:tcPr>
            <w:tcW w:w="851"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b/>
                <w:bCs/>
                <w:color w:val="000000"/>
                <w:sz w:val="20"/>
                <w:szCs w:val="20"/>
              </w:rPr>
            </w:pPr>
            <w:r w:rsidRPr="002B7A67">
              <w:rPr>
                <w:rFonts w:ascii="Times New Roman" w:hAnsi="Times New Roman" w:cs="Times New Roman"/>
                <w:b/>
                <w:bCs/>
                <w:color w:val="000000"/>
                <w:sz w:val="20"/>
                <w:szCs w:val="20"/>
              </w:rPr>
              <w:t>х</w:t>
            </w:r>
          </w:p>
        </w:tc>
        <w:tc>
          <w:tcPr>
            <w:tcW w:w="850"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b/>
                <w:bCs/>
                <w:color w:val="000000"/>
                <w:sz w:val="20"/>
                <w:szCs w:val="20"/>
              </w:rPr>
            </w:pPr>
            <w:r w:rsidRPr="002B7A67">
              <w:rPr>
                <w:rFonts w:ascii="Times New Roman" w:hAnsi="Times New Roman" w:cs="Times New Roman"/>
                <w:b/>
                <w:bCs/>
                <w:color w:val="000000"/>
                <w:sz w:val="20"/>
                <w:szCs w:val="20"/>
              </w:rPr>
              <w:t>2 053,4</w:t>
            </w:r>
          </w:p>
        </w:tc>
        <w:tc>
          <w:tcPr>
            <w:tcW w:w="1418"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b/>
                <w:bCs/>
                <w:color w:val="000000"/>
                <w:sz w:val="20"/>
                <w:szCs w:val="20"/>
              </w:rPr>
            </w:pPr>
            <w:r w:rsidRPr="002B7A67">
              <w:rPr>
                <w:rFonts w:ascii="Times New Roman" w:hAnsi="Times New Roman" w:cs="Times New Roman"/>
                <w:b/>
                <w:bCs/>
                <w:color w:val="000000"/>
                <w:sz w:val="20"/>
                <w:szCs w:val="20"/>
              </w:rPr>
              <w:t>0,0</w:t>
            </w:r>
          </w:p>
        </w:tc>
        <w:tc>
          <w:tcPr>
            <w:tcW w:w="849" w:type="dxa"/>
            <w:tcBorders>
              <w:top w:val="nil"/>
              <w:left w:val="nil"/>
              <w:bottom w:val="single" w:sz="4" w:space="0" w:color="auto"/>
              <w:right w:val="single" w:sz="4" w:space="0" w:color="auto"/>
            </w:tcBorders>
            <w:shd w:val="clear" w:color="auto" w:fill="auto"/>
            <w:vAlign w:val="center"/>
          </w:tcPr>
          <w:p w:rsidR="002B7A67" w:rsidRPr="002B7A67" w:rsidRDefault="002B7A67" w:rsidP="002B7A67">
            <w:pPr>
              <w:spacing w:after="0" w:line="240" w:lineRule="auto"/>
              <w:jc w:val="center"/>
              <w:rPr>
                <w:rFonts w:ascii="Times New Roman" w:hAnsi="Times New Roman" w:cs="Times New Roman"/>
                <w:b/>
                <w:bCs/>
                <w:color w:val="000000"/>
                <w:sz w:val="20"/>
                <w:szCs w:val="20"/>
              </w:rPr>
            </w:pPr>
            <w:r w:rsidRPr="002B7A67">
              <w:rPr>
                <w:rFonts w:ascii="Times New Roman" w:hAnsi="Times New Roman" w:cs="Times New Roman"/>
                <w:b/>
                <w:bCs/>
                <w:color w:val="000000"/>
                <w:sz w:val="20"/>
                <w:szCs w:val="20"/>
              </w:rPr>
              <w:t>х</w:t>
            </w:r>
          </w:p>
        </w:tc>
      </w:tr>
    </w:tbl>
    <w:p w:rsidR="006761AC" w:rsidRPr="006761AC" w:rsidRDefault="006761AC" w:rsidP="006761AC">
      <w:pPr>
        <w:shd w:val="clear" w:color="auto" w:fill="FFFFFF"/>
        <w:spacing w:before="120" w:after="0" w:line="240" w:lineRule="auto"/>
        <w:ind w:firstLine="709"/>
        <w:jc w:val="both"/>
        <w:rPr>
          <w:rFonts w:ascii="Times New Roman" w:eastAsia="Times New Roman" w:hAnsi="Times New Roman" w:cs="Times New Roman"/>
          <w:color w:val="000000"/>
          <w:sz w:val="24"/>
          <w:szCs w:val="24"/>
          <w:lang w:eastAsia="ru-RU"/>
        </w:rPr>
      </w:pPr>
      <w:r w:rsidRPr="006761AC">
        <w:rPr>
          <w:rFonts w:ascii="Times New Roman" w:eastAsia="Times New Roman" w:hAnsi="Times New Roman" w:cs="Times New Roman"/>
          <w:color w:val="000000"/>
          <w:sz w:val="24"/>
          <w:szCs w:val="24"/>
          <w:lang w:eastAsia="ru-RU"/>
        </w:rPr>
        <w:t>Установлено у</w:t>
      </w:r>
      <w:r w:rsidR="002B7A67">
        <w:rPr>
          <w:rFonts w:ascii="Times New Roman" w:eastAsia="Times New Roman" w:hAnsi="Times New Roman" w:cs="Times New Roman"/>
          <w:color w:val="000000"/>
          <w:sz w:val="24"/>
          <w:szCs w:val="24"/>
          <w:lang w:eastAsia="ru-RU"/>
        </w:rPr>
        <w:t>меньш</w:t>
      </w:r>
      <w:r w:rsidRPr="006761AC">
        <w:rPr>
          <w:rFonts w:ascii="Times New Roman" w:eastAsia="Times New Roman" w:hAnsi="Times New Roman" w:cs="Times New Roman"/>
          <w:color w:val="000000"/>
          <w:sz w:val="24"/>
          <w:szCs w:val="24"/>
          <w:lang w:eastAsia="ru-RU"/>
        </w:rPr>
        <w:t xml:space="preserve">ение кредиторской задолженности на </w:t>
      </w:r>
      <w:r w:rsidR="002B7A67">
        <w:rPr>
          <w:rFonts w:ascii="Times New Roman" w:eastAsia="Times New Roman" w:hAnsi="Times New Roman" w:cs="Times New Roman"/>
          <w:color w:val="000000"/>
          <w:sz w:val="24"/>
          <w:szCs w:val="24"/>
          <w:lang w:eastAsia="ru-RU"/>
        </w:rPr>
        <w:t>176,3</w:t>
      </w:r>
      <w:r w:rsidRPr="006761AC">
        <w:rPr>
          <w:rFonts w:ascii="Times New Roman" w:eastAsia="Times New Roman" w:hAnsi="Times New Roman" w:cs="Times New Roman"/>
          <w:color w:val="000000"/>
          <w:sz w:val="24"/>
          <w:szCs w:val="24"/>
          <w:lang w:eastAsia="ru-RU"/>
        </w:rPr>
        <w:t xml:space="preserve"> тыс. руб.</w:t>
      </w:r>
    </w:p>
    <w:p w:rsidR="006761AC" w:rsidRPr="006761AC" w:rsidRDefault="006761AC" w:rsidP="006761A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761AC">
        <w:rPr>
          <w:rFonts w:ascii="Times New Roman" w:eastAsia="Times New Roman" w:hAnsi="Times New Roman" w:cs="Times New Roman"/>
          <w:color w:val="000000"/>
          <w:sz w:val="24"/>
          <w:szCs w:val="24"/>
          <w:lang w:eastAsia="ru-RU"/>
        </w:rPr>
        <w:t xml:space="preserve">Наибольший удельный вес </w:t>
      </w:r>
      <w:r w:rsidR="00746BD9">
        <w:rPr>
          <w:rFonts w:ascii="Times New Roman" w:eastAsia="Times New Roman" w:hAnsi="Times New Roman" w:cs="Times New Roman"/>
          <w:color w:val="000000"/>
          <w:sz w:val="24"/>
          <w:szCs w:val="24"/>
          <w:lang w:eastAsia="ru-RU"/>
        </w:rPr>
        <w:t>66,63</w:t>
      </w:r>
      <w:r w:rsidRPr="006761AC">
        <w:rPr>
          <w:rFonts w:ascii="Times New Roman" w:eastAsia="Times New Roman" w:hAnsi="Times New Roman" w:cs="Times New Roman"/>
          <w:color w:val="000000"/>
          <w:sz w:val="24"/>
          <w:szCs w:val="24"/>
          <w:lang w:eastAsia="ru-RU"/>
        </w:rPr>
        <w:t>% приходится на расчеты по принятым обязательствам –</w:t>
      </w:r>
      <w:r w:rsidR="00746BD9">
        <w:rPr>
          <w:rFonts w:ascii="Times New Roman" w:eastAsia="Times New Roman" w:hAnsi="Times New Roman" w:cs="Times New Roman"/>
          <w:color w:val="000000"/>
          <w:sz w:val="24"/>
          <w:szCs w:val="24"/>
          <w:lang w:eastAsia="ru-RU"/>
        </w:rPr>
        <w:t xml:space="preserve"> 1 368,2</w:t>
      </w:r>
      <w:r w:rsidRPr="006761AC">
        <w:rPr>
          <w:rFonts w:ascii="Times New Roman" w:eastAsia="Times New Roman" w:hAnsi="Times New Roman" w:cs="Times New Roman"/>
          <w:color w:val="000000"/>
          <w:sz w:val="24"/>
          <w:szCs w:val="24"/>
          <w:lang w:eastAsia="ru-RU"/>
        </w:rPr>
        <w:t xml:space="preserve"> тыс. руб.</w:t>
      </w:r>
    </w:p>
    <w:p w:rsidR="006761AC" w:rsidRPr="006761AC" w:rsidRDefault="006761AC" w:rsidP="006761AC">
      <w:pPr>
        <w:numPr>
          <w:ilvl w:val="0"/>
          <w:numId w:val="1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6761AC">
        <w:rPr>
          <w:rFonts w:ascii="Times New Roman" w:eastAsia="Times New Roman" w:hAnsi="Times New Roman" w:cs="Times New Roman"/>
          <w:sz w:val="24"/>
          <w:szCs w:val="24"/>
          <w:lang w:eastAsia="ru-RU"/>
        </w:rPr>
        <w:t>Форма 0503160 «Пояснительная записка» заполнена в разрезе пяти разделов:</w:t>
      </w:r>
    </w:p>
    <w:p w:rsidR="006761AC" w:rsidRPr="006761AC" w:rsidRDefault="006761AC" w:rsidP="006761AC">
      <w:pPr>
        <w:numPr>
          <w:ilvl w:val="0"/>
          <w:numId w:val="4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761AC">
        <w:rPr>
          <w:rFonts w:ascii="Times New Roman" w:hAnsi="Times New Roman" w:cs="Times New Roman"/>
          <w:sz w:val="24"/>
          <w:szCs w:val="24"/>
          <w:u w:val="single"/>
        </w:rPr>
        <w:t>раздел 1</w:t>
      </w:r>
      <w:r w:rsidRPr="006761AC">
        <w:rPr>
          <w:rFonts w:ascii="Times New Roman" w:hAnsi="Times New Roman" w:cs="Times New Roman"/>
          <w:sz w:val="24"/>
          <w:szCs w:val="24"/>
        </w:rPr>
        <w:t xml:space="preserve"> «Организационная структура субъекта бюджетной отчетности»</w:t>
      </w:r>
      <w:r w:rsidR="004266F7">
        <w:rPr>
          <w:rFonts w:ascii="Times New Roman" w:hAnsi="Times New Roman" w:cs="Times New Roman"/>
          <w:sz w:val="24"/>
          <w:szCs w:val="24"/>
        </w:rPr>
        <w:t>,</w:t>
      </w:r>
      <w:r w:rsidRPr="006761AC">
        <w:rPr>
          <w:rFonts w:ascii="Times New Roman" w:hAnsi="Times New Roman" w:cs="Times New Roman"/>
          <w:bCs/>
          <w:sz w:val="24"/>
          <w:szCs w:val="24"/>
        </w:rPr>
        <w:t xml:space="preserve"> в составе р</w:t>
      </w:r>
      <w:r w:rsidRPr="006761AC">
        <w:rPr>
          <w:rFonts w:ascii="Times New Roman" w:hAnsi="Times New Roman" w:cs="Times New Roman"/>
          <w:sz w:val="24"/>
          <w:szCs w:val="24"/>
        </w:rPr>
        <w:t>аздела 1 представлены:</w:t>
      </w:r>
    </w:p>
    <w:p w:rsidR="006761AC" w:rsidRPr="006761AC" w:rsidRDefault="006761AC" w:rsidP="006761AC">
      <w:pPr>
        <w:numPr>
          <w:ilvl w:val="0"/>
          <w:numId w:val="4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761AC">
        <w:rPr>
          <w:rFonts w:ascii="Times New Roman" w:hAnsi="Times New Roman" w:cs="Times New Roman"/>
          <w:sz w:val="24"/>
          <w:szCs w:val="24"/>
        </w:rPr>
        <w:t xml:space="preserve">ф.0503161, </w:t>
      </w:r>
      <w:r w:rsidRPr="006761AC">
        <w:rPr>
          <w:rFonts w:ascii="Times New Roman" w:hAnsi="Times New Roman" w:cs="Times New Roman"/>
          <w:b/>
          <w:sz w:val="24"/>
          <w:szCs w:val="24"/>
        </w:rPr>
        <w:t>утратившая силу</w:t>
      </w:r>
      <w:r w:rsidRPr="006761AC">
        <w:rPr>
          <w:rFonts w:ascii="Times New Roman" w:hAnsi="Times New Roman" w:cs="Times New Roman"/>
          <w:sz w:val="24"/>
          <w:szCs w:val="24"/>
        </w:rPr>
        <w:t xml:space="preserve"> согласно Приказа Минфина России от 31.01.2020 №13н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№191н»;</w:t>
      </w:r>
    </w:p>
    <w:p w:rsidR="006761AC" w:rsidRPr="006761AC" w:rsidRDefault="006761AC" w:rsidP="006761AC">
      <w:pPr>
        <w:numPr>
          <w:ilvl w:val="0"/>
          <w:numId w:val="4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761AC">
        <w:rPr>
          <w:rFonts w:ascii="Times New Roman" w:hAnsi="Times New Roman" w:cs="Times New Roman"/>
          <w:sz w:val="24"/>
          <w:szCs w:val="24"/>
          <w:u w:val="single"/>
        </w:rPr>
        <w:t>раздел 2</w:t>
      </w:r>
      <w:r w:rsidRPr="006761AC">
        <w:rPr>
          <w:rFonts w:ascii="Times New Roman" w:hAnsi="Times New Roman" w:cs="Times New Roman"/>
          <w:sz w:val="24"/>
          <w:szCs w:val="24"/>
        </w:rPr>
        <w:t xml:space="preserve"> «Результаты деятельности субъекта бюджетной отчетности»;</w:t>
      </w:r>
    </w:p>
    <w:p w:rsidR="006761AC" w:rsidRPr="006761AC" w:rsidRDefault="006761AC" w:rsidP="006761AC">
      <w:pPr>
        <w:numPr>
          <w:ilvl w:val="0"/>
          <w:numId w:val="4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761AC">
        <w:rPr>
          <w:rFonts w:ascii="Times New Roman" w:hAnsi="Times New Roman" w:cs="Times New Roman"/>
          <w:sz w:val="24"/>
          <w:szCs w:val="24"/>
          <w:u w:val="single"/>
        </w:rPr>
        <w:t>раздел 3</w:t>
      </w:r>
      <w:r w:rsidRPr="006761AC">
        <w:rPr>
          <w:rFonts w:ascii="Times New Roman" w:hAnsi="Times New Roman" w:cs="Times New Roman"/>
          <w:sz w:val="24"/>
          <w:szCs w:val="24"/>
        </w:rPr>
        <w:t xml:space="preserve"> «Анализ отчета об исполнении бюджета субъектом бюджетной отчетности»;</w:t>
      </w:r>
    </w:p>
    <w:p w:rsidR="006761AC" w:rsidRPr="006761AC" w:rsidRDefault="006761AC" w:rsidP="006761AC">
      <w:pPr>
        <w:numPr>
          <w:ilvl w:val="0"/>
          <w:numId w:val="4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761AC">
        <w:rPr>
          <w:rFonts w:ascii="Times New Roman" w:hAnsi="Times New Roman" w:cs="Times New Roman"/>
          <w:sz w:val="24"/>
          <w:szCs w:val="24"/>
          <w:u w:val="single"/>
        </w:rPr>
        <w:lastRenderedPageBreak/>
        <w:t>раздел 4</w:t>
      </w:r>
      <w:r w:rsidRPr="006761AC">
        <w:rPr>
          <w:rFonts w:ascii="Times New Roman" w:hAnsi="Times New Roman" w:cs="Times New Roman"/>
          <w:sz w:val="24"/>
          <w:szCs w:val="24"/>
        </w:rPr>
        <w:t>. «Анализ показателей бухгалтерской отчетности субъекта бюджетной отчетности;</w:t>
      </w:r>
    </w:p>
    <w:p w:rsidR="006761AC" w:rsidRPr="006761AC" w:rsidRDefault="006761AC" w:rsidP="006761AC">
      <w:pPr>
        <w:numPr>
          <w:ilvl w:val="0"/>
          <w:numId w:val="4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761AC">
        <w:rPr>
          <w:rFonts w:ascii="Times New Roman" w:hAnsi="Times New Roman" w:cs="Times New Roman"/>
          <w:sz w:val="24"/>
          <w:szCs w:val="24"/>
          <w:u w:val="single"/>
        </w:rPr>
        <w:t>раздел 5</w:t>
      </w:r>
      <w:r w:rsidRPr="006761AC">
        <w:rPr>
          <w:rFonts w:ascii="Times New Roman" w:hAnsi="Times New Roman" w:cs="Times New Roman"/>
          <w:sz w:val="24"/>
          <w:szCs w:val="24"/>
        </w:rPr>
        <w:t xml:space="preserve"> «Прочие вопросы деятельности</w:t>
      </w:r>
      <w:r w:rsidR="004266F7">
        <w:rPr>
          <w:rFonts w:ascii="Times New Roman" w:hAnsi="Times New Roman" w:cs="Times New Roman"/>
          <w:sz w:val="24"/>
          <w:szCs w:val="24"/>
        </w:rPr>
        <w:t xml:space="preserve"> субъекта бюджетной отчетности», в составе раздела</w:t>
      </w:r>
      <w:r w:rsidRPr="006761AC">
        <w:rPr>
          <w:rFonts w:ascii="Times New Roman" w:hAnsi="Times New Roman" w:cs="Times New Roman"/>
          <w:sz w:val="24"/>
          <w:szCs w:val="24"/>
        </w:rPr>
        <w:t xml:space="preserve"> представлены:</w:t>
      </w:r>
    </w:p>
    <w:p w:rsidR="009B31F5" w:rsidRPr="009B31F5" w:rsidRDefault="009B31F5" w:rsidP="009B31F5">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Таблица №4 «</w:t>
      </w:r>
      <w:r w:rsidRPr="009B31F5">
        <w:rPr>
          <w:rFonts w:ascii="Times New Roman" w:hAnsi="Times New Roman" w:cs="Times New Roman"/>
          <w:sz w:val="24"/>
          <w:szCs w:val="24"/>
        </w:rPr>
        <w:t>Сведения об основных положениях учетной политики</w:t>
      </w:r>
      <w:r>
        <w:rPr>
          <w:rFonts w:ascii="Times New Roman" w:hAnsi="Times New Roman" w:cs="Times New Roman"/>
          <w:sz w:val="24"/>
          <w:szCs w:val="24"/>
        </w:rPr>
        <w:t xml:space="preserve">» - согласно </w:t>
      </w:r>
      <w:proofErr w:type="gramStart"/>
      <w:r>
        <w:rPr>
          <w:rFonts w:ascii="Times New Roman" w:hAnsi="Times New Roman" w:cs="Times New Roman"/>
          <w:sz w:val="24"/>
          <w:szCs w:val="24"/>
        </w:rPr>
        <w:t>требованиям</w:t>
      </w:r>
      <w:proofErr w:type="gramEnd"/>
      <w:r>
        <w:rPr>
          <w:rFonts w:ascii="Times New Roman" w:hAnsi="Times New Roman" w:cs="Times New Roman"/>
          <w:sz w:val="24"/>
          <w:szCs w:val="24"/>
        </w:rPr>
        <w:t xml:space="preserve"> п.156 Инструкции №191н </w:t>
      </w:r>
      <w:r w:rsidRPr="009B31F5">
        <w:rPr>
          <w:rFonts w:ascii="Times New Roman" w:hAnsi="Times New Roman" w:cs="Times New Roman"/>
          <w:b/>
          <w:sz w:val="24"/>
          <w:szCs w:val="24"/>
        </w:rPr>
        <w:t>не составляется и не представляется</w:t>
      </w:r>
      <w:r w:rsidRPr="009B31F5">
        <w:rPr>
          <w:rFonts w:ascii="Times New Roman" w:hAnsi="Times New Roman" w:cs="Times New Roman"/>
          <w:sz w:val="24"/>
          <w:szCs w:val="24"/>
        </w:rPr>
        <w:t xml:space="preserve">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финансовым орга</w:t>
      </w:r>
      <w:r w:rsidR="005D10FE">
        <w:rPr>
          <w:rFonts w:ascii="Times New Roman" w:hAnsi="Times New Roman" w:cs="Times New Roman"/>
          <w:sz w:val="24"/>
          <w:szCs w:val="24"/>
        </w:rPr>
        <w:t>ном;</w:t>
      </w:r>
    </w:p>
    <w:p w:rsidR="006761AC" w:rsidRPr="004266F7" w:rsidRDefault="009B31F5" w:rsidP="001944B6">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Т</w:t>
      </w:r>
      <w:r w:rsidR="006761AC" w:rsidRPr="004266F7">
        <w:rPr>
          <w:rFonts w:ascii="Times New Roman" w:hAnsi="Times New Roman" w:cs="Times New Roman"/>
          <w:sz w:val="24"/>
          <w:szCs w:val="24"/>
        </w:rPr>
        <w:t xml:space="preserve">аблица №6 «Сведения о проведении инвентаризации» (п.158. Инструкции №191н) - </w:t>
      </w:r>
      <w:r w:rsidR="006761AC" w:rsidRPr="004266F7">
        <w:rPr>
          <w:rFonts w:ascii="Times New Roman" w:hAnsi="Times New Roman" w:cs="Times New Roman"/>
          <w:b/>
          <w:sz w:val="24"/>
          <w:szCs w:val="24"/>
        </w:rPr>
        <w:t xml:space="preserve">таблица не заполняется и в составе отчетности не предоставляется </w:t>
      </w:r>
      <w:r w:rsidR="006761AC" w:rsidRPr="004266F7">
        <w:rPr>
          <w:rFonts w:ascii="Times New Roman" w:hAnsi="Times New Roman" w:cs="Times New Roman"/>
          <w:sz w:val="24"/>
          <w:szCs w:val="24"/>
        </w:rPr>
        <w:t>при отсутствии расхождений по результатам инвентаризации, проведенной в целях подтверждения показател</w:t>
      </w:r>
      <w:r w:rsidR="004266F7">
        <w:rPr>
          <w:rFonts w:ascii="Times New Roman" w:hAnsi="Times New Roman" w:cs="Times New Roman"/>
          <w:sz w:val="24"/>
          <w:szCs w:val="24"/>
        </w:rPr>
        <w:t>ей годовой бюджетной отчетности</w:t>
      </w:r>
      <w:r w:rsidR="006761AC" w:rsidRPr="004266F7">
        <w:rPr>
          <w:rFonts w:ascii="Times New Roman" w:hAnsi="Times New Roman" w:cs="Times New Roman"/>
          <w:sz w:val="24"/>
          <w:szCs w:val="24"/>
        </w:rPr>
        <w:t>.</w:t>
      </w:r>
    </w:p>
    <w:p w:rsidR="001B2924" w:rsidRPr="005603B4" w:rsidRDefault="005603B4" w:rsidP="00C86F71">
      <w:pPr>
        <w:widowControl w:val="0"/>
        <w:shd w:val="clear" w:color="auto" w:fill="FFFFFF"/>
        <w:spacing w:before="120"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ВЫВОДЫ</w:t>
      </w:r>
    </w:p>
    <w:p w:rsidR="00F92873" w:rsidRPr="00F92873" w:rsidRDefault="00F92873" w:rsidP="00C86F71">
      <w:pPr>
        <w:pStyle w:val="a4"/>
        <w:numPr>
          <w:ilvl w:val="1"/>
          <w:numId w:val="21"/>
        </w:numPr>
        <w:spacing w:after="0" w:line="240" w:lineRule="auto"/>
        <w:ind w:left="0" w:firstLine="709"/>
        <w:jc w:val="both"/>
        <w:rPr>
          <w:rFonts w:ascii="Times New Roman" w:eastAsia="Calibri" w:hAnsi="Times New Roman" w:cs="Times New Roman"/>
          <w:sz w:val="24"/>
          <w:szCs w:val="24"/>
        </w:rPr>
      </w:pPr>
      <w:bookmarkStart w:id="2" w:name="_Hlk70669819"/>
      <w:r w:rsidRPr="009D6E5C">
        <w:rPr>
          <w:rFonts w:ascii="Times New Roman" w:hAnsi="Times New Roman" w:cs="Times New Roman"/>
          <w:color w:val="000000"/>
          <w:sz w:val="24"/>
          <w:szCs w:val="24"/>
        </w:rPr>
        <w:t xml:space="preserve">Заключение подготовлено </w:t>
      </w:r>
      <w:r w:rsidR="003D4C96">
        <w:rPr>
          <w:rFonts w:ascii="Times New Roman" w:hAnsi="Times New Roman" w:cs="Times New Roman"/>
          <w:color w:val="000000"/>
          <w:sz w:val="24"/>
          <w:szCs w:val="24"/>
        </w:rPr>
        <w:t>КСО Братского района</w:t>
      </w:r>
      <w:r w:rsidRPr="009D6E5C">
        <w:rPr>
          <w:rFonts w:ascii="Times New Roman" w:hAnsi="Times New Roman" w:cs="Times New Roman"/>
          <w:color w:val="000000"/>
          <w:sz w:val="24"/>
          <w:szCs w:val="24"/>
        </w:rPr>
        <w:t xml:space="preserve"> по результатам внешней проверки годового отчета об исполнении бюджета </w:t>
      </w:r>
      <w:proofErr w:type="spellStart"/>
      <w:r>
        <w:rPr>
          <w:rFonts w:ascii="Times New Roman" w:eastAsia="Calibri" w:hAnsi="Times New Roman" w:cs="Times New Roman"/>
          <w:sz w:val="24"/>
          <w:szCs w:val="24"/>
        </w:rPr>
        <w:t>Кобляковского</w:t>
      </w:r>
      <w:proofErr w:type="spellEnd"/>
      <w:r w:rsidR="001609AD">
        <w:rPr>
          <w:rFonts w:ascii="Times New Roman" w:hAnsi="Times New Roman" w:cs="Times New Roman"/>
          <w:color w:val="000000"/>
          <w:sz w:val="24"/>
          <w:szCs w:val="24"/>
        </w:rPr>
        <w:t xml:space="preserve"> муниципального образования</w:t>
      </w:r>
      <w:r w:rsidR="001609AD">
        <w:rPr>
          <w:rFonts w:ascii="Times New Roman" w:hAnsi="Times New Roman" w:cs="Times New Roman"/>
          <w:color w:val="000000"/>
          <w:sz w:val="24"/>
          <w:szCs w:val="24"/>
        </w:rPr>
        <w:br/>
      </w:r>
      <w:bookmarkStart w:id="3" w:name="_GoBack"/>
      <w:bookmarkEnd w:id="3"/>
      <w:r w:rsidRPr="009D6E5C">
        <w:rPr>
          <w:rFonts w:ascii="Times New Roman" w:hAnsi="Times New Roman" w:cs="Times New Roman"/>
          <w:color w:val="000000"/>
          <w:sz w:val="24"/>
          <w:szCs w:val="24"/>
        </w:rPr>
        <w:t>за 20</w:t>
      </w:r>
      <w:r>
        <w:rPr>
          <w:rFonts w:ascii="Times New Roman" w:hAnsi="Times New Roman" w:cs="Times New Roman"/>
          <w:color w:val="000000"/>
          <w:sz w:val="24"/>
          <w:szCs w:val="24"/>
        </w:rPr>
        <w:t>2</w:t>
      </w:r>
      <w:r w:rsidR="00947EE3">
        <w:rPr>
          <w:rFonts w:ascii="Times New Roman" w:hAnsi="Times New Roman" w:cs="Times New Roman"/>
          <w:color w:val="000000"/>
          <w:sz w:val="24"/>
          <w:szCs w:val="24"/>
        </w:rPr>
        <w:t>2</w:t>
      </w:r>
      <w:r w:rsidRPr="009D6E5C">
        <w:rPr>
          <w:rFonts w:ascii="Times New Roman" w:hAnsi="Times New Roman" w:cs="Times New Roman"/>
          <w:color w:val="000000"/>
          <w:sz w:val="24"/>
          <w:szCs w:val="24"/>
        </w:rPr>
        <w:t xml:space="preserve"> год, проведенной на основании ст. 264.4</w:t>
      </w:r>
      <w:r>
        <w:rPr>
          <w:rFonts w:ascii="Times New Roman" w:hAnsi="Times New Roman" w:cs="Times New Roman"/>
          <w:color w:val="000000"/>
          <w:sz w:val="24"/>
          <w:szCs w:val="24"/>
        </w:rPr>
        <w:t>.</w:t>
      </w:r>
      <w:r w:rsidRPr="009D6E5C">
        <w:rPr>
          <w:rFonts w:ascii="Times New Roman" w:hAnsi="Times New Roman" w:cs="Times New Roman"/>
          <w:color w:val="000000"/>
          <w:sz w:val="24"/>
          <w:szCs w:val="24"/>
        </w:rPr>
        <w:t xml:space="preserve"> БК РФ и </w:t>
      </w:r>
      <w:r w:rsidRPr="009D6E5C">
        <w:rPr>
          <w:rFonts w:ascii="Times New Roman" w:hAnsi="Times New Roman" w:cs="Times New Roman"/>
          <w:sz w:val="24"/>
          <w:szCs w:val="24"/>
        </w:rPr>
        <w:t xml:space="preserve">Соглашения </w:t>
      </w:r>
      <w:r>
        <w:rPr>
          <w:rFonts w:ascii="Times New Roman" w:hAnsi="Times New Roman" w:cs="Times New Roman"/>
          <w:sz w:val="24"/>
          <w:szCs w:val="24"/>
        </w:rPr>
        <w:t xml:space="preserve">№23 </w:t>
      </w:r>
      <w:r w:rsidRPr="009D6E5C">
        <w:rPr>
          <w:rFonts w:ascii="Times New Roman" w:hAnsi="Times New Roman" w:cs="Times New Roman"/>
          <w:sz w:val="24"/>
          <w:szCs w:val="24"/>
        </w:rPr>
        <w:t>«О передаче полномочий по осуществлению внешнего муниципального финансового контроля» от 29.12.2021</w:t>
      </w:r>
      <w:r w:rsidR="002D6670">
        <w:rPr>
          <w:rFonts w:ascii="Times New Roman" w:hAnsi="Times New Roman" w:cs="Times New Roman"/>
          <w:sz w:val="24"/>
          <w:szCs w:val="24"/>
        </w:rPr>
        <w:t xml:space="preserve"> года</w:t>
      </w:r>
      <w:r w:rsidRPr="009D6E5C">
        <w:rPr>
          <w:rFonts w:ascii="Times New Roman" w:hAnsi="Times New Roman" w:cs="Times New Roman"/>
          <w:sz w:val="24"/>
          <w:szCs w:val="24"/>
        </w:rPr>
        <w:t>.</w:t>
      </w:r>
    </w:p>
    <w:p w:rsidR="00F92873" w:rsidRPr="00F92873" w:rsidRDefault="00F92873" w:rsidP="00C86F71">
      <w:pPr>
        <w:pStyle w:val="a4"/>
        <w:numPr>
          <w:ilvl w:val="1"/>
          <w:numId w:val="21"/>
        </w:numPr>
        <w:spacing w:after="0" w:line="240" w:lineRule="auto"/>
        <w:ind w:left="0" w:firstLine="709"/>
        <w:jc w:val="both"/>
        <w:rPr>
          <w:rFonts w:ascii="Times New Roman" w:eastAsia="Calibri" w:hAnsi="Times New Roman" w:cs="Times New Roman"/>
          <w:sz w:val="24"/>
          <w:szCs w:val="24"/>
        </w:rPr>
      </w:pPr>
      <w:r w:rsidRPr="00F92873">
        <w:rPr>
          <w:rFonts w:ascii="Times New Roman" w:hAnsi="Times New Roman" w:cs="Times New Roman"/>
          <w:color w:val="000000"/>
          <w:sz w:val="24"/>
          <w:szCs w:val="24"/>
        </w:rPr>
        <w:t xml:space="preserve">Отчет представлен в </w:t>
      </w:r>
      <w:r w:rsidR="003D4C96">
        <w:rPr>
          <w:rFonts w:ascii="Times New Roman" w:hAnsi="Times New Roman" w:cs="Times New Roman"/>
          <w:color w:val="000000"/>
          <w:sz w:val="24"/>
          <w:szCs w:val="24"/>
        </w:rPr>
        <w:t>КСО Братского района</w:t>
      </w:r>
      <w:r w:rsidRPr="00F92873">
        <w:rPr>
          <w:rFonts w:ascii="Times New Roman" w:hAnsi="Times New Roman" w:cs="Times New Roman"/>
          <w:color w:val="000000"/>
          <w:sz w:val="24"/>
          <w:szCs w:val="24"/>
        </w:rPr>
        <w:t xml:space="preserve"> в сроки, установленные бюджетным законодательством, Положением о бюджетном процессе в </w:t>
      </w:r>
      <w:proofErr w:type="spellStart"/>
      <w:r w:rsidRPr="00F92873">
        <w:rPr>
          <w:rFonts w:ascii="Times New Roman" w:eastAsia="Calibri" w:hAnsi="Times New Roman" w:cs="Times New Roman"/>
          <w:sz w:val="24"/>
          <w:szCs w:val="24"/>
        </w:rPr>
        <w:t>Кобляковском</w:t>
      </w:r>
      <w:proofErr w:type="spellEnd"/>
      <w:r w:rsidRPr="00F92873">
        <w:rPr>
          <w:rFonts w:ascii="Times New Roman" w:hAnsi="Times New Roman" w:cs="Times New Roman"/>
          <w:color w:val="000000"/>
          <w:sz w:val="24"/>
          <w:szCs w:val="24"/>
        </w:rPr>
        <w:t xml:space="preserve"> муниципальном образовании, на бумажных носителях в сброшюрованном и пронумерованном виде, с оглавлением и сопроводительным письмом, в соответствии с требованиями п.4. </w:t>
      </w:r>
      <w:r w:rsidR="00C86F71">
        <w:rPr>
          <w:rFonts w:ascii="Times New Roman" w:hAnsi="Times New Roman" w:cs="Times New Roman"/>
          <w:color w:val="000000"/>
          <w:sz w:val="24"/>
          <w:szCs w:val="24"/>
        </w:rPr>
        <w:t xml:space="preserve">Инструкции </w:t>
      </w:r>
      <w:r w:rsidR="0035261B">
        <w:rPr>
          <w:rFonts w:ascii="Times New Roman" w:hAnsi="Times New Roman" w:cs="Times New Roman"/>
          <w:color w:val="000000"/>
          <w:sz w:val="24"/>
          <w:szCs w:val="24"/>
        </w:rPr>
        <w:t>№191н</w:t>
      </w:r>
      <w:r w:rsidRPr="00F92873">
        <w:rPr>
          <w:rFonts w:ascii="Times New Roman" w:hAnsi="Times New Roman" w:cs="Times New Roman"/>
          <w:color w:val="000000"/>
          <w:sz w:val="24"/>
          <w:szCs w:val="24"/>
        </w:rPr>
        <w:t xml:space="preserve">. </w:t>
      </w:r>
      <w:r w:rsidRPr="00F92873">
        <w:rPr>
          <w:rFonts w:ascii="Times New Roman" w:eastAsia="Times New Roman" w:hAnsi="Times New Roman" w:cs="Times New Roman"/>
          <w:color w:val="000000"/>
          <w:sz w:val="24"/>
          <w:szCs w:val="24"/>
          <w:lang w:eastAsia="ru-RU"/>
        </w:rPr>
        <w:t>Формы отчетности подписаны соответствующими должностными лицами.</w:t>
      </w:r>
    </w:p>
    <w:p w:rsidR="00F92873" w:rsidRPr="00CA46BD" w:rsidRDefault="00F92873" w:rsidP="00C86F71">
      <w:pPr>
        <w:pStyle w:val="a4"/>
        <w:numPr>
          <w:ilvl w:val="1"/>
          <w:numId w:val="21"/>
        </w:numPr>
        <w:spacing w:after="0" w:line="240" w:lineRule="auto"/>
        <w:ind w:left="0" w:firstLine="709"/>
        <w:jc w:val="both"/>
        <w:rPr>
          <w:rFonts w:ascii="Times New Roman" w:eastAsia="Calibri" w:hAnsi="Times New Roman" w:cs="Times New Roman"/>
          <w:sz w:val="24"/>
          <w:szCs w:val="24"/>
        </w:rPr>
      </w:pPr>
      <w:r w:rsidRPr="00CA46BD">
        <w:rPr>
          <w:rFonts w:ascii="Times New Roman" w:eastAsia="Times New Roman" w:hAnsi="Times New Roman" w:cs="Times New Roman"/>
          <w:color w:val="000000"/>
          <w:sz w:val="24"/>
          <w:szCs w:val="24"/>
          <w:lang w:eastAsia="ru-RU"/>
        </w:rPr>
        <w:t>В течение 20</w:t>
      </w:r>
      <w:r>
        <w:rPr>
          <w:rFonts w:ascii="Times New Roman" w:eastAsia="Times New Roman" w:hAnsi="Times New Roman" w:cs="Times New Roman"/>
          <w:color w:val="000000"/>
          <w:sz w:val="24"/>
          <w:szCs w:val="24"/>
          <w:lang w:eastAsia="ru-RU"/>
        </w:rPr>
        <w:t>2</w:t>
      </w:r>
      <w:r w:rsidR="00947EE3">
        <w:rPr>
          <w:rFonts w:ascii="Times New Roman" w:eastAsia="Times New Roman" w:hAnsi="Times New Roman" w:cs="Times New Roman"/>
          <w:color w:val="000000"/>
          <w:sz w:val="24"/>
          <w:szCs w:val="24"/>
          <w:lang w:eastAsia="ru-RU"/>
        </w:rPr>
        <w:t>2</w:t>
      </w:r>
      <w:r w:rsidRPr="00CA46BD">
        <w:rPr>
          <w:rFonts w:ascii="Times New Roman" w:eastAsia="Times New Roman" w:hAnsi="Times New Roman" w:cs="Times New Roman"/>
          <w:color w:val="000000"/>
          <w:sz w:val="24"/>
          <w:szCs w:val="24"/>
          <w:lang w:eastAsia="ru-RU"/>
        </w:rPr>
        <w:t xml:space="preserve"> года решениями представительного органа муниципального образования в параметры местного бюджета </w:t>
      </w:r>
      <w:r w:rsidR="00947EE3">
        <w:rPr>
          <w:rFonts w:ascii="Times New Roman" w:eastAsia="Times New Roman" w:hAnsi="Times New Roman" w:cs="Times New Roman"/>
          <w:color w:val="000000"/>
          <w:sz w:val="24"/>
          <w:szCs w:val="24"/>
          <w:lang w:eastAsia="ru-RU"/>
        </w:rPr>
        <w:t>шесть</w:t>
      </w:r>
      <w:r w:rsidRPr="00CA46BD">
        <w:rPr>
          <w:rFonts w:ascii="Times New Roman" w:eastAsia="Times New Roman" w:hAnsi="Times New Roman" w:cs="Times New Roman"/>
          <w:color w:val="000000"/>
          <w:sz w:val="24"/>
          <w:szCs w:val="24"/>
          <w:lang w:eastAsia="ru-RU"/>
        </w:rPr>
        <w:t xml:space="preserve"> раз вносились изменения. </w:t>
      </w:r>
      <w:r>
        <w:rPr>
          <w:rFonts w:ascii="Times New Roman" w:eastAsia="Times New Roman" w:hAnsi="Times New Roman" w:cs="Times New Roman"/>
          <w:color w:val="000000"/>
          <w:sz w:val="24"/>
          <w:szCs w:val="24"/>
          <w:lang w:eastAsia="ru-RU"/>
        </w:rPr>
        <w:t>Согласно</w:t>
      </w:r>
      <w:r>
        <w:rPr>
          <w:rFonts w:ascii="Times New Roman" w:eastAsia="Times New Roman" w:hAnsi="Times New Roman" w:cs="Times New Roman"/>
          <w:color w:val="000000"/>
          <w:sz w:val="24"/>
          <w:szCs w:val="24"/>
          <w:lang w:eastAsia="ru-RU"/>
        </w:rPr>
        <w:br/>
      </w:r>
      <w:r w:rsidRPr="00CA46BD">
        <w:rPr>
          <w:rFonts w:ascii="Times New Roman" w:eastAsia="Times New Roman" w:hAnsi="Times New Roman" w:cs="Times New Roman"/>
          <w:color w:val="000000"/>
          <w:sz w:val="24"/>
          <w:szCs w:val="24"/>
          <w:lang w:eastAsia="ru-RU"/>
        </w:rPr>
        <w:t>ст.184.1</w:t>
      </w:r>
      <w:r>
        <w:rPr>
          <w:rFonts w:ascii="Times New Roman" w:eastAsia="Times New Roman" w:hAnsi="Times New Roman" w:cs="Times New Roman"/>
          <w:color w:val="000000"/>
          <w:sz w:val="24"/>
          <w:szCs w:val="24"/>
          <w:lang w:eastAsia="ru-RU"/>
        </w:rPr>
        <w:t>.</w:t>
      </w:r>
      <w:r w:rsidRPr="00CA46BD">
        <w:rPr>
          <w:rFonts w:ascii="Times New Roman" w:eastAsia="Times New Roman" w:hAnsi="Times New Roman" w:cs="Times New Roman"/>
          <w:color w:val="000000"/>
          <w:sz w:val="24"/>
          <w:szCs w:val="24"/>
          <w:lang w:eastAsia="ru-RU"/>
        </w:rPr>
        <w:t xml:space="preserve"> БК РФ проект решения об исполнении бюджета содержит основные характеристики бюджета, к которым относятся общий объем доходов бюджета, общий объем расходов, дефицит (профицит) бюджета.</w:t>
      </w:r>
    </w:p>
    <w:p w:rsidR="00F92873" w:rsidRPr="00916664" w:rsidRDefault="00F92873" w:rsidP="00C86F71">
      <w:pPr>
        <w:pStyle w:val="article-renderblock"/>
        <w:shd w:val="clear" w:color="auto" w:fill="FFFFFF"/>
        <w:spacing w:before="0" w:beforeAutospacing="0" w:after="0" w:afterAutospacing="0"/>
        <w:ind w:firstLine="709"/>
        <w:jc w:val="both"/>
        <w:rPr>
          <w:color w:val="000000"/>
        </w:rPr>
      </w:pPr>
      <w:r w:rsidRPr="00916664">
        <w:rPr>
          <w:color w:val="000000"/>
        </w:rPr>
        <w:t xml:space="preserve">Фактическое исполнение бюджета составило: </w:t>
      </w:r>
    </w:p>
    <w:p w:rsidR="00F92873" w:rsidRPr="00916664" w:rsidRDefault="00F92873" w:rsidP="00C86F71">
      <w:pPr>
        <w:pStyle w:val="article-renderblock"/>
        <w:numPr>
          <w:ilvl w:val="0"/>
          <w:numId w:val="28"/>
        </w:numPr>
        <w:shd w:val="clear" w:color="auto" w:fill="FFFFFF"/>
        <w:spacing w:before="0" w:beforeAutospacing="0" w:after="0" w:afterAutospacing="0"/>
        <w:ind w:left="0" w:firstLine="709"/>
        <w:jc w:val="both"/>
        <w:rPr>
          <w:color w:val="000000"/>
        </w:rPr>
      </w:pPr>
      <w:r w:rsidRPr="00916664">
        <w:rPr>
          <w:color w:val="000000"/>
        </w:rPr>
        <w:t xml:space="preserve">по доходам – </w:t>
      </w:r>
      <w:r w:rsidR="00947EE3">
        <w:rPr>
          <w:color w:val="000000"/>
        </w:rPr>
        <w:t>40 208,2</w:t>
      </w:r>
      <w:r w:rsidRPr="00916664">
        <w:rPr>
          <w:color w:val="000000"/>
        </w:rPr>
        <w:t xml:space="preserve"> тыс. </w:t>
      </w:r>
      <w:r>
        <w:rPr>
          <w:color w:val="000000"/>
        </w:rPr>
        <w:t>руб.</w:t>
      </w:r>
      <w:r w:rsidRPr="00916664">
        <w:rPr>
          <w:color w:val="000000"/>
        </w:rPr>
        <w:t xml:space="preserve"> (</w:t>
      </w:r>
      <w:r>
        <w:rPr>
          <w:color w:val="000000"/>
        </w:rPr>
        <w:t>10</w:t>
      </w:r>
      <w:r w:rsidR="00947EE3">
        <w:rPr>
          <w:color w:val="000000"/>
        </w:rPr>
        <w:t>1,3</w:t>
      </w:r>
      <w:r w:rsidRPr="00916664">
        <w:rPr>
          <w:color w:val="000000"/>
        </w:rPr>
        <w:t>% от запланированного поступления).</w:t>
      </w:r>
    </w:p>
    <w:p w:rsidR="00F92873" w:rsidRPr="00916664" w:rsidRDefault="00F92873" w:rsidP="00C86F71">
      <w:pPr>
        <w:pStyle w:val="article-renderblock"/>
        <w:shd w:val="clear" w:color="auto" w:fill="FFFFFF"/>
        <w:spacing w:before="0" w:beforeAutospacing="0" w:after="0" w:afterAutospacing="0"/>
        <w:ind w:firstLine="708"/>
        <w:jc w:val="both"/>
        <w:rPr>
          <w:color w:val="000000"/>
        </w:rPr>
      </w:pPr>
      <w:r w:rsidRPr="00916664">
        <w:rPr>
          <w:color w:val="000000"/>
        </w:rPr>
        <w:t xml:space="preserve">Из общей суммы доходов бюджета поселения налоговые и неналоговые составили </w:t>
      </w:r>
      <w:r w:rsidR="00947EE3">
        <w:rPr>
          <w:color w:val="000000"/>
        </w:rPr>
        <w:t>18,3</w:t>
      </w:r>
      <w:r w:rsidRPr="00916664">
        <w:rPr>
          <w:color w:val="000000"/>
        </w:rPr>
        <w:t xml:space="preserve">%, безвозмездные поступления – </w:t>
      </w:r>
      <w:r w:rsidR="00947EE3">
        <w:rPr>
          <w:color w:val="000000"/>
        </w:rPr>
        <w:t>81,7</w:t>
      </w:r>
      <w:r w:rsidRPr="00916664">
        <w:rPr>
          <w:color w:val="000000"/>
        </w:rPr>
        <w:t xml:space="preserve">%, что говорит о </w:t>
      </w:r>
      <w:r w:rsidRPr="00916664">
        <w:t>высокой степени зависимости бюджета от поступлений из областного и районного бюджета;</w:t>
      </w:r>
    </w:p>
    <w:p w:rsidR="00F92873" w:rsidRPr="00916664" w:rsidRDefault="00F92873" w:rsidP="00C86F71">
      <w:pPr>
        <w:pStyle w:val="article-renderblock"/>
        <w:numPr>
          <w:ilvl w:val="0"/>
          <w:numId w:val="32"/>
        </w:numPr>
        <w:shd w:val="clear" w:color="auto" w:fill="FFFFFF"/>
        <w:spacing w:before="0" w:beforeAutospacing="0" w:after="0" w:afterAutospacing="0"/>
        <w:ind w:left="0" w:firstLine="709"/>
        <w:jc w:val="both"/>
        <w:rPr>
          <w:color w:val="000000"/>
        </w:rPr>
      </w:pPr>
      <w:r w:rsidRPr="00916664">
        <w:rPr>
          <w:color w:val="000000"/>
        </w:rPr>
        <w:t xml:space="preserve">по расходам – </w:t>
      </w:r>
      <w:r w:rsidR="00947EE3">
        <w:rPr>
          <w:color w:val="000000"/>
        </w:rPr>
        <w:t>40 138,4</w:t>
      </w:r>
      <w:r w:rsidRPr="00916664">
        <w:rPr>
          <w:color w:val="000000"/>
        </w:rPr>
        <w:t xml:space="preserve"> тыс. </w:t>
      </w:r>
      <w:r>
        <w:rPr>
          <w:color w:val="000000"/>
        </w:rPr>
        <w:t>руб.</w:t>
      </w:r>
      <w:r w:rsidRPr="00916664">
        <w:rPr>
          <w:color w:val="000000"/>
        </w:rPr>
        <w:t xml:space="preserve"> (9</w:t>
      </w:r>
      <w:r w:rsidR="00947EE3">
        <w:rPr>
          <w:color w:val="000000"/>
        </w:rPr>
        <w:t>9,1</w:t>
      </w:r>
      <w:r w:rsidRPr="00916664">
        <w:rPr>
          <w:color w:val="000000"/>
        </w:rPr>
        <w:t xml:space="preserve">% от плана). </w:t>
      </w:r>
    </w:p>
    <w:p w:rsidR="00276098" w:rsidRDefault="00F92873" w:rsidP="00276098">
      <w:pPr>
        <w:spacing w:after="0" w:line="240" w:lineRule="auto"/>
        <w:ind w:firstLine="709"/>
        <w:jc w:val="both"/>
        <w:rPr>
          <w:rFonts w:ascii="Times New Roman" w:hAnsi="Times New Roman" w:cs="Times New Roman"/>
          <w:color w:val="000000"/>
          <w:sz w:val="24"/>
          <w:szCs w:val="24"/>
        </w:rPr>
      </w:pPr>
      <w:r w:rsidRPr="00276098">
        <w:rPr>
          <w:rFonts w:ascii="Times New Roman" w:hAnsi="Times New Roman" w:cs="Times New Roman"/>
          <w:color w:val="000000"/>
          <w:sz w:val="24"/>
          <w:szCs w:val="24"/>
        </w:rPr>
        <w:t>Основную долю расходов местного бюджета составили расходы по разделам:</w:t>
      </w:r>
    </w:p>
    <w:p w:rsidR="00276098" w:rsidRPr="00276098" w:rsidRDefault="00276098" w:rsidP="00276098">
      <w:pPr>
        <w:pStyle w:val="a4"/>
        <w:numPr>
          <w:ilvl w:val="0"/>
          <w:numId w:val="46"/>
        </w:numPr>
        <w:spacing w:after="0" w:line="240" w:lineRule="auto"/>
        <w:ind w:left="0" w:firstLine="709"/>
        <w:jc w:val="both"/>
        <w:rPr>
          <w:rFonts w:ascii="Times New Roman" w:eastAsia="Times New Roman" w:hAnsi="Times New Roman" w:cs="Times New Roman"/>
          <w:sz w:val="24"/>
          <w:shd w:val="clear" w:color="auto" w:fill="FFFFFF"/>
        </w:rPr>
      </w:pPr>
      <w:r w:rsidRPr="00276098">
        <w:rPr>
          <w:rFonts w:ascii="Times New Roman" w:eastAsia="Times New Roman" w:hAnsi="Times New Roman" w:cs="Times New Roman"/>
          <w:sz w:val="24"/>
          <w:shd w:val="clear" w:color="auto" w:fill="FFFFFF"/>
        </w:rPr>
        <w:t>0800 «Культура и кинематография» - 36,3% (</w:t>
      </w:r>
      <w:r w:rsidRPr="00276098">
        <w:rPr>
          <w:rFonts w:ascii="Times New Roman" w:eastAsia="Times New Roman" w:hAnsi="Times New Roman" w:cs="Times New Roman"/>
          <w:sz w:val="24"/>
        </w:rPr>
        <w:t xml:space="preserve">14 574,6 </w:t>
      </w:r>
      <w:r w:rsidRPr="00276098">
        <w:rPr>
          <w:rFonts w:ascii="Times New Roman" w:eastAsia="Times New Roman" w:hAnsi="Times New Roman" w:cs="Times New Roman"/>
          <w:sz w:val="24"/>
          <w:shd w:val="clear" w:color="auto" w:fill="FFFFFF"/>
        </w:rPr>
        <w:t>тыс. руб.);</w:t>
      </w:r>
    </w:p>
    <w:p w:rsidR="00276098" w:rsidRPr="00276098" w:rsidRDefault="00276098" w:rsidP="00276098">
      <w:pPr>
        <w:numPr>
          <w:ilvl w:val="0"/>
          <w:numId w:val="38"/>
        </w:numPr>
        <w:spacing w:after="0" w:line="240" w:lineRule="auto"/>
        <w:ind w:left="0" w:firstLine="709"/>
        <w:contextualSpacing/>
        <w:jc w:val="both"/>
        <w:rPr>
          <w:rFonts w:ascii="Times New Roman" w:eastAsia="Times New Roman" w:hAnsi="Times New Roman" w:cs="Times New Roman"/>
          <w:sz w:val="24"/>
          <w:shd w:val="clear" w:color="auto" w:fill="FFFFFF"/>
        </w:rPr>
      </w:pPr>
      <w:r w:rsidRPr="00276098">
        <w:rPr>
          <w:rFonts w:ascii="Times New Roman" w:eastAsia="Times New Roman" w:hAnsi="Times New Roman" w:cs="Times New Roman"/>
          <w:sz w:val="24"/>
          <w:shd w:val="clear" w:color="auto" w:fill="FFFFFF"/>
        </w:rPr>
        <w:t>0500 «Жилищно-коммунальное хозяйство» - 25,9% (10 400,4 тыс. руб.);</w:t>
      </w:r>
    </w:p>
    <w:p w:rsidR="00276098" w:rsidRPr="00276098" w:rsidRDefault="00276098" w:rsidP="00276098">
      <w:pPr>
        <w:numPr>
          <w:ilvl w:val="0"/>
          <w:numId w:val="38"/>
        </w:numPr>
        <w:spacing w:after="0" w:line="240" w:lineRule="auto"/>
        <w:ind w:left="0" w:firstLine="709"/>
        <w:contextualSpacing/>
        <w:jc w:val="both"/>
        <w:rPr>
          <w:rFonts w:ascii="Times New Roman" w:eastAsia="Times New Roman" w:hAnsi="Times New Roman" w:cs="Times New Roman"/>
          <w:sz w:val="24"/>
          <w:shd w:val="clear" w:color="auto" w:fill="FFFFFF"/>
        </w:rPr>
      </w:pPr>
      <w:r w:rsidRPr="00276098">
        <w:rPr>
          <w:rFonts w:ascii="Times New Roman" w:eastAsia="Times New Roman" w:hAnsi="Times New Roman" w:cs="Times New Roman"/>
          <w:sz w:val="24"/>
          <w:shd w:val="clear" w:color="auto" w:fill="FFFFFF"/>
        </w:rPr>
        <w:t>0100 «Общегосударственные расходы» 20,0% (</w:t>
      </w:r>
      <w:r w:rsidRPr="00276098">
        <w:rPr>
          <w:rFonts w:ascii="Times New Roman" w:eastAsia="Times New Roman" w:hAnsi="Times New Roman" w:cs="Times New Roman"/>
          <w:sz w:val="24"/>
        </w:rPr>
        <w:t xml:space="preserve">8 013,4 </w:t>
      </w:r>
      <w:r w:rsidRPr="00276098">
        <w:rPr>
          <w:rFonts w:ascii="Times New Roman" w:eastAsia="Times New Roman" w:hAnsi="Times New Roman" w:cs="Times New Roman"/>
          <w:sz w:val="24"/>
          <w:shd w:val="clear" w:color="auto" w:fill="FFFFFF"/>
        </w:rPr>
        <w:t>тыс. руб.).</w:t>
      </w:r>
    </w:p>
    <w:p w:rsidR="00F92873" w:rsidRPr="00916664" w:rsidRDefault="00F92873" w:rsidP="00C86F7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916664">
        <w:rPr>
          <w:rFonts w:ascii="Times New Roman" w:eastAsia="Times New Roman" w:hAnsi="Times New Roman" w:cs="Times New Roman"/>
          <w:sz w:val="24"/>
          <w:szCs w:val="24"/>
        </w:rPr>
        <w:t>Наименьшую долю составили расходы по разделам</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00276098" w:rsidRPr="005E6110">
        <w:rPr>
          <w:rFonts w:ascii="Times New Roman" w:eastAsia="Times New Roman" w:hAnsi="Times New Roman" w:cs="Times New Roman"/>
          <w:sz w:val="24"/>
          <w:shd w:val="clear" w:color="auto" w:fill="FFFFFF"/>
        </w:rPr>
        <w:t>0200 «Национальная оборона» – 0,</w:t>
      </w:r>
      <w:r w:rsidR="00276098">
        <w:rPr>
          <w:rFonts w:ascii="Times New Roman" w:eastAsia="Times New Roman" w:hAnsi="Times New Roman" w:cs="Times New Roman"/>
          <w:sz w:val="24"/>
          <w:shd w:val="clear" w:color="auto" w:fill="FFFFFF"/>
        </w:rPr>
        <w:t>4</w:t>
      </w:r>
      <w:r w:rsidR="00276098" w:rsidRPr="005E6110">
        <w:rPr>
          <w:rFonts w:ascii="Times New Roman" w:eastAsia="Times New Roman" w:hAnsi="Times New Roman" w:cs="Times New Roman"/>
          <w:sz w:val="24"/>
          <w:shd w:val="clear" w:color="auto" w:fill="FFFFFF"/>
        </w:rPr>
        <w:t>% (180,1 тыс. руб.) и 1</w:t>
      </w:r>
      <w:r w:rsidR="00276098">
        <w:rPr>
          <w:rFonts w:ascii="Times New Roman" w:eastAsia="Times New Roman" w:hAnsi="Times New Roman" w:cs="Times New Roman"/>
          <w:sz w:val="24"/>
          <w:shd w:val="clear" w:color="auto" w:fill="FFFFFF"/>
        </w:rPr>
        <w:t>1</w:t>
      </w:r>
      <w:r w:rsidR="00276098" w:rsidRPr="005E6110">
        <w:rPr>
          <w:rFonts w:ascii="Times New Roman" w:eastAsia="Times New Roman" w:hAnsi="Times New Roman" w:cs="Times New Roman"/>
          <w:sz w:val="24"/>
          <w:shd w:val="clear" w:color="auto" w:fill="FFFFFF"/>
        </w:rPr>
        <w:t>00 «</w:t>
      </w:r>
      <w:r w:rsidR="00276098">
        <w:rPr>
          <w:rFonts w:ascii="Times New Roman" w:eastAsia="Times New Roman" w:hAnsi="Times New Roman" w:cs="Times New Roman"/>
          <w:sz w:val="24"/>
          <w:shd w:val="clear" w:color="auto" w:fill="FFFFFF"/>
        </w:rPr>
        <w:t>Физическая культура и спорт</w:t>
      </w:r>
      <w:r w:rsidR="00276098" w:rsidRPr="005E6110">
        <w:rPr>
          <w:rFonts w:ascii="Times New Roman" w:eastAsia="Times New Roman" w:hAnsi="Times New Roman" w:cs="Times New Roman"/>
          <w:sz w:val="24"/>
          <w:shd w:val="clear" w:color="auto" w:fill="FFFFFF"/>
        </w:rPr>
        <w:t>» 0,5% (</w:t>
      </w:r>
      <w:r w:rsidR="00276098">
        <w:rPr>
          <w:rFonts w:ascii="Times New Roman" w:eastAsia="Times New Roman" w:hAnsi="Times New Roman" w:cs="Times New Roman"/>
          <w:sz w:val="24"/>
          <w:shd w:val="clear" w:color="auto" w:fill="FFFFFF"/>
        </w:rPr>
        <w:t>219,5</w:t>
      </w:r>
      <w:r w:rsidR="00276098" w:rsidRPr="005E6110">
        <w:rPr>
          <w:rFonts w:ascii="Times New Roman" w:eastAsia="Times New Roman" w:hAnsi="Times New Roman" w:cs="Times New Roman"/>
          <w:sz w:val="24"/>
          <w:shd w:val="clear" w:color="auto" w:fill="FFFFFF"/>
        </w:rPr>
        <w:t xml:space="preserve"> тыс. руб.) от общего объема расходов.</w:t>
      </w:r>
    </w:p>
    <w:p w:rsidR="00F92873" w:rsidRPr="00CA46BD" w:rsidRDefault="00F92873" w:rsidP="00C86F71">
      <w:pPr>
        <w:widowControl w:val="0"/>
        <w:shd w:val="clear" w:color="auto" w:fill="FFFFFF"/>
        <w:spacing w:after="0" w:line="240" w:lineRule="auto"/>
        <w:ind w:firstLine="709"/>
        <w:jc w:val="both"/>
        <w:rPr>
          <w:rFonts w:ascii="Times New Roman" w:hAnsi="Times New Roman" w:cs="Times New Roman"/>
          <w:sz w:val="24"/>
          <w:szCs w:val="24"/>
          <w:shd w:val="clear" w:color="auto" w:fill="FFFFFF"/>
        </w:rPr>
      </w:pPr>
      <w:r w:rsidRPr="00CA46BD">
        <w:rPr>
          <w:rFonts w:ascii="Times New Roman" w:hAnsi="Times New Roman" w:cs="Times New Roman"/>
          <w:sz w:val="24"/>
          <w:szCs w:val="24"/>
          <w:shd w:val="clear" w:color="auto" w:fill="FFFFFF"/>
        </w:rPr>
        <w:t xml:space="preserve">Общий объем средств, направленный на реализацию программ, составил </w:t>
      </w:r>
      <w:r w:rsidR="00276098">
        <w:rPr>
          <w:rFonts w:ascii="Times New Roman" w:hAnsi="Times New Roman" w:cs="Times New Roman"/>
          <w:sz w:val="24"/>
          <w:szCs w:val="24"/>
          <w:shd w:val="clear" w:color="auto" w:fill="FFFFFF"/>
        </w:rPr>
        <w:t>97,4</w:t>
      </w:r>
      <w:r w:rsidRPr="00CA46BD">
        <w:rPr>
          <w:rFonts w:ascii="Times New Roman" w:hAnsi="Times New Roman" w:cs="Times New Roman"/>
          <w:sz w:val="24"/>
          <w:szCs w:val="24"/>
          <w:shd w:val="clear" w:color="auto" w:fill="FFFFFF"/>
        </w:rPr>
        <w:t xml:space="preserve">%. Анализ использования бюджетных ассигнований дорожного фонда </w:t>
      </w:r>
      <w:r w:rsidR="00267140">
        <w:rPr>
          <w:rFonts w:ascii="Times New Roman" w:eastAsia="Calibri" w:hAnsi="Times New Roman" w:cs="Times New Roman"/>
          <w:sz w:val="24"/>
          <w:szCs w:val="24"/>
        </w:rPr>
        <w:t>Кобляковского</w:t>
      </w:r>
      <w:r w:rsidRPr="00CA46BD">
        <w:rPr>
          <w:rFonts w:ascii="Times New Roman" w:hAnsi="Times New Roman" w:cs="Times New Roman"/>
          <w:sz w:val="24"/>
          <w:szCs w:val="24"/>
          <w:shd w:val="clear" w:color="auto" w:fill="FFFFFF"/>
        </w:rPr>
        <w:t xml:space="preserve"> сельского поселения показал </w:t>
      </w:r>
      <w:r w:rsidR="00276098">
        <w:rPr>
          <w:rFonts w:ascii="Times New Roman" w:hAnsi="Times New Roman" w:cs="Times New Roman"/>
          <w:sz w:val="24"/>
          <w:szCs w:val="24"/>
          <w:shd w:val="clear" w:color="auto" w:fill="FFFFFF"/>
        </w:rPr>
        <w:t>неполное</w:t>
      </w:r>
      <w:r w:rsidRPr="00CA46BD">
        <w:rPr>
          <w:rFonts w:ascii="Times New Roman" w:hAnsi="Times New Roman" w:cs="Times New Roman"/>
          <w:sz w:val="24"/>
          <w:szCs w:val="24"/>
          <w:shd w:val="clear" w:color="auto" w:fill="FFFFFF"/>
        </w:rPr>
        <w:t xml:space="preserve"> исполнение – средства дорожного фонда в 202</w:t>
      </w:r>
      <w:r w:rsidR="00276098">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году</w:t>
      </w:r>
      <w:r w:rsidRPr="00CA46BD">
        <w:rPr>
          <w:rFonts w:ascii="Times New Roman" w:hAnsi="Times New Roman" w:cs="Times New Roman"/>
          <w:sz w:val="24"/>
          <w:szCs w:val="24"/>
          <w:shd w:val="clear" w:color="auto" w:fill="FFFFFF"/>
        </w:rPr>
        <w:t xml:space="preserve"> использованы на </w:t>
      </w:r>
      <w:r w:rsidR="00276098">
        <w:rPr>
          <w:rFonts w:ascii="Times New Roman" w:hAnsi="Times New Roman" w:cs="Times New Roman"/>
          <w:sz w:val="24"/>
          <w:szCs w:val="24"/>
          <w:shd w:val="clear" w:color="auto" w:fill="FFFFFF"/>
        </w:rPr>
        <w:t>88,8</w:t>
      </w:r>
      <w:r w:rsidRPr="00CA46BD">
        <w:rPr>
          <w:rFonts w:ascii="Times New Roman" w:hAnsi="Times New Roman" w:cs="Times New Roman"/>
          <w:sz w:val="24"/>
          <w:szCs w:val="24"/>
          <w:shd w:val="clear" w:color="auto" w:fill="FFFFFF"/>
        </w:rPr>
        <w:t>% (</w:t>
      </w:r>
      <w:r w:rsidR="00276098">
        <w:rPr>
          <w:rFonts w:ascii="Times New Roman" w:hAnsi="Times New Roman" w:cs="Times New Roman"/>
          <w:sz w:val="24"/>
          <w:szCs w:val="24"/>
          <w:shd w:val="clear" w:color="auto" w:fill="FFFFFF"/>
        </w:rPr>
        <w:t>1 127,0</w:t>
      </w:r>
      <w:r w:rsidRPr="00CA46BD">
        <w:rPr>
          <w:rFonts w:ascii="Times New Roman" w:hAnsi="Times New Roman" w:cs="Times New Roman"/>
          <w:sz w:val="24"/>
          <w:szCs w:val="24"/>
          <w:shd w:val="clear" w:color="auto" w:fill="FFFFFF"/>
        </w:rPr>
        <w:t xml:space="preserve"> тыс. руб</w:t>
      </w:r>
      <w:r w:rsidR="00C86F7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F92873" w:rsidRPr="00916664" w:rsidRDefault="00F92873" w:rsidP="00C86F71">
      <w:pPr>
        <w:pStyle w:val="article-renderblock"/>
        <w:shd w:val="clear" w:color="auto" w:fill="FFFFFF"/>
        <w:spacing w:before="0" w:beforeAutospacing="0" w:after="0" w:afterAutospacing="0"/>
        <w:ind w:firstLine="708"/>
        <w:jc w:val="both"/>
        <w:rPr>
          <w:color w:val="000000"/>
        </w:rPr>
      </w:pPr>
      <w:r>
        <w:rPr>
          <w:color w:val="000000"/>
        </w:rPr>
        <w:t>Д</w:t>
      </w:r>
      <w:r w:rsidRPr="00916664">
        <w:rPr>
          <w:color w:val="000000"/>
        </w:rPr>
        <w:t xml:space="preserve">ефицит бюджета составил </w:t>
      </w:r>
      <w:r>
        <w:rPr>
          <w:color w:val="000000"/>
        </w:rPr>
        <w:t>–</w:t>
      </w:r>
      <w:r w:rsidRPr="00916664">
        <w:rPr>
          <w:color w:val="000000"/>
        </w:rPr>
        <w:t xml:space="preserve"> </w:t>
      </w:r>
      <w:r w:rsidR="00276098">
        <w:rPr>
          <w:color w:val="000000"/>
        </w:rPr>
        <w:t>69,8</w:t>
      </w:r>
      <w:r w:rsidRPr="00916664">
        <w:rPr>
          <w:color w:val="000000"/>
        </w:rPr>
        <w:t xml:space="preserve"> тыс. </w:t>
      </w:r>
      <w:r>
        <w:rPr>
          <w:color w:val="000000"/>
        </w:rPr>
        <w:t>руб.</w:t>
      </w:r>
    </w:p>
    <w:p w:rsidR="00276098" w:rsidRPr="00276098" w:rsidRDefault="00276098" w:rsidP="00276098">
      <w:pPr>
        <w:pStyle w:val="a4"/>
        <w:numPr>
          <w:ilvl w:val="1"/>
          <w:numId w:val="21"/>
        </w:numPr>
        <w:spacing w:after="0" w:line="240" w:lineRule="auto"/>
        <w:ind w:left="0" w:firstLine="709"/>
        <w:jc w:val="both"/>
        <w:rPr>
          <w:rFonts w:ascii="Times New Roman" w:eastAsia="Times New Roman" w:hAnsi="Times New Roman" w:cs="Times New Roman"/>
          <w:sz w:val="24"/>
          <w:shd w:val="clear" w:color="auto" w:fill="FFFFFF"/>
          <w:lang w:eastAsia="ru-RU"/>
        </w:rPr>
      </w:pPr>
      <w:r w:rsidRPr="00276098">
        <w:rPr>
          <w:rFonts w:ascii="Times New Roman" w:eastAsia="Times New Roman" w:hAnsi="Times New Roman" w:cs="Times New Roman"/>
          <w:color w:val="000000"/>
          <w:sz w:val="24"/>
          <w:shd w:val="clear" w:color="auto" w:fill="FFFFFF"/>
          <w:lang w:eastAsia="ru-RU"/>
        </w:rPr>
        <w:t xml:space="preserve">В ходе проведения экспертно-аналитического мероприятия по оценке </w:t>
      </w:r>
      <w:r w:rsidRPr="00276098">
        <w:rPr>
          <w:rFonts w:ascii="Times New Roman" w:eastAsia="Times New Roman" w:hAnsi="Times New Roman" w:cs="Times New Roman"/>
          <w:sz w:val="24"/>
          <w:shd w:val="clear" w:color="auto" w:fill="FFFFFF"/>
          <w:lang w:eastAsia="ru-RU"/>
        </w:rPr>
        <w:t>полноты и достоверности отражения показателей годовой бюджетной отчетности, оформления форм, таблиц и пояснительной записки к годовой отчетности, соответствия взаимосвязанных показателей отчетов, установлено:</w:t>
      </w:r>
    </w:p>
    <w:p w:rsidR="00276098" w:rsidRPr="00276098" w:rsidRDefault="00276098" w:rsidP="00276098">
      <w:pPr>
        <w:numPr>
          <w:ilvl w:val="0"/>
          <w:numId w:val="47"/>
        </w:numPr>
        <w:spacing w:after="0" w:line="240" w:lineRule="auto"/>
        <w:ind w:left="0" w:firstLine="709"/>
        <w:contextualSpacing/>
        <w:jc w:val="both"/>
        <w:rPr>
          <w:rFonts w:ascii="Times New Roman" w:eastAsia="Times New Roman" w:hAnsi="Times New Roman" w:cs="Times New Roman"/>
          <w:color w:val="000000"/>
          <w:sz w:val="24"/>
          <w:lang w:eastAsia="ru-RU"/>
        </w:rPr>
      </w:pPr>
      <w:r w:rsidRPr="00276098">
        <w:rPr>
          <w:rFonts w:ascii="Times New Roman" w:eastAsia="Times New Roman" w:hAnsi="Times New Roman" w:cs="Times New Roman"/>
          <w:sz w:val="24"/>
          <w:lang w:eastAsia="ru-RU"/>
        </w:rPr>
        <w:lastRenderedPageBreak/>
        <w:t>в</w:t>
      </w:r>
      <w:r w:rsidRPr="00276098">
        <w:rPr>
          <w:rFonts w:ascii="Times New Roman" w:eastAsia="Times New Roman" w:hAnsi="Times New Roman" w:cs="Times New Roman"/>
          <w:lang w:eastAsia="ru-RU"/>
        </w:rPr>
        <w:t xml:space="preserve"> </w:t>
      </w:r>
      <w:r w:rsidRPr="00276098">
        <w:rPr>
          <w:rFonts w:ascii="Times New Roman" w:eastAsia="Times New Roman" w:hAnsi="Times New Roman" w:cs="Times New Roman"/>
          <w:color w:val="000000"/>
          <w:sz w:val="24"/>
          <w:lang w:eastAsia="ru-RU"/>
        </w:rPr>
        <w:t xml:space="preserve">соответствии с требованиями пункта 4 Инструкции </w:t>
      </w:r>
      <w:r w:rsidRPr="00276098">
        <w:rPr>
          <w:rFonts w:ascii="Times New Roman" w:eastAsia="Segoe UI Symbol" w:hAnsi="Times New Roman" w:cs="Times New Roman"/>
          <w:color w:val="000000"/>
          <w:sz w:val="24"/>
          <w:lang w:eastAsia="ru-RU"/>
        </w:rPr>
        <w:t>№</w:t>
      </w:r>
      <w:r w:rsidRPr="00276098">
        <w:rPr>
          <w:rFonts w:ascii="Times New Roman" w:eastAsia="Times New Roman" w:hAnsi="Times New Roman" w:cs="Times New Roman"/>
          <w:color w:val="000000"/>
          <w:sz w:val="24"/>
          <w:lang w:eastAsia="ru-RU"/>
        </w:rPr>
        <w:t>191н, отчетность предоставлена на бумажных носителях в сброшюрованном и пронумерованном виде, с оглавлением и сопроводительным письмом;</w:t>
      </w:r>
    </w:p>
    <w:p w:rsidR="00276098" w:rsidRPr="00276098" w:rsidRDefault="00276098" w:rsidP="00276098">
      <w:pPr>
        <w:numPr>
          <w:ilvl w:val="0"/>
          <w:numId w:val="47"/>
        </w:numPr>
        <w:spacing w:after="0" w:line="240" w:lineRule="auto"/>
        <w:ind w:left="0" w:firstLine="709"/>
        <w:contextualSpacing/>
        <w:jc w:val="both"/>
        <w:rPr>
          <w:rFonts w:ascii="Times New Roman" w:eastAsia="Times New Roman" w:hAnsi="Times New Roman" w:cs="Times New Roman"/>
          <w:sz w:val="24"/>
          <w:lang w:eastAsia="ru-RU"/>
        </w:rPr>
      </w:pPr>
      <w:r w:rsidRPr="00276098">
        <w:rPr>
          <w:rFonts w:ascii="Times New Roman" w:eastAsia="Times New Roman" w:hAnsi="Times New Roman" w:cs="Times New Roman"/>
          <w:sz w:val="24"/>
          <w:lang w:eastAsia="ru-RU"/>
        </w:rPr>
        <w:t>отчетность составлена нарастающим итогом с начала года, числовые показатели отражены в рублях с точностью до второго десятичного знака после запятой</w:t>
      </w:r>
      <w:r w:rsidRPr="00276098">
        <w:rPr>
          <w:rFonts w:ascii="Times New Roman" w:eastAsia="Times New Roman" w:hAnsi="Times New Roman" w:cs="Times New Roman"/>
          <w:sz w:val="24"/>
          <w:lang w:eastAsia="ru-RU"/>
        </w:rPr>
        <w:br/>
        <w:t xml:space="preserve">(п.9 Инструкции </w:t>
      </w:r>
      <w:r w:rsidRPr="00276098">
        <w:rPr>
          <w:rFonts w:ascii="Times New Roman" w:eastAsia="Segoe UI Symbol" w:hAnsi="Times New Roman" w:cs="Times New Roman"/>
          <w:sz w:val="24"/>
          <w:lang w:eastAsia="ru-RU"/>
        </w:rPr>
        <w:t>№</w:t>
      </w:r>
      <w:r w:rsidRPr="00276098">
        <w:rPr>
          <w:rFonts w:ascii="Times New Roman" w:eastAsia="Times New Roman" w:hAnsi="Times New Roman" w:cs="Times New Roman"/>
          <w:sz w:val="24"/>
          <w:lang w:eastAsia="ru-RU"/>
        </w:rPr>
        <w:t>191н);</w:t>
      </w:r>
    </w:p>
    <w:p w:rsidR="00276098" w:rsidRPr="00276098" w:rsidRDefault="00276098" w:rsidP="00276098">
      <w:pPr>
        <w:numPr>
          <w:ilvl w:val="0"/>
          <w:numId w:val="47"/>
        </w:numPr>
        <w:spacing w:after="0" w:line="240" w:lineRule="auto"/>
        <w:ind w:left="0" w:firstLine="709"/>
        <w:contextualSpacing/>
        <w:jc w:val="both"/>
        <w:rPr>
          <w:rFonts w:ascii="Times New Roman" w:eastAsia="Times New Roman" w:hAnsi="Times New Roman" w:cs="Times New Roman"/>
          <w:sz w:val="24"/>
          <w:lang w:eastAsia="ru-RU"/>
        </w:rPr>
      </w:pPr>
      <w:r w:rsidRPr="00276098">
        <w:rPr>
          <w:rFonts w:ascii="Times New Roman" w:eastAsia="Times New Roman" w:hAnsi="Times New Roman" w:cs="Times New Roman"/>
          <w:sz w:val="24"/>
          <w:lang w:eastAsia="ru-RU"/>
        </w:rPr>
        <w:t xml:space="preserve">согласно </w:t>
      </w:r>
      <w:proofErr w:type="gramStart"/>
      <w:r w:rsidRPr="00276098">
        <w:rPr>
          <w:rFonts w:ascii="Times New Roman" w:eastAsia="Times New Roman" w:hAnsi="Times New Roman" w:cs="Times New Roman"/>
          <w:sz w:val="24"/>
          <w:lang w:eastAsia="ru-RU"/>
        </w:rPr>
        <w:t>положениям</w:t>
      </w:r>
      <w:proofErr w:type="gramEnd"/>
      <w:r w:rsidRPr="00276098">
        <w:rPr>
          <w:rFonts w:ascii="Times New Roman" w:eastAsia="Times New Roman" w:hAnsi="Times New Roman" w:cs="Times New Roman"/>
          <w:sz w:val="24"/>
          <w:lang w:eastAsia="ru-RU"/>
        </w:rPr>
        <w:t xml:space="preserve"> п.7 Инструкции </w:t>
      </w:r>
      <w:r w:rsidRPr="00276098">
        <w:rPr>
          <w:rFonts w:ascii="Times New Roman" w:eastAsia="Segoe UI Symbol" w:hAnsi="Times New Roman" w:cs="Times New Roman"/>
          <w:sz w:val="24"/>
          <w:lang w:eastAsia="ru-RU"/>
        </w:rPr>
        <w:t>№</w:t>
      </w:r>
      <w:r w:rsidRPr="00276098">
        <w:rPr>
          <w:rFonts w:ascii="Times New Roman" w:eastAsia="Times New Roman" w:hAnsi="Times New Roman" w:cs="Times New Roman"/>
          <w:sz w:val="24"/>
          <w:lang w:eastAsia="ru-RU"/>
        </w:rPr>
        <w:t>191н</w:t>
      </w:r>
      <w:r w:rsidRPr="00276098">
        <w:rPr>
          <w:rFonts w:ascii="Times New Roman" w:eastAsia="Times New Roman" w:hAnsi="Times New Roman" w:cs="Times New Roman"/>
          <w:color w:val="000000"/>
          <w:sz w:val="24"/>
          <w:lang w:eastAsia="ru-RU"/>
        </w:rPr>
        <w:t xml:space="preserve"> в</w:t>
      </w:r>
      <w:r w:rsidRPr="00276098">
        <w:rPr>
          <w:rFonts w:ascii="Times New Roman" w:eastAsia="Times New Roman" w:hAnsi="Times New Roman" w:cs="Times New Roman"/>
          <w:sz w:val="24"/>
          <w:lang w:eastAsia="ru-RU"/>
        </w:rPr>
        <w:t xml:space="preserve"> целях составления годовой бюджетной отчетности была проведена инвентаризация активов и обязательств;</w:t>
      </w:r>
    </w:p>
    <w:p w:rsidR="00276098" w:rsidRPr="00276098" w:rsidRDefault="00276098" w:rsidP="00276098">
      <w:pPr>
        <w:numPr>
          <w:ilvl w:val="0"/>
          <w:numId w:val="47"/>
        </w:numPr>
        <w:spacing w:after="0" w:line="240" w:lineRule="auto"/>
        <w:ind w:left="0" w:firstLine="709"/>
        <w:contextualSpacing/>
        <w:jc w:val="both"/>
        <w:rPr>
          <w:rFonts w:ascii="Times New Roman" w:eastAsia="Times New Roman" w:hAnsi="Times New Roman" w:cs="Times New Roman"/>
          <w:sz w:val="24"/>
          <w:lang w:eastAsia="ru-RU"/>
        </w:rPr>
      </w:pPr>
      <w:r w:rsidRPr="00276098">
        <w:rPr>
          <w:rFonts w:ascii="Times New Roman" w:eastAsia="Times New Roman" w:hAnsi="Times New Roman" w:cs="Times New Roman"/>
          <w:sz w:val="24"/>
          <w:lang w:eastAsia="ru-RU"/>
        </w:rPr>
        <w:t>при выборочной проверке соблюдения контрольных соотношений форм бюджетной отчетности установлено:</w:t>
      </w:r>
    </w:p>
    <w:p w:rsidR="00276098" w:rsidRPr="009466A2" w:rsidRDefault="00276098" w:rsidP="009466A2">
      <w:pPr>
        <w:pStyle w:val="a4"/>
        <w:numPr>
          <w:ilvl w:val="0"/>
          <w:numId w:val="49"/>
        </w:numPr>
        <w:spacing w:after="0" w:line="240" w:lineRule="auto"/>
        <w:ind w:left="0" w:firstLine="709"/>
        <w:jc w:val="both"/>
        <w:rPr>
          <w:rFonts w:ascii="Times New Roman" w:eastAsia="Times New Roman" w:hAnsi="Times New Roman" w:cs="Times New Roman"/>
          <w:sz w:val="24"/>
          <w:lang w:eastAsia="ru-RU"/>
        </w:rPr>
      </w:pPr>
      <w:r w:rsidRPr="009466A2">
        <w:rPr>
          <w:rFonts w:ascii="Times New Roman" w:eastAsia="Times New Roman" w:hAnsi="Times New Roman" w:cs="Times New Roman"/>
          <w:sz w:val="24"/>
          <w:lang w:eastAsia="ru-RU"/>
        </w:rPr>
        <w:t>соответствие показателей основных форм бюджетной отчетности;</w:t>
      </w:r>
    </w:p>
    <w:p w:rsidR="00276098" w:rsidRPr="009466A2" w:rsidRDefault="00276098" w:rsidP="009466A2">
      <w:pPr>
        <w:pStyle w:val="a4"/>
        <w:numPr>
          <w:ilvl w:val="0"/>
          <w:numId w:val="49"/>
        </w:numPr>
        <w:spacing w:after="0" w:line="240" w:lineRule="auto"/>
        <w:ind w:left="0" w:firstLine="709"/>
        <w:jc w:val="both"/>
        <w:rPr>
          <w:rFonts w:ascii="Times New Roman" w:eastAsia="Times New Roman" w:hAnsi="Times New Roman" w:cs="Times New Roman"/>
          <w:sz w:val="24"/>
          <w:lang w:eastAsia="ru-RU"/>
        </w:rPr>
      </w:pPr>
      <w:r w:rsidRPr="009466A2">
        <w:rPr>
          <w:rFonts w:ascii="Times New Roman" w:eastAsia="Times New Roman" w:hAnsi="Times New Roman" w:cs="Times New Roman"/>
          <w:b/>
          <w:sz w:val="24"/>
          <w:lang w:eastAsia="ru-RU"/>
        </w:rPr>
        <w:t>отсутствие</w:t>
      </w:r>
      <w:r w:rsidRPr="009466A2">
        <w:rPr>
          <w:rFonts w:ascii="Times New Roman" w:eastAsia="Times New Roman" w:hAnsi="Times New Roman" w:cs="Times New Roman"/>
          <w:sz w:val="24"/>
          <w:lang w:eastAsia="ru-RU"/>
        </w:rPr>
        <w:t xml:space="preserve"> учета по санкционированию расходов при определении поставщиков (подрядчиков, исполнителей) через закупки с использованием конкурентных способов и учета по отложенным обязательствам (резервы отпусков);</w:t>
      </w:r>
    </w:p>
    <w:p w:rsidR="00276098" w:rsidRDefault="00276098" w:rsidP="009466A2">
      <w:pPr>
        <w:pStyle w:val="a4"/>
        <w:numPr>
          <w:ilvl w:val="0"/>
          <w:numId w:val="49"/>
        </w:numPr>
        <w:spacing w:after="0" w:line="240" w:lineRule="auto"/>
        <w:ind w:left="0" w:firstLine="709"/>
        <w:jc w:val="both"/>
        <w:rPr>
          <w:rFonts w:ascii="Times New Roman" w:eastAsia="Times New Roman" w:hAnsi="Times New Roman" w:cs="Times New Roman"/>
          <w:sz w:val="24"/>
          <w:lang w:eastAsia="ru-RU"/>
        </w:rPr>
      </w:pPr>
      <w:r w:rsidRPr="009466A2">
        <w:rPr>
          <w:rFonts w:ascii="Times New Roman" w:eastAsia="Times New Roman" w:hAnsi="Times New Roman" w:cs="Times New Roman"/>
          <w:sz w:val="24"/>
          <w:lang w:eastAsia="ru-RU"/>
        </w:rPr>
        <w:t xml:space="preserve">анализ формы 0503128 показал, что учреждениями </w:t>
      </w:r>
      <w:r w:rsidRPr="009466A2">
        <w:rPr>
          <w:rFonts w:ascii="Times New Roman" w:eastAsia="Times New Roman" w:hAnsi="Times New Roman" w:cs="Times New Roman"/>
          <w:b/>
          <w:sz w:val="24"/>
          <w:lang w:eastAsia="ru-RU"/>
        </w:rPr>
        <w:t>не ведется</w:t>
      </w:r>
      <w:r w:rsidRPr="009466A2">
        <w:rPr>
          <w:rFonts w:ascii="Times New Roman" w:eastAsia="Times New Roman" w:hAnsi="Times New Roman" w:cs="Times New Roman"/>
          <w:sz w:val="24"/>
          <w:lang w:eastAsia="ru-RU"/>
        </w:rPr>
        <w:t xml:space="preserve"> учет по санкционированию расходов при определении поставщиков (подрядчиков, исполнителей) через закупки с применением конкурентных способов; не ведут</w:t>
      </w:r>
      <w:r w:rsidR="009466A2">
        <w:rPr>
          <w:rFonts w:ascii="Times New Roman" w:eastAsia="Times New Roman" w:hAnsi="Times New Roman" w:cs="Times New Roman"/>
          <w:sz w:val="24"/>
          <w:lang w:eastAsia="ru-RU"/>
        </w:rPr>
        <w:t>ся резервы предстоящих расходов</w:t>
      </w:r>
      <w:r w:rsidR="009B31F5">
        <w:rPr>
          <w:rFonts w:ascii="Times New Roman" w:eastAsia="Times New Roman" w:hAnsi="Times New Roman" w:cs="Times New Roman"/>
          <w:sz w:val="24"/>
          <w:lang w:eastAsia="ru-RU"/>
        </w:rPr>
        <w:t>;</w:t>
      </w:r>
    </w:p>
    <w:p w:rsidR="009B31F5" w:rsidRPr="009B31F5" w:rsidRDefault="009B31F5" w:rsidP="009B31F5">
      <w:pPr>
        <w:pStyle w:val="a4"/>
        <w:numPr>
          <w:ilvl w:val="0"/>
          <w:numId w:val="50"/>
        </w:numPr>
        <w:spacing w:after="0" w:line="240" w:lineRule="auto"/>
        <w:ind w:left="0"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ф.0503160 «Пояснительная записка» представлена с нарушениями требований </w:t>
      </w:r>
      <w:r w:rsidR="008F1D1A">
        <w:rPr>
          <w:rFonts w:ascii="Times New Roman" w:eastAsia="Times New Roman" w:hAnsi="Times New Roman" w:cs="Times New Roman"/>
          <w:sz w:val="24"/>
          <w:lang w:eastAsia="ru-RU"/>
        </w:rPr>
        <w:t>п.152 Инструкции №191н.</w:t>
      </w:r>
    </w:p>
    <w:p w:rsidR="00F92873" w:rsidRPr="00916664" w:rsidRDefault="003D4C96" w:rsidP="00C86F71">
      <w:pPr>
        <w:pStyle w:val="article-renderblock"/>
        <w:shd w:val="clear" w:color="auto" w:fill="FFFFFF"/>
        <w:spacing w:before="240" w:beforeAutospacing="0" w:after="0" w:afterAutospacing="0"/>
        <w:ind w:firstLine="709"/>
        <w:jc w:val="both"/>
        <w:rPr>
          <w:bCs/>
          <w:color w:val="000000"/>
        </w:rPr>
      </w:pPr>
      <w:r>
        <w:rPr>
          <w:bCs/>
          <w:color w:val="000000"/>
        </w:rPr>
        <w:t>КСО Братского района</w:t>
      </w:r>
      <w:r w:rsidR="00F92873" w:rsidRPr="00916664">
        <w:rPr>
          <w:bCs/>
          <w:color w:val="000000"/>
        </w:rPr>
        <w:t xml:space="preserve"> считает, что годовой отчет </w:t>
      </w:r>
      <w:r w:rsidR="00254BE8">
        <w:rPr>
          <w:bCs/>
          <w:color w:val="000000"/>
        </w:rPr>
        <w:t>Кобляковского</w:t>
      </w:r>
      <w:r w:rsidR="00F92873" w:rsidRPr="00916664">
        <w:rPr>
          <w:bCs/>
          <w:color w:val="000000"/>
        </w:rPr>
        <w:t xml:space="preserve"> муниципального образования за 20</w:t>
      </w:r>
      <w:r w:rsidR="00F92873">
        <w:rPr>
          <w:bCs/>
          <w:color w:val="000000"/>
        </w:rPr>
        <w:t>2</w:t>
      </w:r>
      <w:r w:rsidR="009466A2">
        <w:rPr>
          <w:bCs/>
          <w:color w:val="000000"/>
        </w:rPr>
        <w:t>2</w:t>
      </w:r>
      <w:r w:rsidR="00F92873" w:rsidRPr="00916664">
        <w:rPr>
          <w:bCs/>
          <w:color w:val="000000"/>
        </w:rPr>
        <w:t xml:space="preserve"> год по основным параметрам соответствует требованиям </w:t>
      </w:r>
      <w:r w:rsidR="00C86F71">
        <w:rPr>
          <w:bCs/>
          <w:color w:val="000000"/>
        </w:rPr>
        <w:t xml:space="preserve">Инструкции </w:t>
      </w:r>
      <w:r w:rsidR="0035261B">
        <w:rPr>
          <w:bCs/>
          <w:color w:val="000000"/>
        </w:rPr>
        <w:t>№191н</w:t>
      </w:r>
      <w:r w:rsidR="00F92873" w:rsidRPr="00916664">
        <w:rPr>
          <w:bCs/>
          <w:color w:val="000000"/>
        </w:rPr>
        <w:t>, действующему законодат</w:t>
      </w:r>
      <w:r w:rsidR="00F92873">
        <w:rPr>
          <w:bCs/>
          <w:color w:val="000000"/>
        </w:rPr>
        <w:t>ельству и является достоверным.</w:t>
      </w:r>
    </w:p>
    <w:p w:rsidR="00F92873" w:rsidRPr="00916664" w:rsidRDefault="00F92873" w:rsidP="00C86F71">
      <w:pPr>
        <w:pStyle w:val="article-renderblock"/>
        <w:shd w:val="clear" w:color="auto" w:fill="FFFFFF"/>
        <w:spacing w:before="0" w:beforeAutospacing="0" w:after="0" w:afterAutospacing="0"/>
        <w:ind w:firstLine="709"/>
        <w:jc w:val="both"/>
        <w:rPr>
          <w:bCs/>
          <w:color w:val="000000"/>
        </w:rPr>
      </w:pPr>
      <w:r w:rsidRPr="00916664">
        <w:rPr>
          <w:bCs/>
          <w:color w:val="000000"/>
        </w:rPr>
        <w:t xml:space="preserve">Выявленные отдельные недостатки, отраженные в заключении, </w:t>
      </w:r>
      <w:r w:rsidR="003D4C96">
        <w:rPr>
          <w:bCs/>
          <w:color w:val="000000"/>
        </w:rPr>
        <w:t>КСО Братского района</w:t>
      </w:r>
      <w:r w:rsidRPr="00916664">
        <w:rPr>
          <w:bCs/>
          <w:color w:val="000000"/>
        </w:rPr>
        <w:t xml:space="preserve"> рекомендует учесть при формировании бюджетной отчетности в дальнейшем:</w:t>
      </w:r>
    </w:p>
    <w:p w:rsidR="009466A2" w:rsidRPr="009466A2" w:rsidRDefault="009466A2" w:rsidP="009466A2">
      <w:pPr>
        <w:pStyle w:val="article-renderblock"/>
        <w:numPr>
          <w:ilvl w:val="2"/>
          <w:numId w:val="21"/>
        </w:numPr>
        <w:shd w:val="clear" w:color="auto" w:fill="FFFFFF"/>
        <w:ind w:left="0" w:firstLine="709"/>
        <w:jc w:val="both"/>
        <w:rPr>
          <w:bCs/>
          <w:color w:val="000000"/>
        </w:rPr>
      </w:pPr>
      <w:r w:rsidRPr="009466A2">
        <w:rPr>
          <w:bCs/>
          <w:color w:val="000000"/>
        </w:rPr>
        <w:t>Учитывать изменения в законодательстве Российской Федерации при составлении годовой бюджетной отчетности.</w:t>
      </w:r>
    </w:p>
    <w:p w:rsidR="008F1D1A" w:rsidRPr="004A5586" w:rsidRDefault="008F1D1A" w:rsidP="008F1D1A">
      <w:pPr>
        <w:pStyle w:val="article-renderblock"/>
        <w:numPr>
          <w:ilvl w:val="2"/>
          <w:numId w:val="21"/>
        </w:numPr>
        <w:shd w:val="clear" w:color="auto" w:fill="FFFFFF"/>
        <w:spacing w:before="0" w:beforeAutospacing="0" w:after="0" w:afterAutospacing="0"/>
        <w:ind w:left="0" w:firstLine="709"/>
        <w:jc w:val="both"/>
        <w:rPr>
          <w:bCs/>
          <w:color w:val="000000"/>
        </w:rPr>
      </w:pPr>
      <w:r w:rsidRPr="00A05C10">
        <w:t>Обратить внимание на заполнение ф. 0503160. Пояснительная записка должна содержать существенную информацию об учреждении, его финансовом положении, сопоставимости данных за отчетный и предшествующий периоды, а также другую информацию. От полноты, качества, достоверности и способа изложения информации, содержащейся в Пояснительной записке, зависят выводы о финансовом положении, результатах и прочих факторах деятельности учреждения. В пояснительной записке должна быть включена информация, которой нет в основных отчетных формах.</w:t>
      </w:r>
    </w:p>
    <w:p w:rsidR="009466A2" w:rsidRPr="009466A2" w:rsidRDefault="009466A2" w:rsidP="009466A2">
      <w:pPr>
        <w:pStyle w:val="article-renderblock"/>
        <w:numPr>
          <w:ilvl w:val="2"/>
          <w:numId w:val="21"/>
        </w:numPr>
        <w:shd w:val="clear" w:color="auto" w:fill="FFFFFF"/>
        <w:ind w:left="0" w:firstLine="709"/>
        <w:jc w:val="both"/>
        <w:rPr>
          <w:bCs/>
          <w:color w:val="000000"/>
        </w:rPr>
      </w:pPr>
      <w:r w:rsidRPr="009466A2">
        <w:rPr>
          <w:bCs/>
          <w:color w:val="000000"/>
        </w:rPr>
        <w:t>Вести мониторинг и контроль состояния дебиторской и кредиторской задолженности с целью предотвращения и снижения просроченной задолженности.</w:t>
      </w:r>
    </w:p>
    <w:p w:rsidR="009466A2" w:rsidRPr="009466A2" w:rsidRDefault="009466A2" w:rsidP="009466A2">
      <w:pPr>
        <w:pStyle w:val="article-renderblock"/>
        <w:numPr>
          <w:ilvl w:val="2"/>
          <w:numId w:val="21"/>
        </w:numPr>
        <w:shd w:val="clear" w:color="auto" w:fill="FFFFFF"/>
        <w:ind w:left="0" w:firstLine="709"/>
        <w:jc w:val="both"/>
        <w:rPr>
          <w:bCs/>
          <w:color w:val="000000"/>
        </w:rPr>
      </w:pPr>
      <w:r w:rsidRPr="009466A2">
        <w:rPr>
          <w:bCs/>
          <w:color w:val="000000"/>
        </w:rPr>
        <w:t>Использовать в работе счет 401.60 – по ведению расчетов по отложенным обязательствам, то есть обязательствам предстоящих расходов.</w:t>
      </w:r>
    </w:p>
    <w:p w:rsidR="00F92873" w:rsidRPr="009466A2" w:rsidRDefault="009466A2" w:rsidP="009466A2">
      <w:pPr>
        <w:pStyle w:val="article-renderblock"/>
        <w:numPr>
          <w:ilvl w:val="2"/>
          <w:numId w:val="21"/>
        </w:numPr>
        <w:shd w:val="clear" w:color="auto" w:fill="FFFFFF"/>
        <w:ind w:left="0" w:firstLine="709"/>
        <w:jc w:val="both"/>
        <w:rPr>
          <w:bCs/>
          <w:color w:val="000000"/>
        </w:rPr>
      </w:pPr>
      <w:r w:rsidRPr="009466A2">
        <w:rPr>
          <w:bCs/>
          <w:color w:val="000000"/>
        </w:rPr>
        <w:t>Вести учет по санкционированию расходов.</w:t>
      </w:r>
    </w:p>
    <w:p w:rsidR="00F92873" w:rsidRPr="00916664" w:rsidRDefault="003D4C96" w:rsidP="00C86F71">
      <w:pPr>
        <w:pStyle w:val="article-renderblock"/>
        <w:shd w:val="clear" w:color="auto" w:fill="FFFFFF"/>
        <w:spacing w:before="120" w:beforeAutospacing="0" w:after="0" w:afterAutospacing="0"/>
        <w:ind w:firstLine="709"/>
        <w:jc w:val="both"/>
        <w:rPr>
          <w:bCs/>
          <w:color w:val="000000"/>
        </w:rPr>
      </w:pPr>
      <w:r>
        <w:rPr>
          <w:bCs/>
          <w:color w:val="000000"/>
        </w:rPr>
        <w:t>КСО Братского района</w:t>
      </w:r>
      <w:r w:rsidR="00F92873" w:rsidRPr="00916664">
        <w:rPr>
          <w:bCs/>
          <w:color w:val="000000"/>
        </w:rPr>
        <w:t xml:space="preserve"> рекомендует принять к рассмотрению годовой отчет об исполнении бюджета поселения за 202</w:t>
      </w:r>
      <w:r w:rsidR="009466A2">
        <w:rPr>
          <w:bCs/>
          <w:color w:val="000000"/>
        </w:rPr>
        <w:t>2</w:t>
      </w:r>
      <w:r w:rsidR="00F92873" w:rsidRPr="00916664">
        <w:rPr>
          <w:bCs/>
          <w:color w:val="000000"/>
        </w:rPr>
        <w:t xml:space="preserve"> год на заседании Думы </w:t>
      </w:r>
      <w:r w:rsidR="00254BE8">
        <w:rPr>
          <w:bCs/>
          <w:color w:val="000000"/>
        </w:rPr>
        <w:t>Кобляковского</w:t>
      </w:r>
      <w:r w:rsidR="00F92873" w:rsidRPr="00916664">
        <w:rPr>
          <w:bCs/>
          <w:color w:val="000000"/>
        </w:rPr>
        <w:t xml:space="preserve"> сельского поселения.</w:t>
      </w:r>
    </w:p>
    <w:p w:rsidR="00F92873" w:rsidRPr="00916664" w:rsidRDefault="00F92873" w:rsidP="00C86F71">
      <w:pPr>
        <w:pStyle w:val="article-renderblock"/>
        <w:shd w:val="clear" w:color="auto" w:fill="FFFFFF"/>
        <w:spacing w:before="0" w:beforeAutospacing="0" w:after="0" w:afterAutospacing="0"/>
        <w:jc w:val="both"/>
        <w:rPr>
          <w:bCs/>
          <w:color w:val="000000"/>
        </w:rPr>
      </w:pPr>
    </w:p>
    <w:p w:rsidR="00F92873" w:rsidRPr="00916664" w:rsidRDefault="00F92873" w:rsidP="00C86F71">
      <w:pPr>
        <w:pStyle w:val="article-renderblock"/>
        <w:spacing w:before="0" w:beforeAutospacing="0" w:after="0" w:afterAutospacing="0"/>
        <w:jc w:val="both"/>
        <w:rPr>
          <w:bCs/>
          <w:color w:val="000000"/>
        </w:rPr>
      </w:pPr>
    </w:p>
    <w:p w:rsidR="00DA4BD1" w:rsidRPr="00254BE8" w:rsidRDefault="009466A2" w:rsidP="00C86F71">
      <w:pPr>
        <w:pStyle w:val="article-renderblock"/>
        <w:tabs>
          <w:tab w:val="left" w:pos="7655"/>
        </w:tabs>
        <w:spacing w:before="0" w:beforeAutospacing="0" w:after="0" w:afterAutospacing="0"/>
        <w:jc w:val="both"/>
        <w:rPr>
          <w:b/>
          <w:color w:val="000000"/>
        </w:rPr>
      </w:pPr>
      <w:r>
        <w:rPr>
          <w:bCs/>
          <w:color w:val="000000"/>
        </w:rPr>
        <w:t>Аудитор</w:t>
      </w:r>
      <w:r w:rsidR="00F92873" w:rsidRPr="00916664">
        <w:rPr>
          <w:bCs/>
          <w:color w:val="000000"/>
        </w:rPr>
        <w:t xml:space="preserve"> </w:t>
      </w:r>
      <w:r w:rsidR="00F92873">
        <w:rPr>
          <w:bCs/>
          <w:color w:val="000000"/>
        </w:rPr>
        <w:tab/>
      </w:r>
      <w:r w:rsidR="00F92873" w:rsidRPr="00916664">
        <w:rPr>
          <w:bCs/>
          <w:color w:val="000000"/>
        </w:rPr>
        <w:t xml:space="preserve"> </w:t>
      </w:r>
      <w:r w:rsidR="00F92873">
        <w:rPr>
          <w:bCs/>
          <w:color w:val="000000"/>
        </w:rPr>
        <w:t xml:space="preserve">Т.В. </w:t>
      </w:r>
      <w:proofErr w:type="spellStart"/>
      <w:r w:rsidR="00F92873">
        <w:rPr>
          <w:bCs/>
          <w:color w:val="000000"/>
        </w:rPr>
        <w:t>Банщикова</w:t>
      </w:r>
      <w:bookmarkEnd w:id="2"/>
      <w:proofErr w:type="spellEnd"/>
    </w:p>
    <w:sectPr w:rsidR="00DA4BD1" w:rsidRPr="00254BE8" w:rsidSect="001609AD">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BFB" w:rsidRDefault="009A1BFB" w:rsidP="00E076CE">
      <w:pPr>
        <w:spacing w:after="0" w:line="240" w:lineRule="auto"/>
      </w:pPr>
      <w:r>
        <w:separator/>
      </w:r>
    </w:p>
  </w:endnote>
  <w:endnote w:type="continuationSeparator" w:id="0">
    <w:p w:rsidR="009A1BFB" w:rsidRDefault="009A1BFB" w:rsidP="00E0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991065"/>
      <w:docPartObj>
        <w:docPartGallery w:val="Page Numbers (Bottom of Page)"/>
        <w:docPartUnique/>
      </w:docPartObj>
    </w:sdtPr>
    <w:sdtContent>
      <w:p w:rsidR="001944B6" w:rsidRDefault="001944B6">
        <w:pPr>
          <w:pStyle w:val="a8"/>
          <w:jc w:val="right"/>
        </w:pPr>
        <w:r>
          <w:fldChar w:fldCharType="begin"/>
        </w:r>
        <w:r>
          <w:instrText>PAGE   \* MERGEFORMAT</w:instrText>
        </w:r>
        <w:r>
          <w:fldChar w:fldCharType="separate"/>
        </w:r>
        <w:r w:rsidR="001609AD">
          <w:rPr>
            <w:noProof/>
          </w:rPr>
          <w:t>12</w:t>
        </w:r>
        <w:r>
          <w:rPr>
            <w:noProof/>
          </w:rPr>
          <w:fldChar w:fldCharType="end"/>
        </w:r>
      </w:p>
    </w:sdtContent>
  </w:sdt>
  <w:p w:rsidR="001944B6" w:rsidRDefault="001944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BFB" w:rsidRDefault="009A1BFB" w:rsidP="00E076CE">
      <w:pPr>
        <w:spacing w:after="0" w:line="240" w:lineRule="auto"/>
      </w:pPr>
      <w:r>
        <w:separator/>
      </w:r>
    </w:p>
  </w:footnote>
  <w:footnote w:type="continuationSeparator" w:id="0">
    <w:p w:rsidR="009A1BFB" w:rsidRDefault="009A1BFB" w:rsidP="00E07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11E"/>
    <w:multiLevelType w:val="hybridMultilevel"/>
    <w:tmpl w:val="699625BE"/>
    <w:lvl w:ilvl="0" w:tplc="1D8C03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A94438"/>
    <w:multiLevelType w:val="hybridMultilevel"/>
    <w:tmpl w:val="52B2CFB6"/>
    <w:lvl w:ilvl="0" w:tplc="8AE0368E">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D32109"/>
    <w:multiLevelType w:val="hybridMultilevel"/>
    <w:tmpl w:val="7FA4493A"/>
    <w:lvl w:ilvl="0" w:tplc="CE2E74C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7A2DBF"/>
    <w:multiLevelType w:val="hybridMultilevel"/>
    <w:tmpl w:val="2E1897D0"/>
    <w:lvl w:ilvl="0" w:tplc="8DAA301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9B77E4"/>
    <w:multiLevelType w:val="hybridMultilevel"/>
    <w:tmpl w:val="86029772"/>
    <w:lvl w:ilvl="0" w:tplc="9DDEC664">
      <w:start w:val="1"/>
      <w:numFmt w:val="bullet"/>
      <w:suff w:val="space"/>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3D2E71"/>
    <w:multiLevelType w:val="hybridMultilevel"/>
    <w:tmpl w:val="BAD0430C"/>
    <w:lvl w:ilvl="0" w:tplc="607AAC5C">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0CBD6372"/>
    <w:multiLevelType w:val="hybridMultilevel"/>
    <w:tmpl w:val="D0BAF806"/>
    <w:lvl w:ilvl="0" w:tplc="58205358">
      <w:start w:val="1"/>
      <w:numFmt w:val="bullet"/>
      <w:suff w:val="space"/>
      <w:lvlText w:val=""/>
      <w:lvlJc w:val="left"/>
      <w:pPr>
        <w:ind w:left="489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0C4A9E"/>
    <w:multiLevelType w:val="hybridMultilevel"/>
    <w:tmpl w:val="68D2D3A6"/>
    <w:lvl w:ilvl="0" w:tplc="1EC846EA">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6A90BFB"/>
    <w:multiLevelType w:val="hybridMultilevel"/>
    <w:tmpl w:val="294A40F6"/>
    <w:lvl w:ilvl="0" w:tplc="9C8638F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619E2"/>
    <w:multiLevelType w:val="hybridMultilevel"/>
    <w:tmpl w:val="1750ADE8"/>
    <w:lvl w:ilvl="0" w:tplc="95C4FC2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317389"/>
    <w:multiLevelType w:val="hybridMultilevel"/>
    <w:tmpl w:val="C37280DA"/>
    <w:lvl w:ilvl="0" w:tplc="DFD46994">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3D37BA3"/>
    <w:multiLevelType w:val="hybridMultilevel"/>
    <w:tmpl w:val="2CF62306"/>
    <w:lvl w:ilvl="0" w:tplc="BC06BC6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E77C81"/>
    <w:multiLevelType w:val="hybridMultilevel"/>
    <w:tmpl w:val="6B02AC42"/>
    <w:lvl w:ilvl="0" w:tplc="50CC1A1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7712DC"/>
    <w:multiLevelType w:val="hybridMultilevel"/>
    <w:tmpl w:val="2366854C"/>
    <w:lvl w:ilvl="0" w:tplc="36EC73F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2C002AB4"/>
    <w:multiLevelType w:val="hybridMultilevel"/>
    <w:tmpl w:val="949A65C8"/>
    <w:lvl w:ilvl="0" w:tplc="5FB4DAB8">
      <w:start w:val="1"/>
      <w:numFmt w:val="bullet"/>
      <w:suff w:val="space"/>
      <w:lvlText w:val=""/>
      <w:lvlJc w:val="left"/>
      <w:pPr>
        <w:ind w:left="720" w:hanging="360"/>
      </w:pPr>
      <w:rPr>
        <w:rFonts w:ascii="Symbol" w:hAnsi="Symbol" w:hint="default"/>
      </w:rPr>
    </w:lvl>
    <w:lvl w:ilvl="1" w:tplc="5AD27E0A">
      <w:start w:val="1"/>
      <w:numFmt w:val="decimal"/>
      <w:suff w:val="space"/>
      <w:lvlText w:val="%2."/>
      <w:lvlJc w:val="left"/>
      <w:pPr>
        <w:ind w:left="1440" w:hanging="360"/>
      </w:pPr>
      <w:rPr>
        <w:rFonts w:hint="default"/>
      </w:rPr>
    </w:lvl>
    <w:lvl w:ilvl="2" w:tplc="7E1686A2">
      <w:start w:val="1"/>
      <w:numFmt w:val="decimal"/>
      <w:suff w:val="space"/>
      <w:lvlText w:val="%3."/>
      <w:lvlJc w:val="left"/>
      <w:pPr>
        <w:ind w:left="2160" w:hanging="360"/>
      </w:pPr>
      <w:rPr>
        <w:rFont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D107CA5"/>
    <w:multiLevelType w:val="multilevel"/>
    <w:tmpl w:val="ABCC5E3A"/>
    <w:lvl w:ilvl="0">
      <w:start w:val="1"/>
      <w:numFmt w:val="decimal"/>
      <w:suff w:val="space"/>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2D845DB7"/>
    <w:multiLevelType w:val="hybridMultilevel"/>
    <w:tmpl w:val="BEF67F5A"/>
    <w:lvl w:ilvl="0" w:tplc="E76EFA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A968F3"/>
    <w:multiLevelType w:val="hybridMultilevel"/>
    <w:tmpl w:val="D2800074"/>
    <w:lvl w:ilvl="0" w:tplc="495013F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3464DC3"/>
    <w:multiLevelType w:val="hybridMultilevel"/>
    <w:tmpl w:val="773485AE"/>
    <w:lvl w:ilvl="0" w:tplc="E90E786A">
      <w:start w:val="1"/>
      <w:numFmt w:val="decimal"/>
      <w:suff w:val="space"/>
      <w:lvlText w:val="%1)"/>
      <w:lvlJc w:val="left"/>
      <w:pPr>
        <w:ind w:left="206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7794B2D"/>
    <w:multiLevelType w:val="hybridMultilevel"/>
    <w:tmpl w:val="BABAECAC"/>
    <w:lvl w:ilvl="0" w:tplc="FD80BA3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BB72D73"/>
    <w:multiLevelType w:val="hybridMultilevel"/>
    <w:tmpl w:val="117ACC78"/>
    <w:lvl w:ilvl="0" w:tplc="44025158">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800914"/>
    <w:multiLevelType w:val="hybridMultilevel"/>
    <w:tmpl w:val="12104206"/>
    <w:lvl w:ilvl="0" w:tplc="8466C7F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3E0E6FAD"/>
    <w:multiLevelType w:val="hybridMultilevel"/>
    <w:tmpl w:val="BEA2D83A"/>
    <w:lvl w:ilvl="0" w:tplc="7DDAA6F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14E080F"/>
    <w:multiLevelType w:val="hybridMultilevel"/>
    <w:tmpl w:val="D542E2CE"/>
    <w:lvl w:ilvl="0" w:tplc="3EBE5FC2">
      <w:start w:val="1"/>
      <w:numFmt w:val="decimal"/>
      <w:suff w:val="space"/>
      <w:lvlText w:val="%1."/>
      <w:lvlJc w:val="left"/>
      <w:pPr>
        <w:ind w:left="2737" w:hanging="1035"/>
      </w:pPr>
      <w:rPr>
        <w:rFonts w:hint="default"/>
        <w:color w:val="000000"/>
      </w:rPr>
    </w:lvl>
    <w:lvl w:ilvl="1" w:tplc="04190019" w:tentative="1">
      <w:start w:val="1"/>
      <w:numFmt w:val="lowerLetter"/>
      <w:lvlText w:val="%2."/>
      <w:lvlJc w:val="left"/>
      <w:pPr>
        <w:ind w:left="2783" w:hanging="360"/>
      </w:pPr>
    </w:lvl>
    <w:lvl w:ilvl="2" w:tplc="0419001B" w:tentative="1">
      <w:start w:val="1"/>
      <w:numFmt w:val="lowerRoman"/>
      <w:lvlText w:val="%3."/>
      <w:lvlJc w:val="right"/>
      <w:pPr>
        <w:ind w:left="3503" w:hanging="180"/>
      </w:pPr>
    </w:lvl>
    <w:lvl w:ilvl="3" w:tplc="0419000F" w:tentative="1">
      <w:start w:val="1"/>
      <w:numFmt w:val="decimal"/>
      <w:lvlText w:val="%4."/>
      <w:lvlJc w:val="left"/>
      <w:pPr>
        <w:ind w:left="4223" w:hanging="360"/>
      </w:pPr>
    </w:lvl>
    <w:lvl w:ilvl="4" w:tplc="04190019" w:tentative="1">
      <w:start w:val="1"/>
      <w:numFmt w:val="lowerLetter"/>
      <w:lvlText w:val="%5."/>
      <w:lvlJc w:val="left"/>
      <w:pPr>
        <w:ind w:left="4943" w:hanging="360"/>
      </w:pPr>
    </w:lvl>
    <w:lvl w:ilvl="5" w:tplc="0419001B" w:tentative="1">
      <w:start w:val="1"/>
      <w:numFmt w:val="lowerRoman"/>
      <w:lvlText w:val="%6."/>
      <w:lvlJc w:val="right"/>
      <w:pPr>
        <w:ind w:left="5663" w:hanging="180"/>
      </w:pPr>
    </w:lvl>
    <w:lvl w:ilvl="6" w:tplc="0419000F" w:tentative="1">
      <w:start w:val="1"/>
      <w:numFmt w:val="decimal"/>
      <w:lvlText w:val="%7."/>
      <w:lvlJc w:val="left"/>
      <w:pPr>
        <w:ind w:left="6383" w:hanging="360"/>
      </w:pPr>
    </w:lvl>
    <w:lvl w:ilvl="7" w:tplc="04190019" w:tentative="1">
      <w:start w:val="1"/>
      <w:numFmt w:val="lowerLetter"/>
      <w:lvlText w:val="%8."/>
      <w:lvlJc w:val="left"/>
      <w:pPr>
        <w:ind w:left="7103" w:hanging="360"/>
      </w:pPr>
    </w:lvl>
    <w:lvl w:ilvl="8" w:tplc="0419001B" w:tentative="1">
      <w:start w:val="1"/>
      <w:numFmt w:val="lowerRoman"/>
      <w:lvlText w:val="%9."/>
      <w:lvlJc w:val="right"/>
      <w:pPr>
        <w:ind w:left="7823" w:hanging="180"/>
      </w:pPr>
    </w:lvl>
  </w:abstractNum>
  <w:abstractNum w:abstractNumId="26" w15:restartNumberingAfterBreak="0">
    <w:nsid w:val="41B57464"/>
    <w:multiLevelType w:val="hybridMultilevel"/>
    <w:tmpl w:val="13564838"/>
    <w:lvl w:ilvl="0" w:tplc="8AC41A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1DE1556"/>
    <w:multiLevelType w:val="hybridMultilevel"/>
    <w:tmpl w:val="FB0A62FC"/>
    <w:lvl w:ilvl="0" w:tplc="D6749FA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37F2F9E"/>
    <w:multiLevelType w:val="hybridMultilevel"/>
    <w:tmpl w:val="DCA2D6DC"/>
    <w:lvl w:ilvl="0" w:tplc="B052EBA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54D70BE"/>
    <w:multiLevelType w:val="hybridMultilevel"/>
    <w:tmpl w:val="B3CABDBE"/>
    <w:lvl w:ilvl="0" w:tplc="57667812">
      <w:start w:val="1"/>
      <w:numFmt w:val="bullet"/>
      <w:suff w:val="space"/>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DE0558"/>
    <w:multiLevelType w:val="hybridMultilevel"/>
    <w:tmpl w:val="212AA606"/>
    <w:lvl w:ilvl="0" w:tplc="C110016E">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31" w15:restartNumberingAfterBreak="0">
    <w:nsid w:val="4B287D66"/>
    <w:multiLevelType w:val="hybridMultilevel"/>
    <w:tmpl w:val="77FA15AE"/>
    <w:lvl w:ilvl="0" w:tplc="B72A5A02">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4C163278"/>
    <w:multiLevelType w:val="hybridMultilevel"/>
    <w:tmpl w:val="5AD88F5A"/>
    <w:lvl w:ilvl="0" w:tplc="90B03F14">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EF00999"/>
    <w:multiLevelType w:val="hybridMultilevel"/>
    <w:tmpl w:val="A4B2F17A"/>
    <w:lvl w:ilvl="0" w:tplc="E558038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4" w15:restartNumberingAfterBreak="0">
    <w:nsid w:val="56287A49"/>
    <w:multiLevelType w:val="hybridMultilevel"/>
    <w:tmpl w:val="9A369EA8"/>
    <w:lvl w:ilvl="0" w:tplc="0496557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8AC1751"/>
    <w:multiLevelType w:val="hybridMultilevel"/>
    <w:tmpl w:val="9064B01E"/>
    <w:lvl w:ilvl="0" w:tplc="AACA86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9B71138"/>
    <w:multiLevelType w:val="hybridMultilevel"/>
    <w:tmpl w:val="CE949596"/>
    <w:lvl w:ilvl="0" w:tplc="264450D8">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5BF337A5"/>
    <w:multiLevelType w:val="hybridMultilevel"/>
    <w:tmpl w:val="7BF878B2"/>
    <w:lvl w:ilvl="0" w:tplc="76F0615C">
      <w:start w:val="1"/>
      <w:numFmt w:val="decimal"/>
      <w:suff w:val="space"/>
      <w:lvlText w:val="%1."/>
      <w:lvlJc w:val="left"/>
      <w:pPr>
        <w:ind w:left="1668" w:hanging="960"/>
      </w:pPr>
      <w:rPr>
        <w:rFonts w:hint="default"/>
        <w:color w:val="000000"/>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38" w15:restartNumberingAfterBreak="0">
    <w:nsid w:val="5F3001A7"/>
    <w:multiLevelType w:val="hybridMultilevel"/>
    <w:tmpl w:val="164C9F7E"/>
    <w:lvl w:ilvl="0" w:tplc="6A5605E8">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7F4B38"/>
    <w:multiLevelType w:val="hybridMultilevel"/>
    <w:tmpl w:val="087281EC"/>
    <w:lvl w:ilvl="0" w:tplc="D33679EE">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3686808"/>
    <w:multiLevelType w:val="hybridMultilevel"/>
    <w:tmpl w:val="B49C7C14"/>
    <w:lvl w:ilvl="0" w:tplc="3C0295E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651B09D3"/>
    <w:multiLevelType w:val="hybridMultilevel"/>
    <w:tmpl w:val="AAFC0C5A"/>
    <w:lvl w:ilvl="0" w:tplc="CA54AC4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57742B3"/>
    <w:multiLevelType w:val="hybridMultilevel"/>
    <w:tmpl w:val="29865C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95A7CF2"/>
    <w:multiLevelType w:val="hybridMultilevel"/>
    <w:tmpl w:val="433474C2"/>
    <w:lvl w:ilvl="0" w:tplc="A4667C4E">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A0A48C9"/>
    <w:multiLevelType w:val="hybridMultilevel"/>
    <w:tmpl w:val="5A560348"/>
    <w:lvl w:ilvl="0" w:tplc="7A54854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4B030E"/>
    <w:multiLevelType w:val="hybridMultilevel"/>
    <w:tmpl w:val="9DF4103A"/>
    <w:lvl w:ilvl="0" w:tplc="5C28C4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C2761FC"/>
    <w:multiLevelType w:val="hybridMultilevel"/>
    <w:tmpl w:val="860E64A0"/>
    <w:lvl w:ilvl="0" w:tplc="D31EABCE">
      <w:start w:val="1"/>
      <w:numFmt w:val="bullet"/>
      <w:suff w:val="space"/>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5231B46"/>
    <w:multiLevelType w:val="hybridMultilevel"/>
    <w:tmpl w:val="18A6F122"/>
    <w:lvl w:ilvl="0" w:tplc="C5C8FE0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A2B1E61"/>
    <w:multiLevelType w:val="hybridMultilevel"/>
    <w:tmpl w:val="AFCA8E00"/>
    <w:lvl w:ilvl="0" w:tplc="0AFE0B3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0"/>
  </w:num>
  <w:num w:numId="2">
    <w:abstractNumId w:val="15"/>
  </w:num>
  <w:num w:numId="3">
    <w:abstractNumId w:val="7"/>
  </w:num>
  <w:num w:numId="4">
    <w:abstractNumId w:val="8"/>
  </w:num>
  <w:num w:numId="5">
    <w:abstractNumId w:val="22"/>
  </w:num>
  <w:num w:numId="6">
    <w:abstractNumId w:val="13"/>
  </w:num>
  <w:num w:numId="7">
    <w:abstractNumId w:val="32"/>
  </w:num>
  <w:num w:numId="8">
    <w:abstractNumId w:val="12"/>
  </w:num>
  <w:num w:numId="9">
    <w:abstractNumId w:val="48"/>
  </w:num>
  <w:num w:numId="10">
    <w:abstractNumId w:val="41"/>
  </w:num>
  <w:num w:numId="11">
    <w:abstractNumId w:val="34"/>
  </w:num>
  <w:num w:numId="12">
    <w:abstractNumId w:val="14"/>
  </w:num>
  <w:num w:numId="13">
    <w:abstractNumId w:val="10"/>
  </w:num>
  <w:num w:numId="14">
    <w:abstractNumId w:val="26"/>
  </w:num>
  <w:num w:numId="15">
    <w:abstractNumId w:val="0"/>
  </w:num>
  <w:num w:numId="16">
    <w:abstractNumId w:val="42"/>
  </w:num>
  <w:num w:numId="17">
    <w:abstractNumId w:val="35"/>
  </w:num>
  <w:num w:numId="18">
    <w:abstractNumId w:val="4"/>
  </w:num>
  <w:num w:numId="19">
    <w:abstractNumId w:val="25"/>
  </w:num>
  <w:num w:numId="20">
    <w:abstractNumId w:val="29"/>
  </w:num>
  <w:num w:numId="21">
    <w:abstractNumId w:val="16"/>
  </w:num>
  <w:num w:numId="22">
    <w:abstractNumId w:val="5"/>
  </w:num>
  <w:num w:numId="23">
    <w:abstractNumId w:val="45"/>
  </w:num>
  <w:num w:numId="24">
    <w:abstractNumId w:val="6"/>
  </w:num>
  <w:num w:numId="25">
    <w:abstractNumId w:val="37"/>
  </w:num>
  <w:num w:numId="26">
    <w:abstractNumId w:val="47"/>
  </w:num>
  <w:num w:numId="27">
    <w:abstractNumId w:val="36"/>
  </w:num>
  <w:num w:numId="28">
    <w:abstractNumId w:val="2"/>
  </w:num>
  <w:num w:numId="29">
    <w:abstractNumId w:val="19"/>
  </w:num>
  <w:num w:numId="30">
    <w:abstractNumId w:val="11"/>
  </w:num>
  <w:num w:numId="31">
    <w:abstractNumId w:val="31"/>
  </w:num>
  <w:num w:numId="32">
    <w:abstractNumId w:val="49"/>
  </w:num>
  <w:num w:numId="33">
    <w:abstractNumId w:val="39"/>
  </w:num>
  <w:num w:numId="34">
    <w:abstractNumId w:val="1"/>
  </w:num>
  <w:num w:numId="35">
    <w:abstractNumId w:val="38"/>
  </w:num>
  <w:num w:numId="36">
    <w:abstractNumId w:val="21"/>
  </w:num>
  <w:num w:numId="37">
    <w:abstractNumId w:val="24"/>
  </w:num>
  <w:num w:numId="38">
    <w:abstractNumId w:val="33"/>
  </w:num>
  <w:num w:numId="39">
    <w:abstractNumId w:val="18"/>
  </w:num>
  <w:num w:numId="40">
    <w:abstractNumId w:val="28"/>
  </w:num>
  <w:num w:numId="41">
    <w:abstractNumId w:val="44"/>
  </w:num>
  <w:num w:numId="42">
    <w:abstractNumId w:val="17"/>
  </w:num>
  <w:num w:numId="43">
    <w:abstractNumId w:val="20"/>
  </w:num>
  <w:num w:numId="44">
    <w:abstractNumId w:val="30"/>
  </w:num>
  <w:num w:numId="45">
    <w:abstractNumId w:val="9"/>
  </w:num>
  <w:num w:numId="46">
    <w:abstractNumId w:val="3"/>
  </w:num>
  <w:num w:numId="47">
    <w:abstractNumId w:val="46"/>
  </w:num>
  <w:num w:numId="48">
    <w:abstractNumId w:val="43"/>
  </w:num>
  <w:num w:numId="49">
    <w:abstractNumId w:val="2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2C"/>
    <w:rsid w:val="00000D92"/>
    <w:rsid w:val="000019D4"/>
    <w:rsid w:val="00001C8A"/>
    <w:rsid w:val="000027C2"/>
    <w:rsid w:val="00002859"/>
    <w:rsid w:val="00002940"/>
    <w:rsid w:val="0000301C"/>
    <w:rsid w:val="000033B0"/>
    <w:rsid w:val="000048AF"/>
    <w:rsid w:val="00005E07"/>
    <w:rsid w:val="00006149"/>
    <w:rsid w:val="00006900"/>
    <w:rsid w:val="00007178"/>
    <w:rsid w:val="000079A2"/>
    <w:rsid w:val="00007BE0"/>
    <w:rsid w:val="0001113E"/>
    <w:rsid w:val="0001134A"/>
    <w:rsid w:val="0001190A"/>
    <w:rsid w:val="00013329"/>
    <w:rsid w:val="0001416A"/>
    <w:rsid w:val="00014E5D"/>
    <w:rsid w:val="000154E1"/>
    <w:rsid w:val="00015C81"/>
    <w:rsid w:val="000160A9"/>
    <w:rsid w:val="00017806"/>
    <w:rsid w:val="000204BE"/>
    <w:rsid w:val="00020D3F"/>
    <w:rsid w:val="00021CC3"/>
    <w:rsid w:val="00021DAA"/>
    <w:rsid w:val="00022317"/>
    <w:rsid w:val="0002245D"/>
    <w:rsid w:val="000225F1"/>
    <w:rsid w:val="00022EB3"/>
    <w:rsid w:val="00023247"/>
    <w:rsid w:val="0002335E"/>
    <w:rsid w:val="000266CF"/>
    <w:rsid w:val="0002781E"/>
    <w:rsid w:val="00027995"/>
    <w:rsid w:val="00027AB4"/>
    <w:rsid w:val="00027C2C"/>
    <w:rsid w:val="00030A44"/>
    <w:rsid w:val="00031352"/>
    <w:rsid w:val="000318A1"/>
    <w:rsid w:val="000318B7"/>
    <w:rsid w:val="00031C06"/>
    <w:rsid w:val="00031CC8"/>
    <w:rsid w:val="00032319"/>
    <w:rsid w:val="00032910"/>
    <w:rsid w:val="000329CE"/>
    <w:rsid w:val="000332DA"/>
    <w:rsid w:val="00035875"/>
    <w:rsid w:val="00035B36"/>
    <w:rsid w:val="0003627F"/>
    <w:rsid w:val="0003641F"/>
    <w:rsid w:val="00036CB3"/>
    <w:rsid w:val="000375AA"/>
    <w:rsid w:val="00040AC9"/>
    <w:rsid w:val="0004146A"/>
    <w:rsid w:val="000417F7"/>
    <w:rsid w:val="000417F9"/>
    <w:rsid w:val="00041A4F"/>
    <w:rsid w:val="00041E2F"/>
    <w:rsid w:val="00042598"/>
    <w:rsid w:val="000431DB"/>
    <w:rsid w:val="0004521B"/>
    <w:rsid w:val="00045686"/>
    <w:rsid w:val="000473F6"/>
    <w:rsid w:val="0005074B"/>
    <w:rsid w:val="00050810"/>
    <w:rsid w:val="000509F5"/>
    <w:rsid w:val="00050D67"/>
    <w:rsid w:val="00050F10"/>
    <w:rsid w:val="0005110B"/>
    <w:rsid w:val="0005126D"/>
    <w:rsid w:val="0005159F"/>
    <w:rsid w:val="00051DD9"/>
    <w:rsid w:val="0005434C"/>
    <w:rsid w:val="00054ACC"/>
    <w:rsid w:val="00054B3E"/>
    <w:rsid w:val="00054D50"/>
    <w:rsid w:val="00054DD2"/>
    <w:rsid w:val="00055A36"/>
    <w:rsid w:val="00055DC8"/>
    <w:rsid w:val="00055FE3"/>
    <w:rsid w:val="00056ED2"/>
    <w:rsid w:val="000573C6"/>
    <w:rsid w:val="00057E3C"/>
    <w:rsid w:val="00060070"/>
    <w:rsid w:val="00061BCF"/>
    <w:rsid w:val="000626C9"/>
    <w:rsid w:val="000626CB"/>
    <w:rsid w:val="00063E71"/>
    <w:rsid w:val="000640B8"/>
    <w:rsid w:val="0006431A"/>
    <w:rsid w:val="000644E9"/>
    <w:rsid w:val="00065186"/>
    <w:rsid w:val="00065287"/>
    <w:rsid w:val="000653C4"/>
    <w:rsid w:val="00066137"/>
    <w:rsid w:val="00066D58"/>
    <w:rsid w:val="000679D5"/>
    <w:rsid w:val="000714D6"/>
    <w:rsid w:val="00072566"/>
    <w:rsid w:val="000738C9"/>
    <w:rsid w:val="000746AC"/>
    <w:rsid w:val="00074B49"/>
    <w:rsid w:val="00075380"/>
    <w:rsid w:val="00075509"/>
    <w:rsid w:val="00075658"/>
    <w:rsid w:val="000767A7"/>
    <w:rsid w:val="000768E4"/>
    <w:rsid w:val="00076E33"/>
    <w:rsid w:val="00080321"/>
    <w:rsid w:val="000805F2"/>
    <w:rsid w:val="0008138D"/>
    <w:rsid w:val="00082A6E"/>
    <w:rsid w:val="00082C83"/>
    <w:rsid w:val="0008393C"/>
    <w:rsid w:val="00084A3C"/>
    <w:rsid w:val="00084C43"/>
    <w:rsid w:val="00085A35"/>
    <w:rsid w:val="00085B14"/>
    <w:rsid w:val="00086201"/>
    <w:rsid w:val="000866F9"/>
    <w:rsid w:val="000872FF"/>
    <w:rsid w:val="00087499"/>
    <w:rsid w:val="00087846"/>
    <w:rsid w:val="00090F44"/>
    <w:rsid w:val="00091017"/>
    <w:rsid w:val="000917A1"/>
    <w:rsid w:val="00091BB5"/>
    <w:rsid w:val="000926BB"/>
    <w:rsid w:val="000930A5"/>
    <w:rsid w:val="00094BD6"/>
    <w:rsid w:val="000954E9"/>
    <w:rsid w:val="00096B77"/>
    <w:rsid w:val="00097C91"/>
    <w:rsid w:val="00097EC4"/>
    <w:rsid w:val="000A0391"/>
    <w:rsid w:val="000A0617"/>
    <w:rsid w:val="000A1748"/>
    <w:rsid w:val="000A1A18"/>
    <w:rsid w:val="000A1E3F"/>
    <w:rsid w:val="000A2552"/>
    <w:rsid w:val="000A263F"/>
    <w:rsid w:val="000A2A29"/>
    <w:rsid w:val="000A2CB9"/>
    <w:rsid w:val="000A3EBF"/>
    <w:rsid w:val="000A41D3"/>
    <w:rsid w:val="000A4730"/>
    <w:rsid w:val="000A4A5E"/>
    <w:rsid w:val="000A579D"/>
    <w:rsid w:val="000A6C45"/>
    <w:rsid w:val="000A7796"/>
    <w:rsid w:val="000A7B87"/>
    <w:rsid w:val="000B0718"/>
    <w:rsid w:val="000B0779"/>
    <w:rsid w:val="000B1963"/>
    <w:rsid w:val="000B1C5F"/>
    <w:rsid w:val="000B2A57"/>
    <w:rsid w:val="000B2AAE"/>
    <w:rsid w:val="000B2B7C"/>
    <w:rsid w:val="000B2D4C"/>
    <w:rsid w:val="000B38DF"/>
    <w:rsid w:val="000B3D1C"/>
    <w:rsid w:val="000B4388"/>
    <w:rsid w:val="000B4479"/>
    <w:rsid w:val="000B454D"/>
    <w:rsid w:val="000B4AD0"/>
    <w:rsid w:val="000B4DD4"/>
    <w:rsid w:val="000B4EE6"/>
    <w:rsid w:val="000B59DE"/>
    <w:rsid w:val="000B6037"/>
    <w:rsid w:val="000B6B92"/>
    <w:rsid w:val="000B7205"/>
    <w:rsid w:val="000B7214"/>
    <w:rsid w:val="000B7705"/>
    <w:rsid w:val="000C0395"/>
    <w:rsid w:val="000C0399"/>
    <w:rsid w:val="000C0EBA"/>
    <w:rsid w:val="000C1846"/>
    <w:rsid w:val="000C231B"/>
    <w:rsid w:val="000C28CB"/>
    <w:rsid w:val="000C3358"/>
    <w:rsid w:val="000C384B"/>
    <w:rsid w:val="000C389B"/>
    <w:rsid w:val="000C3F9A"/>
    <w:rsid w:val="000C61F6"/>
    <w:rsid w:val="000C77A5"/>
    <w:rsid w:val="000C7878"/>
    <w:rsid w:val="000C7CD0"/>
    <w:rsid w:val="000D0235"/>
    <w:rsid w:val="000D21EC"/>
    <w:rsid w:val="000D2351"/>
    <w:rsid w:val="000D2AA6"/>
    <w:rsid w:val="000D3A48"/>
    <w:rsid w:val="000D3F28"/>
    <w:rsid w:val="000D44E2"/>
    <w:rsid w:val="000D4D1F"/>
    <w:rsid w:val="000D521E"/>
    <w:rsid w:val="000D543F"/>
    <w:rsid w:val="000D6F85"/>
    <w:rsid w:val="000D7928"/>
    <w:rsid w:val="000D7CAC"/>
    <w:rsid w:val="000E0B3B"/>
    <w:rsid w:val="000E0BF1"/>
    <w:rsid w:val="000E0EF3"/>
    <w:rsid w:val="000E14DB"/>
    <w:rsid w:val="000E1C06"/>
    <w:rsid w:val="000E38CB"/>
    <w:rsid w:val="000E4E87"/>
    <w:rsid w:val="000E58D2"/>
    <w:rsid w:val="000E6970"/>
    <w:rsid w:val="000E7499"/>
    <w:rsid w:val="000E7FB9"/>
    <w:rsid w:val="000F02E9"/>
    <w:rsid w:val="000F0886"/>
    <w:rsid w:val="000F1819"/>
    <w:rsid w:val="000F1C42"/>
    <w:rsid w:val="000F1DDB"/>
    <w:rsid w:val="000F2564"/>
    <w:rsid w:val="000F3603"/>
    <w:rsid w:val="000F3753"/>
    <w:rsid w:val="000F42FE"/>
    <w:rsid w:val="000F464B"/>
    <w:rsid w:val="000F4DFD"/>
    <w:rsid w:val="000F5178"/>
    <w:rsid w:val="000F56AA"/>
    <w:rsid w:val="000F605A"/>
    <w:rsid w:val="000F627E"/>
    <w:rsid w:val="000F7BF9"/>
    <w:rsid w:val="00100135"/>
    <w:rsid w:val="00100499"/>
    <w:rsid w:val="00100A0D"/>
    <w:rsid w:val="0010281E"/>
    <w:rsid w:val="00102BB8"/>
    <w:rsid w:val="00102CC8"/>
    <w:rsid w:val="00102E63"/>
    <w:rsid w:val="001044D0"/>
    <w:rsid w:val="0010482B"/>
    <w:rsid w:val="00105395"/>
    <w:rsid w:val="00105548"/>
    <w:rsid w:val="001061F1"/>
    <w:rsid w:val="00106229"/>
    <w:rsid w:val="00106336"/>
    <w:rsid w:val="00106834"/>
    <w:rsid w:val="0010686C"/>
    <w:rsid w:val="00107043"/>
    <w:rsid w:val="0010711C"/>
    <w:rsid w:val="00107336"/>
    <w:rsid w:val="0010752D"/>
    <w:rsid w:val="00110853"/>
    <w:rsid w:val="00110961"/>
    <w:rsid w:val="00111281"/>
    <w:rsid w:val="00111FA1"/>
    <w:rsid w:val="00113269"/>
    <w:rsid w:val="001135CD"/>
    <w:rsid w:val="00115314"/>
    <w:rsid w:val="00115E13"/>
    <w:rsid w:val="00116279"/>
    <w:rsid w:val="001162DC"/>
    <w:rsid w:val="00116D35"/>
    <w:rsid w:val="00117954"/>
    <w:rsid w:val="00120C09"/>
    <w:rsid w:val="00120D29"/>
    <w:rsid w:val="00121924"/>
    <w:rsid w:val="001227DF"/>
    <w:rsid w:val="00122B6D"/>
    <w:rsid w:val="00122EEA"/>
    <w:rsid w:val="00123398"/>
    <w:rsid w:val="00123A1F"/>
    <w:rsid w:val="00123D13"/>
    <w:rsid w:val="00124FEC"/>
    <w:rsid w:val="00126A6C"/>
    <w:rsid w:val="00126DA3"/>
    <w:rsid w:val="0012704E"/>
    <w:rsid w:val="00127228"/>
    <w:rsid w:val="001272C3"/>
    <w:rsid w:val="00130558"/>
    <w:rsid w:val="0013110D"/>
    <w:rsid w:val="00131653"/>
    <w:rsid w:val="00131C42"/>
    <w:rsid w:val="00131F76"/>
    <w:rsid w:val="0013237A"/>
    <w:rsid w:val="0013284A"/>
    <w:rsid w:val="00132A78"/>
    <w:rsid w:val="00132AE5"/>
    <w:rsid w:val="001339D2"/>
    <w:rsid w:val="00135657"/>
    <w:rsid w:val="001363B4"/>
    <w:rsid w:val="00137502"/>
    <w:rsid w:val="001376FC"/>
    <w:rsid w:val="001378B8"/>
    <w:rsid w:val="00137A37"/>
    <w:rsid w:val="00137AA1"/>
    <w:rsid w:val="00137AD7"/>
    <w:rsid w:val="00140175"/>
    <w:rsid w:val="00140CF4"/>
    <w:rsid w:val="00143573"/>
    <w:rsid w:val="0014390E"/>
    <w:rsid w:val="0014418A"/>
    <w:rsid w:val="001445DA"/>
    <w:rsid w:val="00144BD8"/>
    <w:rsid w:val="00145A9C"/>
    <w:rsid w:val="00146456"/>
    <w:rsid w:val="00146DD8"/>
    <w:rsid w:val="00147022"/>
    <w:rsid w:val="001479EE"/>
    <w:rsid w:val="001501DD"/>
    <w:rsid w:val="001508F1"/>
    <w:rsid w:val="0015112E"/>
    <w:rsid w:val="001517B6"/>
    <w:rsid w:val="00151802"/>
    <w:rsid w:val="001536C9"/>
    <w:rsid w:val="001539F4"/>
    <w:rsid w:val="0015404A"/>
    <w:rsid w:val="00154941"/>
    <w:rsid w:val="001551B7"/>
    <w:rsid w:val="00155C6E"/>
    <w:rsid w:val="00155C9F"/>
    <w:rsid w:val="001602EF"/>
    <w:rsid w:val="00160354"/>
    <w:rsid w:val="001609AD"/>
    <w:rsid w:val="001613FC"/>
    <w:rsid w:val="0016244E"/>
    <w:rsid w:val="00163544"/>
    <w:rsid w:val="00163895"/>
    <w:rsid w:val="001644A9"/>
    <w:rsid w:val="00164529"/>
    <w:rsid w:val="0016517F"/>
    <w:rsid w:val="00165C28"/>
    <w:rsid w:val="0016654E"/>
    <w:rsid w:val="00166C7C"/>
    <w:rsid w:val="00167983"/>
    <w:rsid w:val="00170B80"/>
    <w:rsid w:val="001721FB"/>
    <w:rsid w:val="00172BE7"/>
    <w:rsid w:val="00173A79"/>
    <w:rsid w:val="00174386"/>
    <w:rsid w:val="00174559"/>
    <w:rsid w:val="00174D79"/>
    <w:rsid w:val="00174DC9"/>
    <w:rsid w:val="00175EA8"/>
    <w:rsid w:val="001763B7"/>
    <w:rsid w:val="001763D4"/>
    <w:rsid w:val="001802DC"/>
    <w:rsid w:val="00180F48"/>
    <w:rsid w:val="001812CC"/>
    <w:rsid w:val="00181745"/>
    <w:rsid w:val="00181F0B"/>
    <w:rsid w:val="0018307B"/>
    <w:rsid w:val="00184782"/>
    <w:rsid w:val="00184C42"/>
    <w:rsid w:val="00184F7C"/>
    <w:rsid w:val="00185079"/>
    <w:rsid w:val="001857FF"/>
    <w:rsid w:val="00185950"/>
    <w:rsid w:val="00186BCF"/>
    <w:rsid w:val="00191DB9"/>
    <w:rsid w:val="00192264"/>
    <w:rsid w:val="00192433"/>
    <w:rsid w:val="00194139"/>
    <w:rsid w:val="001944B6"/>
    <w:rsid w:val="0019511D"/>
    <w:rsid w:val="0019550B"/>
    <w:rsid w:val="00195574"/>
    <w:rsid w:val="001956A8"/>
    <w:rsid w:val="001957D3"/>
    <w:rsid w:val="001963FC"/>
    <w:rsid w:val="001A0774"/>
    <w:rsid w:val="001A0AC5"/>
    <w:rsid w:val="001A195C"/>
    <w:rsid w:val="001A1A8B"/>
    <w:rsid w:val="001A1CA6"/>
    <w:rsid w:val="001A25EE"/>
    <w:rsid w:val="001A2B31"/>
    <w:rsid w:val="001A3277"/>
    <w:rsid w:val="001A4211"/>
    <w:rsid w:val="001A5304"/>
    <w:rsid w:val="001A5386"/>
    <w:rsid w:val="001A56A9"/>
    <w:rsid w:val="001A577D"/>
    <w:rsid w:val="001A579C"/>
    <w:rsid w:val="001A64A3"/>
    <w:rsid w:val="001A651A"/>
    <w:rsid w:val="001A6E99"/>
    <w:rsid w:val="001A714F"/>
    <w:rsid w:val="001B06CB"/>
    <w:rsid w:val="001B0B7D"/>
    <w:rsid w:val="001B1439"/>
    <w:rsid w:val="001B2924"/>
    <w:rsid w:val="001B2B3C"/>
    <w:rsid w:val="001B3179"/>
    <w:rsid w:val="001B3638"/>
    <w:rsid w:val="001B4747"/>
    <w:rsid w:val="001B48E8"/>
    <w:rsid w:val="001B4CE1"/>
    <w:rsid w:val="001B4F57"/>
    <w:rsid w:val="001B5262"/>
    <w:rsid w:val="001B5407"/>
    <w:rsid w:val="001B561F"/>
    <w:rsid w:val="001B5806"/>
    <w:rsid w:val="001B6929"/>
    <w:rsid w:val="001B6B9A"/>
    <w:rsid w:val="001B6FF2"/>
    <w:rsid w:val="001B732A"/>
    <w:rsid w:val="001B768F"/>
    <w:rsid w:val="001B76EE"/>
    <w:rsid w:val="001C0162"/>
    <w:rsid w:val="001C05D7"/>
    <w:rsid w:val="001C3835"/>
    <w:rsid w:val="001C3DA4"/>
    <w:rsid w:val="001C413C"/>
    <w:rsid w:val="001C467F"/>
    <w:rsid w:val="001C6AF2"/>
    <w:rsid w:val="001C7801"/>
    <w:rsid w:val="001D002C"/>
    <w:rsid w:val="001D0B17"/>
    <w:rsid w:val="001D0ED2"/>
    <w:rsid w:val="001D1976"/>
    <w:rsid w:val="001D20F2"/>
    <w:rsid w:val="001D25E1"/>
    <w:rsid w:val="001D30D6"/>
    <w:rsid w:val="001D37F0"/>
    <w:rsid w:val="001D3A40"/>
    <w:rsid w:val="001D3D04"/>
    <w:rsid w:val="001D3EFE"/>
    <w:rsid w:val="001D44B7"/>
    <w:rsid w:val="001D4CA3"/>
    <w:rsid w:val="001D5281"/>
    <w:rsid w:val="001D5842"/>
    <w:rsid w:val="001D68FB"/>
    <w:rsid w:val="001D7519"/>
    <w:rsid w:val="001E1570"/>
    <w:rsid w:val="001E246A"/>
    <w:rsid w:val="001E343B"/>
    <w:rsid w:val="001E4237"/>
    <w:rsid w:val="001E4460"/>
    <w:rsid w:val="001E4B9A"/>
    <w:rsid w:val="001E51A9"/>
    <w:rsid w:val="001E5963"/>
    <w:rsid w:val="001E60E7"/>
    <w:rsid w:val="001E76B9"/>
    <w:rsid w:val="001F0A4E"/>
    <w:rsid w:val="001F1294"/>
    <w:rsid w:val="001F3EA9"/>
    <w:rsid w:val="001F41BE"/>
    <w:rsid w:val="001F563B"/>
    <w:rsid w:val="001F5AFE"/>
    <w:rsid w:val="001F68BA"/>
    <w:rsid w:val="001F7E22"/>
    <w:rsid w:val="002020CA"/>
    <w:rsid w:val="00202141"/>
    <w:rsid w:val="0020237D"/>
    <w:rsid w:val="0020245F"/>
    <w:rsid w:val="00202629"/>
    <w:rsid w:val="00203451"/>
    <w:rsid w:val="00203495"/>
    <w:rsid w:val="00203A32"/>
    <w:rsid w:val="00203EAE"/>
    <w:rsid w:val="00204B9B"/>
    <w:rsid w:val="00204CCB"/>
    <w:rsid w:val="002054DC"/>
    <w:rsid w:val="002059BF"/>
    <w:rsid w:val="0020601D"/>
    <w:rsid w:val="002060C1"/>
    <w:rsid w:val="002062F2"/>
    <w:rsid w:val="00206463"/>
    <w:rsid w:val="00206704"/>
    <w:rsid w:val="00206F83"/>
    <w:rsid w:val="0021012F"/>
    <w:rsid w:val="002105FC"/>
    <w:rsid w:val="00211D2C"/>
    <w:rsid w:val="00213226"/>
    <w:rsid w:val="00213324"/>
    <w:rsid w:val="00214AD8"/>
    <w:rsid w:val="002166FF"/>
    <w:rsid w:val="00216F97"/>
    <w:rsid w:val="00220886"/>
    <w:rsid w:val="00220E19"/>
    <w:rsid w:val="0022117B"/>
    <w:rsid w:val="002215BB"/>
    <w:rsid w:val="00221C2D"/>
    <w:rsid w:val="00224960"/>
    <w:rsid w:val="002251B7"/>
    <w:rsid w:val="00225649"/>
    <w:rsid w:val="00225826"/>
    <w:rsid w:val="00225850"/>
    <w:rsid w:val="00225D62"/>
    <w:rsid w:val="00225F92"/>
    <w:rsid w:val="002265D3"/>
    <w:rsid w:val="002266A9"/>
    <w:rsid w:val="0022730D"/>
    <w:rsid w:val="00227480"/>
    <w:rsid w:val="00227B55"/>
    <w:rsid w:val="00230869"/>
    <w:rsid w:val="00231229"/>
    <w:rsid w:val="00232358"/>
    <w:rsid w:val="00232B2A"/>
    <w:rsid w:val="00232D0E"/>
    <w:rsid w:val="00233174"/>
    <w:rsid w:val="00233AA0"/>
    <w:rsid w:val="00233F9B"/>
    <w:rsid w:val="00234D33"/>
    <w:rsid w:val="00234EB9"/>
    <w:rsid w:val="00235C68"/>
    <w:rsid w:val="00235E8A"/>
    <w:rsid w:val="00236717"/>
    <w:rsid w:val="00236B17"/>
    <w:rsid w:val="00236D1D"/>
    <w:rsid w:val="00236D71"/>
    <w:rsid w:val="00237B23"/>
    <w:rsid w:val="00240273"/>
    <w:rsid w:val="00240750"/>
    <w:rsid w:val="002407A1"/>
    <w:rsid w:val="00240BCC"/>
    <w:rsid w:val="00240C3E"/>
    <w:rsid w:val="00241040"/>
    <w:rsid w:val="00241081"/>
    <w:rsid w:val="0024245B"/>
    <w:rsid w:val="00242A1E"/>
    <w:rsid w:val="0024466A"/>
    <w:rsid w:val="00244DB9"/>
    <w:rsid w:val="002456C7"/>
    <w:rsid w:val="002468EF"/>
    <w:rsid w:val="0025029C"/>
    <w:rsid w:val="002503F5"/>
    <w:rsid w:val="00250792"/>
    <w:rsid w:val="00250B50"/>
    <w:rsid w:val="00251404"/>
    <w:rsid w:val="00251BAA"/>
    <w:rsid w:val="002528F7"/>
    <w:rsid w:val="00252A01"/>
    <w:rsid w:val="00254486"/>
    <w:rsid w:val="00254BE8"/>
    <w:rsid w:val="002554AE"/>
    <w:rsid w:val="0025576E"/>
    <w:rsid w:val="0025580C"/>
    <w:rsid w:val="0025593E"/>
    <w:rsid w:val="00255DEE"/>
    <w:rsid w:val="0025678F"/>
    <w:rsid w:val="002569DD"/>
    <w:rsid w:val="00256D70"/>
    <w:rsid w:val="00257BF5"/>
    <w:rsid w:val="002605B7"/>
    <w:rsid w:val="0026087E"/>
    <w:rsid w:val="00260D06"/>
    <w:rsid w:val="00261DD1"/>
    <w:rsid w:val="00261FD7"/>
    <w:rsid w:val="00262663"/>
    <w:rsid w:val="00262BD2"/>
    <w:rsid w:val="00262C13"/>
    <w:rsid w:val="00263A98"/>
    <w:rsid w:val="00264176"/>
    <w:rsid w:val="002644FE"/>
    <w:rsid w:val="00265505"/>
    <w:rsid w:val="00265CD5"/>
    <w:rsid w:val="00265E0C"/>
    <w:rsid w:val="00266032"/>
    <w:rsid w:val="002664D3"/>
    <w:rsid w:val="002664F5"/>
    <w:rsid w:val="00266655"/>
    <w:rsid w:val="002667C0"/>
    <w:rsid w:val="002669F1"/>
    <w:rsid w:val="002670AD"/>
    <w:rsid w:val="00267140"/>
    <w:rsid w:val="00267E73"/>
    <w:rsid w:val="00270044"/>
    <w:rsid w:val="002706C9"/>
    <w:rsid w:val="00271153"/>
    <w:rsid w:val="00271189"/>
    <w:rsid w:val="00271A35"/>
    <w:rsid w:val="0027201B"/>
    <w:rsid w:val="00273657"/>
    <w:rsid w:val="002740B8"/>
    <w:rsid w:val="0027480B"/>
    <w:rsid w:val="00274B34"/>
    <w:rsid w:val="00275970"/>
    <w:rsid w:val="00275E90"/>
    <w:rsid w:val="00276098"/>
    <w:rsid w:val="002774FA"/>
    <w:rsid w:val="00277DC5"/>
    <w:rsid w:val="00277F7B"/>
    <w:rsid w:val="002807A4"/>
    <w:rsid w:val="002811E2"/>
    <w:rsid w:val="00281F5E"/>
    <w:rsid w:val="0028208E"/>
    <w:rsid w:val="00282367"/>
    <w:rsid w:val="0028260B"/>
    <w:rsid w:val="00282C3C"/>
    <w:rsid w:val="0028364F"/>
    <w:rsid w:val="00283D36"/>
    <w:rsid w:val="00287132"/>
    <w:rsid w:val="00287590"/>
    <w:rsid w:val="00287D67"/>
    <w:rsid w:val="00287E03"/>
    <w:rsid w:val="002906BE"/>
    <w:rsid w:val="002917B0"/>
    <w:rsid w:val="002917FC"/>
    <w:rsid w:val="0029223D"/>
    <w:rsid w:val="0029271F"/>
    <w:rsid w:val="00293738"/>
    <w:rsid w:val="00293C00"/>
    <w:rsid w:val="0029461B"/>
    <w:rsid w:val="00295667"/>
    <w:rsid w:val="00295AB0"/>
    <w:rsid w:val="00296DB1"/>
    <w:rsid w:val="00297265"/>
    <w:rsid w:val="002977B6"/>
    <w:rsid w:val="002A100B"/>
    <w:rsid w:val="002A1DA7"/>
    <w:rsid w:val="002A1F0A"/>
    <w:rsid w:val="002A2296"/>
    <w:rsid w:val="002A241B"/>
    <w:rsid w:val="002A255E"/>
    <w:rsid w:val="002A29EE"/>
    <w:rsid w:val="002A304B"/>
    <w:rsid w:val="002A3243"/>
    <w:rsid w:val="002A3868"/>
    <w:rsid w:val="002A38CE"/>
    <w:rsid w:val="002A3D89"/>
    <w:rsid w:val="002A4217"/>
    <w:rsid w:val="002A4327"/>
    <w:rsid w:val="002A4346"/>
    <w:rsid w:val="002A4E67"/>
    <w:rsid w:val="002A52E5"/>
    <w:rsid w:val="002A5A2D"/>
    <w:rsid w:val="002A69DB"/>
    <w:rsid w:val="002A6CB8"/>
    <w:rsid w:val="002A6E80"/>
    <w:rsid w:val="002A7208"/>
    <w:rsid w:val="002B1295"/>
    <w:rsid w:val="002B27FE"/>
    <w:rsid w:val="002B36DA"/>
    <w:rsid w:val="002B39A9"/>
    <w:rsid w:val="002B4D3A"/>
    <w:rsid w:val="002B50C8"/>
    <w:rsid w:val="002B6684"/>
    <w:rsid w:val="002B7A67"/>
    <w:rsid w:val="002C00CC"/>
    <w:rsid w:val="002C0DE6"/>
    <w:rsid w:val="002C0E08"/>
    <w:rsid w:val="002C11DA"/>
    <w:rsid w:val="002C139D"/>
    <w:rsid w:val="002C15CC"/>
    <w:rsid w:val="002C37A0"/>
    <w:rsid w:val="002C40D8"/>
    <w:rsid w:val="002C5343"/>
    <w:rsid w:val="002C58F8"/>
    <w:rsid w:val="002C624E"/>
    <w:rsid w:val="002C6CA4"/>
    <w:rsid w:val="002C74C5"/>
    <w:rsid w:val="002C7667"/>
    <w:rsid w:val="002D06C0"/>
    <w:rsid w:val="002D0B2D"/>
    <w:rsid w:val="002D12A5"/>
    <w:rsid w:val="002D412F"/>
    <w:rsid w:val="002D456D"/>
    <w:rsid w:val="002D4A5C"/>
    <w:rsid w:val="002D4E85"/>
    <w:rsid w:val="002D6670"/>
    <w:rsid w:val="002D66FF"/>
    <w:rsid w:val="002D6CE1"/>
    <w:rsid w:val="002D7024"/>
    <w:rsid w:val="002D7FAD"/>
    <w:rsid w:val="002E1185"/>
    <w:rsid w:val="002E16D7"/>
    <w:rsid w:val="002E2A57"/>
    <w:rsid w:val="002E2C9D"/>
    <w:rsid w:val="002E36EF"/>
    <w:rsid w:val="002E4116"/>
    <w:rsid w:val="002E41CC"/>
    <w:rsid w:val="002E4E45"/>
    <w:rsid w:val="002E4FF0"/>
    <w:rsid w:val="002E57EC"/>
    <w:rsid w:val="002E6068"/>
    <w:rsid w:val="002E6E59"/>
    <w:rsid w:val="002E7720"/>
    <w:rsid w:val="002E7A38"/>
    <w:rsid w:val="002F0407"/>
    <w:rsid w:val="002F6ED2"/>
    <w:rsid w:val="002F71A8"/>
    <w:rsid w:val="002F76A4"/>
    <w:rsid w:val="002F7FC5"/>
    <w:rsid w:val="00300251"/>
    <w:rsid w:val="00300589"/>
    <w:rsid w:val="003009ED"/>
    <w:rsid w:val="00300A27"/>
    <w:rsid w:val="00300B0B"/>
    <w:rsid w:val="00302768"/>
    <w:rsid w:val="00302ED7"/>
    <w:rsid w:val="0030365E"/>
    <w:rsid w:val="00303878"/>
    <w:rsid w:val="00303957"/>
    <w:rsid w:val="00304141"/>
    <w:rsid w:val="0030497B"/>
    <w:rsid w:val="00304F18"/>
    <w:rsid w:val="00305A6F"/>
    <w:rsid w:val="0030618D"/>
    <w:rsid w:val="00306D4A"/>
    <w:rsid w:val="00306EDF"/>
    <w:rsid w:val="00307202"/>
    <w:rsid w:val="00310073"/>
    <w:rsid w:val="003109B5"/>
    <w:rsid w:val="00310E34"/>
    <w:rsid w:val="003127F5"/>
    <w:rsid w:val="003131BD"/>
    <w:rsid w:val="003138F6"/>
    <w:rsid w:val="00313DEA"/>
    <w:rsid w:val="0031406D"/>
    <w:rsid w:val="00315314"/>
    <w:rsid w:val="00316BFB"/>
    <w:rsid w:val="00317449"/>
    <w:rsid w:val="00317A94"/>
    <w:rsid w:val="00317BC8"/>
    <w:rsid w:val="00317E49"/>
    <w:rsid w:val="00321404"/>
    <w:rsid w:val="00321C96"/>
    <w:rsid w:val="00322296"/>
    <w:rsid w:val="00322473"/>
    <w:rsid w:val="003226BF"/>
    <w:rsid w:val="00322A4C"/>
    <w:rsid w:val="00322BA1"/>
    <w:rsid w:val="00322EB7"/>
    <w:rsid w:val="00322F8E"/>
    <w:rsid w:val="00323595"/>
    <w:rsid w:val="0032392B"/>
    <w:rsid w:val="003242DA"/>
    <w:rsid w:val="0032521E"/>
    <w:rsid w:val="003308F2"/>
    <w:rsid w:val="00331532"/>
    <w:rsid w:val="0033209E"/>
    <w:rsid w:val="0033252D"/>
    <w:rsid w:val="0033307D"/>
    <w:rsid w:val="0033384D"/>
    <w:rsid w:val="0033495A"/>
    <w:rsid w:val="00335218"/>
    <w:rsid w:val="003352D6"/>
    <w:rsid w:val="0033621E"/>
    <w:rsid w:val="00336316"/>
    <w:rsid w:val="0033652B"/>
    <w:rsid w:val="003366CD"/>
    <w:rsid w:val="00336A59"/>
    <w:rsid w:val="00337451"/>
    <w:rsid w:val="00337D40"/>
    <w:rsid w:val="003403AE"/>
    <w:rsid w:val="00342358"/>
    <w:rsid w:val="00343B17"/>
    <w:rsid w:val="00343EE8"/>
    <w:rsid w:val="00344E59"/>
    <w:rsid w:val="00345720"/>
    <w:rsid w:val="00345C21"/>
    <w:rsid w:val="00346EEF"/>
    <w:rsid w:val="003472A5"/>
    <w:rsid w:val="00347A67"/>
    <w:rsid w:val="00352071"/>
    <w:rsid w:val="00352275"/>
    <w:rsid w:val="0035261B"/>
    <w:rsid w:val="00353E87"/>
    <w:rsid w:val="00353EB4"/>
    <w:rsid w:val="00354302"/>
    <w:rsid w:val="00354F3F"/>
    <w:rsid w:val="003551CE"/>
    <w:rsid w:val="00356AE0"/>
    <w:rsid w:val="00356BE5"/>
    <w:rsid w:val="0035797E"/>
    <w:rsid w:val="003603E8"/>
    <w:rsid w:val="00360A68"/>
    <w:rsid w:val="0036188F"/>
    <w:rsid w:val="00361B33"/>
    <w:rsid w:val="003620CC"/>
    <w:rsid w:val="00362FC2"/>
    <w:rsid w:val="00363F97"/>
    <w:rsid w:val="00364050"/>
    <w:rsid w:val="003647E9"/>
    <w:rsid w:val="003648EF"/>
    <w:rsid w:val="00364B7B"/>
    <w:rsid w:val="00365CFA"/>
    <w:rsid w:val="0036724B"/>
    <w:rsid w:val="0036733C"/>
    <w:rsid w:val="00367B9B"/>
    <w:rsid w:val="00367FCF"/>
    <w:rsid w:val="0037031C"/>
    <w:rsid w:val="00370322"/>
    <w:rsid w:val="00370673"/>
    <w:rsid w:val="0037096B"/>
    <w:rsid w:val="00370CDB"/>
    <w:rsid w:val="00370FDD"/>
    <w:rsid w:val="00371B8F"/>
    <w:rsid w:val="003734E6"/>
    <w:rsid w:val="0037371E"/>
    <w:rsid w:val="00374C81"/>
    <w:rsid w:val="00375168"/>
    <w:rsid w:val="00375959"/>
    <w:rsid w:val="00375C34"/>
    <w:rsid w:val="00375CDB"/>
    <w:rsid w:val="00376756"/>
    <w:rsid w:val="00377914"/>
    <w:rsid w:val="00377EC6"/>
    <w:rsid w:val="003801BE"/>
    <w:rsid w:val="0038114B"/>
    <w:rsid w:val="0038190E"/>
    <w:rsid w:val="003829FA"/>
    <w:rsid w:val="00382E0C"/>
    <w:rsid w:val="00382FD9"/>
    <w:rsid w:val="0038301C"/>
    <w:rsid w:val="003844AB"/>
    <w:rsid w:val="00384C32"/>
    <w:rsid w:val="00384C7C"/>
    <w:rsid w:val="003853C7"/>
    <w:rsid w:val="00385DD1"/>
    <w:rsid w:val="00386370"/>
    <w:rsid w:val="003877DD"/>
    <w:rsid w:val="003879CD"/>
    <w:rsid w:val="0039097D"/>
    <w:rsid w:val="0039151C"/>
    <w:rsid w:val="003920CE"/>
    <w:rsid w:val="00392711"/>
    <w:rsid w:val="00392718"/>
    <w:rsid w:val="003927BF"/>
    <w:rsid w:val="00392884"/>
    <w:rsid w:val="00394310"/>
    <w:rsid w:val="00394637"/>
    <w:rsid w:val="00394B7C"/>
    <w:rsid w:val="00394F2C"/>
    <w:rsid w:val="00395175"/>
    <w:rsid w:val="0039576B"/>
    <w:rsid w:val="00395C87"/>
    <w:rsid w:val="0039656F"/>
    <w:rsid w:val="00396715"/>
    <w:rsid w:val="003972F7"/>
    <w:rsid w:val="00397F65"/>
    <w:rsid w:val="003A0289"/>
    <w:rsid w:val="003A0810"/>
    <w:rsid w:val="003A17EF"/>
    <w:rsid w:val="003A1A69"/>
    <w:rsid w:val="003A1B78"/>
    <w:rsid w:val="003A2A2B"/>
    <w:rsid w:val="003A2AF2"/>
    <w:rsid w:val="003A2FC0"/>
    <w:rsid w:val="003A31D1"/>
    <w:rsid w:val="003A3385"/>
    <w:rsid w:val="003A343E"/>
    <w:rsid w:val="003A36CC"/>
    <w:rsid w:val="003A418C"/>
    <w:rsid w:val="003A5668"/>
    <w:rsid w:val="003A57AB"/>
    <w:rsid w:val="003A5AB6"/>
    <w:rsid w:val="003A616D"/>
    <w:rsid w:val="003A64ED"/>
    <w:rsid w:val="003A6EE6"/>
    <w:rsid w:val="003A724F"/>
    <w:rsid w:val="003A7974"/>
    <w:rsid w:val="003A7AF4"/>
    <w:rsid w:val="003B065D"/>
    <w:rsid w:val="003B0882"/>
    <w:rsid w:val="003B0C9A"/>
    <w:rsid w:val="003B10CF"/>
    <w:rsid w:val="003B17E2"/>
    <w:rsid w:val="003B18E8"/>
    <w:rsid w:val="003B24B7"/>
    <w:rsid w:val="003B2D34"/>
    <w:rsid w:val="003B36F8"/>
    <w:rsid w:val="003B3B38"/>
    <w:rsid w:val="003B3C15"/>
    <w:rsid w:val="003B45A8"/>
    <w:rsid w:val="003B4C73"/>
    <w:rsid w:val="003B670F"/>
    <w:rsid w:val="003B6822"/>
    <w:rsid w:val="003B732C"/>
    <w:rsid w:val="003B75B6"/>
    <w:rsid w:val="003B7B25"/>
    <w:rsid w:val="003C0D62"/>
    <w:rsid w:val="003C1321"/>
    <w:rsid w:val="003C1D20"/>
    <w:rsid w:val="003C278A"/>
    <w:rsid w:val="003C4E29"/>
    <w:rsid w:val="003C6695"/>
    <w:rsid w:val="003C6D01"/>
    <w:rsid w:val="003C735D"/>
    <w:rsid w:val="003D1734"/>
    <w:rsid w:val="003D1CD3"/>
    <w:rsid w:val="003D1F2C"/>
    <w:rsid w:val="003D2192"/>
    <w:rsid w:val="003D25A9"/>
    <w:rsid w:val="003D2828"/>
    <w:rsid w:val="003D2BA3"/>
    <w:rsid w:val="003D319E"/>
    <w:rsid w:val="003D41A3"/>
    <w:rsid w:val="003D453A"/>
    <w:rsid w:val="003D469A"/>
    <w:rsid w:val="003D4C96"/>
    <w:rsid w:val="003D4F66"/>
    <w:rsid w:val="003D57B8"/>
    <w:rsid w:val="003D6A4E"/>
    <w:rsid w:val="003D6B41"/>
    <w:rsid w:val="003D6EDB"/>
    <w:rsid w:val="003E0B64"/>
    <w:rsid w:val="003E14E7"/>
    <w:rsid w:val="003E28ED"/>
    <w:rsid w:val="003E34CF"/>
    <w:rsid w:val="003E362D"/>
    <w:rsid w:val="003E3C03"/>
    <w:rsid w:val="003E3E9A"/>
    <w:rsid w:val="003E40B4"/>
    <w:rsid w:val="003E4BB3"/>
    <w:rsid w:val="003E50A2"/>
    <w:rsid w:val="003E592C"/>
    <w:rsid w:val="003E64A0"/>
    <w:rsid w:val="003F0DF3"/>
    <w:rsid w:val="003F17A7"/>
    <w:rsid w:val="003F19A5"/>
    <w:rsid w:val="003F1E04"/>
    <w:rsid w:val="003F1FA0"/>
    <w:rsid w:val="003F22C7"/>
    <w:rsid w:val="003F271A"/>
    <w:rsid w:val="003F3292"/>
    <w:rsid w:val="003F3595"/>
    <w:rsid w:val="003F3B46"/>
    <w:rsid w:val="003F4711"/>
    <w:rsid w:val="003F4C22"/>
    <w:rsid w:val="003F5724"/>
    <w:rsid w:val="003F5B75"/>
    <w:rsid w:val="003F60F6"/>
    <w:rsid w:val="003F6C7E"/>
    <w:rsid w:val="003F6EE5"/>
    <w:rsid w:val="003F7332"/>
    <w:rsid w:val="003F7BE4"/>
    <w:rsid w:val="00400066"/>
    <w:rsid w:val="00401C2F"/>
    <w:rsid w:val="00401F6B"/>
    <w:rsid w:val="00402D42"/>
    <w:rsid w:val="00403243"/>
    <w:rsid w:val="00403B48"/>
    <w:rsid w:val="00406DCD"/>
    <w:rsid w:val="004073A0"/>
    <w:rsid w:val="004073F8"/>
    <w:rsid w:val="00407F6A"/>
    <w:rsid w:val="004106A5"/>
    <w:rsid w:val="00410B14"/>
    <w:rsid w:val="004114E6"/>
    <w:rsid w:val="00411744"/>
    <w:rsid w:val="00411BAD"/>
    <w:rsid w:val="0041284E"/>
    <w:rsid w:val="00414021"/>
    <w:rsid w:val="00414199"/>
    <w:rsid w:val="004142A3"/>
    <w:rsid w:val="00414704"/>
    <w:rsid w:val="00414F13"/>
    <w:rsid w:val="004155F4"/>
    <w:rsid w:val="004158E6"/>
    <w:rsid w:val="0041652C"/>
    <w:rsid w:val="00416861"/>
    <w:rsid w:val="004175C4"/>
    <w:rsid w:val="00417750"/>
    <w:rsid w:val="00421166"/>
    <w:rsid w:val="00422A9F"/>
    <w:rsid w:val="004241D0"/>
    <w:rsid w:val="0042527E"/>
    <w:rsid w:val="004252FE"/>
    <w:rsid w:val="0042554A"/>
    <w:rsid w:val="0042652B"/>
    <w:rsid w:val="004266EC"/>
    <w:rsid w:val="004266F7"/>
    <w:rsid w:val="004269DC"/>
    <w:rsid w:val="00426FEB"/>
    <w:rsid w:val="00430B2C"/>
    <w:rsid w:val="00431FA8"/>
    <w:rsid w:val="004327B8"/>
    <w:rsid w:val="00432A81"/>
    <w:rsid w:val="00432E35"/>
    <w:rsid w:val="0043392E"/>
    <w:rsid w:val="0043438C"/>
    <w:rsid w:val="00434F96"/>
    <w:rsid w:val="004353E4"/>
    <w:rsid w:val="004366D2"/>
    <w:rsid w:val="004368C9"/>
    <w:rsid w:val="00437249"/>
    <w:rsid w:val="0043767D"/>
    <w:rsid w:val="00440173"/>
    <w:rsid w:val="004409D9"/>
    <w:rsid w:val="00442BCC"/>
    <w:rsid w:val="00442CE4"/>
    <w:rsid w:val="0044320B"/>
    <w:rsid w:val="004438F7"/>
    <w:rsid w:val="00443F10"/>
    <w:rsid w:val="00443F82"/>
    <w:rsid w:val="00444845"/>
    <w:rsid w:val="00444F30"/>
    <w:rsid w:val="004451DE"/>
    <w:rsid w:val="0044596B"/>
    <w:rsid w:val="00445ACC"/>
    <w:rsid w:val="004460E3"/>
    <w:rsid w:val="004464EA"/>
    <w:rsid w:val="004479C9"/>
    <w:rsid w:val="004501D6"/>
    <w:rsid w:val="0045064E"/>
    <w:rsid w:val="0045144C"/>
    <w:rsid w:val="00451D6B"/>
    <w:rsid w:val="00451E2C"/>
    <w:rsid w:val="004522D5"/>
    <w:rsid w:val="00452400"/>
    <w:rsid w:val="00452929"/>
    <w:rsid w:val="00452BFE"/>
    <w:rsid w:val="00452D2D"/>
    <w:rsid w:val="004540CE"/>
    <w:rsid w:val="00454111"/>
    <w:rsid w:val="00455A2D"/>
    <w:rsid w:val="0045722B"/>
    <w:rsid w:val="00457BEE"/>
    <w:rsid w:val="00460B0A"/>
    <w:rsid w:val="00460FD4"/>
    <w:rsid w:val="00461130"/>
    <w:rsid w:val="004613EF"/>
    <w:rsid w:val="004615E2"/>
    <w:rsid w:val="0046163D"/>
    <w:rsid w:val="00461B06"/>
    <w:rsid w:val="0046216D"/>
    <w:rsid w:val="00462723"/>
    <w:rsid w:val="00463044"/>
    <w:rsid w:val="00463388"/>
    <w:rsid w:val="004634D7"/>
    <w:rsid w:val="004635BE"/>
    <w:rsid w:val="00463EE4"/>
    <w:rsid w:val="00464CF8"/>
    <w:rsid w:val="004651BD"/>
    <w:rsid w:val="004651CA"/>
    <w:rsid w:val="004670F6"/>
    <w:rsid w:val="0047061C"/>
    <w:rsid w:val="00470A6D"/>
    <w:rsid w:val="00470C11"/>
    <w:rsid w:val="0047188D"/>
    <w:rsid w:val="004718D3"/>
    <w:rsid w:val="00472308"/>
    <w:rsid w:val="00473835"/>
    <w:rsid w:val="00474176"/>
    <w:rsid w:val="0047422A"/>
    <w:rsid w:val="00474767"/>
    <w:rsid w:val="00474B92"/>
    <w:rsid w:val="00474C65"/>
    <w:rsid w:val="004750BF"/>
    <w:rsid w:val="004752AA"/>
    <w:rsid w:val="004758F2"/>
    <w:rsid w:val="0047657A"/>
    <w:rsid w:val="00477510"/>
    <w:rsid w:val="0047791B"/>
    <w:rsid w:val="00477F88"/>
    <w:rsid w:val="004800F5"/>
    <w:rsid w:val="00480F69"/>
    <w:rsid w:val="00482320"/>
    <w:rsid w:val="00482D00"/>
    <w:rsid w:val="0048306E"/>
    <w:rsid w:val="004831D5"/>
    <w:rsid w:val="00483774"/>
    <w:rsid w:val="00483D4D"/>
    <w:rsid w:val="004847EE"/>
    <w:rsid w:val="00486561"/>
    <w:rsid w:val="00486CEC"/>
    <w:rsid w:val="00486FEE"/>
    <w:rsid w:val="00487E82"/>
    <w:rsid w:val="0049073F"/>
    <w:rsid w:val="004913B9"/>
    <w:rsid w:val="004920D7"/>
    <w:rsid w:val="004925B6"/>
    <w:rsid w:val="00492EB5"/>
    <w:rsid w:val="0049317C"/>
    <w:rsid w:val="00493681"/>
    <w:rsid w:val="0049410D"/>
    <w:rsid w:val="0049482D"/>
    <w:rsid w:val="004959F8"/>
    <w:rsid w:val="00496602"/>
    <w:rsid w:val="004970EE"/>
    <w:rsid w:val="004976CC"/>
    <w:rsid w:val="00497A21"/>
    <w:rsid w:val="004A13C1"/>
    <w:rsid w:val="004A3E2B"/>
    <w:rsid w:val="004A3ED9"/>
    <w:rsid w:val="004A41AC"/>
    <w:rsid w:val="004A4C37"/>
    <w:rsid w:val="004B0677"/>
    <w:rsid w:val="004B0884"/>
    <w:rsid w:val="004B0CA9"/>
    <w:rsid w:val="004B145C"/>
    <w:rsid w:val="004B16B3"/>
    <w:rsid w:val="004B182B"/>
    <w:rsid w:val="004B18B0"/>
    <w:rsid w:val="004B1BC3"/>
    <w:rsid w:val="004B3C2C"/>
    <w:rsid w:val="004B3E50"/>
    <w:rsid w:val="004B44DC"/>
    <w:rsid w:val="004B4CDC"/>
    <w:rsid w:val="004B551A"/>
    <w:rsid w:val="004B62DD"/>
    <w:rsid w:val="004B6554"/>
    <w:rsid w:val="004C0043"/>
    <w:rsid w:val="004C0434"/>
    <w:rsid w:val="004C08D3"/>
    <w:rsid w:val="004C18FC"/>
    <w:rsid w:val="004C1908"/>
    <w:rsid w:val="004C23DF"/>
    <w:rsid w:val="004C2646"/>
    <w:rsid w:val="004C31F7"/>
    <w:rsid w:val="004C3701"/>
    <w:rsid w:val="004C3FA2"/>
    <w:rsid w:val="004C5138"/>
    <w:rsid w:val="004C57F6"/>
    <w:rsid w:val="004C58C0"/>
    <w:rsid w:val="004C72B9"/>
    <w:rsid w:val="004D0922"/>
    <w:rsid w:val="004D0BF4"/>
    <w:rsid w:val="004D2632"/>
    <w:rsid w:val="004D26F8"/>
    <w:rsid w:val="004D3429"/>
    <w:rsid w:val="004D3491"/>
    <w:rsid w:val="004D34F4"/>
    <w:rsid w:val="004D4AEC"/>
    <w:rsid w:val="004D4C23"/>
    <w:rsid w:val="004D5851"/>
    <w:rsid w:val="004D73DB"/>
    <w:rsid w:val="004D7B7E"/>
    <w:rsid w:val="004D7EE0"/>
    <w:rsid w:val="004E0D54"/>
    <w:rsid w:val="004E1419"/>
    <w:rsid w:val="004E2F71"/>
    <w:rsid w:val="004E31EA"/>
    <w:rsid w:val="004E3EDA"/>
    <w:rsid w:val="004E446B"/>
    <w:rsid w:val="004E4AEB"/>
    <w:rsid w:val="004E50CE"/>
    <w:rsid w:val="004E6AC4"/>
    <w:rsid w:val="004E6BB0"/>
    <w:rsid w:val="004E7072"/>
    <w:rsid w:val="004E72C1"/>
    <w:rsid w:val="004E79E7"/>
    <w:rsid w:val="004F0B45"/>
    <w:rsid w:val="004F0C4B"/>
    <w:rsid w:val="004F28A7"/>
    <w:rsid w:val="004F292E"/>
    <w:rsid w:val="004F31B2"/>
    <w:rsid w:val="004F4861"/>
    <w:rsid w:val="004F56CD"/>
    <w:rsid w:val="004F57CB"/>
    <w:rsid w:val="004F6976"/>
    <w:rsid w:val="004F75A3"/>
    <w:rsid w:val="004F78F8"/>
    <w:rsid w:val="004F7CA1"/>
    <w:rsid w:val="0050113C"/>
    <w:rsid w:val="0050133D"/>
    <w:rsid w:val="00501C4C"/>
    <w:rsid w:val="00501DCB"/>
    <w:rsid w:val="00501E34"/>
    <w:rsid w:val="00503FE4"/>
    <w:rsid w:val="00504172"/>
    <w:rsid w:val="00504410"/>
    <w:rsid w:val="00504DCE"/>
    <w:rsid w:val="00505145"/>
    <w:rsid w:val="00506629"/>
    <w:rsid w:val="005067BA"/>
    <w:rsid w:val="00506F76"/>
    <w:rsid w:val="00510652"/>
    <w:rsid w:val="00510A44"/>
    <w:rsid w:val="005112C6"/>
    <w:rsid w:val="00511E90"/>
    <w:rsid w:val="005120DE"/>
    <w:rsid w:val="005129D5"/>
    <w:rsid w:val="00512E9F"/>
    <w:rsid w:val="005130DA"/>
    <w:rsid w:val="0051326C"/>
    <w:rsid w:val="00513DE9"/>
    <w:rsid w:val="005144B3"/>
    <w:rsid w:val="005158A7"/>
    <w:rsid w:val="005160EA"/>
    <w:rsid w:val="005176EA"/>
    <w:rsid w:val="00517C94"/>
    <w:rsid w:val="00520259"/>
    <w:rsid w:val="00521275"/>
    <w:rsid w:val="005212D2"/>
    <w:rsid w:val="00522698"/>
    <w:rsid w:val="00522F73"/>
    <w:rsid w:val="00523062"/>
    <w:rsid w:val="00524497"/>
    <w:rsid w:val="00524974"/>
    <w:rsid w:val="0052518F"/>
    <w:rsid w:val="00525672"/>
    <w:rsid w:val="00526539"/>
    <w:rsid w:val="005272B9"/>
    <w:rsid w:val="0052749B"/>
    <w:rsid w:val="005277DD"/>
    <w:rsid w:val="005309F4"/>
    <w:rsid w:val="00531FBB"/>
    <w:rsid w:val="005324C8"/>
    <w:rsid w:val="00532B56"/>
    <w:rsid w:val="00532B7F"/>
    <w:rsid w:val="00532F42"/>
    <w:rsid w:val="00532FE4"/>
    <w:rsid w:val="00533C32"/>
    <w:rsid w:val="00534534"/>
    <w:rsid w:val="00534EF4"/>
    <w:rsid w:val="00536488"/>
    <w:rsid w:val="0053667A"/>
    <w:rsid w:val="005376CF"/>
    <w:rsid w:val="00537A6D"/>
    <w:rsid w:val="00541B63"/>
    <w:rsid w:val="0054202F"/>
    <w:rsid w:val="0054246E"/>
    <w:rsid w:val="00544487"/>
    <w:rsid w:val="00545745"/>
    <w:rsid w:val="005459D9"/>
    <w:rsid w:val="00545C95"/>
    <w:rsid w:val="00546369"/>
    <w:rsid w:val="00546943"/>
    <w:rsid w:val="00546D7F"/>
    <w:rsid w:val="005473B5"/>
    <w:rsid w:val="005476A2"/>
    <w:rsid w:val="00547888"/>
    <w:rsid w:val="005479C6"/>
    <w:rsid w:val="00547ED1"/>
    <w:rsid w:val="005503DF"/>
    <w:rsid w:val="005505D3"/>
    <w:rsid w:val="00550A55"/>
    <w:rsid w:val="00551475"/>
    <w:rsid w:val="00551B6C"/>
    <w:rsid w:val="00551CF3"/>
    <w:rsid w:val="005522F3"/>
    <w:rsid w:val="00552EBA"/>
    <w:rsid w:val="005563E8"/>
    <w:rsid w:val="005568AE"/>
    <w:rsid w:val="00556CE7"/>
    <w:rsid w:val="00557512"/>
    <w:rsid w:val="00557520"/>
    <w:rsid w:val="00557EFE"/>
    <w:rsid w:val="005603AE"/>
    <w:rsid w:val="005603B4"/>
    <w:rsid w:val="005604EF"/>
    <w:rsid w:val="00562249"/>
    <w:rsid w:val="00562852"/>
    <w:rsid w:val="00564017"/>
    <w:rsid w:val="005663A3"/>
    <w:rsid w:val="00566683"/>
    <w:rsid w:val="0056670D"/>
    <w:rsid w:val="0056691C"/>
    <w:rsid w:val="00567865"/>
    <w:rsid w:val="00567CDA"/>
    <w:rsid w:val="00570909"/>
    <w:rsid w:val="005725EF"/>
    <w:rsid w:val="00572B1B"/>
    <w:rsid w:val="00572FA7"/>
    <w:rsid w:val="005731BB"/>
    <w:rsid w:val="005736FB"/>
    <w:rsid w:val="00573944"/>
    <w:rsid w:val="00573D5F"/>
    <w:rsid w:val="0057418E"/>
    <w:rsid w:val="00574567"/>
    <w:rsid w:val="00574763"/>
    <w:rsid w:val="00574B9A"/>
    <w:rsid w:val="00574F96"/>
    <w:rsid w:val="0057507F"/>
    <w:rsid w:val="00575150"/>
    <w:rsid w:val="00576C12"/>
    <w:rsid w:val="00577289"/>
    <w:rsid w:val="0057755A"/>
    <w:rsid w:val="00580509"/>
    <w:rsid w:val="005817F5"/>
    <w:rsid w:val="0058209F"/>
    <w:rsid w:val="00582C63"/>
    <w:rsid w:val="00584F0C"/>
    <w:rsid w:val="0058525D"/>
    <w:rsid w:val="0058622D"/>
    <w:rsid w:val="00586384"/>
    <w:rsid w:val="005879BC"/>
    <w:rsid w:val="00591530"/>
    <w:rsid w:val="00591773"/>
    <w:rsid w:val="0059213D"/>
    <w:rsid w:val="00593D90"/>
    <w:rsid w:val="00593E83"/>
    <w:rsid w:val="005943FF"/>
    <w:rsid w:val="00594609"/>
    <w:rsid w:val="00594ACB"/>
    <w:rsid w:val="00596290"/>
    <w:rsid w:val="005966CB"/>
    <w:rsid w:val="005979C8"/>
    <w:rsid w:val="00597D0F"/>
    <w:rsid w:val="005A00A1"/>
    <w:rsid w:val="005A02B8"/>
    <w:rsid w:val="005A0923"/>
    <w:rsid w:val="005A0E84"/>
    <w:rsid w:val="005A114C"/>
    <w:rsid w:val="005A11A1"/>
    <w:rsid w:val="005A1696"/>
    <w:rsid w:val="005A2101"/>
    <w:rsid w:val="005A29EC"/>
    <w:rsid w:val="005A2CAD"/>
    <w:rsid w:val="005A32E8"/>
    <w:rsid w:val="005A352D"/>
    <w:rsid w:val="005A4243"/>
    <w:rsid w:val="005A466B"/>
    <w:rsid w:val="005A4D06"/>
    <w:rsid w:val="005A4EE0"/>
    <w:rsid w:val="005A6776"/>
    <w:rsid w:val="005A6955"/>
    <w:rsid w:val="005A74A7"/>
    <w:rsid w:val="005A7E04"/>
    <w:rsid w:val="005B02F6"/>
    <w:rsid w:val="005B0400"/>
    <w:rsid w:val="005B0905"/>
    <w:rsid w:val="005B19B3"/>
    <w:rsid w:val="005B23F0"/>
    <w:rsid w:val="005B2BED"/>
    <w:rsid w:val="005B367A"/>
    <w:rsid w:val="005B41B2"/>
    <w:rsid w:val="005B50C8"/>
    <w:rsid w:val="005B5529"/>
    <w:rsid w:val="005B5B97"/>
    <w:rsid w:val="005B6058"/>
    <w:rsid w:val="005B6E3A"/>
    <w:rsid w:val="005B7BD4"/>
    <w:rsid w:val="005B7C56"/>
    <w:rsid w:val="005B7FF8"/>
    <w:rsid w:val="005C172E"/>
    <w:rsid w:val="005C3098"/>
    <w:rsid w:val="005C333A"/>
    <w:rsid w:val="005C342B"/>
    <w:rsid w:val="005C384A"/>
    <w:rsid w:val="005C4F0A"/>
    <w:rsid w:val="005C5C43"/>
    <w:rsid w:val="005C6C6E"/>
    <w:rsid w:val="005D07A5"/>
    <w:rsid w:val="005D0C35"/>
    <w:rsid w:val="005D10FE"/>
    <w:rsid w:val="005D13B4"/>
    <w:rsid w:val="005D1C22"/>
    <w:rsid w:val="005D3135"/>
    <w:rsid w:val="005D314B"/>
    <w:rsid w:val="005D319F"/>
    <w:rsid w:val="005D34B3"/>
    <w:rsid w:val="005D410F"/>
    <w:rsid w:val="005D4A1F"/>
    <w:rsid w:val="005D5275"/>
    <w:rsid w:val="005D5B9E"/>
    <w:rsid w:val="005D62FF"/>
    <w:rsid w:val="005D6AEB"/>
    <w:rsid w:val="005D6C7F"/>
    <w:rsid w:val="005D7210"/>
    <w:rsid w:val="005D7332"/>
    <w:rsid w:val="005D7645"/>
    <w:rsid w:val="005E028F"/>
    <w:rsid w:val="005E06A5"/>
    <w:rsid w:val="005E091D"/>
    <w:rsid w:val="005E0C62"/>
    <w:rsid w:val="005E113F"/>
    <w:rsid w:val="005E1DDA"/>
    <w:rsid w:val="005E2A59"/>
    <w:rsid w:val="005E2EF0"/>
    <w:rsid w:val="005E3F5A"/>
    <w:rsid w:val="005E447E"/>
    <w:rsid w:val="005E46FF"/>
    <w:rsid w:val="005E59FB"/>
    <w:rsid w:val="005E5C3A"/>
    <w:rsid w:val="005E5DAA"/>
    <w:rsid w:val="005E6244"/>
    <w:rsid w:val="005E66E0"/>
    <w:rsid w:val="005E6CC5"/>
    <w:rsid w:val="005E6DB7"/>
    <w:rsid w:val="005F0591"/>
    <w:rsid w:val="005F1382"/>
    <w:rsid w:val="005F16B0"/>
    <w:rsid w:val="005F1E48"/>
    <w:rsid w:val="005F2039"/>
    <w:rsid w:val="005F2CC3"/>
    <w:rsid w:val="005F37C9"/>
    <w:rsid w:val="005F40CE"/>
    <w:rsid w:val="005F4361"/>
    <w:rsid w:val="005F4561"/>
    <w:rsid w:val="005F597B"/>
    <w:rsid w:val="005F5A8A"/>
    <w:rsid w:val="005F6369"/>
    <w:rsid w:val="005F72F1"/>
    <w:rsid w:val="005F7702"/>
    <w:rsid w:val="00600051"/>
    <w:rsid w:val="0060010D"/>
    <w:rsid w:val="006023BB"/>
    <w:rsid w:val="00602740"/>
    <w:rsid w:val="0060288D"/>
    <w:rsid w:val="00602D7B"/>
    <w:rsid w:val="00603164"/>
    <w:rsid w:val="0060334B"/>
    <w:rsid w:val="006035DB"/>
    <w:rsid w:val="006037FE"/>
    <w:rsid w:val="00604015"/>
    <w:rsid w:val="006048D3"/>
    <w:rsid w:val="00606409"/>
    <w:rsid w:val="006123CF"/>
    <w:rsid w:val="00612AC7"/>
    <w:rsid w:val="00612EE8"/>
    <w:rsid w:val="00615810"/>
    <w:rsid w:val="006160D4"/>
    <w:rsid w:val="006164DA"/>
    <w:rsid w:val="0062110C"/>
    <w:rsid w:val="00622378"/>
    <w:rsid w:val="0062384A"/>
    <w:rsid w:val="006238BA"/>
    <w:rsid w:val="00624373"/>
    <w:rsid w:val="00624575"/>
    <w:rsid w:val="006251E6"/>
    <w:rsid w:val="00625232"/>
    <w:rsid w:val="00625B4E"/>
    <w:rsid w:val="00626558"/>
    <w:rsid w:val="00627290"/>
    <w:rsid w:val="006273F2"/>
    <w:rsid w:val="006279C7"/>
    <w:rsid w:val="0063145B"/>
    <w:rsid w:val="006325CB"/>
    <w:rsid w:val="00633A3A"/>
    <w:rsid w:val="00633A7E"/>
    <w:rsid w:val="0063455C"/>
    <w:rsid w:val="00634C19"/>
    <w:rsid w:val="006352C3"/>
    <w:rsid w:val="00637300"/>
    <w:rsid w:val="00640035"/>
    <w:rsid w:val="00641880"/>
    <w:rsid w:val="00644206"/>
    <w:rsid w:val="00644394"/>
    <w:rsid w:val="00647F1E"/>
    <w:rsid w:val="006509C6"/>
    <w:rsid w:val="006512A7"/>
    <w:rsid w:val="00651CF5"/>
    <w:rsid w:val="006522C3"/>
    <w:rsid w:val="00652358"/>
    <w:rsid w:val="00652D60"/>
    <w:rsid w:val="00653D17"/>
    <w:rsid w:val="0065513A"/>
    <w:rsid w:val="006558A8"/>
    <w:rsid w:val="00657E49"/>
    <w:rsid w:val="00660C0C"/>
    <w:rsid w:val="00661727"/>
    <w:rsid w:val="0066181B"/>
    <w:rsid w:val="0066312F"/>
    <w:rsid w:val="006632A3"/>
    <w:rsid w:val="00663AE6"/>
    <w:rsid w:val="00663D1C"/>
    <w:rsid w:val="00664A3F"/>
    <w:rsid w:val="00664ED3"/>
    <w:rsid w:val="00665748"/>
    <w:rsid w:val="0066608F"/>
    <w:rsid w:val="0066766F"/>
    <w:rsid w:val="0066769A"/>
    <w:rsid w:val="00667A4B"/>
    <w:rsid w:val="006700E3"/>
    <w:rsid w:val="00670398"/>
    <w:rsid w:val="006705F2"/>
    <w:rsid w:val="006714F7"/>
    <w:rsid w:val="0067183D"/>
    <w:rsid w:val="00672349"/>
    <w:rsid w:val="00672E80"/>
    <w:rsid w:val="00672FC5"/>
    <w:rsid w:val="00673D41"/>
    <w:rsid w:val="00673D89"/>
    <w:rsid w:val="0067432F"/>
    <w:rsid w:val="006761AC"/>
    <w:rsid w:val="00676878"/>
    <w:rsid w:val="0067707B"/>
    <w:rsid w:val="00677680"/>
    <w:rsid w:val="00677E8E"/>
    <w:rsid w:val="00680AC3"/>
    <w:rsid w:val="0068160B"/>
    <w:rsid w:val="00682597"/>
    <w:rsid w:val="00682FF0"/>
    <w:rsid w:val="00683401"/>
    <w:rsid w:val="00683D33"/>
    <w:rsid w:val="00684CE1"/>
    <w:rsid w:val="0068637C"/>
    <w:rsid w:val="006863A9"/>
    <w:rsid w:val="006878DB"/>
    <w:rsid w:val="00687B05"/>
    <w:rsid w:val="006900F9"/>
    <w:rsid w:val="006905EF"/>
    <w:rsid w:val="006926C8"/>
    <w:rsid w:val="00695411"/>
    <w:rsid w:val="006958DC"/>
    <w:rsid w:val="0069675E"/>
    <w:rsid w:val="006A1B8E"/>
    <w:rsid w:val="006A2C66"/>
    <w:rsid w:val="006A2F60"/>
    <w:rsid w:val="006A3789"/>
    <w:rsid w:val="006A46C4"/>
    <w:rsid w:val="006A46F8"/>
    <w:rsid w:val="006A4CB1"/>
    <w:rsid w:val="006A6DD9"/>
    <w:rsid w:val="006A7F05"/>
    <w:rsid w:val="006B019A"/>
    <w:rsid w:val="006B031E"/>
    <w:rsid w:val="006B03AD"/>
    <w:rsid w:val="006B060A"/>
    <w:rsid w:val="006B0C78"/>
    <w:rsid w:val="006B0CF1"/>
    <w:rsid w:val="006B157D"/>
    <w:rsid w:val="006B17F2"/>
    <w:rsid w:val="006B2273"/>
    <w:rsid w:val="006B4425"/>
    <w:rsid w:val="006B4C6A"/>
    <w:rsid w:val="006B57AF"/>
    <w:rsid w:val="006B71B8"/>
    <w:rsid w:val="006B7B6A"/>
    <w:rsid w:val="006C16F3"/>
    <w:rsid w:val="006C1A45"/>
    <w:rsid w:val="006C1AD1"/>
    <w:rsid w:val="006C2A71"/>
    <w:rsid w:val="006C335A"/>
    <w:rsid w:val="006C4C11"/>
    <w:rsid w:val="006C70F3"/>
    <w:rsid w:val="006C769D"/>
    <w:rsid w:val="006D028E"/>
    <w:rsid w:val="006D0950"/>
    <w:rsid w:val="006D0BBF"/>
    <w:rsid w:val="006D0C0E"/>
    <w:rsid w:val="006D1717"/>
    <w:rsid w:val="006D1C48"/>
    <w:rsid w:val="006D20FC"/>
    <w:rsid w:val="006D21AF"/>
    <w:rsid w:val="006D2437"/>
    <w:rsid w:val="006D3061"/>
    <w:rsid w:val="006D3199"/>
    <w:rsid w:val="006D33A1"/>
    <w:rsid w:val="006D3C77"/>
    <w:rsid w:val="006D55ED"/>
    <w:rsid w:val="006D67FC"/>
    <w:rsid w:val="006D6828"/>
    <w:rsid w:val="006D6DD7"/>
    <w:rsid w:val="006D713C"/>
    <w:rsid w:val="006D78F0"/>
    <w:rsid w:val="006D7DC9"/>
    <w:rsid w:val="006E0C99"/>
    <w:rsid w:val="006E0E42"/>
    <w:rsid w:val="006E1D54"/>
    <w:rsid w:val="006E3B50"/>
    <w:rsid w:val="006E493F"/>
    <w:rsid w:val="006E4E0B"/>
    <w:rsid w:val="006E5776"/>
    <w:rsid w:val="006E5A79"/>
    <w:rsid w:val="006E618D"/>
    <w:rsid w:val="006E650E"/>
    <w:rsid w:val="006E65CD"/>
    <w:rsid w:val="006E6804"/>
    <w:rsid w:val="006E69EA"/>
    <w:rsid w:val="006E74BE"/>
    <w:rsid w:val="006E778F"/>
    <w:rsid w:val="006E7834"/>
    <w:rsid w:val="006E7A63"/>
    <w:rsid w:val="006F05B7"/>
    <w:rsid w:val="006F0C1A"/>
    <w:rsid w:val="006F1203"/>
    <w:rsid w:val="006F1CD0"/>
    <w:rsid w:val="006F2503"/>
    <w:rsid w:val="006F2A23"/>
    <w:rsid w:val="006F2AA1"/>
    <w:rsid w:val="006F309E"/>
    <w:rsid w:val="006F3172"/>
    <w:rsid w:val="006F3489"/>
    <w:rsid w:val="006F352A"/>
    <w:rsid w:val="006F3B0D"/>
    <w:rsid w:val="006F3F05"/>
    <w:rsid w:val="006F4733"/>
    <w:rsid w:val="006F591A"/>
    <w:rsid w:val="006F6372"/>
    <w:rsid w:val="006F6B66"/>
    <w:rsid w:val="0070016B"/>
    <w:rsid w:val="007004C2"/>
    <w:rsid w:val="00702AB9"/>
    <w:rsid w:val="00702FB6"/>
    <w:rsid w:val="0070313F"/>
    <w:rsid w:val="007039C6"/>
    <w:rsid w:val="00704229"/>
    <w:rsid w:val="00704946"/>
    <w:rsid w:val="00704D7E"/>
    <w:rsid w:val="007050C6"/>
    <w:rsid w:val="00705481"/>
    <w:rsid w:val="007057E7"/>
    <w:rsid w:val="007060EA"/>
    <w:rsid w:val="0070669D"/>
    <w:rsid w:val="00706A80"/>
    <w:rsid w:val="00707EDE"/>
    <w:rsid w:val="00710B8A"/>
    <w:rsid w:val="00711143"/>
    <w:rsid w:val="007112FA"/>
    <w:rsid w:val="007115A8"/>
    <w:rsid w:val="00711A0D"/>
    <w:rsid w:val="00711BF2"/>
    <w:rsid w:val="00711C0D"/>
    <w:rsid w:val="00712372"/>
    <w:rsid w:val="00712D28"/>
    <w:rsid w:val="007131BC"/>
    <w:rsid w:val="0071459E"/>
    <w:rsid w:val="007147E6"/>
    <w:rsid w:val="00714C6B"/>
    <w:rsid w:val="00715597"/>
    <w:rsid w:val="00715736"/>
    <w:rsid w:val="00715EAF"/>
    <w:rsid w:val="00716015"/>
    <w:rsid w:val="007162C6"/>
    <w:rsid w:val="00716774"/>
    <w:rsid w:val="00717928"/>
    <w:rsid w:val="00717BED"/>
    <w:rsid w:val="00721762"/>
    <w:rsid w:val="00721FF1"/>
    <w:rsid w:val="007221EE"/>
    <w:rsid w:val="0072247E"/>
    <w:rsid w:val="00722DF8"/>
    <w:rsid w:val="007235E4"/>
    <w:rsid w:val="007237F9"/>
    <w:rsid w:val="00724CD4"/>
    <w:rsid w:val="00725D01"/>
    <w:rsid w:val="00726394"/>
    <w:rsid w:val="00727C8E"/>
    <w:rsid w:val="00727D0D"/>
    <w:rsid w:val="00730038"/>
    <w:rsid w:val="007305D2"/>
    <w:rsid w:val="0073105A"/>
    <w:rsid w:val="007311FC"/>
    <w:rsid w:val="00731DF2"/>
    <w:rsid w:val="007336BE"/>
    <w:rsid w:val="00733A44"/>
    <w:rsid w:val="00735A7E"/>
    <w:rsid w:val="007362B8"/>
    <w:rsid w:val="00736673"/>
    <w:rsid w:val="00736F49"/>
    <w:rsid w:val="00737D94"/>
    <w:rsid w:val="00740FDE"/>
    <w:rsid w:val="0074150C"/>
    <w:rsid w:val="0074308C"/>
    <w:rsid w:val="00744BF2"/>
    <w:rsid w:val="0074554D"/>
    <w:rsid w:val="00745C10"/>
    <w:rsid w:val="00746BD9"/>
    <w:rsid w:val="00747B9F"/>
    <w:rsid w:val="00750891"/>
    <w:rsid w:val="007523EA"/>
    <w:rsid w:val="00752913"/>
    <w:rsid w:val="007537EB"/>
    <w:rsid w:val="00755927"/>
    <w:rsid w:val="00755CEE"/>
    <w:rsid w:val="00755E23"/>
    <w:rsid w:val="00756AD8"/>
    <w:rsid w:val="00756BBC"/>
    <w:rsid w:val="00760092"/>
    <w:rsid w:val="00760669"/>
    <w:rsid w:val="00760A08"/>
    <w:rsid w:val="0076123F"/>
    <w:rsid w:val="007612F2"/>
    <w:rsid w:val="00761D76"/>
    <w:rsid w:val="0076257E"/>
    <w:rsid w:val="00762636"/>
    <w:rsid w:val="00762CB6"/>
    <w:rsid w:val="00763BC2"/>
    <w:rsid w:val="00764181"/>
    <w:rsid w:val="00764403"/>
    <w:rsid w:val="007644D8"/>
    <w:rsid w:val="00764749"/>
    <w:rsid w:val="0076485F"/>
    <w:rsid w:val="00764AFD"/>
    <w:rsid w:val="0076688E"/>
    <w:rsid w:val="00767129"/>
    <w:rsid w:val="007674EB"/>
    <w:rsid w:val="00767B83"/>
    <w:rsid w:val="00767FC4"/>
    <w:rsid w:val="0077022B"/>
    <w:rsid w:val="00770489"/>
    <w:rsid w:val="007707E3"/>
    <w:rsid w:val="00770E77"/>
    <w:rsid w:val="00770EB1"/>
    <w:rsid w:val="00771307"/>
    <w:rsid w:val="00771CD7"/>
    <w:rsid w:val="00772950"/>
    <w:rsid w:val="00772B6D"/>
    <w:rsid w:val="0077448E"/>
    <w:rsid w:val="007746A2"/>
    <w:rsid w:val="00774EB4"/>
    <w:rsid w:val="0077517E"/>
    <w:rsid w:val="00775CF2"/>
    <w:rsid w:val="00775E10"/>
    <w:rsid w:val="00776419"/>
    <w:rsid w:val="00776FEE"/>
    <w:rsid w:val="0077787A"/>
    <w:rsid w:val="00780188"/>
    <w:rsid w:val="00780653"/>
    <w:rsid w:val="00780E4E"/>
    <w:rsid w:val="0078281C"/>
    <w:rsid w:val="00782D33"/>
    <w:rsid w:val="00784FBC"/>
    <w:rsid w:val="00785C96"/>
    <w:rsid w:val="00786EF4"/>
    <w:rsid w:val="00791793"/>
    <w:rsid w:val="00791BE5"/>
    <w:rsid w:val="00791D60"/>
    <w:rsid w:val="007921DC"/>
    <w:rsid w:val="0079337E"/>
    <w:rsid w:val="00794845"/>
    <w:rsid w:val="00794938"/>
    <w:rsid w:val="00794F7E"/>
    <w:rsid w:val="00795653"/>
    <w:rsid w:val="00795C4D"/>
    <w:rsid w:val="00795C53"/>
    <w:rsid w:val="00795EAF"/>
    <w:rsid w:val="007961B8"/>
    <w:rsid w:val="007968E2"/>
    <w:rsid w:val="00796920"/>
    <w:rsid w:val="007A047B"/>
    <w:rsid w:val="007A070A"/>
    <w:rsid w:val="007A080C"/>
    <w:rsid w:val="007A2B89"/>
    <w:rsid w:val="007A2CEB"/>
    <w:rsid w:val="007A3357"/>
    <w:rsid w:val="007A3F9D"/>
    <w:rsid w:val="007A5206"/>
    <w:rsid w:val="007A53BC"/>
    <w:rsid w:val="007A631B"/>
    <w:rsid w:val="007A6F96"/>
    <w:rsid w:val="007A71C6"/>
    <w:rsid w:val="007A747D"/>
    <w:rsid w:val="007A7B54"/>
    <w:rsid w:val="007B02AB"/>
    <w:rsid w:val="007B263D"/>
    <w:rsid w:val="007B337B"/>
    <w:rsid w:val="007B357E"/>
    <w:rsid w:val="007B41D8"/>
    <w:rsid w:val="007B4AB2"/>
    <w:rsid w:val="007B55B9"/>
    <w:rsid w:val="007B6140"/>
    <w:rsid w:val="007B61AD"/>
    <w:rsid w:val="007B6C06"/>
    <w:rsid w:val="007B6E6F"/>
    <w:rsid w:val="007B7066"/>
    <w:rsid w:val="007B79FE"/>
    <w:rsid w:val="007C0627"/>
    <w:rsid w:val="007C2439"/>
    <w:rsid w:val="007C351D"/>
    <w:rsid w:val="007C3813"/>
    <w:rsid w:val="007C39E3"/>
    <w:rsid w:val="007C3B26"/>
    <w:rsid w:val="007C3B88"/>
    <w:rsid w:val="007C41E4"/>
    <w:rsid w:val="007C4A1A"/>
    <w:rsid w:val="007C54D0"/>
    <w:rsid w:val="007C57DD"/>
    <w:rsid w:val="007C584F"/>
    <w:rsid w:val="007C790F"/>
    <w:rsid w:val="007D0248"/>
    <w:rsid w:val="007D0747"/>
    <w:rsid w:val="007D0AF7"/>
    <w:rsid w:val="007D1D0C"/>
    <w:rsid w:val="007D270B"/>
    <w:rsid w:val="007D2951"/>
    <w:rsid w:val="007D3559"/>
    <w:rsid w:val="007D42D1"/>
    <w:rsid w:val="007D486C"/>
    <w:rsid w:val="007D493D"/>
    <w:rsid w:val="007D512F"/>
    <w:rsid w:val="007D57FB"/>
    <w:rsid w:val="007D58A7"/>
    <w:rsid w:val="007D5FFB"/>
    <w:rsid w:val="007D6215"/>
    <w:rsid w:val="007D681D"/>
    <w:rsid w:val="007D6989"/>
    <w:rsid w:val="007D6DAD"/>
    <w:rsid w:val="007D72D5"/>
    <w:rsid w:val="007D7904"/>
    <w:rsid w:val="007E16BF"/>
    <w:rsid w:val="007E1718"/>
    <w:rsid w:val="007E2912"/>
    <w:rsid w:val="007E3FE1"/>
    <w:rsid w:val="007E4670"/>
    <w:rsid w:val="007E581B"/>
    <w:rsid w:val="007E6682"/>
    <w:rsid w:val="007E683E"/>
    <w:rsid w:val="007E68EA"/>
    <w:rsid w:val="007E720A"/>
    <w:rsid w:val="007E7847"/>
    <w:rsid w:val="007F00B6"/>
    <w:rsid w:val="007F0401"/>
    <w:rsid w:val="007F0637"/>
    <w:rsid w:val="007F2CA6"/>
    <w:rsid w:val="007F2CC8"/>
    <w:rsid w:val="007F2E83"/>
    <w:rsid w:val="007F2FAA"/>
    <w:rsid w:val="007F3217"/>
    <w:rsid w:val="007F3CCB"/>
    <w:rsid w:val="007F3DD3"/>
    <w:rsid w:val="007F4203"/>
    <w:rsid w:val="007F4A31"/>
    <w:rsid w:val="007F4B49"/>
    <w:rsid w:val="007F5ACA"/>
    <w:rsid w:val="007F5EB3"/>
    <w:rsid w:val="007F6758"/>
    <w:rsid w:val="007F702D"/>
    <w:rsid w:val="007F70E3"/>
    <w:rsid w:val="00800173"/>
    <w:rsid w:val="00800B8E"/>
    <w:rsid w:val="00800EC3"/>
    <w:rsid w:val="00801079"/>
    <w:rsid w:val="008013DD"/>
    <w:rsid w:val="00801862"/>
    <w:rsid w:val="008022B7"/>
    <w:rsid w:val="0080258A"/>
    <w:rsid w:val="00802DC7"/>
    <w:rsid w:val="00804C4B"/>
    <w:rsid w:val="00805ECB"/>
    <w:rsid w:val="00807031"/>
    <w:rsid w:val="00807244"/>
    <w:rsid w:val="008078D2"/>
    <w:rsid w:val="00807FE3"/>
    <w:rsid w:val="008116EF"/>
    <w:rsid w:val="00813052"/>
    <w:rsid w:val="008141C1"/>
    <w:rsid w:val="0081486C"/>
    <w:rsid w:val="00815A48"/>
    <w:rsid w:val="0081622F"/>
    <w:rsid w:val="008172D6"/>
    <w:rsid w:val="00817AE7"/>
    <w:rsid w:val="00817CC3"/>
    <w:rsid w:val="00820176"/>
    <w:rsid w:val="00820B24"/>
    <w:rsid w:val="00820BDC"/>
    <w:rsid w:val="008225BE"/>
    <w:rsid w:val="00822652"/>
    <w:rsid w:val="00823041"/>
    <w:rsid w:val="00823435"/>
    <w:rsid w:val="0082411F"/>
    <w:rsid w:val="00824D6E"/>
    <w:rsid w:val="00827370"/>
    <w:rsid w:val="008278B3"/>
    <w:rsid w:val="008300DB"/>
    <w:rsid w:val="008306FD"/>
    <w:rsid w:val="00830F65"/>
    <w:rsid w:val="00831204"/>
    <w:rsid w:val="0083175D"/>
    <w:rsid w:val="008320EC"/>
    <w:rsid w:val="00832615"/>
    <w:rsid w:val="00832A4D"/>
    <w:rsid w:val="00832C63"/>
    <w:rsid w:val="008330DA"/>
    <w:rsid w:val="008342DE"/>
    <w:rsid w:val="00834A8E"/>
    <w:rsid w:val="00834ADD"/>
    <w:rsid w:val="00834BD4"/>
    <w:rsid w:val="008352FF"/>
    <w:rsid w:val="008355F3"/>
    <w:rsid w:val="00836AA5"/>
    <w:rsid w:val="00840D92"/>
    <w:rsid w:val="008413E4"/>
    <w:rsid w:val="00842B38"/>
    <w:rsid w:val="00843AB3"/>
    <w:rsid w:val="00844063"/>
    <w:rsid w:val="008440C5"/>
    <w:rsid w:val="00844678"/>
    <w:rsid w:val="00845184"/>
    <w:rsid w:val="008454DF"/>
    <w:rsid w:val="008459CF"/>
    <w:rsid w:val="008468E8"/>
    <w:rsid w:val="00846F73"/>
    <w:rsid w:val="00847996"/>
    <w:rsid w:val="00847AA7"/>
    <w:rsid w:val="0085089A"/>
    <w:rsid w:val="008509C3"/>
    <w:rsid w:val="00851D86"/>
    <w:rsid w:val="0085222D"/>
    <w:rsid w:val="00852812"/>
    <w:rsid w:val="0085371E"/>
    <w:rsid w:val="00853A85"/>
    <w:rsid w:val="00853B9D"/>
    <w:rsid w:val="00853C2F"/>
    <w:rsid w:val="008540DF"/>
    <w:rsid w:val="00854143"/>
    <w:rsid w:val="00854D8E"/>
    <w:rsid w:val="00857241"/>
    <w:rsid w:val="0085763E"/>
    <w:rsid w:val="008579E6"/>
    <w:rsid w:val="00857DB1"/>
    <w:rsid w:val="008608B7"/>
    <w:rsid w:val="00860BCE"/>
    <w:rsid w:val="008610F1"/>
    <w:rsid w:val="008611E1"/>
    <w:rsid w:val="00861238"/>
    <w:rsid w:val="00861275"/>
    <w:rsid w:val="00862453"/>
    <w:rsid w:val="00862D65"/>
    <w:rsid w:val="00862E5C"/>
    <w:rsid w:val="00863288"/>
    <w:rsid w:val="008632F2"/>
    <w:rsid w:val="00863ABF"/>
    <w:rsid w:val="00863CC0"/>
    <w:rsid w:val="00863D37"/>
    <w:rsid w:val="00864A9D"/>
    <w:rsid w:val="00864E48"/>
    <w:rsid w:val="00865633"/>
    <w:rsid w:val="0086663A"/>
    <w:rsid w:val="00866BB2"/>
    <w:rsid w:val="0087025F"/>
    <w:rsid w:val="00873013"/>
    <w:rsid w:val="008731C5"/>
    <w:rsid w:val="008737EB"/>
    <w:rsid w:val="00873947"/>
    <w:rsid w:val="00874680"/>
    <w:rsid w:val="0087479E"/>
    <w:rsid w:val="00874C77"/>
    <w:rsid w:val="00876DCC"/>
    <w:rsid w:val="00877B4A"/>
    <w:rsid w:val="0088004D"/>
    <w:rsid w:val="0088070A"/>
    <w:rsid w:val="008808D7"/>
    <w:rsid w:val="00880A40"/>
    <w:rsid w:val="00880C50"/>
    <w:rsid w:val="00880D8D"/>
    <w:rsid w:val="0088159C"/>
    <w:rsid w:val="00882219"/>
    <w:rsid w:val="00882AF1"/>
    <w:rsid w:val="00883DCE"/>
    <w:rsid w:val="0088483E"/>
    <w:rsid w:val="00884AF0"/>
    <w:rsid w:val="00884C62"/>
    <w:rsid w:val="00885616"/>
    <w:rsid w:val="008857D1"/>
    <w:rsid w:val="008866E6"/>
    <w:rsid w:val="00890120"/>
    <w:rsid w:val="00890180"/>
    <w:rsid w:val="00890F15"/>
    <w:rsid w:val="00891930"/>
    <w:rsid w:val="00891CC3"/>
    <w:rsid w:val="00892321"/>
    <w:rsid w:val="00892A74"/>
    <w:rsid w:val="00892B09"/>
    <w:rsid w:val="008947C6"/>
    <w:rsid w:val="00894830"/>
    <w:rsid w:val="00894FBA"/>
    <w:rsid w:val="00896243"/>
    <w:rsid w:val="00896C93"/>
    <w:rsid w:val="00896F46"/>
    <w:rsid w:val="00897229"/>
    <w:rsid w:val="008975C5"/>
    <w:rsid w:val="008979FA"/>
    <w:rsid w:val="008A060B"/>
    <w:rsid w:val="008A26C9"/>
    <w:rsid w:val="008A2A9E"/>
    <w:rsid w:val="008A3084"/>
    <w:rsid w:val="008A33F8"/>
    <w:rsid w:val="008A4B2F"/>
    <w:rsid w:val="008A53F2"/>
    <w:rsid w:val="008A5822"/>
    <w:rsid w:val="008A6128"/>
    <w:rsid w:val="008A61C3"/>
    <w:rsid w:val="008B1398"/>
    <w:rsid w:val="008B17AE"/>
    <w:rsid w:val="008B2407"/>
    <w:rsid w:val="008B461E"/>
    <w:rsid w:val="008B489F"/>
    <w:rsid w:val="008B48DB"/>
    <w:rsid w:val="008B53AF"/>
    <w:rsid w:val="008B586A"/>
    <w:rsid w:val="008B5C28"/>
    <w:rsid w:val="008B6860"/>
    <w:rsid w:val="008B69B1"/>
    <w:rsid w:val="008B6CF2"/>
    <w:rsid w:val="008B6D10"/>
    <w:rsid w:val="008B6DD5"/>
    <w:rsid w:val="008B70CB"/>
    <w:rsid w:val="008B7568"/>
    <w:rsid w:val="008B76DF"/>
    <w:rsid w:val="008B79DC"/>
    <w:rsid w:val="008C05CE"/>
    <w:rsid w:val="008C1097"/>
    <w:rsid w:val="008C12DD"/>
    <w:rsid w:val="008C14B8"/>
    <w:rsid w:val="008C3356"/>
    <w:rsid w:val="008C3417"/>
    <w:rsid w:val="008C3C35"/>
    <w:rsid w:val="008C4047"/>
    <w:rsid w:val="008C4BAA"/>
    <w:rsid w:val="008C4D3C"/>
    <w:rsid w:val="008C4E60"/>
    <w:rsid w:val="008C5F18"/>
    <w:rsid w:val="008C6019"/>
    <w:rsid w:val="008C60A5"/>
    <w:rsid w:val="008C7553"/>
    <w:rsid w:val="008C7B4E"/>
    <w:rsid w:val="008D00D6"/>
    <w:rsid w:val="008D00DD"/>
    <w:rsid w:val="008D057B"/>
    <w:rsid w:val="008D0A3F"/>
    <w:rsid w:val="008D10A6"/>
    <w:rsid w:val="008D167D"/>
    <w:rsid w:val="008D17A0"/>
    <w:rsid w:val="008D1F9B"/>
    <w:rsid w:val="008D2003"/>
    <w:rsid w:val="008D3E63"/>
    <w:rsid w:val="008D408E"/>
    <w:rsid w:val="008D470D"/>
    <w:rsid w:val="008D4711"/>
    <w:rsid w:val="008D4D37"/>
    <w:rsid w:val="008D57A3"/>
    <w:rsid w:val="008D57D7"/>
    <w:rsid w:val="008D59FF"/>
    <w:rsid w:val="008D5E7B"/>
    <w:rsid w:val="008D6106"/>
    <w:rsid w:val="008D667D"/>
    <w:rsid w:val="008D6CD8"/>
    <w:rsid w:val="008D6DC3"/>
    <w:rsid w:val="008D7335"/>
    <w:rsid w:val="008D76DD"/>
    <w:rsid w:val="008D7AD1"/>
    <w:rsid w:val="008E0B8D"/>
    <w:rsid w:val="008E0D20"/>
    <w:rsid w:val="008E0E50"/>
    <w:rsid w:val="008E393D"/>
    <w:rsid w:val="008E3F39"/>
    <w:rsid w:val="008E47F5"/>
    <w:rsid w:val="008E4CC1"/>
    <w:rsid w:val="008E4D78"/>
    <w:rsid w:val="008E51AE"/>
    <w:rsid w:val="008E5BFC"/>
    <w:rsid w:val="008E67CD"/>
    <w:rsid w:val="008E6A59"/>
    <w:rsid w:val="008E71E2"/>
    <w:rsid w:val="008E7AEE"/>
    <w:rsid w:val="008F06D7"/>
    <w:rsid w:val="008F1D1A"/>
    <w:rsid w:val="008F1DB6"/>
    <w:rsid w:val="008F25DE"/>
    <w:rsid w:val="008F3236"/>
    <w:rsid w:val="008F3629"/>
    <w:rsid w:val="008F36D1"/>
    <w:rsid w:val="008F383E"/>
    <w:rsid w:val="008F3A6E"/>
    <w:rsid w:val="008F3B94"/>
    <w:rsid w:val="008F4034"/>
    <w:rsid w:val="008F41EC"/>
    <w:rsid w:val="008F60EE"/>
    <w:rsid w:val="008F63E5"/>
    <w:rsid w:val="008F63F8"/>
    <w:rsid w:val="008F6DFB"/>
    <w:rsid w:val="008F6F29"/>
    <w:rsid w:val="008F79A9"/>
    <w:rsid w:val="009006B9"/>
    <w:rsid w:val="009018D2"/>
    <w:rsid w:val="00901BCD"/>
    <w:rsid w:val="00901FF4"/>
    <w:rsid w:val="00902013"/>
    <w:rsid w:val="009028C2"/>
    <w:rsid w:val="009034A3"/>
    <w:rsid w:val="0090380B"/>
    <w:rsid w:val="00903CBD"/>
    <w:rsid w:val="00903D9F"/>
    <w:rsid w:val="00906290"/>
    <w:rsid w:val="009065F8"/>
    <w:rsid w:val="0090665C"/>
    <w:rsid w:val="00906A20"/>
    <w:rsid w:val="0090757E"/>
    <w:rsid w:val="009101FA"/>
    <w:rsid w:val="00911ECC"/>
    <w:rsid w:val="00912D96"/>
    <w:rsid w:val="0091302D"/>
    <w:rsid w:val="009132C4"/>
    <w:rsid w:val="009154AC"/>
    <w:rsid w:val="00917AD5"/>
    <w:rsid w:val="00917ADE"/>
    <w:rsid w:val="00917DD1"/>
    <w:rsid w:val="0092141D"/>
    <w:rsid w:val="00921B21"/>
    <w:rsid w:val="00922B22"/>
    <w:rsid w:val="00922DCA"/>
    <w:rsid w:val="00922E51"/>
    <w:rsid w:val="009235C3"/>
    <w:rsid w:val="009236AA"/>
    <w:rsid w:val="00923F7C"/>
    <w:rsid w:val="00924712"/>
    <w:rsid w:val="009249E8"/>
    <w:rsid w:val="009254DC"/>
    <w:rsid w:val="00925CD8"/>
    <w:rsid w:val="0092621C"/>
    <w:rsid w:val="0092718E"/>
    <w:rsid w:val="0092741F"/>
    <w:rsid w:val="009274E7"/>
    <w:rsid w:val="00927B94"/>
    <w:rsid w:val="009300EF"/>
    <w:rsid w:val="00931CEE"/>
    <w:rsid w:val="009327D8"/>
    <w:rsid w:val="00932F22"/>
    <w:rsid w:val="00932F85"/>
    <w:rsid w:val="0093302E"/>
    <w:rsid w:val="0093365A"/>
    <w:rsid w:val="00933B4E"/>
    <w:rsid w:val="009360B8"/>
    <w:rsid w:val="00936105"/>
    <w:rsid w:val="00937767"/>
    <w:rsid w:val="00940366"/>
    <w:rsid w:val="00940466"/>
    <w:rsid w:val="0094134D"/>
    <w:rsid w:val="00942719"/>
    <w:rsid w:val="00942F32"/>
    <w:rsid w:val="0094359A"/>
    <w:rsid w:val="0094428A"/>
    <w:rsid w:val="009443A7"/>
    <w:rsid w:val="00945A16"/>
    <w:rsid w:val="00945E72"/>
    <w:rsid w:val="009466A2"/>
    <w:rsid w:val="009467A8"/>
    <w:rsid w:val="00946AE5"/>
    <w:rsid w:val="009474B6"/>
    <w:rsid w:val="00947EE3"/>
    <w:rsid w:val="009506A8"/>
    <w:rsid w:val="009506C4"/>
    <w:rsid w:val="00950818"/>
    <w:rsid w:val="00950CBE"/>
    <w:rsid w:val="0095116E"/>
    <w:rsid w:val="00951607"/>
    <w:rsid w:val="009535A2"/>
    <w:rsid w:val="0095411B"/>
    <w:rsid w:val="0095624C"/>
    <w:rsid w:val="00956386"/>
    <w:rsid w:val="00956831"/>
    <w:rsid w:val="00956973"/>
    <w:rsid w:val="0095768C"/>
    <w:rsid w:val="00960A8E"/>
    <w:rsid w:val="00960AA4"/>
    <w:rsid w:val="0096344D"/>
    <w:rsid w:val="00963920"/>
    <w:rsid w:val="00964C47"/>
    <w:rsid w:val="009659EA"/>
    <w:rsid w:val="00965D70"/>
    <w:rsid w:val="0096619E"/>
    <w:rsid w:val="009708C4"/>
    <w:rsid w:val="00970D7D"/>
    <w:rsid w:val="009719D4"/>
    <w:rsid w:val="00971BCE"/>
    <w:rsid w:val="00971E9D"/>
    <w:rsid w:val="00971ECD"/>
    <w:rsid w:val="00971F84"/>
    <w:rsid w:val="00973280"/>
    <w:rsid w:val="0097342B"/>
    <w:rsid w:val="00973889"/>
    <w:rsid w:val="00973B5B"/>
    <w:rsid w:val="0097612F"/>
    <w:rsid w:val="0097656E"/>
    <w:rsid w:val="00976949"/>
    <w:rsid w:val="00976956"/>
    <w:rsid w:val="0097746F"/>
    <w:rsid w:val="009779D1"/>
    <w:rsid w:val="00980E3B"/>
    <w:rsid w:val="00981010"/>
    <w:rsid w:val="009815EC"/>
    <w:rsid w:val="009817FD"/>
    <w:rsid w:val="009818F6"/>
    <w:rsid w:val="00981FFD"/>
    <w:rsid w:val="0098373E"/>
    <w:rsid w:val="00984BA6"/>
    <w:rsid w:val="00984BAC"/>
    <w:rsid w:val="00986093"/>
    <w:rsid w:val="00986462"/>
    <w:rsid w:val="009868E4"/>
    <w:rsid w:val="009872DF"/>
    <w:rsid w:val="0099000B"/>
    <w:rsid w:val="00991173"/>
    <w:rsid w:val="00991968"/>
    <w:rsid w:val="009920E8"/>
    <w:rsid w:val="00992F25"/>
    <w:rsid w:val="009930F4"/>
    <w:rsid w:val="00993E6F"/>
    <w:rsid w:val="0099582C"/>
    <w:rsid w:val="00995B26"/>
    <w:rsid w:val="00996A5D"/>
    <w:rsid w:val="009971A9"/>
    <w:rsid w:val="009A0080"/>
    <w:rsid w:val="009A1A26"/>
    <w:rsid w:val="009A1BFB"/>
    <w:rsid w:val="009A202D"/>
    <w:rsid w:val="009A2194"/>
    <w:rsid w:val="009A34FB"/>
    <w:rsid w:val="009A3AF9"/>
    <w:rsid w:val="009A3BA0"/>
    <w:rsid w:val="009A503B"/>
    <w:rsid w:val="009A5223"/>
    <w:rsid w:val="009A6B90"/>
    <w:rsid w:val="009A7038"/>
    <w:rsid w:val="009A72A6"/>
    <w:rsid w:val="009A7516"/>
    <w:rsid w:val="009B0F47"/>
    <w:rsid w:val="009B31F5"/>
    <w:rsid w:val="009B4140"/>
    <w:rsid w:val="009B6CB7"/>
    <w:rsid w:val="009B7090"/>
    <w:rsid w:val="009B7564"/>
    <w:rsid w:val="009B7F85"/>
    <w:rsid w:val="009C085E"/>
    <w:rsid w:val="009C0886"/>
    <w:rsid w:val="009C1007"/>
    <w:rsid w:val="009C18FF"/>
    <w:rsid w:val="009C248D"/>
    <w:rsid w:val="009C2D47"/>
    <w:rsid w:val="009C31A5"/>
    <w:rsid w:val="009C32F0"/>
    <w:rsid w:val="009C37D6"/>
    <w:rsid w:val="009C3A4F"/>
    <w:rsid w:val="009C4469"/>
    <w:rsid w:val="009C4669"/>
    <w:rsid w:val="009C4FFD"/>
    <w:rsid w:val="009C52E9"/>
    <w:rsid w:val="009C542F"/>
    <w:rsid w:val="009C5ABF"/>
    <w:rsid w:val="009C5B16"/>
    <w:rsid w:val="009C629D"/>
    <w:rsid w:val="009C7165"/>
    <w:rsid w:val="009C7FC5"/>
    <w:rsid w:val="009D0018"/>
    <w:rsid w:val="009D0290"/>
    <w:rsid w:val="009D0A28"/>
    <w:rsid w:val="009D10EC"/>
    <w:rsid w:val="009D1AA6"/>
    <w:rsid w:val="009D251C"/>
    <w:rsid w:val="009D2D9E"/>
    <w:rsid w:val="009D3475"/>
    <w:rsid w:val="009D41A3"/>
    <w:rsid w:val="009D425D"/>
    <w:rsid w:val="009D464C"/>
    <w:rsid w:val="009D4C83"/>
    <w:rsid w:val="009D5849"/>
    <w:rsid w:val="009D6849"/>
    <w:rsid w:val="009D6957"/>
    <w:rsid w:val="009D7265"/>
    <w:rsid w:val="009D7E7F"/>
    <w:rsid w:val="009E145D"/>
    <w:rsid w:val="009E246F"/>
    <w:rsid w:val="009E25D4"/>
    <w:rsid w:val="009E3B61"/>
    <w:rsid w:val="009E40C4"/>
    <w:rsid w:val="009E626D"/>
    <w:rsid w:val="009E6661"/>
    <w:rsid w:val="009E6B0D"/>
    <w:rsid w:val="009F0D53"/>
    <w:rsid w:val="009F0E90"/>
    <w:rsid w:val="009F1FAC"/>
    <w:rsid w:val="009F2883"/>
    <w:rsid w:val="009F3004"/>
    <w:rsid w:val="009F350C"/>
    <w:rsid w:val="009F3557"/>
    <w:rsid w:val="009F36EB"/>
    <w:rsid w:val="009F4C6C"/>
    <w:rsid w:val="009F5334"/>
    <w:rsid w:val="009F54C3"/>
    <w:rsid w:val="009F752F"/>
    <w:rsid w:val="009F7B13"/>
    <w:rsid w:val="009F7F8C"/>
    <w:rsid w:val="00A00A5F"/>
    <w:rsid w:val="00A00FA3"/>
    <w:rsid w:val="00A013EE"/>
    <w:rsid w:val="00A0210A"/>
    <w:rsid w:val="00A034E1"/>
    <w:rsid w:val="00A039F2"/>
    <w:rsid w:val="00A041AD"/>
    <w:rsid w:val="00A05BB0"/>
    <w:rsid w:val="00A06EF8"/>
    <w:rsid w:val="00A06FD8"/>
    <w:rsid w:val="00A0738F"/>
    <w:rsid w:val="00A07C72"/>
    <w:rsid w:val="00A106E9"/>
    <w:rsid w:val="00A110E7"/>
    <w:rsid w:val="00A112C7"/>
    <w:rsid w:val="00A118BA"/>
    <w:rsid w:val="00A13739"/>
    <w:rsid w:val="00A13C31"/>
    <w:rsid w:val="00A14773"/>
    <w:rsid w:val="00A15361"/>
    <w:rsid w:val="00A153BD"/>
    <w:rsid w:val="00A16F30"/>
    <w:rsid w:val="00A171C4"/>
    <w:rsid w:val="00A20891"/>
    <w:rsid w:val="00A2120D"/>
    <w:rsid w:val="00A21A31"/>
    <w:rsid w:val="00A21AB2"/>
    <w:rsid w:val="00A21C91"/>
    <w:rsid w:val="00A23001"/>
    <w:rsid w:val="00A233DF"/>
    <w:rsid w:val="00A233F7"/>
    <w:rsid w:val="00A23B47"/>
    <w:rsid w:val="00A23C72"/>
    <w:rsid w:val="00A23CC0"/>
    <w:rsid w:val="00A241AD"/>
    <w:rsid w:val="00A25C7A"/>
    <w:rsid w:val="00A26DFA"/>
    <w:rsid w:val="00A2719B"/>
    <w:rsid w:val="00A27EDE"/>
    <w:rsid w:val="00A31179"/>
    <w:rsid w:val="00A32501"/>
    <w:rsid w:val="00A32736"/>
    <w:rsid w:val="00A32C2C"/>
    <w:rsid w:val="00A32D7F"/>
    <w:rsid w:val="00A337FE"/>
    <w:rsid w:val="00A3409C"/>
    <w:rsid w:val="00A357D6"/>
    <w:rsid w:val="00A35D36"/>
    <w:rsid w:val="00A36790"/>
    <w:rsid w:val="00A36998"/>
    <w:rsid w:val="00A37846"/>
    <w:rsid w:val="00A37891"/>
    <w:rsid w:val="00A40C98"/>
    <w:rsid w:val="00A41348"/>
    <w:rsid w:val="00A41F82"/>
    <w:rsid w:val="00A426BF"/>
    <w:rsid w:val="00A43832"/>
    <w:rsid w:val="00A43C64"/>
    <w:rsid w:val="00A44431"/>
    <w:rsid w:val="00A44BE5"/>
    <w:rsid w:val="00A44DF2"/>
    <w:rsid w:val="00A45EE8"/>
    <w:rsid w:val="00A47021"/>
    <w:rsid w:val="00A51321"/>
    <w:rsid w:val="00A5148B"/>
    <w:rsid w:val="00A5182A"/>
    <w:rsid w:val="00A518BE"/>
    <w:rsid w:val="00A51CA4"/>
    <w:rsid w:val="00A52945"/>
    <w:rsid w:val="00A5408D"/>
    <w:rsid w:val="00A54D8E"/>
    <w:rsid w:val="00A54E23"/>
    <w:rsid w:val="00A55C2A"/>
    <w:rsid w:val="00A5699C"/>
    <w:rsid w:val="00A570B6"/>
    <w:rsid w:val="00A57617"/>
    <w:rsid w:val="00A57801"/>
    <w:rsid w:val="00A579F4"/>
    <w:rsid w:val="00A604B6"/>
    <w:rsid w:val="00A605A5"/>
    <w:rsid w:val="00A60BC0"/>
    <w:rsid w:val="00A6157F"/>
    <w:rsid w:val="00A61B78"/>
    <w:rsid w:val="00A61C83"/>
    <w:rsid w:val="00A61F0A"/>
    <w:rsid w:val="00A628DC"/>
    <w:rsid w:val="00A628FB"/>
    <w:rsid w:val="00A62BD9"/>
    <w:rsid w:val="00A63119"/>
    <w:rsid w:val="00A64481"/>
    <w:rsid w:val="00A64C20"/>
    <w:rsid w:val="00A655FC"/>
    <w:rsid w:val="00A656DD"/>
    <w:rsid w:val="00A6595F"/>
    <w:rsid w:val="00A67A26"/>
    <w:rsid w:val="00A716C7"/>
    <w:rsid w:val="00A719CB"/>
    <w:rsid w:val="00A71CE2"/>
    <w:rsid w:val="00A71DA7"/>
    <w:rsid w:val="00A72B67"/>
    <w:rsid w:val="00A735B0"/>
    <w:rsid w:val="00A74006"/>
    <w:rsid w:val="00A746DA"/>
    <w:rsid w:val="00A74A97"/>
    <w:rsid w:val="00A75F6F"/>
    <w:rsid w:val="00A76160"/>
    <w:rsid w:val="00A777FF"/>
    <w:rsid w:val="00A7781D"/>
    <w:rsid w:val="00A8101B"/>
    <w:rsid w:val="00A8261F"/>
    <w:rsid w:val="00A833B7"/>
    <w:rsid w:val="00A8383F"/>
    <w:rsid w:val="00A838A5"/>
    <w:rsid w:val="00A83F75"/>
    <w:rsid w:val="00A8436F"/>
    <w:rsid w:val="00A8445B"/>
    <w:rsid w:val="00A8453F"/>
    <w:rsid w:val="00A84989"/>
    <w:rsid w:val="00A84B68"/>
    <w:rsid w:val="00A854FE"/>
    <w:rsid w:val="00A8559C"/>
    <w:rsid w:val="00A85932"/>
    <w:rsid w:val="00A85B91"/>
    <w:rsid w:val="00A86825"/>
    <w:rsid w:val="00A8686F"/>
    <w:rsid w:val="00A8746C"/>
    <w:rsid w:val="00A87750"/>
    <w:rsid w:val="00A87B23"/>
    <w:rsid w:val="00A87C02"/>
    <w:rsid w:val="00A90D5B"/>
    <w:rsid w:val="00A91613"/>
    <w:rsid w:val="00A92ABE"/>
    <w:rsid w:val="00A930CE"/>
    <w:rsid w:val="00A93536"/>
    <w:rsid w:val="00A93825"/>
    <w:rsid w:val="00A94E51"/>
    <w:rsid w:val="00A9528F"/>
    <w:rsid w:val="00A961EB"/>
    <w:rsid w:val="00A96919"/>
    <w:rsid w:val="00A97724"/>
    <w:rsid w:val="00A97E72"/>
    <w:rsid w:val="00AA0C69"/>
    <w:rsid w:val="00AA2587"/>
    <w:rsid w:val="00AA29AA"/>
    <w:rsid w:val="00AA3C4A"/>
    <w:rsid w:val="00AA588F"/>
    <w:rsid w:val="00AA64E9"/>
    <w:rsid w:val="00AA6554"/>
    <w:rsid w:val="00AA6B61"/>
    <w:rsid w:val="00AA7157"/>
    <w:rsid w:val="00AA7C05"/>
    <w:rsid w:val="00AA7E66"/>
    <w:rsid w:val="00AB0B59"/>
    <w:rsid w:val="00AB0C56"/>
    <w:rsid w:val="00AB0C7E"/>
    <w:rsid w:val="00AB1776"/>
    <w:rsid w:val="00AB1893"/>
    <w:rsid w:val="00AB1BAD"/>
    <w:rsid w:val="00AB2D93"/>
    <w:rsid w:val="00AB3375"/>
    <w:rsid w:val="00AB35DB"/>
    <w:rsid w:val="00AB3FBC"/>
    <w:rsid w:val="00AB438B"/>
    <w:rsid w:val="00AB43C6"/>
    <w:rsid w:val="00AB5ED5"/>
    <w:rsid w:val="00AB68C2"/>
    <w:rsid w:val="00AB7A3D"/>
    <w:rsid w:val="00AC14CB"/>
    <w:rsid w:val="00AC17F4"/>
    <w:rsid w:val="00AC3C06"/>
    <w:rsid w:val="00AC3F40"/>
    <w:rsid w:val="00AC54C0"/>
    <w:rsid w:val="00AC723A"/>
    <w:rsid w:val="00AC732C"/>
    <w:rsid w:val="00AC7B3C"/>
    <w:rsid w:val="00AD0233"/>
    <w:rsid w:val="00AD0399"/>
    <w:rsid w:val="00AD0DBA"/>
    <w:rsid w:val="00AD1268"/>
    <w:rsid w:val="00AD2315"/>
    <w:rsid w:val="00AD25A2"/>
    <w:rsid w:val="00AD2F1D"/>
    <w:rsid w:val="00AD5106"/>
    <w:rsid w:val="00AD5968"/>
    <w:rsid w:val="00AD5D1E"/>
    <w:rsid w:val="00AD6EF6"/>
    <w:rsid w:val="00AD7463"/>
    <w:rsid w:val="00AD7488"/>
    <w:rsid w:val="00AE0E64"/>
    <w:rsid w:val="00AE17A5"/>
    <w:rsid w:val="00AE17B8"/>
    <w:rsid w:val="00AE1865"/>
    <w:rsid w:val="00AE2609"/>
    <w:rsid w:val="00AE2C26"/>
    <w:rsid w:val="00AE3070"/>
    <w:rsid w:val="00AE36F5"/>
    <w:rsid w:val="00AE3A3B"/>
    <w:rsid w:val="00AE4718"/>
    <w:rsid w:val="00AE4925"/>
    <w:rsid w:val="00AE5262"/>
    <w:rsid w:val="00AE5712"/>
    <w:rsid w:val="00AE5A44"/>
    <w:rsid w:val="00AE65B9"/>
    <w:rsid w:val="00AE75F8"/>
    <w:rsid w:val="00AE7E86"/>
    <w:rsid w:val="00AF06A5"/>
    <w:rsid w:val="00AF143C"/>
    <w:rsid w:val="00AF14F1"/>
    <w:rsid w:val="00AF1624"/>
    <w:rsid w:val="00AF1634"/>
    <w:rsid w:val="00AF26B2"/>
    <w:rsid w:val="00AF3238"/>
    <w:rsid w:val="00AF39D1"/>
    <w:rsid w:val="00AF3EA7"/>
    <w:rsid w:val="00AF5BE5"/>
    <w:rsid w:val="00AF6269"/>
    <w:rsid w:val="00AF7219"/>
    <w:rsid w:val="00AF75FF"/>
    <w:rsid w:val="00AF78BF"/>
    <w:rsid w:val="00B00027"/>
    <w:rsid w:val="00B0254C"/>
    <w:rsid w:val="00B02701"/>
    <w:rsid w:val="00B03313"/>
    <w:rsid w:val="00B037C5"/>
    <w:rsid w:val="00B03EC0"/>
    <w:rsid w:val="00B040FC"/>
    <w:rsid w:val="00B04F06"/>
    <w:rsid w:val="00B059FB"/>
    <w:rsid w:val="00B07103"/>
    <w:rsid w:val="00B07247"/>
    <w:rsid w:val="00B07922"/>
    <w:rsid w:val="00B07B1E"/>
    <w:rsid w:val="00B100AE"/>
    <w:rsid w:val="00B10E94"/>
    <w:rsid w:val="00B118E8"/>
    <w:rsid w:val="00B12619"/>
    <w:rsid w:val="00B12943"/>
    <w:rsid w:val="00B13935"/>
    <w:rsid w:val="00B13B81"/>
    <w:rsid w:val="00B1481D"/>
    <w:rsid w:val="00B14A10"/>
    <w:rsid w:val="00B14BDA"/>
    <w:rsid w:val="00B15D95"/>
    <w:rsid w:val="00B15F80"/>
    <w:rsid w:val="00B16120"/>
    <w:rsid w:val="00B16E3C"/>
    <w:rsid w:val="00B176C5"/>
    <w:rsid w:val="00B21352"/>
    <w:rsid w:val="00B2151E"/>
    <w:rsid w:val="00B2261A"/>
    <w:rsid w:val="00B229C2"/>
    <w:rsid w:val="00B237E0"/>
    <w:rsid w:val="00B24802"/>
    <w:rsid w:val="00B24F4B"/>
    <w:rsid w:val="00B25206"/>
    <w:rsid w:val="00B26591"/>
    <w:rsid w:val="00B27452"/>
    <w:rsid w:val="00B278DF"/>
    <w:rsid w:val="00B314CE"/>
    <w:rsid w:val="00B31FBE"/>
    <w:rsid w:val="00B32001"/>
    <w:rsid w:val="00B32576"/>
    <w:rsid w:val="00B33570"/>
    <w:rsid w:val="00B33918"/>
    <w:rsid w:val="00B33A68"/>
    <w:rsid w:val="00B33F68"/>
    <w:rsid w:val="00B36473"/>
    <w:rsid w:val="00B36DD3"/>
    <w:rsid w:val="00B375DA"/>
    <w:rsid w:val="00B376D1"/>
    <w:rsid w:val="00B37FF0"/>
    <w:rsid w:val="00B402C6"/>
    <w:rsid w:val="00B40A2E"/>
    <w:rsid w:val="00B40DB7"/>
    <w:rsid w:val="00B40E29"/>
    <w:rsid w:val="00B41997"/>
    <w:rsid w:val="00B4247B"/>
    <w:rsid w:val="00B42A7F"/>
    <w:rsid w:val="00B433D0"/>
    <w:rsid w:val="00B45375"/>
    <w:rsid w:val="00B46313"/>
    <w:rsid w:val="00B464F5"/>
    <w:rsid w:val="00B46640"/>
    <w:rsid w:val="00B46E40"/>
    <w:rsid w:val="00B46EE1"/>
    <w:rsid w:val="00B47116"/>
    <w:rsid w:val="00B47BAD"/>
    <w:rsid w:val="00B47D7D"/>
    <w:rsid w:val="00B50A47"/>
    <w:rsid w:val="00B50BB3"/>
    <w:rsid w:val="00B51325"/>
    <w:rsid w:val="00B51CEF"/>
    <w:rsid w:val="00B53618"/>
    <w:rsid w:val="00B54C8E"/>
    <w:rsid w:val="00B55C3B"/>
    <w:rsid w:val="00B56CB0"/>
    <w:rsid w:val="00B574B2"/>
    <w:rsid w:val="00B57A28"/>
    <w:rsid w:val="00B57EE7"/>
    <w:rsid w:val="00B60ADE"/>
    <w:rsid w:val="00B63BA9"/>
    <w:rsid w:val="00B66375"/>
    <w:rsid w:val="00B66B73"/>
    <w:rsid w:val="00B67149"/>
    <w:rsid w:val="00B678D8"/>
    <w:rsid w:val="00B67E41"/>
    <w:rsid w:val="00B67F70"/>
    <w:rsid w:val="00B707DD"/>
    <w:rsid w:val="00B70853"/>
    <w:rsid w:val="00B70CE6"/>
    <w:rsid w:val="00B72A1D"/>
    <w:rsid w:val="00B738DE"/>
    <w:rsid w:val="00B73E0C"/>
    <w:rsid w:val="00B749CC"/>
    <w:rsid w:val="00B761D4"/>
    <w:rsid w:val="00B76B29"/>
    <w:rsid w:val="00B76FB9"/>
    <w:rsid w:val="00B76FFA"/>
    <w:rsid w:val="00B8004D"/>
    <w:rsid w:val="00B801CA"/>
    <w:rsid w:val="00B80411"/>
    <w:rsid w:val="00B81B4A"/>
    <w:rsid w:val="00B8261E"/>
    <w:rsid w:val="00B82CC2"/>
    <w:rsid w:val="00B853C4"/>
    <w:rsid w:val="00B86A9C"/>
    <w:rsid w:val="00B86D0F"/>
    <w:rsid w:val="00B904D9"/>
    <w:rsid w:val="00B9091B"/>
    <w:rsid w:val="00B9107A"/>
    <w:rsid w:val="00B911C9"/>
    <w:rsid w:val="00B9229A"/>
    <w:rsid w:val="00B9288D"/>
    <w:rsid w:val="00B929C8"/>
    <w:rsid w:val="00B92D88"/>
    <w:rsid w:val="00B9385E"/>
    <w:rsid w:val="00B94142"/>
    <w:rsid w:val="00B943F3"/>
    <w:rsid w:val="00B94888"/>
    <w:rsid w:val="00B94892"/>
    <w:rsid w:val="00B95608"/>
    <w:rsid w:val="00B9668E"/>
    <w:rsid w:val="00B96AE2"/>
    <w:rsid w:val="00B97914"/>
    <w:rsid w:val="00B97D64"/>
    <w:rsid w:val="00B97EE5"/>
    <w:rsid w:val="00B97EE9"/>
    <w:rsid w:val="00BA06FD"/>
    <w:rsid w:val="00BA0CB7"/>
    <w:rsid w:val="00BA107F"/>
    <w:rsid w:val="00BA10F3"/>
    <w:rsid w:val="00BA15C7"/>
    <w:rsid w:val="00BA1A7B"/>
    <w:rsid w:val="00BA2767"/>
    <w:rsid w:val="00BA3221"/>
    <w:rsid w:val="00BA3554"/>
    <w:rsid w:val="00BA3FD1"/>
    <w:rsid w:val="00BA436A"/>
    <w:rsid w:val="00BA4F55"/>
    <w:rsid w:val="00BA5771"/>
    <w:rsid w:val="00BA62FC"/>
    <w:rsid w:val="00BB042C"/>
    <w:rsid w:val="00BB086B"/>
    <w:rsid w:val="00BB0F1B"/>
    <w:rsid w:val="00BB2090"/>
    <w:rsid w:val="00BB233F"/>
    <w:rsid w:val="00BB3048"/>
    <w:rsid w:val="00BB30AD"/>
    <w:rsid w:val="00BB37DE"/>
    <w:rsid w:val="00BB474B"/>
    <w:rsid w:val="00BB60E0"/>
    <w:rsid w:val="00BB6D86"/>
    <w:rsid w:val="00BB71D1"/>
    <w:rsid w:val="00BB7608"/>
    <w:rsid w:val="00BC0428"/>
    <w:rsid w:val="00BC138A"/>
    <w:rsid w:val="00BC13F6"/>
    <w:rsid w:val="00BC2505"/>
    <w:rsid w:val="00BC2CC5"/>
    <w:rsid w:val="00BC32D9"/>
    <w:rsid w:val="00BC3F55"/>
    <w:rsid w:val="00BC4039"/>
    <w:rsid w:val="00BC562C"/>
    <w:rsid w:val="00BC7B9A"/>
    <w:rsid w:val="00BD05A5"/>
    <w:rsid w:val="00BD1058"/>
    <w:rsid w:val="00BD1162"/>
    <w:rsid w:val="00BD2355"/>
    <w:rsid w:val="00BD331D"/>
    <w:rsid w:val="00BD38C5"/>
    <w:rsid w:val="00BD4869"/>
    <w:rsid w:val="00BD4E88"/>
    <w:rsid w:val="00BD5345"/>
    <w:rsid w:val="00BD5728"/>
    <w:rsid w:val="00BD6CAA"/>
    <w:rsid w:val="00BE01AD"/>
    <w:rsid w:val="00BE0369"/>
    <w:rsid w:val="00BE04CD"/>
    <w:rsid w:val="00BE18EC"/>
    <w:rsid w:val="00BE256F"/>
    <w:rsid w:val="00BE25E3"/>
    <w:rsid w:val="00BE2816"/>
    <w:rsid w:val="00BE2E94"/>
    <w:rsid w:val="00BE362D"/>
    <w:rsid w:val="00BE363B"/>
    <w:rsid w:val="00BE3953"/>
    <w:rsid w:val="00BE3D7B"/>
    <w:rsid w:val="00BE3EE0"/>
    <w:rsid w:val="00BE58B6"/>
    <w:rsid w:val="00BF1003"/>
    <w:rsid w:val="00BF1CD1"/>
    <w:rsid w:val="00BF3B40"/>
    <w:rsid w:val="00BF46A1"/>
    <w:rsid w:val="00BF4906"/>
    <w:rsid w:val="00BF49D8"/>
    <w:rsid w:val="00BF4E1B"/>
    <w:rsid w:val="00BF533D"/>
    <w:rsid w:val="00BF5502"/>
    <w:rsid w:val="00BF647C"/>
    <w:rsid w:val="00C0037E"/>
    <w:rsid w:val="00C006FF"/>
    <w:rsid w:val="00C00B78"/>
    <w:rsid w:val="00C02A62"/>
    <w:rsid w:val="00C03894"/>
    <w:rsid w:val="00C03A27"/>
    <w:rsid w:val="00C03BE2"/>
    <w:rsid w:val="00C03EE8"/>
    <w:rsid w:val="00C04B8C"/>
    <w:rsid w:val="00C04C6F"/>
    <w:rsid w:val="00C055BE"/>
    <w:rsid w:val="00C05798"/>
    <w:rsid w:val="00C067F2"/>
    <w:rsid w:val="00C1006E"/>
    <w:rsid w:val="00C10130"/>
    <w:rsid w:val="00C105B2"/>
    <w:rsid w:val="00C10E28"/>
    <w:rsid w:val="00C11E8B"/>
    <w:rsid w:val="00C12768"/>
    <w:rsid w:val="00C1298F"/>
    <w:rsid w:val="00C133F6"/>
    <w:rsid w:val="00C13C72"/>
    <w:rsid w:val="00C14409"/>
    <w:rsid w:val="00C15256"/>
    <w:rsid w:val="00C16537"/>
    <w:rsid w:val="00C16FE5"/>
    <w:rsid w:val="00C17038"/>
    <w:rsid w:val="00C17BE0"/>
    <w:rsid w:val="00C17DD4"/>
    <w:rsid w:val="00C17F2D"/>
    <w:rsid w:val="00C20523"/>
    <w:rsid w:val="00C20564"/>
    <w:rsid w:val="00C2099C"/>
    <w:rsid w:val="00C231C2"/>
    <w:rsid w:val="00C23345"/>
    <w:rsid w:val="00C234D9"/>
    <w:rsid w:val="00C2356A"/>
    <w:rsid w:val="00C2372A"/>
    <w:rsid w:val="00C240BE"/>
    <w:rsid w:val="00C25419"/>
    <w:rsid w:val="00C25566"/>
    <w:rsid w:val="00C26212"/>
    <w:rsid w:val="00C262D9"/>
    <w:rsid w:val="00C2678A"/>
    <w:rsid w:val="00C26BDA"/>
    <w:rsid w:val="00C26BE2"/>
    <w:rsid w:val="00C274F4"/>
    <w:rsid w:val="00C306F1"/>
    <w:rsid w:val="00C32B1D"/>
    <w:rsid w:val="00C32C59"/>
    <w:rsid w:val="00C32D74"/>
    <w:rsid w:val="00C336BE"/>
    <w:rsid w:val="00C34BB4"/>
    <w:rsid w:val="00C354E1"/>
    <w:rsid w:val="00C35F6A"/>
    <w:rsid w:val="00C36745"/>
    <w:rsid w:val="00C3682F"/>
    <w:rsid w:val="00C36985"/>
    <w:rsid w:val="00C3764D"/>
    <w:rsid w:val="00C376CB"/>
    <w:rsid w:val="00C37D10"/>
    <w:rsid w:val="00C37E95"/>
    <w:rsid w:val="00C41E63"/>
    <w:rsid w:val="00C43526"/>
    <w:rsid w:val="00C43C3A"/>
    <w:rsid w:val="00C44562"/>
    <w:rsid w:val="00C44B85"/>
    <w:rsid w:val="00C44E46"/>
    <w:rsid w:val="00C44E60"/>
    <w:rsid w:val="00C451DB"/>
    <w:rsid w:val="00C45E76"/>
    <w:rsid w:val="00C47BFA"/>
    <w:rsid w:val="00C47C21"/>
    <w:rsid w:val="00C50620"/>
    <w:rsid w:val="00C50B9C"/>
    <w:rsid w:val="00C50D10"/>
    <w:rsid w:val="00C520E0"/>
    <w:rsid w:val="00C52202"/>
    <w:rsid w:val="00C52998"/>
    <w:rsid w:val="00C532B4"/>
    <w:rsid w:val="00C544C6"/>
    <w:rsid w:val="00C54DED"/>
    <w:rsid w:val="00C55D93"/>
    <w:rsid w:val="00C55EF5"/>
    <w:rsid w:val="00C56238"/>
    <w:rsid w:val="00C56E00"/>
    <w:rsid w:val="00C5736E"/>
    <w:rsid w:val="00C575B9"/>
    <w:rsid w:val="00C57B7F"/>
    <w:rsid w:val="00C603A0"/>
    <w:rsid w:val="00C60A50"/>
    <w:rsid w:val="00C60E0A"/>
    <w:rsid w:val="00C6119C"/>
    <w:rsid w:val="00C611CD"/>
    <w:rsid w:val="00C61F32"/>
    <w:rsid w:val="00C6230D"/>
    <w:rsid w:val="00C624A1"/>
    <w:rsid w:val="00C627C8"/>
    <w:rsid w:val="00C641F0"/>
    <w:rsid w:val="00C6456E"/>
    <w:rsid w:val="00C652F8"/>
    <w:rsid w:val="00C65AE7"/>
    <w:rsid w:val="00C660CA"/>
    <w:rsid w:val="00C7049F"/>
    <w:rsid w:val="00C70522"/>
    <w:rsid w:val="00C70B0B"/>
    <w:rsid w:val="00C70BEC"/>
    <w:rsid w:val="00C71103"/>
    <w:rsid w:val="00C713CF"/>
    <w:rsid w:val="00C71E47"/>
    <w:rsid w:val="00C72F1B"/>
    <w:rsid w:val="00C72F9E"/>
    <w:rsid w:val="00C72FEE"/>
    <w:rsid w:val="00C735A8"/>
    <w:rsid w:val="00C73A00"/>
    <w:rsid w:val="00C74659"/>
    <w:rsid w:val="00C74777"/>
    <w:rsid w:val="00C74AE0"/>
    <w:rsid w:val="00C74EDA"/>
    <w:rsid w:val="00C75E05"/>
    <w:rsid w:val="00C764D2"/>
    <w:rsid w:val="00C766B3"/>
    <w:rsid w:val="00C768FA"/>
    <w:rsid w:val="00C771D3"/>
    <w:rsid w:val="00C772C1"/>
    <w:rsid w:val="00C77A52"/>
    <w:rsid w:val="00C80398"/>
    <w:rsid w:val="00C80441"/>
    <w:rsid w:val="00C80D5E"/>
    <w:rsid w:val="00C8196C"/>
    <w:rsid w:val="00C81AE8"/>
    <w:rsid w:val="00C820C6"/>
    <w:rsid w:val="00C82767"/>
    <w:rsid w:val="00C83C4D"/>
    <w:rsid w:val="00C8414E"/>
    <w:rsid w:val="00C849FF"/>
    <w:rsid w:val="00C86F71"/>
    <w:rsid w:val="00C87923"/>
    <w:rsid w:val="00C87F2E"/>
    <w:rsid w:val="00C9096F"/>
    <w:rsid w:val="00C90C04"/>
    <w:rsid w:val="00C916F1"/>
    <w:rsid w:val="00C9187E"/>
    <w:rsid w:val="00C91A7F"/>
    <w:rsid w:val="00C928A5"/>
    <w:rsid w:val="00C92B35"/>
    <w:rsid w:val="00C95200"/>
    <w:rsid w:val="00C9541F"/>
    <w:rsid w:val="00C95433"/>
    <w:rsid w:val="00C959AB"/>
    <w:rsid w:val="00C96691"/>
    <w:rsid w:val="00C96B7D"/>
    <w:rsid w:val="00C96F93"/>
    <w:rsid w:val="00C972BB"/>
    <w:rsid w:val="00C97349"/>
    <w:rsid w:val="00C9774D"/>
    <w:rsid w:val="00C9791D"/>
    <w:rsid w:val="00CA1795"/>
    <w:rsid w:val="00CA2039"/>
    <w:rsid w:val="00CA2AF4"/>
    <w:rsid w:val="00CA38ED"/>
    <w:rsid w:val="00CA5356"/>
    <w:rsid w:val="00CA6090"/>
    <w:rsid w:val="00CA62DF"/>
    <w:rsid w:val="00CA71C2"/>
    <w:rsid w:val="00CB0E89"/>
    <w:rsid w:val="00CB1CC1"/>
    <w:rsid w:val="00CB1CCD"/>
    <w:rsid w:val="00CB2680"/>
    <w:rsid w:val="00CB2695"/>
    <w:rsid w:val="00CB2A98"/>
    <w:rsid w:val="00CB3517"/>
    <w:rsid w:val="00CB3B6A"/>
    <w:rsid w:val="00CB3FC1"/>
    <w:rsid w:val="00CB467D"/>
    <w:rsid w:val="00CB4B37"/>
    <w:rsid w:val="00CB4E82"/>
    <w:rsid w:val="00CB5DDB"/>
    <w:rsid w:val="00CB6BE8"/>
    <w:rsid w:val="00CB6F2A"/>
    <w:rsid w:val="00CB74EE"/>
    <w:rsid w:val="00CB7C93"/>
    <w:rsid w:val="00CB7DFE"/>
    <w:rsid w:val="00CC0F53"/>
    <w:rsid w:val="00CC0F85"/>
    <w:rsid w:val="00CC173D"/>
    <w:rsid w:val="00CC1787"/>
    <w:rsid w:val="00CC2B56"/>
    <w:rsid w:val="00CC3AFD"/>
    <w:rsid w:val="00CC60AE"/>
    <w:rsid w:val="00CC6890"/>
    <w:rsid w:val="00CC71FB"/>
    <w:rsid w:val="00CC77C0"/>
    <w:rsid w:val="00CC7BCD"/>
    <w:rsid w:val="00CD054B"/>
    <w:rsid w:val="00CD2351"/>
    <w:rsid w:val="00CD2758"/>
    <w:rsid w:val="00CD33BE"/>
    <w:rsid w:val="00CD3522"/>
    <w:rsid w:val="00CD3787"/>
    <w:rsid w:val="00CD4376"/>
    <w:rsid w:val="00CD4DAC"/>
    <w:rsid w:val="00CD5930"/>
    <w:rsid w:val="00CD5A9B"/>
    <w:rsid w:val="00CD63AB"/>
    <w:rsid w:val="00CD658E"/>
    <w:rsid w:val="00CD71B2"/>
    <w:rsid w:val="00CE0C31"/>
    <w:rsid w:val="00CE0F4E"/>
    <w:rsid w:val="00CE148D"/>
    <w:rsid w:val="00CE14B0"/>
    <w:rsid w:val="00CE18E8"/>
    <w:rsid w:val="00CE2E5D"/>
    <w:rsid w:val="00CE2F3F"/>
    <w:rsid w:val="00CE2FC1"/>
    <w:rsid w:val="00CE32AF"/>
    <w:rsid w:val="00CE5444"/>
    <w:rsid w:val="00CE5912"/>
    <w:rsid w:val="00CE64D1"/>
    <w:rsid w:val="00CE69B5"/>
    <w:rsid w:val="00CF286E"/>
    <w:rsid w:val="00CF29C2"/>
    <w:rsid w:val="00CF3326"/>
    <w:rsid w:val="00CF434C"/>
    <w:rsid w:val="00CF43F9"/>
    <w:rsid w:val="00CF44E6"/>
    <w:rsid w:val="00CF4587"/>
    <w:rsid w:val="00CF4C30"/>
    <w:rsid w:val="00CF5BA2"/>
    <w:rsid w:val="00CF6408"/>
    <w:rsid w:val="00CF6546"/>
    <w:rsid w:val="00CF6F2D"/>
    <w:rsid w:val="00CF72B9"/>
    <w:rsid w:val="00CF72BF"/>
    <w:rsid w:val="00CF73B7"/>
    <w:rsid w:val="00D00A40"/>
    <w:rsid w:val="00D014CB"/>
    <w:rsid w:val="00D0211A"/>
    <w:rsid w:val="00D0215E"/>
    <w:rsid w:val="00D02C7C"/>
    <w:rsid w:val="00D02D40"/>
    <w:rsid w:val="00D02F4D"/>
    <w:rsid w:val="00D04916"/>
    <w:rsid w:val="00D04FB4"/>
    <w:rsid w:val="00D051D2"/>
    <w:rsid w:val="00D0724A"/>
    <w:rsid w:val="00D110AD"/>
    <w:rsid w:val="00D137AE"/>
    <w:rsid w:val="00D162CB"/>
    <w:rsid w:val="00D168AE"/>
    <w:rsid w:val="00D20336"/>
    <w:rsid w:val="00D204B7"/>
    <w:rsid w:val="00D20A42"/>
    <w:rsid w:val="00D20C83"/>
    <w:rsid w:val="00D2155C"/>
    <w:rsid w:val="00D21AB8"/>
    <w:rsid w:val="00D23738"/>
    <w:rsid w:val="00D2384F"/>
    <w:rsid w:val="00D2583C"/>
    <w:rsid w:val="00D25F9B"/>
    <w:rsid w:val="00D26100"/>
    <w:rsid w:val="00D26E4C"/>
    <w:rsid w:val="00D2749B"/>
    <w:rsid w:val="00D27691"/>
    <w:rsid w:val="00D27984"/>
    <w:rsid w:val="00D27B18"/>
    <w:rsid w:val="00D27F80"/>
    <w:rsid w:val="00D30B98"/>
    <w:rsid w:val="00D30E88"/>
    <w:rsid w:val="00D32C4C"/>
    <w:rsid w:val="00D33885"/>
    <w:rsid w:val="00D33989"/>
    <w:rsid w:val="00D339B1"/>
    <w:rsid w:val="00D33CF5"/>
    <w:rsid w:val="00D357EE"/>
    <w:rsid w:val="00D3585C"/>
    <w:rsid w:val="00D35B4D"/>
    <w:rsid w:val="00D368EF"/>
    <w:rsid w:val="00D40611"/>
    <w:rsid w:val="00D41030"/>
    <w:rsid w:val="00D42326"/>
    <w:rsid w:val="00D4276D"/>
    <w:rsid w:val="00D434D0"/>
    <w:rsid w:val="00D43AB7"/>
    <w:rsid w:val="00D43DC7"/>
    <w:rsid w:val="00D44158"/>
    <w:rsid w:val="00D44218"/>
    <w:rsid w:val="00D44B10"/>
    <w:rsid w:val="00D453C3"/>
    <w:rsid w:val="00D466D5"/>
    <w:rsid w:val="00D4678F"/>
    <w:rsid w:val="00D46BAF"/>
    <w:rsid w:val="00D46FB7"/>
    <w:rsid w:val="00D46FF9"/>
    <w:rsid w:val="00D5139B"/>
    <w:rsid w:val="00D51426"/>
    <w:rsid w:val="00D52224"/>
    <w:rsid w:val="00D53102"/>
    <w:rsid w:val="00D53BC1"/>
    <w:rsid w:val="00D553B0"/>
    <w:rsid w:val="00D55CEA"/>
    <w:rsid w:val="00D5620E"/>
    <w:rsid w:val="00D576DA"/>
    <w:rsid w:val="00D5785F"/>
    <w:rsid w:val="00D60061"/>
    <w:rsid w:val="00D60E25"/>
    <w:rsid w:val="00D61199"/>
    <w:rsid w:val="00D61E3B"/>
    <w:rsid w:val="00D62780"/>
    <w:rsid w:val="00D62D11"/>
    <w:rsid w:val="00D62F0D"/>
    <w:rsid w:val="00D665F5"/>
    <w:rsid w:val="00D66F96"/>
    <w:rsid w:val="00D70796"/>
    <w:rsid w:val="00D7083F"/>
    <w:rsid w:val="00D71767"/>
    <w:rsid w:val="00D721B3"/>
    <w:rsid w:val="00D72227"/>
    <w:rsid w:val="00D72318"/>
    <w:rsid w:val="00D72330"/>
    <w:rsid w:val="00D729C5"/>
    <w:rsid w:val="00D731E2"/>
    <w:rsid w:val="00D74F0A"/>
    <w:rsid w:val="00D764D4"/>
    <w:rsid w:val="00D76D6C"/>
    <w:rsid w:val="00D7746C"/>
    <w:rsid w:val="00D80053"/>
    <w:rsid w:val="00D80869"/>
    <w:rsid w:val="00D80BF2"/>
    <w:rsid w:val="00D80C80"/>
    <w:rsid w:val="00D81733"/>
    <w:rsid w:val="00D82072"/>
    <w:rsid w:val="00D82264"/>
    <w:rsid w:val="00D82EC1"/>
    <w:rsid w:val="00D84663"/>
    <w:rsid w:val="00D85A4E"/>
    <w:rsid w:val="00D85DF1"/>
    <w:rsid w:val="00D85FE5"/>
    <w:rsid w:val="00D87536"/>
    <w:rsid w:val="00D8789C"/>
    <w:rsid w:val="00D87CA8"/>
    <w:rsid w:val="00D900E8"/>
    <w:rsid w:val="00D90635"/>
    <w:rsid w:val="00D90B19"/>
    <w:rsid w:val="00D90C6A"/>
    <w:rsid w:val="00D90F41"/>
    <w:rsid w:val="00D91454"/>
    <w:rsid w:val="00D91DB8"/>
    <w:rsid w:val="00D92109"/>
    <w:rsid w:val="00D9420A"/>
    <w:rsid w:val="00D943E0"/>
    <w:rsid w:val="00D947B5"/>
    <w:rsid w:val="00D9505E"/>
    <w:rsid w:val="00D952A7"/>
    <w:rsid w:val="00D96647"/>
    <w:rsid w:val="00D96E08"/>
    <w:rsid w:val="00D97E68"/>
    <w:rsid w:val="00DA0393"/>
    <w:rsid w:val="00DA03ED"/>
    <w:rsid w:val="00DA0A9E"/>
    <w:rsid w:val="00DA1BBD"/>
    <w:rsid w:val="00DA1EA0"/>
    <w:rsid w:val="00DA2368"/>
    <w:rsid w:val="00DA2A30"/>
    <w:rsid w:val="00DA2D15"/>
    <w:rsid w:val="00DA3AC3"/>
    <w:rsid w:val="00DA4BD1"/>
    <w:rsid w:val="00DA4F21"/>
    <w:rsid w:val="00DA58F0"/>
    <w:rsid w:val="00DA60A7"/>
    <w:rsid w:val="00DA71E0"/>
    <w:rsid w:val="00DA76B9"/>
    <w:rsid w:val="00DB1273"/>
    <w:rsid w:val="00DB173A"/>
    <w:rsid w:val="00DB1982"/>
    <w:rsid w:val="00DB20C6"/>
    <w:rsid w:val="00DB2584"/>
    <w:rsid w:val="00DB27B9"/>
    <w:rsid w:val="00DB34D2"/>
    <w:rsid w:val="00DB44DE"/>
    <w:rsid w:val="00DB62AE"/>
    <w:rsid w:val="00DB6E41"/>
    <w:rsid w:val="00DB6F5B"/>
    <w:rsid w:val="00DB7C66"/>
    <w:rsid w:val="00DC0A1B"/>
    <w:rsid w:val="00DC1440"/>
    <w:rsid w:val="00DC18E5"/>
    <w:rsid w:val="00DC213B"/>
    <w:rsid w:val="00DC2AF1"/>
    <w:rsid w:val="00DC3728"/>
    <w:rsid w:val="00DC3FDC"/>
    <w:rsid w:val="00DC472B"/>
    <w:rsid w:val="00DC4A07"/>
    <w:rsid w:val="00DC4CEE"/>
    <w:rsid w:val="00DC5378"/>
    <w:rsid w:val="00DC590A"/>
    <w:rsid w:val="00DC5EA6"/>
    <w:rsid w:val="00DC6203"/>
    <w:rsid w:val="00DC6C4B"/>
    <w:rsid w:val="00DC7C5C"/>
    <w:rsid w:val="00DD01CF"/>
    <w:rsid w:val="00DD082F"/>
    <w:rsid w:val="00DD27AD"/>
    <w:rsid w:val="00DD38DC"/>
    <w:rsid w:val="00DD513C"/>
    <w:rsid w:val="00DD588F"/>
    <w:rsid w:val="00DD5A83"/>
    <w:rsid w:val="00DD644C"/>
    <w:rsid w:val="00DD7F1F"/>
    <w:rsid w:val="00DE0A22"/>
    <w:rsid w:val="00DE2022"/>
    <w:rsid w:val="00DE225B"/>
    <w:rsid w:val="00DE2AB7"/>
    <w:rsid w:val="00DE3407"/>
    <w:rsid w:val="00DE3EAD"/>
    <w:rsid w:val="00DE5669"/>
    <w:rsid w:val="00DE5B9C"/>
    <w:rsid w:val="00DE6A6F"/>
    <w:rsid w:val="00DE7445"/>
    <w:rsid w:val="00DE7716"/>
    <w:rsid w:val="00DF006C"/>
    <w:rsid w:val="00DF00F5"/>
    <w:rsid w:val="00DF04EA"/>
    <w:rsid w:val="00DF078E"/>
    <w:rsid w:val="00DF080A"/>
    <w:rsid w:val="00DF0878"/>
    <w:rsid w:val="00DF2527"/>
    <w:rsid w:val="00DF2753"/>
    <w:rsid w:val="00DF28B1"/>
    <w:rsid w:val="00DF2FFB"/>
    <w:rsid w:val="00DF440A"/>
    <w:rsid w:val="00DF4B63"/>
    <w:rsid w:val="00DF7C27"/>
    <w:rsid w:val="00E0175B"/>
    <w:rsid w:val="00E01E09"/>
    <w:rsid w:val="00E028B4"/>
    <w:rsid w:val="00E02B59"/>
    <w:rsid w:val="00E04831"/>
    <w:rsid w:val="00E04BF8"/>
    <w:rsid w:val="00E060F4"/>
    <w:rsid w:val="00E06E7F"/>
    <w:rsid w:val="00E07423"/>
    <w:rsid w:val="00E076CE"/>
    <w:rsid w:val="00E07776"/>
    <w:rsid w:val="00E101BF"/>
    <w:rsid w:val="00E10B0E"/>
    <w:rsid w:val="00E133C0"/>
    <w:rsid w:val="00E13486"/>
    <w:rsid w:val="00E13544"/>
    <w:rsid w:val="00E13A26"/>
    <w:rsid w:val="00E13F54"/>
    <w:rsid w:val="00E140A8"/>
    <w:rsid w:val="00E1524F"/>
    <w:rsid w:val="00E16AF1"/>
    <w:rsid w:val="00E16C27"/>
    <w:rsid w:val="00E17B8C"/>
    <w:rsid w:val="00E201D4"/>
    <w:rsid w:val="00E20904"/>
    <w:rsid w:val="00E209EF"/>
    <w:rsid w:val="00E20FF2"/>
    <w:rsid w:val="00E21076"/>
    <w:rsid w:val="00E21196"/>
    <w:rsid w:val="00E22B58"/>
    <w:rsid w:val="00E23398"/>
    <w:rsid w:val="00E2398F"/>
    <w:rsid w:val="00E23C81"/>
    <w:rsid w:val="00E2461F"/>
    <w:rsid w:val="00E249C9"/>
    <w:rsid w:val="00E24B00"/>
    <w:rsid w:val="00E24E26"/>
    <w:rsid w:val="00E25715"/>
    <w:rsid w:val="00E26700"/>
    <w:rsid w:val="00E26E2A"/>
    <w:rsid w:val="00E27837"/>
    <w:rsid w:val="00E31826"/>
    <w:rsid w:val="00E3191A"/>
    <w:rsid w:val="00E32754"/>
    <w:rsid w:val="00E33541"/>
    <w:rsid w:val="00E33EDA"/>
    <w:rsid w:val="00E36AF5"/>
    <w:rsid w:val="00E37249"/>
    <w:rsid w:val="00E372CE"/>
    <w:rsid w:val="00E372DD"/>
    <w:rsid w:val="00E37401"/>
    <w:rsid w:val="00E37EA5"/>
    <w:rsid w:val="00E37ECE"/>
    <w:rsid w:val="00E40232"/>
    <w:rsid w:val="00E40941"/>
    <w:rsid w:val="00E41272"/>
    <w:rsid w:val="00E4150C"/>
    <w:rsid w:val="00E41D34"/>
    <w:rsid w:val="00E41D61"/>
    <w:rsid w:val="00E42820"/>
    <w:rsid w:val="00E42A6D"/>
    <w:rsid w:val="00E42D97"/>
    <w:rsid w:val="00E433B2"/>
    <w:rsid w:val="00E43524"/>
    <w:rsid w:val="00E43ADA"/>
    <w:rsid w:val="00E465D9"/>
    <w:rsid w:val="00E46CA8"/>
    <w:rsid w:val="00E47A89"/>
    <w:rsid w:val="00E47E03"/>
    <w:rsid w:val="00E50B9A"/>
    <w:rsid w:val="00E50FEA"/>
    <w:rsid w:val="00E517AC"/>
    <w:rsid w:val="00E51AD9"/>
    <w:rsid w:val="00E51EA1"/>
    <w:rsid w:val="00E521B2"/>
    <w:rsid w:val="00E53772"/>
    <w:rsid w:val="00E53B9F"/>
    <w:rsid w:val="00E53BC1"/>
    <w:rsid w:val="00E546ED"/>
    <w:rsid w:val="00E5485E"/>
    <w:rsid w:val="00E548AC"/>
    <w:rsid w:val="00E54B55"/>
    <w:rsid w:val="00E55905"/>
    <w:rsid w:val="00E55E8D"/>
    <w:rsid w:val="00E56428"/>
    <w:rsid w:val="00E5729B"/>
    <w:rsid w:val="00E57B32"/>
    <w:rsid w:val="00E603C4"/>
    <w:rsid w:val="00E60B17"/>
    <w:rsid w:val="00E60CCF"/>
    <w:rsid w:val="00E61CCC"/>
    <w:rsid w:val="00E62F78"/>
    <w:rsid w:val="00E63166"/>
    <w:rsid w:val="00E63BB3"/>
    <w:rsid w:val="00E63C59"/>
    <w:rsid w:val="00E63C7D"/>
    <w:rsid w:val="00E63EE3"/>
    <w:rsid w:val="00E63FD2"/>
    <w:rsid w:val="00E6460A"/>
    <w:rsid w:val="00E65AE1"/>
    <w:rsid w:val="00E670C0"/>
    <w:rsid w:val="00E67B9A"/>
    <w:rsid w:val="00E7010A"/>
    <w:rsid w:val="00E7126F"/>
    <w:rsid w:val="00E72F70"/>
    <w:rsid w:val="00E747D2"/>
    <w:rsid w:val="00E76AC8"/>
    <w:rsid w:val="00E76CEA"/>
    <w:rsid w:val="00E77180"/>
    <w:rsid w:val="00E77B00"/>
    <w:rsid w:val="00E77B4E"/>
    <w:rsid w:val="00E77F64"/>
    <w:rsid w:val="00E8063A"/>
    <w:rsid w:val="00E80D9C"/>
    <w:rsid w:val="00E80F94"/>
    <w:rsid w:val="00E80FD5"/>
    <w:rsid w:val="00E81297"/>
    <w:rsid w:val="00E819AF"/>
    <w:rsid w:val="00E81C9F"/>
    <w:rsid w:val="00E828B7"/>
    <w:rsid w:val="00E82916"/>
    <w:rsid w:val="00E830AB"/>
    <w:rsid w:val="00E8429C"/>
    <w:rsid w:val="00E84322"/>
    <w:rsid w:val="00E84458"/>
    <w:rsid w:val="00E84676"/>
    <w:rsid w:val="00E846F6"/>
    <w:rsid w:val="00E850F4"/>
    <w:rsid w:val="00E859B2"/>
    <w:rsid w:val="00E86377"/>
    <w:rsid w:val="00E86F67"/>
    <w:rsid w:val="00E87B2F"/>
    <w:rsid w:val="00E87CCC"/>
    <w:rsid w:val="00E90409"/>
    <w:rsid w:val="00E90BCB"/>
    <w:rsid w:val="00E912C2"/>
    <w:rsid w:val="00E91450"/>
    <w:rsid w:val="00E91467"/>
    <w:rsid w:val="00E9171F"/>
    <w:rsid w:val="00E91E37"/>
    <w:rsid w:val="00E925A1"/>
    <w:rsid w:val="00E92E17"/>
    <w:rsid w:val="00E92F6B"/>
    <w:rsid w:val="00E950D9"/>
    <w:rsid w:val="00E9553D"/>
    <w:rsid w:val="00E957A9"/>
    <w:rsid w:val="00E95947"/>
    <w:rsid w:val="00E974C2"/>
    <w:rsid w:val="00E975BD"/>
    <w:rsid w:val="00E97844"/>
    <w:rsid w:val="00EA0153"/>
    <w:rsid w:val="00EA023D"/>
    <w:rsid w:val="00EA0654"/>
    <w:rsid w:val="00EA0ECF"/>
    <w:rsid w:val="00EA14A8"/>
    <w:rsid w:val="00EA150E"/>
    <w:rsid w:val="00EA154D"/>
    <w:rsid w:val="00EA1DCF"/>
    <w:rsid w:val="00EA1F8E"/>
    <w:rsid w:val="00EA24E9"/>
    <w:rsid w:val="00EA2FDD"/>
    <w:rsid w:val="00EA3739"/>
    <w:rsid w:val="00EA3A99"/>
    <w:rsid w:val="00EA3C6C"/>
    <w:rsid w:val="00EA46BE"/>
    <w:rsid w:val="00EA49BE"/>
    <w:rsid w:val="00EA4BDA"/>
    <w:rsid w:val="00EA4FAD"/>
    <w:rsid w:val="00EA5A1A"/>
    <w:rsid w:val="00EA62C6"/>
    <w:rsid w:val="00EA639F"/>
    <w:rsid w:val="00EA64A5"/>
    <w:rsid w:val="00EB032A"/>
    <w:rsid w:val="00EB1124"/>
    <w:rsid w:val="00EB14E1"/>
    <w:rsid w:val="00EB16A1"/>
    <w:rsid w:val="00EB274D"/>
    <w:rsid w:val="00EB3500"/>
    <w:rsid w:val="00EB38E9"/>
    <w:rsid w:val="00EB3A7F"/>
    <w:rsid w:val="00EB48FF"/>
    <w:rsid w:val="00EB51AB"/>
    <w:rsid w:val="00EB5268"/>
    <w:rsid w:val="00EB54DC"/>
    <w:rsid w:val="00EB5E19"/>
    <w:rsid w:val="00EB6657"/>
    <w:rsid w:val="00EB6A7D"/>
    <w:rsid w:val="00EB745A"/>
    <w:rsid w:val="00EB7721"/>
    <w:rsid w:val="00EB7F87"/>
    <w:rsid w:val="00EC0042"/>
    <w:rsid w:val="00EC0084"/>
    <w:rsid w:val="00EC0131"/>
    <w:rsid w:val="00EC0990"/>
    <w:rsid w:val="00EC0C8E"/>
    <w:rsid w:val="00EC1780"/>
    <w:rsid w:val="00EC23C2"/>
    <w:rsid w:val="00EC24FF"/>
    <w:rsid w:val="00EC2ABE"/>
    <w:rsid w:val="00EC4C64"/>
    <w:rsid w:val="00EC51FD"/>
    <w:rsid w:val="00EC54F5"/>
    <w:rsid w:val="00EC5A9F"/>
    <w:rsid w:val="00EC614B"/>
    <w:rsid w:val="00EC7FEB"/>
    <w:rsid w:val="00ED07F8"/>
    <w:rsid w:val="00ED19C2"/>
    <w:rsid w:val="00ED4597"/>
    <w:rsid w:val="00ED4796"/>
    <w:rsid w:val="00ED47BB"/>
    <w:rsid w:val="00ED4B88"/>
    <w:rsid w:val="00ED5413"/>
    <w:rsid w:val="00ED6387"/>
    <w:rsid w:val="00ED6637"/>
    <w:rsid w:val="00ED6754"/>
    <w:rsid w:val="00ED67D8"/>
    <w:rsid w:val="00ED77C5"/>
    <w:rsid w:val="00ED79B9"/>
    <w:rsid w:val="00EE199A"/>
    <w:rsid w:val="00EE1E3E"/>
    <w:rsid w:val="00EE260D"/>
    <w:rsid w:val="00EE29A9"/>
    <w:rsid w:val="00EE2E25"/>
    <w:rsid w:val="00EE33AD"/>
    <w:rsid w:val="00EE38BE"/>
    <w:rsid w:val="00EE3981"/>
    <w:rsid w:val="00EE3B9B"/>
    <w:rsid w:val="00EE4077"/>
    <w:rsid w:val="00EE5976"/>
    <w:rsid w:val="00EE5DD0"/>
    <w:rsid w:val="00EE60B5"/>
    <w:rsid w:val="00EF0661"/>
    <w:rsid w:val="00EF06F6"/>
    <w:rsid w:val="00EF4368"/>
    <w:rsid w:val="00EF4783"/>
    <w:rsid w:val="00EF4DDE"/>
    <w:rsid w:val="00EF5356"/>
    <w:rsid w:val="00EF538C"/>
    <w:rsid w:val="00EF5B05"/>
    <w:rsid w:val="00EF5DAF"/>
    <w:rsid w:val="00EF66FB"/>
    <w:rsid w:val="00EF6AB3"/>
    <w:rsid w:val="00EF701D"/>
    <w:rsid w:val="00EF78E8"/>
    <w:rsid w:val="00EF7B85"/>
    <w:rsid w:val="00F000E1"/>
    <w:rsid w:val="00F00196"/>
    <w:rsid w:val="00F00836"/>
    <w:rsid w:val="00F0125F"/>
    <w:rsid w:val="00F0148F"/>
    <w:rsid w:val="00F01A42"/>
    <w:rsid w:val="00F0277E"/>
    <w:rsid w:val="00F034A4"/>
    <w:rsid w:val="00F03D0D"/>
    <w:rsid w:val="00F04E08"/>
    <w:rsid w:val="00F05679"/>
    <w:rsid w:val="00F05ED9"/>
    <w:rsid w:val="00F06C0A"/>
    <w:rsid w:val="00F0720D"/>
    <w:rsid w:val="00F10723"/>
    <w:rsid w:val="00F108A1"/>
    <w:rsid w:val="00F10D5F"/>
    <w:rsid w:val="00F10F8B"/>
    <w:rsid w:val="00F1268E"/>
    <w:rsid w:val="00F1271C"/>
    <w:rsid w:val="00F12912"/>
    <w:rsid w:val="00F12DB4"/>
    <w:rsid w:val="00F13B12"/>
    <w:rsid w:val="00F143A9"/>
    <w:rsid w:val="00F14514"/>
    <w:rsid w:val="00F14580"/>
    <w:rsid w:val="00F14E4D"/>
    <w:rsid w:val="00F15046"/>
    <w:rsid w:val="00F1524D"/>
    <w:rsid w:val="00F15307"/>
    <w:rsid w:val="00F170D7"/>
    <w:rsid w:val="00F17179"/>
    <w:rsid w:val="00F203EB"/>
    <w:rsid w:val="00F22223"/>
    <w:rsid w:val="00F23500"/>
    <w:rsid w:val="00F23D35"/>
    <w:rsid w:val="00F250FE"/>
    <w:rsid w:val="00F26163"/>
    <w:rsid w:val="00F26527"/>
    <w:rsid w:val="00F266BE"/>
    <w:rsid w:val="00F26782"/>
    <w:rsid w:val="00F278B7"/>
    <w:rsid w:val="00F279AE"/>
    <w:rsid w:val="00F27A29"/>
    <w:rsid w:val="00F302B2"/>
    <w:rsid w:val="00F30ED6"/>
    <w:rsid w:val="00F31896"/>
    <w:rsid w:val="00F32343"/>
    <w:rsid w:val="00F32CAB"/>
    <w:rsid w:val="00F32D78"/>
    <w:rsid w:val="00F33736"/>
    <w:rsid w:val="00F34ACB"/>
    <w:rsid w:val="00F3598C"/>
    <w:rsid w:val="00F36424"/>
    <w:rsid w:val="00F40629"/>
    <w:rsid w:val="00F41D54"/>
    <w:rsid w:val="00F4217D"/>
    <w:rsid w:val="00F4275E"/>
    <w:rsid w:val="00F42E92"/>
    <w:rsid w:val="00F44199"/>
    <w:rsid w:val="00F444C3"/>
    <w:rsid w:val="00F47FE1"/>
    <w:rsid w:val="00F518E1"/>
    <w:rsid w:val="00F5310A"/>
    <w:rsid w:val="00F533AB"/>
    <w:rsid w:val="00F53936"/>
    <w:rsid w:val="00F53F61"/>
    <w:rsid w:val="00F543A0"/>
    <w:rsid w:val="00F547F4"/>
    <w:rsid w:val="00F558C0"/>
    <w:rsid w:val="00F56A43"/>
    <w:rsid w:val="00F56A8A"/>
    <w:rsid w:val="00F56F76"/>
    <w:rsid w:val="00F56FC5"/>
    <w:rsid w:val="00F57E98"/>
    <w:rsid w:val="00F60836"/>
    <w:rsid w:val="00F626AF"/>
    <w:rsid w:val="00F62BCD"/>
    <w:rsid w:val="00F62FA6"/>
    <w:rsid w:val="00F64314"/>
    <w:rsid w:val="00F645B1"/>
    <w:rsid w:val="00F6576E"/>
    <w:rsid w:val="00F65FF2"/>
    <w:rsid w:val="00F66451"/>
    <w:rsid w:val="00F66BA5"/>
    <w:rsid w:val="00F676AB"/>
    <w:rsid w:val="00F67AFB"/>
    <w:rsid w:val="00F70045"/>
    <w:rsid w:val="00F70174"/>
    <w:rsid w:val="00F71266"/>
    <w:rsid w:val="00F71D1B"/>
    <w:rsid w:val="00F71DB0"/>
    <w:rsid w:val="00F7227B"/>
    <w:rsid w:val="00F724EF"/>
    <w:rsid w:val="00F72F54"/>
    <w:rsid w:val="00F737DB"/>
    <w:rsid w:val="00F73CE3"/>
    <w:rsid w:val="00F745CB"/>
    <w:rsid w:val="00F75443"/>
    <w:rsid w:val="00F7560A"/>
    <w:rsid w:val="00F75B8B"/>
    <w:rsid w:val="00F7722B"/>
    <w:rsid w:val="00F77B84"/>
    <w:rsid w:val="00F804EC"/>
    <w:rsid w:val="00F807E3"/>
    <w:rsid w:val="00F808F8"/>
    <w:rsid w:val="00F80D9B"/>
    <w:rsid w:val="00F813D4"/>
    <w:rsid w:val="00F81864"/>
    <w:rsid w:val="00F82928"/>
    <w:rsid w:val="00F82C79"/>
    <w:rsid w:val="00F834DC"/>
    <w:rsid w:val="00F839C5"/>
    <w:rsid w:val="00F83C3F"/>
    <w:rsid w:val="00F848D8"/>
    <w:rsid w:val="00F85155"/>
    <w:rsid w:val="00F8517F"/>
    <w:rsid w:val="00F87A24"/>
    <w:rsid w:val="00F90567"/>
    <w:rsid w:val="00F9164B"/>
    <w:rsid w:val="00F91704"/>
    <w:rsid w:val="00F918EB"/>
    <w:rsid w:val="00F91DD5"/>
    <w:rsid w:val="00F91FA0"/>
    <w:rsid w:val="00F92873"/>
    <w:rsid w:val="00F92F56"/>
    <w:rsid w:val="00F931D3"/>
    <w:rsid w:val="00F93834"/>
    <w:rsid w:val="00F93BAE"/>
    <w:rsid w:val="00F943A0"/>
    <w:rsid w:val="00F94407"/>
    <w:rsid w:val="00F947C8"/>
    <w:rsid w:val="00F95FED"/>
    <w:rsid w:val="00F962C0"/>
    <w:rsid w:val="00F9722D"/>
    <w:rsid w:val="00F973B2"/>
    <w:rsid w:val="00F97727"/>
    <w:rsid w:val="00F97E0A"/>
    <w:rsid w:val="00FA07AD"/>
    <w:rsid w:val="00FA0878"/>
    <w:rsid w:val="00FA129C"/>
    <w:rsid w:val="00FA1465"/>
    <w:rsid w:val="00FA1515"/>
    <w:rsid w:val="00FA1C31"/>
    <w:rsid w:val="00FA2293"/>
    <w:rsid w:val="00FA3BBC"/>
    <w:rsid w:val="00FA43AC"/>
    <w:rsid w:val="00FA461C"/>
    <w:rsid w:val="00FA47A9"/>
    <w:rsid w:val="00FA48CA"/>
    <w:rsid w:val="00FA4AB6"/>
    <w:rsid w:val="00FA4B02"/>
    <w:rsid w:val="00FA4C64"/>
    <w:rsid w:val="00FA5909"/>
    <w:rsid w:val="00FA5D79"/>
    <w:rsid w:val="00FA61F2"/>
    <w:rsid w:val="00FA79C9"/>
    <w:rsid w:val="00FB00F3"/>
    <w:rsid w:val="00FB08BF"/>
    <w:rsid w:val="00FB173B"/>
    <w:rsid w:val="00FB191B"/>
    <w:rsid w:val="00FB1AB7"/>
    <w:rsid w:val="00FB1BBB"/>
    <w:rsid w:val="00FB2BB2"/>
    <w:rsid w:val="00FB3214"/>
    <w:rsid w:val="00FB35D5"/>
    <w:rsid w:val="00FB43D0"/>
    <w:rsid w:val="00FB4842"/>
    <w:rsid w:val="00FB5088"/>
    <w:rsid w:val="00FB52DB"/>
    <w:rsid w:val="00FB562B"/>
    <w:rsid w:val="00FB5D05"/>
    <w:rsid w:val="00FB5E08"/>
    <w:rsid w:val="00FB5EFC"/>
    <w:rsid w:val="00FB686D"/>
    <w:rsid w:val="00FC00B4"/>
    <w:rsid w:val="00FC11EA"/>
    <w:rsid w:val="00FC240C"/>
    <w:rsid w:val="00FC2635"/>
    <w:rsid w:val="00FC2E3A"/>
    <w:rsid w:val="00FC34C8"/>
    <w:rsid w:val="00FC34F3"/>
    <w:rsid w:val="00FC35BF"/>
    <w:rsid w:val="00FC3733"/>
    <w:rsid w:val="00FC399E"/>
    <w:rsid w:val="00FC4F44"/>
    <w:rsid w:val="00FC5CF3"/>
    <w:rsid w:val="00FC6037"/>
    <w:rsid w:val="00FC6AFB"/>
    <w:rsid w:val="00FC7410"/>
    <w:rsid w:val="00FC7B89"/>
    <w:rsid w:val="00FD180B"/>
    <w:rsid w:val="00FD1B3C"/>
    <w:rsid w:val="00FD2806"/>
    <w:rsid w:val="00FD2DE2"/>
    <w:rsid w:val="00FD2EBC"/>
    <w:rsid w:val="00FD335C"/>
    <w:rsid w:val="00FD3958"/>
    <w:rsid w:val="00FD3A52"/>
    <w:rsid w:val="00FD46A8"/>
    <w:rsid w:val="00FD5016"/>
    <w:rsid w:val="00FD51C4"/>
    <w:rsid w:val="00FD57E0"/>
    <w:rsid w:val="00FD5D87"/>
    <w:rsid w:val="00FD74F3"/>
    <w:rsid w:val="00FD7F2D"/>
    <w:rsid w:val="00FE08CC"/>
    <w:rsid w:val="00FE0FA2"/>
    <w:rsid w:val="00FE122D"/>
    <w:rsid w:val="00FE189A"/>
    <w:rsid w:val="00FE2AA6"/>
    <w:rsid w:val="00FE36DC"/>
    <w:rsid w:val="00FE3B9B"/>
    <w:rsid w:val="00FE59F5"/>
    <w:rsid w:val="00FE5C0B"/>
    <w:rsid w:val="00FE5EC5"/>
    <w:rsid w:val="00FE6160"/>
    <w:rsid w:val="00FE639F"/>
    <w:rsid w:val="00FE6477"/>
    <w:rsid w:val="00FE6AB1"/>
    <w:rsid w:val="00FF0B38"/>
    <w:rsid w:val="00FF18E3"/>
    <w:rsid w:val="00FF2802"/>
    <w:rsid w:val="00FF2B8F"/>
    <w:rsid w:val="00FF3132"/>
    <w:rsid w:val="00FF34A9"/>
    <w:rsid w:val="00FF42AE"/>
    <w:rsid w:val="00FF4349"/>
    <w:rsid w:val="00FF45EC"/>
    <w:rsid w:val="00FF4AB3"/>
    <w:rsid w:val="00FF5F54"/>
    <w:rsid w:val="00FF66C5"/>
    <w:rsid w:val="00FF6F0B"/>
    <w:rsid w:val="00FF7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E39D"/>
  <w15:docId w15:val="{FCED3059-A434-429A-BB13-64CE6622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3D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character" w:styleId="ac">
    <w:name w:val="Hyperlink"/>
    <w:basedOn w:val="a0"/>
    <w:uiPriority w:val="99"/>
    <w:unhideWhenUsed/>
    <w:rsid w:val="001B2924"/>
    <w:rPr>
      <w:color w:val="0000FF" w:themeColor="hyperlink"/>
      <w:u w:val="single"/>
    </w:rPr>
  </w:style>
  <w:style w:type="character" w:customStyle="1" w:styleId="12">
    <w:name w:val="Неразрешенное упоминание1"/>
    <w:basedOn w:val="a0"/>
    <w:uiPriority w:val="99"/>
    <w:semiHidden/>
    <w:unhideWhenUsed/>
    <w:rsid w:val="001B2924"/>
    <w:rPr>
      <w:color w:val="605E5C"/>
      <w:shd w:val="clear" w:color="auto" w:fill="E1DFDD"/>
    </w:rPr>
  </w:style>
  <w:style w:type="paragraph" w:customStyle="1" w:styleId="article-renderblock">
    <w:name w:val="article-render__block"/>
    <w:basedOn w:val="a"/>
    <w:rsid w:val="00AF7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Plain Text"/>
    <w:basedOn w:val="a"/>
    <w:link w:val="ae"/>
    <w:rsid w:val="00F918EB"/>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F918E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8896">
      <w:bodyDiv w:val="1"/>
      <w:marLeft w:val="0"/>
      <w:marRight w:val="0"/>
      <w:marTop w:val="0"/>
      <w:marBottom w:val="0"/>
      <w:divBdr>
        <w:top w:val="none" w:sz="0" w:space="0" w:color="auto"/>
        <w:left w:val="none" w:sz="0" w:space="0" w:color="auto"/>
        <w:bottom w:val="none" w:sz="0" w:space="0" w:color="auto"/>
        <w:right w:val="none" w:sz="0" w:space="0" w:color="auto"/>
      </w:divBdr>
    </w:div>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41464597">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1027565609">
      <w:bodyDiv w:val="1"/>
      <w:marLeft w:val="0"/>
      <w:marRight w:val="0"/>
      <w:marTop w:val="0"/>
      <w:marBottom w:val="0"/>
      <w:divBdr>
        <w:top w:val="none" w:sz="0" w:space="0" w:color="auto"/>
        <w:left w:val="none" w:sz="0" w:space="0" w:color="auto"/>
        <w:bottom w:val="none" w:sz="0" w:space="0" w:color="auto"/>
        <w:right w:val="none" w:sz="0" w:space="0" w:color="auto"/>
      </w:divBdr>
    </w:div>
    <w:div w:id="1130899845">
      <w:bodyDiv w:val="1"/>
      <w:marLeft w:val="0"/>
      <w:marRight w:val="0"/>
      <w:marTop w:val="0"/>
      <w:marBottom w:val="0"/>
      <w:divBdr>
        <w:top w:val="none" w:sz="0" w:space="0" w:color="auto"/>
        <w:left w:val="none" w:sz="0" w:space="0" w:color="auto"/>
        <w:bottom w:val="none" w:sz="0" w:space="0" w:color="auto"/>
        <w:right w:val="none" w:sz="0" w:space="0" w:color="auto"/>
      </w:divBdr>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1908877733">
          <w:marLeft w:val="0"/>
          <w:marRight w:val="0"/>
          <w:marTop w:val="0"/>
          <w:marBottom w:val="0"/>
          <w:divBdr>
            <w:top w:val="none" w:sz="0" w:space="0" w:color="auto"/>
            <w:left w:val="none" w:sz="0" w:space="0" w:color="auto"/>
            <w:bottom w:val="none" w:sz="0" w:space="0" w:color="auto"/>
            <w:right w:val="none" w:sz="0" w:space="0" w:color="auto"/>
          </w:divBdr>
        </w:div>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sChild>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549797117">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20559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867F-AB2E-457B-8E13-9420607F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12</Pages>
  <Words>5211</Words>
  <Characters>29709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 Аудитор</dc:creator>
  <cp:lastModifiedBy>user</cp:lastModifiedBy>
  <cp:revision>21</cp:revision>
  <cp:lastPrinted>2023-04-27T08:05:00Z</cp:lastPrinted>
  <dcterms:created xsi:type="dcterms:W3CDTF">2023-04-24T10:14:00Z</dcterms:created>
  <dcterms:modified xsi:type="dcterms:W3CDTF">2023-04-27T08:05:00Z</dcterms:modified>
</cp:coreProperties>
</file>