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4F4" w:rsidRDefault="00C274F4" w:rsidP="00667AAE">
      <w:pPr>
        <w:pStyle w:val="Default"/>
      </w:pPr>
    </w:p>
    <w:p w:rsidR="003D1F2C" w:rsidRDefault="00E13F54" w:rsidP="00667AAE">
      <w:pPr>
        <w:pStyle w:val="Default"/>
        <w:jc w:val="center"/>
      </w:pPr>
      <w:r w:rsidRPr="00E13F54">
        <w:rPr>
          <w:noProof/>
          <w:lang w:eastAsia="ru-RU"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6FC" w:rsidRPr="00520AAC" w:rsidRDefault="007756FC" w:rsidP="007756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0AAC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7756FC" w:rsidRPr="00520AAC" w:rsidRDefault="007756FC" w:rsidP="007756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0AAC">
        <w:rPr>
          <w:rFonts w:ascii="Times New Roman" w:eastAsia="Calibri" w:hAnsi="Times New Roman" w:cs="Times New Roman"/>
          <w:sz w:val="24"/>
          <w:szCs w:val="24"/>
        </w:rPr>
        <w:t>Иркутская область</w:t>
      </w:r>
    </w:p>
    <w:p w:rsidR="007756FC" w:rsidRPr="00520AAC" w:rsidRDefault="007756FC" w:rsidP="007756FC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20AAC">
        <w:rPr>
          <w:rFonts w:ascii="Times New Roman" w:eastAsia="Calibri" w:hAnsi="Times New Roman" w:cs="Times New Roman"/>
          <w:sz w:val="24"/>
          <w:szCs w:val="24"/>
        </w:rPr>
        <w:t>Муниципальное образование «Братский район»</w:t>
      </w:r>
    </w:p>
    <w:p w:rsidR="007756FC" w:rsidRPr="00520AAC" w:rsidRDefault="007756FC" w:rsidP="007756FC">
      <w:pPr>
        <w:widowControl w:val="0"/>
        <w:pBdr>
          <w:bottom w:val="single" w:sz="4" w:space="4" w:color="4F81BD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20A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Контрольно-счетный орган</w:t>
      </w:r>
    </w:p>
    <w:p w:rsidR="007756FC" w:rsidRPr="00520AAC" w:rsidRDefault="007756FC" w:rsidP="007756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0AAC">
        <w:rPr>
          <w:rFonts w:ascii="Times New Roman" w:eastAsia="Calibri" w:hAnsi="Times New Roman" w:cs="Times New Roman"/>
          <w:sz w:val="24"/>
          <w:szCs w:val="24"/>
        </w:rPr>
        <w:t xml:space="preserve">ул. Комсомольская, д. 28 «а», </w:t>
      </w:r>
      <w:proofErr w:type="spellStart"/>
      <w:r w:rsidRPr="00520AAC">
        <w:rPr>
          <w:rFonts w:ascii="Times New Roman" w:eastAsia="Calibri" w:hAnsi="Times New Roman" w:cs="Times New Roman"/>
          <w:sz w:val="24"/>
          <w:szCs w:val="24"/>
        </w:rPr>
        <w:t>г.Братск</w:t>
      </w:r>
      <w:proofErr w:type="spellEnd"/>
      <w:r w:rsidRPr="00520AAC">
        <w:rPr>
          <w:rFonts w:ascii="Times New Roman" w:eastAsia="Calibri" w:hAnsi="Times New Roman" w:cs="Times New Roman"/>
          <w:sz w:val="24"/>
          <w:szCs w:val="24"/>
        </w:rPr>
        <w:t>, Иркутская обла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сть, тел./факс </w:t>
      </w:r>
      <w:r w:rsidRPr="00520AAC">
        <w:rPr>
          <w:rFonts w:ascii="Times New Roman" w:eastAsia="Calibri" w:hAnsi="Times New Roman" w:cs="Times New Roman"/>
          <w:sz w:val="24"/>
          <w:szCs w:val="24"/>
        </w:rPr>
        <w:t>8(3953) 411126</w:t>
      </w:r>
    </w:p>
    <w:p w:rsidR="00B62BF7" w:rsidRDefault="00B62BF7" w:rsidP="00667AA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C43" w:rsidRPr="005365FC" w:rsidRDefault="005C5C43" w:rsidP="00775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65FC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="001B2924" w:rsidRPr="005365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67AAE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1216D5">
        <w:rPr>
          <w:rFonts w:ascii="Times New Roman" w:eastAsia="Calibri" w:hAnsi="Times New Roman" w:cs="Times New Roman"/>
          <w:b/>
          <w:sz w:val="24"/>
          <w:szCs w:val="24"/>
        </w:rPr>
        <w:t>22</w:t>
      </w:r>
    </w:p>
    <w:p w:rsidR="00F70045" w:rsidRPr="005365FC" w:rsidRDefault="00E13F54" w:rsidP="00667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365F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 w:rsidR="005C5C43" w:rsidRPr="005365F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результата</w:t>
      </w:r>
      <w:r w:rsidRPr="005365F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="005C5C43" w:rsidRPr="005365F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365F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внешней проверки годового отчета </w:t>
      </w:r>
    </w:p>
    <w:p w:rsidR="00A75D72" w:rsidRPr="005365FC" w:rsidRDefault="005C5C43" w:rsidP="00667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65FC">
        <w:rPr>
          <w:rFonts w:ascii="Times New Roman" w:eastAsia="Calibri" w:hAnsi="Times New Roman" w:cs="Times New Roman"/>
          <w:b/>
          <w:bCs/>
          <w:sz w:val="24"/>
          <w:szCs w:val="24"/>
        </w:rPr>
        <w:t>об исполнении бюджета</w:t>
      </w:r>
      <w:r w:rsidR="00FC31C9" w:rsidRPr="005365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B588B" w:rsidRPr="005365FC">
        <w:rPr>
          <w:rFonts w:ascii="Times New Roman" w:eastAsia="Calibri" w:hAnsi="Times New Roman" w:cs="Times New Roman"/>
          <w:b/>
          <w:bCs/>
          <w:sz w:val="24"/>
          <w:szCs w:val="24"/>
        </w:rPr>
        <w:t>Ключи-</w:t>
      </w:r>
      <w:proofErr w:type="spellStart"/>
      <w:r w:rsidR="00AB588B" w:rsidRPr="005365FC">
        <w:rPr>
          <w:rFonts w:ascii="Times New Roman" w:eastAsia="Calibri" w:hAnsi="Times New Roman" w:cs="Times New Roman"/>
          <w:b/>
          <w:bCs/>
          <w:sz w:val="24"/>
          <w:szCs w:val="24"/>
        </w:rPr>
        <w:t>Булакского</w:t>
      </w:r>
      <w:proofErr w:type="spellEnd"/>
      <w:r w:rsidR="00AB588B" w:rsidRPr="005365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365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сельского поселения </w:t>
      </w:r>
    </w:p>
    <w:p w:rsidR="005C5C43" w:rsidRPr="005365FC" w:rsidRDefault="005C5C43" w:rsidP="00667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65FC">
        <w:rPr>
          <w:rFonts w:ascii="Times New Roman" w:eastAsia="Calibri" w:hAnsi="Times New Roman" w:cs="Times New Roman"/>
          <w:b/>
          <w:bCs/>
          <w:sz w:val="24"/>
          <w:szCs w:val="24"/>
        </w:rPr>
        <w:t>за 20</w:t>
      </w:r>
      <w:r w:rsidR="00B62BF7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7756FC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5365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5C5C43" w:rsidRPr="005365FC" w:rsidRDefault="005C5C43" w:rsidP="00667AAE">
      <w:pPr>
        <w:tabs>
          <w:tab w:val="left" w:pos="7230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5FC">
        <w:rPr>
          <w:rFonts w:ascii="Times New Roman" w:eastAsia="Calibri" w:hAnsi="Times New Roman" w:cs="Times New Roman"/>
          <w:sz w:val="24"/>
          <w:szCs w:val="24"/>
        </w:rPr>
        <w:t>г. Братск</w:t>
      </w:r>
      <w:r w:rsidR="00C40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2BF7">
        <w:rPr>
          <w:rFonts w:ascii="Times New Roman" w:eastAsia="Calibri" w:hAnsi="Times New Roman" w:cs="Times New Roman"/>
          <w:sz w:val="24"/>
          <w:szCs w:val="24"/>
        </w:rPr>
        <w:tab/>
      </w:r>
      <w:r w:rsidR="00C40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2BF7">
        <w:rPr>
          <w:rFonts w:ascii="Times New Roman" w:eastAsia="Calibri" w:hAnsi="Times New Roman" w:cs="Times New Roman"/>
          <w:sz w:val="24"/>
          <w:szCs w:val="24"/>
        </w:rPr>
        <w:t>«2</w:t>
      </w:r>
      <w:r w:rsidR="007756FC">
        <w:rPr>
          <w:rFonts w:ascii="Times New Roman" w:eastAsia="Calibri" w:hAnsi="Times New Roman" w:cs="Times New Roman"/>
          <w:sz w:val="24"/>
          <w:szCs w:val="24"/>
        </w:rPr>
        <w:t>8</w:t>
      </w:r>
      <w:r w:rsidR="00B62BF7">
        <w:rPr>
          <w:rFonts w:ascii="Times New Roman" w:eastAsia="Calibri" w:hAnsi="Times New Roman" w:cs="Times New Roman"/>
          <w:sz w:val="24"/>
          <w:szCs w:val="24"/>
        </w:rPr>
        <w:t xml:space="preserve">» апреля </w:t>
      </w:r>
      <w:r w:rsidR="00C40563" w:rsidRPr="005365FC">
        <w:rPr>
          <w:rFonts w:ascii="Times New Roman" w:eastAsia="Calibri" w:hAnsi="Times New Roman" w:cs="Times New Roman"/>
          <w:sz w:val="24"/>
          <w:szCs w:val="24"/>
        </w:rPr>
        <w:t>202</w:t>
      </w:r>
      <w:r w:rsidR="007756FC">
        <w:rPr>
          <w:rFonts w:ascii="Times New Roman" w:eastAsia="Calibri" w:hAnsi="Times New Roman" w:cs="Times New Roman"/>
          <w:sz w:val="24"/>
          <w:szCs w:val="24"/>
        </w:rPr>
        <w:t>3</w:t>
      </w:r>
      <w:r w:rsidR="00C40563" w:rsidRPr="005365FC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B62BF7">
        <w:rPr>
          <w:rFonts w:ascii="Times New Roman" w:eastAsia="Calibri" w:hAnsi="Times New Roman" w:cs="Times New Roman"/>
          <w:sz w:val="24"/>
          <w:szCs w:val="24"/>
        </w:rPr>
        <w:t>о</w:t>
      </w:r>
      <w:r w:rsidR="00C40563" w:rsidRPr="005365FC">
        <w:rPr>
          <w:rFonts w:ascii="Times New Roman" w:eastAsia="Calibri" w:hAnsi="Times New Roman" w:cs="Times New Roman"/>
          <w:sz w:val="24"/>
          <w:szCs w:val="24"/>
        </w:rPr>
        <w:t>д</w:t>
      </w:r>
      <w:r w:rsidR="00B62BF7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5505D3" w:rsidRPr="005365FC" w:rsidRDefault="00E13F54" w:rsidP="00667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5FC">
        <w:rPr>
          <w:rFonts w:ascii="Times New Roman" w:eastAsia="Calibri" w:hAnsi="Times New Roman" w:cs="Times New Roman"/>
          <w:sz w:val="24"/>
          <w:szCs w:val="24"/>
        </w:rPr>
        <w:t xml:space="preserve">Настоящее заключение </w:t>
      </w:r>
      <w:r w:rsidR="00E859B2" w:rsidRPr="005365FC">
        <w:rPr>
          <w:rFonts w:ascii="Times New Roman" w:eastAsia="Calibri" w:hAnsi="Times New Roman" w:cs="Times New Roman"/>
          <w:sz w:val="24"/>
          <w:szCs w:val="24"/>
        </w:rPr>
        <w:t xml:space="preserve">подготовлено Контрольно-счетным органом муниципального образования «Братский район» </w:t>
      </w:r>
      <w:r w:rsidR="00B62BF7">
        <w:rPr>
          <w:rFonts w:ascii="Times New Roman" w:eastAsia="Calibri" w:hAnsi="Times New Roman" w:cs="Times New Roman"/>
          <w:sz w:val="24"/>
          <w:szCs w:val="24"/>
        </w:rPr>
        <w:t>(далее – КСО Братск</w:t>
      </w:r>
      <w:r w:rsidR="007756FC">
        <w:rPr>
          <w:rFonts w:ascii="Times New Roman" w:eastAsia="Calibri" w:hAnsi="Times New Roman" w:cs="Times New Roman"/>
          <w:sz w:val="24"/>
          <w:szCs w:val="24"/>
        </w:rPr>
        <w:t>ого</w:t>
      </w:r>
      <w:r w:rsidR="00B62BF7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7756FC">
        <w:rPr>
          <w:rFonts w:ascii="Times New Roman" w:eastAsia="Calibri" w:hAnsi="Times New Roman" w:cs="Times New Roman"/>
          <w:sz w:val="24"/>
          <w:szCs w:val="24"/>
        </w:rPr>
        <w:t>а</w:t>
      </w:r>
      <w:r w:rsidR="00B62BF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E859B2" w:rsidRPr="005365FC">
        <w:rPr>
          <w:rFonts w:ascii="Times New Roman" w:eastAsia="Calibri" w:hAnsi="Times New Roman" w:cs="Times New Roman"/>
          <w:sz w:val="24"/>
          <w:szCs w:val="24"/>
        </w:rPr>
        <w:t xml:space="preserve">по результатам внешней проверки годового отчета об исполнении </w:t>
      </w:r>
      <w:r w:rsidR="00F70045" w:rsidRPr="005365FC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bookmarkStart w:id="0" w:name="_Hlk39649545"/>
      <w:r w:rsidR="00AB588B" w:rsidRPr="005365FC">
        <w:rPr>
          <w:rFonts w:ascii="Times New Roman" w:eastAsia="Calibri" w:hAnsi="Times New Roman" w:cs="Times New Roman"/>
          <w:sz w:val="24"/>
          <w:szCs w:val="24"/>
        </w:rPr>
        <w:t>Ключи-</w:t>
      </w:r>
      <w:proofErr w:type="spellStart"/>
      <w:r w:rsidR="00AB588B" w:rsidRPr="005365FC">
        <w:rPr>
          <w:rFonts w:ascii="Times New Roman" w:eastAsia="Calibri" w:hAnsi="Times New Roman" w:cs="Times New Roman"/>
          <w:sz w:val="24"/>
          <w:szCs w:val="24"/>
        </w:rPr>
        <w:t>Булакского</w:t>
      </w:r>
      <w:proofErr w:type="spellEnd"/>
      <w:r w:rsidR="00AB588B" w:rsidRPr="005365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End w:id="0"/>
      <w:r w:rsidR="00E859B2" w:rsidRPr="005365FC">
        <w:rPr>
          <w:rFonts w:ascii="Times New Roman" w:eastAsia="Calibri" w:hAnsi="Times New Roman" w:cs="Times New Roman"/>
          <w:sz w:val="24"/>
          <w:szCs w:val="24"/>
        </w:rPr>
        <w:t>сельского поселения за 20</w:t>
      </w:r>
      <w:r w:rsidR="00CA3871">
        <w:rPr>
          <w:rFonts w:ascii="Times New Roman" w:eastAsia="Calibri" w:hAnsi="Times New Roman" w:cs="Times New Roman"/>
          <w:sz w:val="24"/>
          <w:szCs w:val="24"/>
        </w:rPr>
        <w:t>2</w:t>
      </w:r>
      <w:r w:rsidR="007756FC">
        <w:rPr>
          <w:rFonts w:ascii="Times New Roman" w:eastAsia="Calibri" w:hAnsi="Times New Roman" w:cs="Times New Roman"/>
          <w:sz w:val="24"/>
          <w:szCs w:val="24"/>
        </w:rPr>
        <w:t>2</w:t>
      </w:r>
      <w:r w:rsidR="00E859B2" w:rsidRPr="005365FC">
        <w:rPr>
          <w:rFonts w:ascii="Times New Roman" w:eastAsia="Calibri" w:hAnsi="Times New Roman" w:cs="Times New Roman"/>
          <w:sz w:val="24"/>
          <w:szCs w:val="24"/>
        </w:rPr>
        <w:t xml:space="preserve"> год, проведенной </w:t>
      </w:r>
      <w:r w:rsidR="005505D3" w:rsidRPr="005365FC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5505D3" w:rsidRPr="005365FC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B62BF7">
        <w:rPr>
          <w:rFonts w:ascii="Times New Roman" w:hAnsi="Times New Roman" w:cs="Times New Roman"/>
          <w:sz w:val="24"/>
          <w:szCs w:val="24"/>
        </w:rPr>
        <w:t xml:space="preserve">№5 </w:t>
      </w:r>
      <w:r w:rsidR="001216D5" w:rsidRPr="005365FC">
        <w:rPr>
          <w:rFonts w:ascii="Times New Roman" w:hAnsi="Times New Roman" w:cs="Times New Roman"/>
          <w:sz w:val="24"/>
          <w:szCs w:val="24"/>
        </w:rPr>
        <w:t xml:space="preserve">от </w:t>
      </w:r>
      <w:r w:rsidR="001216D5">
        <w:rPr>
          <w:rFonts w:ascii="Times New Roman" w:hAnsi="Times New Roman" w:cs="Times New Roman"/>
          <w:sz w:val="24"/>
          <w:szCs w:val="24"/>
        </w:rPr>
        <w:t>29.01.2021 года</w:t>
      </w:r>
      <w:r w:rsidR="001216D5" w:rsidRPr="005365FC">
        <w:rPr>
          <w:rFonts w:ascii="Times New Roman" w:hAnsi="Times New Roman" w:cs="Times New Roman"/>
          <w:sz w:val="24"/>
          <w:szCs w:val="24"/>
        </w:rPr>
        <w:t xml:space="preserve"> </w:t>
      </w:r>
      <w:r w:rsidR="005505D3" w:rsidRPr="005365FC">
        <w:rPr>
          <w:rFonts w:ascii="Times New Roman" w:hAnsi="Times New Roman" w:cs="Times New Roman"/>
          <w:sz w:val="24"/>
          <w:szCs w:val="24"/>
        </w:rPr>
        <w:t xml:space="preserve">«О передаче полномочий по осуществлению внешнего муниципального финансового </w:t>
      </w:r>
      <w:r w:rsidR="00CA3871" w:rsidRPr="005365FC">
        <w:rPr>
          <w:rFonts w:ascii="Times New Roman" w:hAnsi="Times New Roman" w:cs="Times New Roman"/>
          <w:sz w:val="24"/>
          <w:szCs w:val="24"/>
        </w:rPr>
        <w:t>контроля»</w:t>
      </w:r>
      <w:r w:rsidR="005505D3" w:rsidRPr="00B11D6E">
        <w:rPr>
          <w:rFonts w:ascii="Times New Roman" w:hAnsi="Times New Roman" w:cs="Times New Roman"/>
          <w:sz w:val="24"/>
          <w:szCs w:val="24"/>
        </w:rPr>
        <w:t>.</w:t>
      </w:r>
    </w:p>
    <w:p w:rsidR="00B62BF7" w:rsidRPr="00916664" w:rsidRDefault="00B62BF7" w:rsidP="00667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Внешняя проверка проведена в рамках полномочий </w:t>
      </w:r>
      <w:r w:rsidR="007756FC">
        <w:rPr>
          <w:rFonts w:ascii="Times New Roman" w:eastAsia="Calibri" w:hAnsi="Times New Roman" w:cs="Times New Roman"/>
          <w:sz w:val="24"/>
          <w:szCs w:val="24"/>
        </w:rPr>
        <w:t>КСО Братского района</w:t>
      </w:r>
      <w:r w:rsidRPr="00916664">
        <w:rPr>
          <w:rFonts w:ascii="Times New Roman" w:eastAsia="Calibri" w:hAnsi="Times New Roman" w:cs="Times New Roman"/>
          <w:sz w:val="24"/>
          <w:szCs w:val="24"/>
        </w:rPr>
        <w:t>, установленных:</w:t>
      </w:r>
    </w:p>
    <w:p w:rsidR="00B62BF7" w:rsidRPr="00916664" w:rsidRDefault="00B62BF7" w:rsidP="00667AA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91666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 от 07.02.2011 №</w:t>
      </w:r>
      <w:r w:rsidRPr="00916664">
        <w:rPr>
          <w:rFonts w:ascii="Times New Roman" w:hAnsi="Times New Roman" w:cs="Times New Roman"/>
          <w:sz w:val="24"/>
          <w:szCs w:val="24"/>
        </w:rPr>
        <w:t xml:space="preserve">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6664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 и муниципальных образований»</w:t>
      </w:r>
      <w:r w:rsidRPr="00916664">
        <w:rPr>
          <w:rFonts w:ascii="Times New Roman" w:hAnsi="Times New Roman" w:cs="Times New Roman"/>
          <w:sz w:val="24"/>
          <w:szCs w:val="24"/>
        </w:rPr>
        <w:t>;</w:t>
      </w:r>
    </w:p>
    <w:p w:rsidR="00B62BF7" w:rsidRPr="00916664" w:rsidRDefault="00B62BF7" w:rsidP="00667AA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16664">
        <w:rPr>
          <w:rFonts w:ascii="Times New Roman" w:hAnsi="Times New Roman" w:cs="Times New Roman"/>
          <w:sz w:val="24"/>
          <w:szCs w:val="24"/>
        </w:rPr>
        <w:t>оложением</w:t>
      </w:r>
      <w:r w:rsidR="00667AA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67AAE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667AAE">
        <w:rPr>
          <w:rFonts w:ascii="Times New Roman" w:hAnsi="Times New Roman" w:cs="Times New Roman"/>
          <w:sz w:val="24"/>
          <w:szCs w:val="24"/>
        </w:rPr>
        <w:t xml:space="preserve"> – счетном органе </w:t>
      </w:r>
      <w:r w:rsidRPr="0091666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«Братский район», утвержденном Решением Думы Братского района </w:t>
      </w:r>
      <w:r w:rsidRPr="00350FA7">
        <w:rPr>
          <w:rFonts w:ascii="Times New Roman" w:hAnsi="Times New Roman" w:cs="Times New Roman"/>
          <w:sz w:val="24"/>
          <w:szCs w:val="24"/>
        </w:rPr>
        <w:t>от 24.11.2021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FA7">
        <w:rPr>
          <w:rFonts w:ascii="Times New Roman" w:hAnsi="Times New Roman" w:cs="Times New Roman"/>
          <w:sz w:val="24"/>
          <w:szCs w:val="24"/>
        </w:rPr>
        <w:t>№240</w:t>
      </w:r>
      <w:r w:rsidRPr="00916664">
        <w:rPr>
          <w:rFonts w:ascii="Times New Roman" w:hAnsi="Times New Roman" w:cs="Times New Roman"/>
          <w:sz w:val="24"/>
          <w:szCs w:val="24"/>
        </w:rPr>
        <w:t>;</w:t>
      </w:r>
    </w:p>
    <w:p w:rsidR="00B62BF7" w:rsidRPr="00916664" w:rsidRDefault="00B62BF7" w:rsidP="00667AA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sz w:val="24"/>
          <w:szCs w:val="24"/>
        </w:rPr>
        <w:t>положениями ст.157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16664">
        <w:rPr>
          <w:rFonts w:ascii="Times New Roman" w:eastAsia="Calibri" w:hAnsi="Times New Roman" w:cs="Times New Roman"/>
          <w:sz w:val="24"/>
          <w:szCs w:val="24"/>
        </w:rPr>
        <w:t>, 264.4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1216D5">
        <w:rPr>
          <w:rFonts w:ascii="Times New Roman" w:eastAsia="Calibri" w:hAnsi="Times New Roman" w:cs="Times New Roman"/>
          <w:sz w:val="24"/>
          <w:szCs w:val="24"/>
        </w:rPr>
        <w:t xml:space="preserve"> (далее –</w:t>
      </w:r>
      <w:r w:rsidR="001216D5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БК РФ)</w:t>
      </w:r>
      <w:r w:rsidRPr="009166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2BF7" w:rsidRPr="00916664" w:rsidRDefault="00B62BF7" w:rsidP="00667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пункт </w:t>
      </w: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7756FC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Плана деятельности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7756FC">
        <w:rPr>
          <w:rFonts w:ascii="Times New Roman" w:eastAsia="Calibri" w:hAnsi="Times New Roman" w:cs="Times New Roman"/>
          <w:sz w:val="24"/>
          <w:szCs w:val="24"/>
        </w:rPr>
        <w:t>КСО Братского района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7756FC">
        <w:rPr>
          <w:rFonts w:ascii="Times New Roman" w:eastAsia="Calibri" w:hAnsi="Times New Roman" w:cs="Times New Roman"/>
          <w:sz w:val="24"/>
          <w:szCs w:val="24"/>
        </w:rPr>
        <w:t>3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2F1C6A" w:rsidRPr="002400F8" w:rsidRDefault="00B62BF7" w:rsidP="002F1C6A">
      <w:pPr>
        <w:widowControl w:val="0"/>
        <w:spacing w:after="0" w:line="300" w:lineRule="exact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Цель внешней проверки: </w:t>
      </w:r>
      <w:r w:rsidR="002F1C6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2F1C6A" w:rsidRPr="00CC127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одтверждение </w:t>
      </w:r>
      <w:r w:rsidR="002F1C6A" w:rsidRPr="00DD561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полноты и достоверности сведений, представленных в годовой бюджетной отчетности</w:t>
      </w:r>
      <w:r w:rsidR="002F1C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1C6A" w:rsidRPr="0088176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за отчетный 202</w:t>
      </w:r>
      <w:r w:rsidR="002F1C6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2F1C6A" w:rsidRPr="0088176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2F1C6A" w:rsidRPr="00DD561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 соответствие порядка ведения бюджетного учета законодательству Российской Федерации</w:t>
      </w:r>
      <w:r w:rsidR="002F1C6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62BF7" w:rsidRPr="00916664" w:rsidRDefault="00B62BF7" w:rsidP="002F1C6A">
      <w:pPr>
        <w:widowControl w:val="0"/>
        <w:spacing w:after="0" w:line="300" w:lineRule="exact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Объект внешней проверки: </w:t>
      </w:r>
      <w:r w:rsidRPr="0091666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Calibri" w:hAnsi="Times New Roman" w:cs="Times New Roman"/>
          <w:sz w:val="24"/>
          <w:szCs w:val="24"/>
        </w:rPr>
        <w:t>Ключи-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Булакского</w:t>
      </w:r>
      <w:proofErr w:type="spellEnd"/>
      <w:r w:rsidRPr="0091666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2F1C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F1C6A" w:rsidRP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как орган, уполномоченный на обеспечение исполнения бюджета </w:t>
      </w:r>
      <w:r w:rsidR="002F1C6A">
        <w:rPr>
          <w:rFonts w:ascii="Times New Roman" w:eastAsia="Calibri" w:hAnsi="Times New Roman" w:cs="Times New Roman"/>
          <w:sz w:val="24"/>
          <w:szCs w:val="24"/>
        </w:rPr>
        <w:t>Ключи-</w:t>
      </w:r>
      <w:proofErr w:type="spellStart"/>
      <w:r w:rsidR="002F1C6A">
        <w:rPr>
          <w:rFonts w:ascii="Times New Roman" w:eastAsia="Calibri" w:hAnsi="Times New Roman" w:cs="Times New Roman"/>
          <w:sz w:val="24"/>
          <w:szCs w:val="24"/>
        </w:rPr>
        <w:t>Булакского</w:t>
      </w:r>
      <w:proofErr w:type="spellEnd"/>
      <w:r w:rsidR="002F1C6A" w:rsidRP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составления отчета об исполнении бюджета </w:t>
      </w:r>
      <w:r w:rsidR="002F1C6A">
        <w:rPr>
          <w:rFonts w:ascii="Times New Roman" w:eastAsia="Calibri" w:hAnsi="Times New Roman" w:cs="Times New Roman"/>
          <w:sz w:val="24"/>
          <w:szCs w:val="24"/>
        </w:rPr>
        <w:t>Ключи-</w:t>
      </w:r>
      <w:proofErr w:type="spellStart"/>
      <w:r w:rsidR="002F1C6A">
        <w:rPr>
          <w:rFonts w:ascii="Times New Roman" w:eastAsia="Calibri" w:hAnsi="Times New Roman" w:cs="Times New Roman"/>
          <w:sz w:val="24"/>
          <w:szCs w:val="24"/>
        </w:rPr>
        <w:t>Булакского</w:t>
      </w:r>
      <w:proofErr w:type="spellEnd"/>
      <w:r w:rsidR="002F1C6A" w:rsidRP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91666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</w:p>
    <w:p w:rsidR="00B62BF7" w:rsidRPr="00916664" w:rsidRDefault="00B62BF7" w:rsidP="00667AAE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Предмет внешней проверки: </w:t>
      </w:r>
      <w:r w:rsidR="002F1C6A" w:rsidRPr="00A137E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годовая</w:t>
      </w:r>
      <w:r w:rsidR="002F1C6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F1C6A" w:rsidRPr="00CC127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бюджетн</w:t>
      </w:r>
      <w:r w:rsidR="002F1C6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ая</w:t>
      </w:r>
      <w:r w:rsidR="002F1C6A" w:rsidRPr="00CC127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отчетност</w:t>
      </w:r>
      <w:r w:rsidR="002F1C6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ь </w:t>
      </w:r>
      <w:r w:rsidR="002F1C6A">
        <w:rPr>
          <w:rFonts w:ascii="Times New Roman" w:eastAsia="Calibri" w:hAnsi="Times New Roman" w:cs="Times New Roman"/>
          <w:sz w:val="24"/>
          <w:szCs w:val="24"/>
        </w:rPr>
        <w:t>Ключи-</w:t>
      </w:r>
      <w:proofErr w:type="spellStart"/>
      <w:r w:rsidR="002F1C6A">
        <w:rPr>
          <w:rFonts w:ascii="Times New Roman" w:eastAsia="Calibri" w:hAnsi="Times New Roman" w:cs="Times New Roman"/>
          <w:sz w:val="24"/>
          <w:szCs w:val="24"/>
        </w:rPr>
        <w:t>Булакского</w:t>
      </w:r>
      <w:proofErr w:type="spellEnd"/>
      <w:r w:rsidR="002F1C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1C6A" w:rsidRP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2F1C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за 2022 год</w:t>
      </w:r>
      <w:r w:rsidR="002F1C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2BF7" w:rsidRPr="00916664" w:rsidRDefault="00B62BF7" w:rsidP="00667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4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  <w:r w:rsidRPr="00916664">
        <w:rPr>
          <w:rFonts w:ascii="Times New Roman" w:hAnsi="Times New Roman" w:cs="Times New Roman"/>
          <w:sz w:val="24"/>
          <w:szCs w:val="24"/>
        </w:rPr>
        <w:t xml:space="preserve"> анализ </w:t>
      </w:r>
      <w:r w:rsidR="002F1C6A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916664">
        <w:rPr>
          <w:rFonts w:ascii="Times New Roman" w:hAnsi="Times New Roman" w:cs="Times New Roman"/>
          <w:sz w:val="24"/>
          <w:szCs w:val="24"/>
        </w:rPr>
        <w:t>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достоверности показателей бюджетной отчетности, оценка взаимосвязанных показателей консолидируемым позициям форм бюджетной отчетности; оценка достоверного представления о финансовом положении сельского поселения на основании данных бухгалтерской отчетности.</w:t>
      </w:r>
    </w:p>
    <w:p w:rsidR="001B2924" w:rsidRPr="005365FC" w:rsidRDefault="001B2924" w:rsidP="00667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5F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Объем средств</w:t>
      </w:r>
      <w:r w:rsidR="00786EF4" w:rsidRPr="005365FC">
        <w:rPr>
          <w:rFonts w:ascii="Times New Roman" w:hAnsi="Times New Roman" w:cs="Times New Roman"/>
          <w:b/>
          <w:bCs/>
          <w:sz w:val="24"/>
          <w:szCs w:val="24"/>
        </w:rPr>
        <w:t xml:space="preserve"> бюджета, проверенных при проведении экспертно-аналитического мероприятия: </w:t>
      </w:r>
      <w:r w:rsidR="00786EF4" w:rsidRPr="005365FC">
        <w:rPr>
          <w:rFonts w:ascii="Times New Roman" w:hAnsi="Times New Roman" w:cs="Times New Roman"/>
          <w:sz w:val="24"/>
          <w:szCs w:val="24"/>
        </w:rPr>
        <w:t>по доходам</w:t>
      </w:r>
      <w:r w:rsidR="00C40563">
        <w:rPr>
          <w:rFonts w:ascii="Times New Roman" w:hAnsi="Times New Roman" w:cs="Times New Roman"/>
          <w:sz w:val="24"/>
          <w:szCs w:val="24"/>
        </w:rPr>
        <w:t xml:space="preserve"> – </w:t>
      </w:r>
      <w:r w:rsidR="00B60524">
        <w:rPr>
          <w:rFonts w:ascii="Times New Roman" w:hAnsi="Times New Roman" w:cs="Times New Roman"/>
          <w:sz w:val="24"/>
          <w:szCs w:val="24"/>
        </w:rPr>
        <w:t>62 975,0</w:t>
      </w:r>
      <w:r w:rsidR="00786EF4" w:rsidRPr="005365FC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C40563">
        <w:rPr>
          <w:rFonts w:ascii="Times New Roman" w:hAnsi="Times New Roman" w:cs="Times New Roman"/>
          <w:sz w:val="24"/>
          <w:szCs w:val="24"/>
        </w:rPr>
        <w:t xml:space="preserve">, </w:t>
      </w:r>
      <w:r w:rsidR="00786EF4" w:rsidRPr="005365FC">
        <w:rPr>
          <w:rFonts w:ascii="Times New Roman" w:hAnsi="Times New Roman" w:cs="Times New Roman"/>
          <w:sz w:val="24"/>
          <w:szCs w:val="24"/>
        </w:rPr>
        <w:t>по расходам</w:t>
      </w:r>
      <w:r w:rsidR="00DA5245">
        <w:rPr>
          <w:rFonts w:ascii="Times New Roman" w:hAnsi="Times New Roman" w:cs="Times New Roman"/>
          <w:sz w:val="24"/>
          <w:szCs w:val="24"/>
        </w:rPr>
        <w:t xml:space="preserve"> –</w:t>
      </w:r>
      <w:r w:rsidR="00DA5245">
        <w:rPr>
          <w:rFonts w:ascii="Times New Roman" w:hAnsi="Times New Roman" w:cs="Times New Roman"/>
          <w:sz w:val="24"/>
          <w:szCs w:val="24"/>
        </w:rPr>
        <w:br/>
      </w:r>
      <w:r w:rsidR="00B60524">
        <w:rPr>
          <w:rFonts w:ascii="Times New Roman" w:hAnsi="Times New Roman" w:cs="Times New Roman"/>
          <w:sz w:val="24"/>
          <w:szCs w:val="24"/>
        </w:rPr>
        <w:t>63 366,8</w:t>
      </w:r>
      <w:r w:rsidR="00786EF4" w:rsidRPr="005365F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B588B" w:rsidRPr="005365FC" w:rsidRDefault="00091BB5" w:rsidP="00667AAE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</w:t>
      </w:r>
      <w:r w:rsidR="00DA5245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Закон</w:t>
      </w:r>
      <w:r w:rsidR="00DA524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ом</w:t>
      </w:r>
      <w:r w:rsidR="00DA5245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 w:rsidR="00DA524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ркутской области от 02.12.2004 №</w:t>
      </w:r>
      <w:r w:rsidR="00DA5245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76-оз </w:t>
      </w:r>
      <w:r w:rsidR="00DA524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DA5245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 статусе и границах муниципальных образований Братского района Иркутской области</w:t>
      </w:r>
      <w:r w:rsidR="00DA524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»</w:t>
      </w:r>
      <w:bookmarkStart w:id="1" w:name="_Hlk40366810"/>
      <w:r w:rsidR="00DA524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br/>
      </w:r>
      <w:r w:rsidR="00AB588B"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Ключи-</w:t>
      </w:r>
      <w:proofErr w:type="spellStart"/>
      <w:r w:rsidR="00AB588B"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Булакско</w:t>
      </w:r>
      <w:r w:rsidR="00B468AA"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е</w:t>
      </w:r>
      <w:bookmarkEnd w:id="1"/>
      <w:proofErr w:type="spellEnd"/>
      <w:r w:rsidR="00C40563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муниципальное образование образовано на территории Братского района Иркутской области и наделено статусом сельского</w:t>
      </w:r>
      <w:r w:rsidR="00DA524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поселения. В состав территории</w:t>
      </w:r>
      <w:r w:rsidR="00DA524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br/>
      </w:r>
      <w:r w:rsidR="00AB588B"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Ключи-</w:t>
      </w:r>
      <w:proofErr w:type="spellStart"/>
      <w:r w:rsidR="00AB588B"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Булакского</w:t>
      </w:r>
      <w:proofErr w:type="spellEnd"/>
      <w:r w:rsidR="00AB588B" w:rsidRPr="005365FC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входят</w:t>
      </w:r>
      <w:r w:rsidR="0081699D"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C405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B123F"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AB588B"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еревня </w:t>
      </w:r>
      <w:proofErr w:type="spellStart"/>
      <w:r w:rsidR="00AB588B"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Кумейка</w:t>
      </w:r>
      <w:proofErr w:type="spellEnd"/>
      <w:r w:rsidR="00C405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, деревня Леонов</w:t>
      </w:r>
      <w:r w:rsidR="00DA524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C405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AB588B"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село Ключи-</w:t>
      </w:r>
      <w:proofErr w:type="spellStart"/>
      <w:r w:rsidR="00AB588B"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Булак</w:t>
      </w:r>
      <w:proofErr w:type="spellEnd"/>
      <w:r w:rsidR="00AB588B"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91BB5" w:rsidRPr="005365FC" w:rsidRDefault="00091BB5" w:rsidP="00667AAE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Структуру органов местного самоуправления составляют: глава муниципального образования; Дума </w:t>
      </w:r>
      <w:r w:rsidR="00A719CB"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; администрация </w:t>
      </w:r>
      <w:r w:rsidR="00A719CB"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091BB5" w:rsidRPr="005365FC" w:rsidRDefault="00091BB5" w:rsidP="00667AAE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Согласно требованиям статьи 264.2</w:t>
      </w:r>
      <w:r w:rsidR="00DA524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БК РФ годовой отчет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:rsidR="008D59FF" w:rsidRPr="005365FC" w:rsidRDefault="00DA5245" w:rsidP="00667AAE">
      <w:pPr>
        <w:spacing w:before="120" w:after="0" w:line="240" w:lineRule="auto"/>
        <w:ind w:left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65FC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РЕЗУЛЬТАТЫ ВНЕШНЕЙ ПРОВЕРКИ</w:t>
      </w:r>
    </w:p>
    <w:p w:rsidR="00462723" w:rsidRPr="00DA5245" w:rsidRDefault="004E72C1" w:rsidP="00667AAE">
      <w:pPr>
        <w:pStyle w:val="a4"/>
        <w:numPr>
          <w:ilvl w:val="0"/>
          <w:numId w:val="4"/>
        </w:numPr>
        <w:spacing w:before="120" w:after="0" w:line="240" w:lineRule="auto"/>
        <w:ind w:left="703" w:hanging="357"/>
        <w:contextualSpacing w:val="0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524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DA5245" w:rsidRPr="00916664" w:rsidRDefault="002F1C6A" w:rsidP="00667AAE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Годовая</w:t>
      </w:r>
      <w:r w:rsidRPr="004F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F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исполнении бюджета </w:t>
      </w:r>
      <w:r w:rsidR="00DA5245">
        <w:rPr>
          <w:rFonts w:ascii="Times New Roman" w:eastAsia="Calibri" w:hAnsi="Times New Roman" w:cs="Times New Roman"/>
          <w:sz w:val="24"/>
          <w:szCs w:val="24"/>
        </w:rPr>
        <w:t>Ключи-</w:t>
      </w:r>
      <w:proofErr w:type="spellStart"/>
      <w:r w:rsidR="00DA5245">
        <w:rPr>
          <w:rFonts w:ascii="Times New Roman" w:eastAsia="Calibri" w:hAnsi="Times New Roman" w:cs="Times New Roman"/>
          <w:sz w:val="24"/>
          <w:szCs w:val="24"/>
        </w:rPr>
        <w:t>Булакского</w:t>
      </w:r>
      <w:proofErr w:type="spellEnd"/>
      <w:r w:rsidR="00DA5245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представлена</w:t>
      </w:r>
      <w:r w:rsidR="00DA5245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r w:rsidR="007756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КСО Братского района</w:t>
      </w:r>
      <w:r w:rsidR="00DA5245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в сроки, установленные </w:t>
      </w:r>
      <w:r w:rsidR="00DA5245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</w:t>
      </w:r>
      <w:r w:rsidR="00DA52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5245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264.4</w:t>
      </w:r>
      <w:r w:rsidR="00DA52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5245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DA524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A5245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7B510C" w:rsidRPr="00323055" w:rsidRDefault="007B510C" w:rsidP="007B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исходных данных для проведения внешней проверки и анализа исполнения бюджета </w:t>
      </w:r>
      <w:r w:rsidR="00436591">
        <w:rPr>
          <w:rFonts w:ascii="Times New Roman" w:eastAsia="Calibri" w:hAnsi="Times New Roman" w:cs="Times New Roman"/>
          <w:sz w:val="24"/>
          <w:szCs w:val="24"/>
        </w:rPr>
        <w:t>Ключи-</w:t>
      </w:r>
      <w:proofErr w:type="spellStart"/>
      <w:r w:rsidR="00436591">
        <w:rPr>
          <w:rFonts w:ascii="Times New Roman" w:eastAsia="Calibri" w:hAnsi="Times New Roman" w:cs="Times New Roman"/>
          <w:sz w:val="24"/>
          <w:szCs w:val="24"/>
        </w:rPr>
        <w:t>Булакск</w:t>
      </w:r>
      <w:r w:rsidRPr="00046554">
        <w:rPr>
          <w:rFonts w:ascii="Times New Roman" w:eastAsia="Calibri" w:hAnsi="Times New Roman" w:cs="Times New Roman"/>
          <w:sz w:val="24"/>
          <w:szCs w:val="24"/>
        </w:rPr>
        <w:t>ого</w:t>
      </w:r>
      <w:proofErr w:type="spellEnd"/>
      <w:r w:rsidRPr="002C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за отчетный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Pr="002C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использованы:</w:t>
      </w:r>
    </w:p>
    <w:p w:rsidR="007B510C" w:rsidRPr="00436591" w:rsidRDefault="007B510C" w:rsidP="00436591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3869202"/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</w:t>
      </w:r>
      <w:r w:rsidR="00436591" w:rsidRPr="00436591">
        <w:rPr>
          <w:rFonts w:ascii="Times New Roman" w:eastAsia="Calibri" w:hAnsi="Times New Roman" w:cs="Times New Roman"/>
          <w:sz w:val="24"/>
          <w:szCs w:val="24"/>
        </w:rPr>
        <w:t>Ключи-</w:t>
      </w:r>
      <w:proofErr w:type="spellStart"/>
      <w:r w:rsidR="00436591" w:rsidRPr="00436591">
        <w:rPr>
          <w:rFonts w:ascii="Times New Roman" w:eastAsia="Calibri" w:hAnsi="Times New Roman" w:cs="Times New Roman"/>
          <w:sz w:val="24"/>
          <w:szCs w:val="24"/>
        </w:rPr>
        <w:t>Булакск</w:t>
      </w:r>
      <w:r w:rsidRPr="00436591">
        <w:rPr>
          <w:rFonts w:ascii="Times New Roman" w:eastAsia="Calibri" w:hAnsi="Times New Roman" w:cs="Times New Roman"/>
          <w:sz w:val="24"/>
          <w:szCs w:val="24"/>
        </w:rPr>
        <w:t>ого</w:t>
      </w:r>
      <w:proofErr w:type="spellEnd"/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2</w:t>
      </w:r>
      <w:r w:rsidR="00780EB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43659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43659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>77</w:t>
      </w:r>
      <w:r w:rsidR="003B21A2">
        <w:rPr>
          <w:rFonts w:ascii="Times New Roman" w:eastAsia="Times New Roman" w:hAnsi="Times New Roman" w:cs="Times New Roman"/>
          <w:sz w:val="24"/>
          <w:szCs w:val="24"/>
        </w:rPr>
        <w:br/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r w:rsidR="00436591">
        <w:rPr>
          <w:rFonts w:ascii="Times New Roman" w:eastAsia="Calibri" w:hAnsi="Times New Roman" w:cs="Times New Roman"/>
          <w:sz w:val="24"/>
          <w:szCs w:val="24"/>
        </w:rPr>
        <w:t>Ключи-</w:t>
      </w:r>
      <w:proofErr w:type="spellStart"/>
      <w:r w:rsidR="00436591">
        <w:rPr>
          <w:rFonts w:ascii="Times New Roman" w:eastAsia="Calibri" w:hAnsi="Times New Roman" w:cs="Times New Roman"/>
          <w:sz w:val="24"/>
          <w:szCs w:val="24"/>
        </w:rPr>
        <w:t>Булакск</w:t>
      </w:r>
      <w:r w:rsidRPr="00436591">
        <w:rPr>
          <w:rFonts w:ascii="Times New Roman" w:eastAsia="Calibri" w:hAnsi="Times New Roman" w:cs="Times New Roman"/>
          <w:sz w:val="24"/>
          <w:szCs w:val="24"/>
        </w:rPr>
        <w:t>ого</w:t>
      </w:r>
      <w:proofErr w:type="spellEnd"/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43659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43659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43659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годов» </w:t>
      </w:r>
      <w:bookmarkEnd w:id="2"/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bookmarkStart w:id="3" w:name="_Hlk103877470"/>
      <w:r w:rsidRPr="00436591">
        <w:rPr>
          <w:rFonts w:ascii="Times New Roman" w:hAnsi="Times New Roman" w:cs="Times New Roman"/>
          <w:sz w:val="24"/>
          <w:szCs w:val="24"/>
        </w:rPr>
        <w:t>Решение Думы от 29.12.202</w:t>
      </w:r>
      <w:r w:rsidR="00436591">
        <w:rPr>
          <w:rFonts w:ascii="Times New Roman" w:hAnsi="Times New Roman" w:cs="Times New Roman"/>
          <w:sz w:val="24"/>
          <w:szCs w:val="24"/>
        </w:rPr>
        <w:t>1</w:t>
      </w:r>
      <w:r w:rsidRPr="00436591">
        <w:rPr>
          <w:rFonts w:ascii="Times New Roman" w:hAnsi="Times New Roman" w:cs="Times New Roman"/>
          <w:sz w:val="24"/>
          <w:szCs w:val="24"/>
        </w:rPr>
        <w:t xml:space="preserve"> №</w:t>
      </w:r>
      <w:r w:rsidR="00436591">
        <w:rPr>
          <w:rFonts w:ascii="Times New Roman" w:hAnsi="Times New Roman" w:cs="Times New Roman"/>
          <w:sz w:val="24"/>
          <w:szCs w:val="24"/>
        </w:rPr>
        <w:t>1</w:t>
      </w:r>
      <w:r w:rsidRPr="00436591">
        <w:rPr>
          <w:rFonts w:ascii="Times New Roman" w:hAnsi="Times New Roman" w:cs="Times New Roman"/>
          <w:sz w:val="24"/>
          <w:szCs w:val="24"/>
        </w:rPr>
        <w:t>77</w:t>
      </w:r>
      <w:bookmarkEnd w:id="3"/>
      <w:r w:rsidRPr="00436591">
        <w:rPr>
          <w:rFonts w:ascii="Times New Roman" w:hAnsi="Times New Roman" w:cs="Times New Roman"/>
          <w:sz w:val="24"/>
          <w:szCs w:val="24"/>
        </w:rPr>
        <w:t>);</w:t>
      </w:r>
    </w:p>
    <w:p w:rsidR="007B510C" w:rsidRPr="00436591" w:rsidRDefault="007B510C" w:rsidP="00436591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591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 w:rsidR="00436591">
        <w:rPr>
          <w:rFonts w:ascii="Times New Roman" w:eastAsia="Calibri" w:hAnsi="Times New Roman" w:cs="Times New Roman"/>
          <w:sz w:val="24"/>
          <w:szCs w:val="24"/>
        </w:rPr>
        <w:t>Ключи-</w:t>
      </w:r>
      <w:proofErr w:type="spellStart"/>
      <w:r w:rsidR="00436591">
        <w:rPr>
          <w:rFonts w:ascii="Times New Roman" w:eastAsia="Calibri" w:hAnsi="Times New Roman" w:cs="Times New Roman"/>
          <w:sz w:val="24"/>
          <w:szCs w:val="24"/>
        </w:rPr>
        <w:t>Булакск</w:t>
      </w:r>
      <w:r w:rsidRPr="00436591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436591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780EB5">
        <w:rPr>
          <w:rFonts w:ascii="Times New Roman" w:hAnsi="Times New Roman" w:cs="Times New Roman"/>
          <w:sz w:val="24"/>
          <w:szCs w:val="24"/>
        </w:rPr>
        <w:t>25</w:t>
      </w:r>
      <w:r w:rsidRPr="00436591">
        <w:rPr>
          <w:rFonts w:ascii="Times New Roman" w:hAnsi="Times New Roman" w:cs="Times New Roman"/>
          <w:sz w:val="24"/>
          <w:szCs w:val="24"/>
        </w:rPr>
        <w:t>.0</w:t>
      </w:r>
      <w:r w:rsidR="00780EB5">
        <w:rPr>
          <w:rFonts w:ascii="Times New Roman" w:hAnsi="Times New Roman" w:cs="Times New Roman"/>
          <w:sz w:val="24"/>
          <w:szCs w:val="24"/>
        </w:rPr>
        <w:t>2</w:t>
      </w:r>
      <w:r w:rsidRPr="00436591">
        <w:rPr>
          <w:rFonts w:ascii="Times New Roman" w:hAnsi="Times New Roman" w:cs="Times New Roman"/>
          <w:sz w:val="24"/>
          <w:szCs w:val="24"/>
        </w:rPr>
        <w:t>.202</w:t>
      </w:r>
      <w:r w:rsidR="00780EB5">
        <w:rPr>
          <w:rFonts w:ascii="Times New Roman" w:hAnsi="Times New Roman" w:cs="Times New Roman"/>
          <w:sz w:val="24"/>
          <w:szCs w:val="24"/>
        </w:rPr>
        <w:t>2</w:t>
      </w:r>
      <w:r w:rsidRPr="00436591">
        <w:rPr>
          <w:rFonts w:ascii="Times New Roman" w:hAnsi="Times New Roman" w:cs="Times New Roman"/>
          <w:sz w:val="24"/>
          <w:szCs w:val="24"/>
        </w:rPr>
        <w:t xml:space="preserve"> №</w:t>
      </w:r>
      <w:r w:rsidR="00780EB5">
        <w:rPr>
          <w:rFonts w:ascii="Times New Roman" w:hAnsi="Times New Roman" w:cs="Times New Roman"/>
          <w:sz w:val="24"/>
          <w:szCs w:val="24"/>
        </w:rPr>
        <w:t>189</w:t>
      </w:r>
      <w:r w:rsidR="003B21A2">
        <w:rPr>
          <w:rFonts w:ascii="Times New Roman" w:hAnsi="Times New Roman" w:cs="Times New Roman"/>
          <w:sz w:val="24"/>
          <w:szCs w:val="24"/>
        </w:rPr>
        <w:br/>
      </w:r>
      <w:r w:rsidRPr="00436591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 w:rsidR="00780EB5">
        <w:rPr>
          <w:rFonts w:ascii="Times New Roman" w:eastAsia="Calibri" w:hAnsi="Times New Roman" w:cs="Times New Roman"/>
          <w:sz w:val="24"/>
          <w:szCs w:val="24"/>
        </w:rPr>
        <w:t>Ключи-</w:t>
      </w:r>
      <w:proofErr w:type="spellStart"/>
      <w:r w:rsidR="00780EB5">
        <w:rPr>
          <w:rFonts w:ascii="Times New Roman" w:eastAsia="Calibri" w:hAnsi="Times New Roman" w:cs="Times New Roman"/>
          <w:sz w:val="24"/>
          <w:szCs w:val="24"/>
        </w:rPr>
        <w:t>Булакск</w:t>
      </w:r>
      <w:r w:rsidRPr="00436591">
        <w:rPr>
          <w:rFonts w:ascii="Times New Roman" w:eastAsia="Calibri" w:hAnsi="Times New Roman" w:cs="Times New Roman"/>
          <w:sz w:val="24"/>
          <w:szCs w:val="24"/>
        </w:rPr>
        <w:t>ого</w:t>
      </w:r>
      <w:proofErr w:type="spellEnd"/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0EB5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от 2</w:t>
      </w:r>
      <w:r w:rsidR="00780EB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780EB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780EB5">
        <w:rPr>
          <w:rFonts w:ascii="Times New Roman" w:eastAsia="Times New Roman" w:hAnsi="Times New Roman" w:cs="Times New Roman"/>
          <w:sz w:val="24"/>
          <w:szCs w:val="24"/>
        </w:rPr>
        <w:t>1</w:t>
      </w:r>
      <w:r w:rsidR="003B21A2">
        <w:rPr>
          <w:rFonts w:ascii="Times New Roman" w:eastAsia="Times New Roman" w:hAnsi="Times New Roman" w:cs="Times New Roman"/>
          <w:sz w:val="24"/>
          <w:szCs w:val="24"/>
        </w:rPr>
        <w:t>77</w:t>
      </w:r>
      <w:r w:rsidR="003B21A2">
        <w:rPr>
          <w:rFonts w:ascii="Times New Roman" w:eastAsia="Times New Roman" w:hAnsi="Times New Roman" w:cs="Times New Roman"/>
          <w:sz w:val="24"/>
          <w:szCs w:val="24"/>
        </w:rPr>
        <w:br/>
      </w:r>
      <w:r w:rsidR="00780EB5" w:rsidRPr="00436591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r w:rsidR="00780EB5">
        <w:rPr>
          <w:rFonts w:ascii="Times New Roman" w:eastAsia="Calibri" w:hAnsi="Times New Roman" w:cs="Times New Roman"/>
          <w:sz w:val="24"/>
          <w:szCs w:val="24"/>
        </w:rPr>
        <w:t>Ключи-</w:t>
      </w:r>
      <w:proofErr w:type="spellStart"/>
      <w:r w:rsidR="00780EB5">
        <w:rPr>
          <w:rFonts w:ascii="Times New Roman" w:eastAsia="Calibri" w:hAnsi="Times New Roman" w:cs="Times New Roman"/>
          <w:sz w:val="24"/>
          <w:szCs w:val="24"/>
        </w:rPr>
        <w:t>Булакск</w:t>
      </w:r>
      <w:r w:rsidR="00780EB5" w:rsidRPr="00436591">
        <w:rPr>
          <w:rFonts w:ascii="Times New Roman" w:eastAsia="Calibri" w:hAnsi="Times New Roman" w:cs="Times New Roman"/>
          <w:sz w:val="24"/>
          <w:szCs w:val="24"/>
        </w:rPr>
        <w:t>ого</w:t>
      </w:r>
      <w:proofErr w:type="spellEnd"/>
      <w:r w:rsidR="00780EB5" w:rsidRPr="0043659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780EB5">
        <w:rPr>
          <w:rFonts w:ascii="Times New Roman" w:eastAsia="Times New Roman" w:hAnsi="Times New Roman" w:cs="Times New Roman"/>
          <w:sz w:val="24"/>
          <w:szCs w:val="24"/>
        </w:rPr>
        <w:t>2</w:t>
      </w:r>
      <w:r w:rsidR="00780EB5" w:rsidRPr="00436591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780EB5">
        <w:rPr>
          <w:rFonts w:ascii="Times New Roman" w:eastAsia="Times New Roman" w:hAnsi="Times New Roman" w:cs="Times New Roman"/>
          <w:sz w:val="24"/>
          <w:szCs w:val="24"/>
        </w:rPr>
        <w:t>3</w:t>
      </w:r>
      <w:r w:rsidR="00780EB5" w:rsidRPr="00436591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780EB5">
        <w:rPr>
          <w:rFonts w:ascii="Times New Roman" w:eastAsia="Times New Roman" w:hAnsi="Times New Roman" w:cs="Times New Roman"/>
          <w:sz w:val="24"/>
          <w:szCs w:val="24"/>
        </w:rPr>
        <w:t>4</w:t>
      </w:r>
      <w:r w:rsidR="00780EB5" w:rsidRPr="00436591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 w:rsidR="00DB6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6A7E" w:rsidRPr="00436591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DB6A7E" w:rsidRPr="00436591">
        <w:rPr>
          <w:rFonts w:ascii="Times New Roman" w:hAnsi="Times New Roman" w:cs="Times New Roman"/>
          <w:sz w:val="24"/>
          <w:szCs w:val="24"/>
        </w:rPr>
        <w:t>Решение Думы от 2</w:t>
      </w:r>
      <w:r w:rsidR="00DB6A7E">
        <w:rPr>
          <w:rFonts w:ascii="Times New Roman" w:hAnsi="Times New Roman" w:cs="Times New Roman"/>
          <w:sz w:val="24"/>
          <w:szCs w:val="24"/>
        </w:rPr>
        <w:t>5.02</w:t>
      </w:r>
      <w:r w:rsidR="00DB6A7E" w:rsidRPr="00436591">
        <w:rPr>
          <w:rFonts w:ascii="Times New Roman" w:hAnsi="Times New Roman" w:cs="Times New Roman"/>
          <w:sz w:val="24"/>
          <w:szCs w:val="24"/>
        </w:rPr>
        <w:t>.202</w:t>
      </w:r>
      <w:r w:rsidR="00DB6A7E">
        <w:rPr>
          <w:rFonts w:ascii="Times New Roman" w:hAnsi="Times New Roman" w:cs="Times New Roman"/>
          <w:sz w:val="24"/>
          <w:szCs w:val="24"/>
        </w:rPr>
        <w:t>2</w:t>
      </w:r>
      <w:r w:rsidR="00DB6A7E" w:rsidRPr="00436591">
        <w:rPr>
          <w:rFonts w:ascii="Times New Roman" w:hAnsi="Times New Roman" w:cs="Times New Roman"/>
          <w:sz w:val="24"/>
          <w:szCs w:val="24"/>
        </w:rPr>
        <w:t xml:space="preserve"> №</w:t>
      </w:r>
      <w:r w:rsidR="00DB6A7E">
        <w:rPr>
          <w:rFonts w:ascii="Times New Roman" w:hAnsi="Times New Roman" w:cs="Times New Roman"/>
          <w:sz w:val="24"/>
          <w:szCs w:val="24"/>
        </w:rPr>
        <w:t>189</w:t>
      </w:r>
      <w:r w:rsidR="00DB6A7E" w:rsidRPr="00436591">
        <w:rPr>
          <w:rFonts w:ascii="Times New Roman" w:hAnsi="Times New Roman" w:cs="Times New Roman"/>
          <w:sz w:val="24"/>
          <w:szCs w:val="24"/>
        </w:rPr>
        <w:t>)</w:t>
      </w:r>
      <w:r w:rsidRPr="00436591">
        <w:rPr>
          <w:rFonts w:ascii="Times New Roman" w:hAnsi="Times New Roman" w:cs="Times New Roman"/>
          <w:sz w:val="24"/>
          <w:szCs w:val="24"/>
        </w:rPr>
        <w:t>;</w:t>
      </w:r>
    </w:p>
    <w:p w:rsidR="007B510C" w:rsidRPr="00780EB5" w:rsidRDefault="00780EB5" w:rsidP="00780EB5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591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>
        <w:rPr>
          <w:rFonts w:ascii="Times New Roman" w:eastAsia="Calibri" w:hAnsi="Times New Roman" w:cs="Times New Roman"/>
          <w:sz w:val="24"/>
          <w:szCs w:val="24"/>
        </w:rPr>
        <w:t>Ключи-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Булакск</w:t>
      </w:r>
      <w:r w:rsidRPr="00436591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436591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3659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3659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659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194</w:t>
      </w:r>
      <w:r w:rsidR="003B21A2">
        <w:rPr>
          <w:rFonts w:ascii="Times New Roman" w:hAnsi="Times New Roman" w:cs="Times New Roman"/>
          <w:sz w:val="24"/>
          <w:szCs w:val="24"/>
        </w:rPr>
        <w:br/>
      </w:r>
      <w:r w:rsidRPr="00436591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>
        <w:rPr>
          <w:rFonts w:ascii="Times New Roman" w:eastAsia="Calibri" w:hAnsi="Times New Roman" w:cs="Times New Roman"/>
          <w:sz w:val="24"/>
          <w:szCs w:val="24"/>
        </w:rPr>
        <w:t>Ключи-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Булакск</w:t>
      </w:r>
      <w:r w:rsidRPr="00436591">
        <w:rPr>
          <w:rFonts w:ascii="Times New Roman" w:eastAsia="Calibri" w:hAnsi="Times New Roman" w:cs="Times New Roman"/>
          <w:sz w:val="24"/>
          <w:szCs w:val="24"/>
        </w:rPr>
        <w:t>ого</w:t>
      </w:r>
      <w:proofErr w:type="spellEnd"/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>.12.202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B21A2">
        <w:rPr>
          <w:rFonts w:ascii="Times New Roman" w:eastAsia="Times New Roman" w:hAnsi="Times New Roman" w:cs="Times New Roman"/>
          <w:sz w:val="24"/>
          <w:szCs w:val="24"/>
        </w:rPr>
        <w:t>77</w:t>
      </w:r>
      <w:r w:rsidR="003B21A2">
        <w:rPr>
          <w:rFonts w:ascii="Times New Roman" w:eastAsia="Times New Roman" w:hAnsi="Times New Roman" w:cs="Times New Roman"/>
          <w:sz w:val="24"/>
          <w:szCs w:val="24"/>
        </w:rPr>
        <w:br/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r>
        <w:rPr>
          <w:rFonts w:ascii="Times New Roman" w:eastAsia="Calibri" w:hAnsi="Times New Roman" w:cs="Times New Roman"/>
          <w:sz w:val="24"/>
          <w:szCs w:val="24"/>
        </w:rPr>
        <w:t>Ключи-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Булакск</w:t>
      </w:r>
      <w:r w:rsidRPr="00436591">
        <w:rPr>
          <w:rFonts w:ascii="Times New Roman" w:eastAsia="Calibri" w:hAnsi="Times New Roman" w:cs="Times New Roman"/>
          <w:sz w:val="24"/>
          <w:szCs w:val="24"/>
        </w:rPr>
        <w:t>ого</w:t>
      </w:r>
      <w:proofErr w:type="spellEnd"/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 w:rsidR="00DB6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6A7E" w:rsidRPr="00436591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DB6A7E" w:rsidRPr="00436591">
        <w:rPr>
          <w:rFonts w:ascii="Times New Roman" w:hAnsi="Times New Roman" w:cs="Times New Roman"/>
          <w:sz w:val="24"/>
          <w:szCs w:val="24"/>
        </w:rPr>
        <w:t xml:space="preserve">Решение Думы от </w:t>
      </w:r>
      <w:r w:rsidR="00DB6A7E">
        <w:rPr>
          <w:rFonts w:ascii="Times New Roman" w:hAnsi="Times New Roman" w:cs="Times New Roman"/>
          <w:sz w:val="24"/>
          <w:szCs w:val="24"/>
        </w:rPr>
        <w:t>29</w:t>
      </w:r>
      <w:r w:rsidR="00DB6A7E" w:rsidRPr="00436591">
        <w:rPr>
          <w:rFonts w:ascii="Times New Roman" w:hAnsi="Times New Roman" w:cs="Times New Roman"/>
          <w:sz w:val="24"/>
          <w:szCs w:val="24"/>
        </w:rPr>
        <w:t>.0</w:t>
      </w:r>
      <w:r w:rsidR="00DB6A7E">
        <w:rPr>
          <w:rFonts w:ascii="Times New Roman" w:hAnsi="Times New Roman" w:cs="Times New Roman"/>
          <w:sz w:val="24"/>
          <w:szCs w:val="24"/>
        </w:rPr>
        <w:t>4</w:t>
      </w:r>
      <w:r w:rsidR="00DB6A7E" w:rsidRPr="00436591">
        <w:rPr>
          <w:rFonts w:ascii="Times New Roman" w:hAnsi="Times New Roman" w:cs="Times New Roman"/>
          <w:sz w:val="24"/>
          <w:szCs w:val="24"/>
        </w:rPr>
        <w:t>.202</w:t>
      </w:r>
      <w:r w:rsidR="00DB6A7E">
        <w:rPr>
          <w:rFonts w:ascii="Times New Roman" w:hAnsi="Times New Roman" w:cs="Times New Roman"/>
          <w:sz w:val="24"/>
          <w:szCs w:val="24"/>
        </w:rPr>
        <w:t>2</w:t>
      </w:r>
      <w:r w:rsidR="00DB6A7E" w:rsidRPr="00436591">
        <w:rPr>
          <w:rFonts w:ascii="Times New Roman" w:hAnsi="Times New Roman" w:cs="Times New Roman"/>
          <w:sz w:val="24"/>
          <w:szCs w:val="24"/>
        </w:rPr>
        <w:t xml:space="preserve"> №</w:t>
      </w:r>
      <w:r w:rsidR="00DB6A7E">
        <w:rPr>
          <w:rFonts w:ascii="Times New Roman" w:hAnsi="Times New Roman" w:cs="Times New Roman"/>
          <w:sz w:val="24"/>
          <w:szCs w:val="24"/>
        </w:rPr>
        <w:t>194</w:t>
      </w:r>
      <w:r w:rsidR="00DB6A7E" w:rsidRPr="00436591">
        <w:rPr>
          <w:rFonts w:ascii="Times New Roman" w:hAnsi="Times New Roman" w:cs="Times New Roman"/>
          <w:sz w:val="24"/>
          <w:szCs w:val="24"/>
        </w:rPr>
        <w:t>)</w:t>
      </w:r>
      <w:r w:rsidR="007B510C" w:rsidRPr="00780EB5">
        <w:rPr>
          <w:rFonts w:ascii="Times New Roman" w:hAnsi="Times New Roman" w:cs="Times New Roman"/>
          <w:sz w:val="24"/>
          <w:szCs w:val="24"/>
        </w:rPr>
        <w:t>;</w:t>
      </w:r>
    </w:p>
    <w:p w:rsidR="003B21A2" w:rsidRPr="00436591" w:rsidRDefault="003B21A2" w:rsidP="003B21A2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591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>
        <w:rPr>
          <w:rFonts w:ascii="Times New Roman" w:eastAsia="Calibri" w:hAnsi="Times New Roman" w:cs="Times New Roman"/>
          <w:sz w:val="24"/>
          <w:szCs w:val="24"/>
        </w:rPr>
        <w:t>Ключи-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Булакск</w:t>
      </w:r>
      <w:r w:rsidRPr="00436591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436591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43659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659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659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br/>
      </w:r>
      <w:r w:rsidRPr="00436591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>
        <w:rPr>
          <w:rFonts w:ascii="Times New Roman" w:eastAsia="Calibri" w:hAnsi="Times New Roman" w:cs="Times New Roman"/>
          <w:sz w:val="24"/>
          <w:szCs w:val="24"/>
        </w:rPr>
        <w:t>Ключи-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Булакск</w:t>
      </w:r>
      <w:r w:rsidRPr="00436591">
        <w:rPr>
          <w:rFonts w:ascii="Times New Roman" w:eastAsia="Calibri" w:hAnsi="Times New Roman" w:cs="Times New Roman"/>
          <w:sz w:val="24"/>
          <w:szCs w:val="24"/>
        </w:rPr>
        <w:t>ого</w:t>
      </w:r>
      <w:proofErr w:type="spellEnd"/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>.12.202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177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r>
        <w:rPr>
          <w:rFonts w:ascii="Times New Roman" w:eastAsia="Calibri" w:hAnsi="Times New Roman" w:cs="Times New Roman"/>
          <w:sz w:val="24"/>
          <w:szCs w:val="24"/>
        </w:rPr>
        <w:t>Ключи-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Булакск</w:t>
      </w:r>
      <w:r w:rsidRPr="00436591">
        <w:rPr>
          <w:rFonts w:ascii="Times New Roman" w:eastAsia="Calibri" w:hAnsi="Times New Roman" w:cs="Times New Roman"/>
          <w:sz w:val="24"/>
          <w:szCs w:val="24"/>
        </w:rPr>
        <w:t>ого</w:t>
      </w:r>
      <w:proofErr w:type="spellEnd"/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 w:rsidR="00DB6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6A7E" w:rsidRPr="00436591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DB6A7E" w:rsidRPr="00436591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 w:rsidR="001A255B" w:rsidRPr="00436591">
        <w:rPr>
          <w:rFonts w:ascii="Times New Roman" w:hAnsi="Times New Roman" w:cs="Times New Roman"/>
          <w:sz w:val="24"/>
          <w:szCs w:val="24"/>
        </w:rPr>
        <w:t xml:space="preserve">от </w:t>
      </w:r>
      <w:r w:rsidR="001A255B">
        <w:rPr>
          <w:rFonts w:ascii="Times New Roman" w:hAnsi="Times New Roman" w:cs="Times New Roman"/>
          <w:sz w:val="24"/>
          <w:szCs w:val="24"/>
        </w:rPr>
        <w:t>26</w:t>
      </w:r>
      <w:r w:rsidR="001A255B" w:rsidRPr="00436591">
        <w:rPr>
          <w:rFonts w:ascii="Times New Roman" w:hAnsi="Times New Roman" w:cs="Times New Roman"/>
          <w:sz w:val="24"/>
          <w:szCs w:val="24"/>
        </w:rPr>
        <w:t>.0</w:t>
      </w:r>
      <w:r w:rsidR="001A255B">
        <w:rPr>
          <w:rFonts w:ascii="Times New Roman" w:hAnsi="Times New Roman" w:cs="Times New Roman"/>
          <w:sz w:val="24"/>
          <w:szCs w:val="24"/>
        </w:rPr>
        <w:t>5</w:t>
      </w:r>
      <w:r w:rsidR="001A255B" w:rsidRPr="00436591">
        <w:rPr>
          <w:rFonts w:ascii="Times New Roman" w:hAnsi="Times New Roman" w:cs="Times New Roman"/>
          <w:sz w:val="24"/>
          <w:szCs w:val="24"/>
        </w:rPr>
        <w:t>.202</w:t>
      </w:r>
      <w:r w:rsidR="001A255B">
        <w:rPr>
          <w:rFonts w:ascii="Times New Roman" w:hAnsi="Times New Roman" w:cs="Times New Roman"/>
          <w:sz w:val="24"/>
          <w:szCs w:val="24"/>
        </w:rPr>
        <w:t>2</w:t>
      </w:r>
      <w:r w:rsidR="001A255B" w:rsidRPr="00436591">
        <w:rPr>
          <w:rFonts w:ascii="Times New Roman" w:hAnsi="Times New Roman" w:cs="Times New Roman"/>
          <w:sz w:val="24"/>
          <w:szCs w:val="24"/>
        </w:rPr>
        <w:t xml:space="preserve"> №</w:t>
      </w:r>
      <w:r w:rsidR="001A255B">
        <w:rPr>
          <w:rFonts w:ascii="Times New Roman" w:hAnsi="Times New Roman" w:cs="Times New Roman"/>
          <w:sz w:val="24"/>
          <w:szCs w:val="24"/>
        </w:rPr>
        <w:t>200</w:t>
      </w:r>
      <w:r w:rsidR="00DB6A7E" w:rsidRPr="00436591">
        <w:rPr>
          <w:rFonts w:ascii="Times New Roman" w:hAnsi="Times New Roman" w:cs="Times New Roman"/>
          <w:sz w:val="24"/>
          <w:szCs w:val="24"/>
        </w:rPr>
        <w:t>)</w:t>
      </w:r>
      <w:r w:rsidRPr="00436591">
        <w:rPr>
          <w:rFonts w:ascii="Times New Roman" w:hAnsi="Times New Roman" w:cs="Times New Roman"/>
          <w:sz w:val="24"/>
          <w:szCs w:val="24"/>
        </w:rPr>
        <w:t>;</w:t>
      </w:r>
    </w:p>
    <w:p w:rsidR="003B21A2" w:rsidRPr="00436591" w:rsidRDefault="003B21A2" w:rsidP="003B21A2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591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>
        <w:rPr>
          <w:rFonts w:ascii="Times New Roman" w:eastAsia="Calibri" w:hAnsi="Times New Roman" w:cs="Times New Roman"/>
          <w:sz w:val="24"/>
          <w:szCs w:val="24"/>
        </w:rPr>
        <w:t>Ключи-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Булакск</w:t>
      </w:r>
      <w:r w:rsidRPr="00436591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436591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3659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3659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659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204</w:t>
      </w:r>
      <w:r>
        <w:rPr>
          <w:rFonts w:ascii="Times New Roman" w:hAnsi="Times New Roman" w:cs="Times New Roman"/>
          <w:sz w:val="24"/>
          <w:szCs w:val="24"/>
        </w:rPr>
        <w:br/>
      </w:r>
      <w:r w:rsidRPr="00436591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>
        <w:rPr>
          <w:rFonts w:ascii="Times New Roman" w:eastAsia="Calibri" w:hAnsi="Times New Roman" w:cs="Times New Roman"/>
          <w:sz w:val="24"/>
          <w:szCs w:val="24"/>
        </w:rPr>
        <w:t>Ключи-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Булакск</w:t>
      </w:r>
      <w:r w:rsidRPr="00436591">
        <w:rPr>
          <w:rFonts w:ascii="Times New Roman" w:eastAsia="Calibri" w:hAnsi="Times New Roman" w:cs="Times New Roman"/>
          <w:sz w:val="24"/>
          <w:szCs w:val="24"/>
        </w:rPr>
        <w:t>ого</w:t>
      </w:r>
      <w:proofErr w:type="spellEnd"/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>.12.202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177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r>
        <w:rPr>
          <w:rFonts w:ascii="Times New Roman" w:eastAsia="Calibri" w:hAnsi="Times New Roman" w:cs="Times New Roman"/>
          <w:sz w:val="24"/>
          <w:szCs w:val="24"/>
        </w:rPr>
        <w:t>Ключи-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Булакск</w:t>
      </w:r>
      <w:r w:rsidRPr="00436591">
        <w:rPr>
          <w:rFonts w:ascii="Times New Roman" w:eastAsia="Calibri" w:hAnsi="Times New Roman" w:cs="Times New Roman"/>
          <w:sz w:val="24"/>
          <w:szCs w:val="24"/>
        </w:rPr>
        <w:t>ого</w:t>
      </w:r>
      <w:proofErr w:type="spellEnd"/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 w:rsidR="00DB6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6A7E" w:rsidRPr="00436591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DB6A7E" w:rsidRPr="00436591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 w:rsidR="001A255B" w:rsidRPr="00436591">
        <w:rPr>
          <w:rFonts w:ascii="Times New Roman" w:hAnsi="Times New Roman" w:cs="Times New Roman"/>
          <w:sz w:val="24"/>
          <w:szCs w:val="24"/>
        </w:rPr>
        <w:t xml:space="preserve">от </w:t>
      </w:r>
      <w:r w:rsidR="001A255B">
        <w:rPr>
          <w:rFonts w:ascii="Times New Roman" w:hAnsi="Times New Roman" w:cs="Times New Roman"/>
          <w:sz w:val="24"/>
          <w:szCs w:val="24"/>
        </w:rPr>
        <w:t>30</w:t>
      </w:r>
      <w:r w:rsidR="001A255B" w:rsidRPr="00436591">
        <w:rPr>
          <w:rFonts w:ascii="Times New Roman" w:hAnsi="Times New Roman" w:cs="Times New Roman"/>
          <w:sz w:val="24"/>
          <w:szCs w:val="24"/>
        </w:rPr>
        <w:t>.0</w:t>
      </w:r>
      <w:r w:rsidR="001A255B">
        <w:rPr>
          <w:rFonts w:ascii="Times New Roman" w:hAnsi="Times New Roman" w:cs="Times New Roman"/>
          <w:sz w:val="24"/>
          <w:szCs w:val="24"/>
        </w:rPr>
        <w:t>6</w:t>
      </w:r>
      <w:r w:rsidR="001A255B" w:rsidRPr="00436591">
        <w:rPr>
          <w:rFonts w:ascii="Times New Roman" w:hAnsi="Times New Roman" w:cs="Times New Roman"/>
          <w:sz w:val="24"/>
          <w:szCs w:val="24"/>
        </w:rPr>
        <w:t>.202</w:t>
      </w:r>
      <w:r w:rsidR="001A255B">
        <w:rPr>
          <w:rFonts w:ascii="Times New Roman" w:hAnsi="Times New Roman" w:cs="Times New Roman"/>
          <w:sz w:val="24"/>
          <w:szCs w:val="24"/>
        </w:rPr>
        <w:t>2</w:t>
      </w:r>
      <w:r w:rsidR="001A255B" w:rsidRPr="00436591">
        <w:rPr>
          <w:rFonts w:ascii="Times New Roman" w:hAnsi="Times New Roman" w:cs="Times New Roman"/>
          <w:sz w:val="24"/>
          <w:szCs w:val="24"/>
        </w:rPr>
        <w:t xml:space="preserve"> №</w:t>
      </w:r>
      <w:r w:rsidR="001A255B">
        <w:rPr>
          <w:rFonts w:ascii="Times New Roman" w:hAnsi="Times New Roman" w:cs="Times New Roman"/>
          <w:sz w:val="24"/>
          <w:szCs w:val="24"/>
        </w:rPr>
        <w:t>204</w:t>
      </w:r>
      <w:r w:rsidR="00DB6A7E" w:rsidRPr="00436591">
        <w:rPr>
          <w:rFonts w:ascii="Times New Roman" w:hAnsi="Times New Roman" w:cs="Times New Roman"/>
          <w:sz w:val="24"/>
          <w:szCs w:val="24"/>
        </w:rPr>
        <w:t>)</w:t>
      </w:r>
      <w:r w:rsidRPr="00436591">
        <w:rPr>
          <w:rFonts w:ascii="Times New Roman" w:hAnsi="Times New Roman" w:cs="Times New Roman"/>
          <w:sz w:val="24"/>
          <w:szCs w:val="24"/>
        </w:rPr>
        <w:t>;</w:t>
      </w:r>
    </w:p>
    <w:p w:rsidR="003B21A2" w:rsidRPr="00436591" w:rsidRDefault="003B21A2" w:rsidP="003B21A2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591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>
        <w:rPr>
          <w:rFonts w:ascii="Times New Roman" w:eastAsia="Calibri" w:hAnsi="Times New Roman" w:cs="Times New Roman"/>
          <w:sz w:val="24"/>
          <w:szCs w:val="24"/>
        </w:rPr>
        <w:t>Ключи-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Булакск</w:t>
      </w:r>
      <w:r w:rsidRPr="00436591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436591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3659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3659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659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207</w:t>
      </w:r>
      <w:r>
        <w:rPr>
          <w:rFonts w:ascii="Times New Roman" w:hAnsi="Times New Roman" w:cs="Times New Roman"/>
          <w:sz w:val="24"/>
          <w:szCs w:val="24"/>
        </w:rPr>
        <w:br/>
      </w:r>
      <w:r w:rsidRPr="00436591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>
        <w:rPr>
          <w:rFonts w:ascii="Times New Roman" w:eastAsia="Calibri" w:hAnsi="Times New Roman" w:cs="Times New Roman"/>
          <w:sz w:val="24"/>
          <w:szCs w:val="24"/>
        </w:rPr>
        <w:t>Ключи-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Булакск</w:t>
      </w:r>
      <w:r w:rsidRPr="00436591">
        <w:rPr>
          <w:rFonts w:ascii="Times New Roman" w:eastAsia="Calibri" w:hAnsi="Times New Roman" w:cs="Times New Roman"/>
          <w:sz w:val="24"/>
          <w:szCs w:val="24"/>
        </w:rPr>
        <w:t>ого</w:t>
      </w:r>
      <w:proofErr w:type="spellEnd"/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>.12.202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177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r>
        <w:rPr>
          <w:rFonts w:ascii="Times New Roman" w:eastAsia="Calibri" w:hAnsi="Times New Roman" w:cs="Times New Roman"/>
          <w:sz w:val="24"/>
          <w:szCs w:val="24"/>
        </w:rPr>
        <w:t>Ключи-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Булакск</w:t>
      </w:r>
      <w:r w:rsidRPr="00436591">
        <w:rPr>
          <w:rFonts w:ascii="Times New Roman" w:eastAsia="Calibri" w:hAnsi="Times New Roman" w:cs="Times New Roman"/>
          <w:sz w:val="24"/>
          <w:szCs w:val="24"/>
        </w:rPr>
        <w:t>ого</w:t>
      </w:r>
      <w:proofErr w:type="spellEnd"/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 w:rsidR="00DB6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6A7E" w:rsidRPr="00436591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DB6A7E" w:rsidRPr="00436591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 w:rsidR="001A255B" w:rsidRPr="00436591">
        <w:rPr>
          <w:rFonts w:ascii="Times New Roman" w:hAnsi="Times New Roman" w:cs="Times New Roman"/>
          <w:sz w:val="24"/>
          <w:szCs w:val="24"/>
        </w:rPr>
        <w:t xml:space="preserve">от </w:t>
      </w:r>
      <w:r w:rsidR="001A255B">
        <w:rPr>
          <w:rFonts w:ascii="Times New Roman" w:hAnsi="Times New Roman" w:cs="Times New Roman"/>
          <w:sz w:val="24"/>
          <w:szCs w:val="24"/>
        </w:rPr>
        <w:t>29</w:t>
      </w:r>
      <w:r w:rsidR="001A255B" w:rsidRPr="00436591">
        <w:rPr>
          <w:rFonts w:ascii="Times New Roman" w:hAnsi="Times New Roman" w:cs="Times New Roman"/>
          <w:sz w:val="24"/>
          <w:szCs w:val="24"/>
        </w:rPr>
        <w:t>.0</w:t>
      </w:r>
      <w:r w:rsidR="001A255B">
        <w:rPr>
          <w:rFonts w:ascii="Times New Roman" w:hAnsi="Times New Roman" w:cs="Times New Roman"/>
          <w:sz w:val="24"/>
          <w:szCs w:val="24"/>
        </w:rPr>
        <w:t>7</w:t>
      </w:r>
      <w:r w:rsidR="001A255B" w:rsidRPr="00436591">
        <w:rPr>
          <w:rFonts w:ascii="Times New Roman" w:hAnsi="Times New Roman" w:cs="Times New Roman"/>
          <w:sz w:val="24"/>
          <w:szCs w:val="24"/>
        </w:rPr>
        <w:t>.202</w:t>
      </w:r>
      <w:r w:rsidR="001A255B">
        <w:rPr>
          <w:rFonts w:ascii="Times New Roman" w:hAnsi="Times New Roman" w:cs="Times New Roman"/>
          <w:sz w:val="24"/>
          <w:szCs w:val="24"/>
        </w:rPr>
        <w:t>2</w:t>
      </w:r>
      <w:r w:rsidR="001A255B" w:rsidRPr="00436591">
        <w:rPr>
          <w:rFonts w:ascii="Times New Roman" w:hAnsi="Times New Roman" w:cs="Times New Roman"/>
          <w:sz w:val="24"/>
          <w:szCs w:val="24"/>
        </w:rPr>
        <w:t xml:space="preserve"> №</w:t>
      </w:r>
      <w:r w:rsidR="001A255B">
        <w:rPr>
          <w:rFonts w:ascii="Times New Roman" w:hAnsi="Times New Roman" w:cs="Times New Roman"/>
          <w:sz w:val="24"/>
          <w:szCs w:val="24"/>
        </w:rPr>
        <w:t>207</w:t>
      </w:r>
      <w:r w:rsidR="00DB6A7E" w:rsidRPr="00436591">
        <w:rPr>
          <w:rFonts w:ascii="Times New Roman" w:hAnsi="Times New Roman" w:cs="Times New Roman"/>
          <w:sz w:val="24"/>
          <w:szCs w:val="24"/>
        </w:rPr>
        <w:t>)</w:t>
      </w:r>
      <w:r w:rsidRPr="00436591">
        <w:rPr>
          <w:rFonts w:ascii="Times New Roman" w:hAnsi="Times New Roman" w:cs="Times New Roman"/>
          <w:sz w:val="24"/>
          <w:szCs w:val="24"/>
        </w:rPr>
        <w:t>;</w:t>
      </w:r>
    </w:p>
    <w:p w:rsidR="003B21A2" w:rsidRPr="00436591" w:rsidRDefault="003B21A2" w:rsidP="003B21A2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591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>
        <w:rPr>
          <w:rFonts w:ascii="Times New Roman" w:eastAsia="Calibri" w:hAnsi="Times New Roman" w:cs="Times New Roman"/>
          <w:sz w:val="24"/>
          <w:szCs w:val="24"/>
        </w:rPr>
        <w:t>Ключи-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Булакск</w:t>
      </w:r>
      <w:r w:rsidRPr="00436591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436591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43659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659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659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br/>
      </w:r>
      <w:r w:rsidRPr="00436591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>
        <w:rPr>
          <w:rFonts w:ascii="Times New Roman" w:eastAsia="Calibri" w:hAnsi="Times New Roman" w:cs="Times New Roman"/>
          <w:sz w:val="24"/>
          <w:szCs w:val="24"/>
        </w:rPr>
        <w:t>Ключи-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Булакск</w:t>
      </w:r>
      <w:r w:rsidRPr="00436591">
        <w:rPr>
          <w:rFonts w:ascii="Times New Roman" w:eastAsia="Calibri" w:hAnsi="Times New Roman" w:cs="Times New Roman"/>
          <w:sz w:val="24"/>
          <w:szCs w:val="24"/>
        </w:rPr>
        <w:t>ого</w:t>
      </w:r>
      <w:proofErr w:type="spellEnd"/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>.12.202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>77</w:t>
      </w:r>
      <w:r w:rsidR="00F3537C">
        <w:rPr>
          <w:rFonts w:ascii="Times New Roman" w:eastAsia="Times New Roman" w:hAnsi="Times New Roman" w:cs="Times New Roman"/>
          <w:sz w:val="24"/>
          <w:szCs w:val="24"/>
        </w:rPr>
        <w:br/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r>
        <w:rPr>
          <w:rFonts w:ascii="Times New Roman" w:eastAsia="Calibri" w:hAnsi="Times New Roman" w:cs="Times New Roman"/>
          <w:sz w:val="24"/>
          <w:szCs w:val="24"/>
        </w:rPr>
        <w:t>Ключи-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Булакск</w:t>
      </w:r>
      <w:r w:rsidRPr="00436591">
        <w:rPr>
          <w:rFonts w:ascii="Times New Roman" w:eastAsia="Calibri" w:hAnsi="Times New Roman" w:cs="Times New Roman"/>
          <w:sz w:val="24"/>
          <w:szCs w:val="24"/>
        </w:rPr>
        <w:t>ого</w:t>
      </w:r>
      <w:proofErr w:type="spellEnd"/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 w:rsidR="00DB6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6A7E" w:rsidRPr="00436591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DB6A7E" w:rsidRPr="00436591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 w:rsidR="001A255B" w:rsidRPr="00436591">
        <w:rPr>
          <w:rFonts w:ascii="Times New Roman" w:hAnsi="Times New Roman" w:cs="Times New Roman"/>
          <w:sz w:val="24"/>
          <w:szCs w:val="24"/>
        </w:rPr>
        <w:t xml:space="preserve">от </w:t>
      </w:r>
      <w:r w:rsidR="001A255B">
        <w:rPr>
          <w:rFonts w:ascii="Times New Roman" w:hAnsi="Times New Roman" w:cs="Times New Roman"/>
          <w:sz w:val="24"/>
          <w:szCs w:val="24"/>
        </w:rPr>
        <w:t>28</w:t>
      </w:r>
      <w:r w:rsidR="001A255B" w:rsidRPr="00436591">
        <w:rPr>
          <w:rFonts w:ascii="Times New Roman" w:hAnsi="Times New Roman" w:cs="Times New Roman"/>
          <w:sz w:val="24"/>
          <w:szCs w:val="24"/>
        </w:rPr>
        <w:t>.0</w:t>
      </w:r>
      <w:r w:rsidR="001A255B">
        <w:rPr>
          <w:rFonts w:ascii="Times New Roman" w:hAnsi="Times New Roman" w:cs="Times New Roman"/>
          <w:sz w:val="24"/>
          <w:szCs w:val="24"/>
        </w:rPr>
        <w:t>9</w:t>
      </w:r>
      <w:r w:rsidR="001A255B" w:rsidRPr="00436591">
        <w:rPr>
          <w:rFonts w:ascii="Times New Roman" w:hAnsi="Times New Roman" w:cs="Times New Roman"/>
          <w:sz w:val="24"/>
          <w:szCs w:val="24"/>
        </w:rPr>
        <w:t>.202</w:t>
      </w:r>
      <w:r w:rsidR="001A255B">
        <w:rPr>
          <w:rFonts w:ascii="Times New Roman" w:hAnsi="Times New Roman" w:cs="Times New Roman"/>
          <w:sz w:val="24"/>
          <w:szCs w:val="24"/>
        </w:rPr>
        <w:t>2</w:t>
      </w:r>
      <w:r w:rsidR="001A255B" w:rsidRPr="00436591">
        <w:rPr>
          <w:rFonts w:ascii="Times New Roman" w:hAnsi="Times New Roman" w:cs="Times New Roman"/>
          <w:sz w:val="24"/>
          <w:szCs w:val="24"/>
        </w:rPr>
        <w:t xml:space="preserve"> №</w:t>
      </w:r>
      <w:r w:rsidR="001A255B">
        <w:rPr>
          <w:rFonts w:ascii="Times New Roman" w:hAnsi="Times New Roman" w:cs="Times New Roman"/>
          <w:sz w:val="24"/>
          <w:szCs w:val="24"/>
        </w:rPr>
        <w:t>10</w:t>
      </w:r>
      <w:r w:rsidR="00DB6A7E" w:rsidRPr="00436591">
        <w:rPr>
          <w:rFonts w:ascii="Times New Roman" w:hAnsi="Times New Roman" w:cs="Times New Roman"/>
          <w:sz w:val="24"/>
          <w:szCs w:val="24"/>
        </w:rPr>
        <w:t>)</w:t>
      </w:r>
      <w:r w:rsidRPr="00436591">
        <w:rPr>
          <w:rFonts w:ascii="Times New Roman" w:hAnsi="Times New Roman" w:cs="Times New Roman"/>
          <w:sz w:val="24"/>
          <w:szCs w:val="24"/>
        </w:rPr>
        <w:t>;</w:t>
      </w:r>
    </w:p>
    <w:p w:rsidR="003B21A2" w:rsidRPr="00436591" w:rsidRDefault="003B21A2" w:rsidP="003B21A2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591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>
        <w:rPr>
          <w:rFonts w:ascii="Times New Roman" w:eastAsia="Calibri" w:hAnsi="Times New Roman" w:cs="Times New Roman"/>
          <w:sz w:val="24"/>
          <w:szCs w:val="24"/>
        </w:rPr>
        <w:t>Ключи-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Булакск</w:t>
      </w:r>
      <w:r w:rsidRPr="00436591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436591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4365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3659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659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11</w:t>
      </w:r>
      <w:r w:rsidR="00F3537C">
        <w:rPr>
          <w:rFonts w:ascii="Times New Roman" w:hAnsi="Times New Roman" w:cs="Times New Roman"/>
          <w:sz w:val="24"/>
          <w:szCs w:val="24"/>
        </w:rPr>
        <w:br/>
      </w:r>
      <w:r w:rsidRPr="00436591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>
        <w:rPr>
          <w:rFonts w:ascii="Times New Roman" w:eastAsia="Calibri" w:hAnsi="Times New Roman" w:cs="Times New Roman"/>
          <w:sz w:val="24"/>
          <w:szCs w:val="24"/>
        </w:rPr>
        <w:t>Ключи-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Булакск</w:t>
      </w:r>
      <w:r w:rsidRPr="00436591">
        <w:rPr>
          <w:rFonts w:ascii="Times New Roman" w:eastAsia="Calibri" w:hAnsi="Times New Roman" w:cs="Times New Roman"/>
          <w:sz w:val="24"/>
          <w:szCs w:val="24"/>
        </w:rPr>
        <w:t>ого</w:t>
      </w:r>
      <w:proofErr w:type="spellEnd"/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>.12.202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3537C">
        <w:rPr>
          <w:rFonts w:ascii="Times New Roman" w:eastAsia="Times New Roman" w:hAnsi="Times New Roman" w:cs="Times New Roman"/>
          <w:sz w:val="24"/>
          <w:szCs w:val="24"/>
        </w:rPr>
        <w:t>77</w:t>
      </w:r>
      <w:r w:rsidR="00F3537C">
        <w:rPr>
          <w:rFonts w:ascii="Times New Roman" w:eastAsia="Times New Roman" w:hAnsi="Times New Roman" w:cs="Times New Roman"/>
          <w:sz w:val="24"/>
          <w:szCs w:val="24"/>
        </w:rPr>
        <w:br/>
      </w:r>
      <w:r w:rsidRPr="004365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«О бюджете </w:t>
      </w:r>
      <w:r>
        <w:rPr>
          <w:rFonts w:ascii="Times New Roman" w:eastAsia="Calibri" w:hAnsi="Times New Roman" w:cs="Times New Roman"/>
          <w:sz w:val="24"/>
          <w:szCs w:val="24"/>
        </w:rPr>
        <w:t>Ключи-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Булакск</w:t>
      </w:r>
      <w:r w:rsidRPr="00436591">
        <w:rPr>
          <w:rFonts w:ascii="Times New Roman" w:eastAsia="Calibri" w:hAnsi="Times New Roman" w:cs="Times New Roman"/>
          <w:sz w:val="24"/>
          <w:szCs w:val="24"/>
        </w:rPr>
        <w:t>ого</w:t>
      </w:r>
      <w:proofErr w:type="spellEnd"/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 w:rsidR="00DB6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6A7E" w:rsidRPr="00436591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DB6A7E" w:rsidRPr="00436591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 w:rsidR="001A255B" w:rsidRPr="00436591">
        <w:rPr>
          <w:rFonts w:ascii="Times New Roman" w:hAnsi="Times New Roman" w:cs="Times New Roman"/>
          <w:sz w:val="24"/>
          <w:szCs w:val="24"/>
        </w:rPr>
        <w:t xml:space="preserve">от </w:t>
      </w:r>
      <w:r w:rsidR="001A255B">
        <w:rPr>
          <w:rFonts w:ascii="Times New Roman" w:hAnsi="Times New Roman" w:cs="Times New Roman"/>
          <w:sz w:val="24"/>
          <w:szCs w:val="24"/>
        </w:rPr>
        <w:t>31</w:t>
      </w:r>
      <w:r w:rsidR="001A255B" w:rsidRPr="00436591">
        <w:rPr>
          <w:rFonts w:ascii="Times New Roman" w:hAnsi="Times New Roman" w:cs="Times New Roman"/>
          <w:sz w:val="24"/>
          <w:szCs w:val="24"/>
        </w:rPr>
        <w:t>.</w:t>
      </w:r>
      <w:r w:rsidR="001A255B">
        <w:rPr>
          <w:rFonts w:ascii="Times New Roman" w:hAnsi="Times New Roman" w:cs="Times New Roman"/>
          <w:sz w:val="24"/>
          <w:szCs w:val="24"/>
        </w:rPr>
        <w:t>10</w:t>
      </w:r>
      <w:r w:rsidR="001A255B" w:rsidRPr="00436591">
        <w:rPr>
          <w:rFonts w:ascii="Times New Roman" w:hAnsi="Times New Roman" w:cs="Times New Roman"/>
          <w:sz w:val="24"/>
          <w:szCs w:val="24"/>
        </w:rPr>
        <w:t>.202</w:t>
      </w:r>
      <w:r w:rsidR="001A255B">
        <w:rPr>
          <w:rFonts w:ascii="Times New Roman" w:hAnsi="Times New Roman" w:cs="Times New Roman"/>
          <w:sz w:val="24"/>
          <w:szCs w:val="24"/>
        </w:rPr>
        <w:t>2</w:t>
      </w:r>
      <w:r w:rsidR="001A255B" w:rsidRPr="00436591">
        <w:rPr>
          <w:rFonts w:ascii="Times New Roman" w:hAnsi="Times New Roman" w:cs="Times New Roman"/>
          <w:sz w:val="24"/>
          <w:szCs w:val="24"/>
        </w:rPr>
        <w:t xml:space="preserve"> №</w:t>
      </w:r>
      <w:r w:rsidR="001A255B">
        <w:rPr>
          <w:rFonts w:ascii="Times New Roman" w:hAnsi="Times New Roman" w:cs="Times New Roman"/>
          <w:sz w:val="24"/>
          <w:szCs w:val="24"/>
        </w:rPr>
        <w:t>11</w:t>
      </w:r>
      <w:r w:rsidR="00DB6A7E" w:rsidRPr="00436591">
        <w:rPr>
          <w:rFonts w:ascii="Times New Roman" w:hAnsi="Times New Roman" w:cs="Times New Roman"/>
          <w:sz w:val="24"/>
          <w:szCs w:val="24"/>
        </w:rPr>
        <w:t>)</w:t>
      </w:r>
      <w:r w:rsidRPr="00436591">
        <w:rPr>
          <w:rFonts w:ascii="Times New Roman" w:hAnsi="Times New Roman" w:cs="Times New Roman"/>
          <w:sz w:val="24"/>
          <w:szCs w:val="24"/>
        </w:rPr>
        <w:t>;</w:t>
      </w:r>
    </w:p>
    <w:p w:rsidR="007B510C" w:rsidRPr="003B21A2" w:rsidRDefault="003B21A2" w:rsidP="003B21A2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591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>
        <w:rPr>
          <w:rFonts w:ascii="Times New Roman" w:eastAsia="Calibri" w:hAnsi="Times New Roman" w:cs="Times New Roman"/>
          <w:sz w:val="24"/>
          <w:szCs w:val="24"/>
        </w:rPr>
        <w:t>Ключи-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Булакск</w:t>
      </w:r>
      <w:r w:rsidRPr="00436591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436591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365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3659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659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17</w:t>
      </w:r>
      <w:r w:rsidR="00F3537C">
        <w:rPr>
          <w:rFonts w:ascii="Times New Roman" w:hAnsi="Times New Roman" w:cs="Times New Roman"/>
          <w:sz w:val="24"/>
          <w:szCs w:val="24"/>
        </w:rPr>
        <w:br/>
      </w:r>
      <w:r w:rsidRPr="00436591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>
        <w:rPr>
          <w:rFonts w:ascii="Times New Roman" w:eastAsia="Calibri" w:hAnsi="Times New Roman" w:cs="Times New Roman"/>
          <w:sz w:val="24"/>
          <w:szCs w:val="24"/>
        </w:rPr>
        <w:t>Ключи-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Булакск</w:t>
      </w:r>
      <w:r w:rsidRPr="00436591">
        <w:rPr>
          <w:rFonts w:ascii="Times New Roman" w:eastAsia="Calibri" w:hAnsi="Times New Roman" w:cs="Times New Roman"/>
          <w:sz w:val="24"/>
          <w:szCs w:val="24"/>
        </w:rPr>
        <w:t>ого</w:t>
      </w:r>
      <w:proofErr w:type="spellEnd"/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>.12.202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3537C">
        <w:rPr>
          <w:rFonts w:ascii="Times New Roman" w:eastAsia="Times New Roman" w:hAnsi="Times New Roman" w:cs="Times New Roman"/>
          <w:sz w:val="24"/>
          <w:szCs w:val="24"/>
        </w:rPr>
        <w:t>77</w:t>
      </w:r>
      <w:r w:rsidR="00F3537C">
        <w:rPr>
          <w:rFonts w:ascii="Times New Roman" w:eastAsia="Times New Roman" w:hAnsi="Times New Roman" w:cs="Times New Roman"/>
          <w:sz w:val="24"/>
          <w:szCs w:val="24"/>
        </w:rPr>
        <w:br/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r>
        <w:rPr>
          <w:rFonts w:ascii="Times New Roman" w:eastAsia="Calibri" w:hAnsi="Times New Roman" w:cs="Times New Roman"/>
          <w:sz w:val="24"/>
          <w:szCs w:val="24"/>
        </w:rPr>
        <w:t>Ключи-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Булакск</w:t>
      </w:r>
      <w:r w:rsidRPr="00436591">
        <w:rPr>
          <w:rFonts w:ascii="Times New Roman" w:eastAsia="Calibri" w:hAnsi="Times New Roman" w:cs="Times New Roman"/>
          <w:sz w:val="24"/>
          <w:szCs w:val="24"/>
        </w:rPr>
        <w:t>ого</w:t>
      </w:r>
      <w:proofErr w:type="spellEnd"/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 w:rsidR="007B510C" w:rsidRPr="003B21A2">
        <w:rPr>
          <w:rFonts w:ascii="Times New Roman" w:hAnsi="Times New Roman" w:cs="Times New Roman"/>
          <w:sz w:val="24"/>
          <w:szCs w:val="24"/>
        </w:rPr>
        <w:t xml:space="preserve"> </w:t>
      </w:r>
      <w:r w:rsidR="007B510C" w:rsidRPr="003B21A2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7B510C" w:rsidRPr="003B21A2">
        <w:rPr>
          <w:rFonts w:ascii="Times New Roman" w:hAnsi="Times New Roman" w:cs="Times New Roman"/>
          <w:sz w:val="24"/>
          <w:szCs w:val="24"/>
        </w:rPr>
        <w:t xml:space="preserve">Решение Думы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7B510C" w:rsidRPr="003B21A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7B510C" w:rsidRPr="003B21A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7B510C" w:rsidRPr="003B21A2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7</w:t>
      </w:r>
      <w:r w:rsidR="007B510C" w:rsidRPr="003B21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10C" w:rsidRPr="003B2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общего объема доходов, расходов и дефицита (профицита) бюджета, с приложениями:</w:t>
      </w:r>
    </w:p>
    <w:p w:rsidR="007B510C" w:rsidRPr="00F3537C" w:rsidRDefault="007B510C" w:rsidP="00F3537C">
      <w:pPr>
        <w:pStyle w:val="a4"/>
        <w:numPr>
          <w:ilvl w:val="0"/>
          <w:numId w:val="37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 «</w:t>
      </w:r>
      <w:r w:rsidR="00F3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Прогнозируемые доходы бюджета сельского поселения на 2022 год</w:t>
      </w:r>
      <w:r w:rsidRPr="00F3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7B510C" w:rsidRPr="00F3537C" w:rsidRDefault="007B510C" w:rsidP="00F3537C">
      <w:pPr>
        <w:pStyle w:val="a4"/>
        <w:numPr>
          <w:ilvl w:val="0"/>
          <w:numId w:val="37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№2 «</w:t>
      </w:r>
      <w:r w:rsidR="00F3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бюджета на 2022 год</w:t>
      </w:r>
      <w:r w:rsidRPr="00F3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7B510C" w:rsidRPr="00F3537C" w:rsidRDefault="007B510C" w:rsidP="00F3537C">
      <w:pPr>
        <w:pStyle w:val="a4"/>
        <w:numPr>
          <w:ilvl w:val="0"/>
          <w:numId w:val="37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№3 «</w:t>
      </w:r>
      <w:r w:rsidR="00F3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</w:t>
      </w:r>
      <w:r w:rsidR="00ED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поселения на 2022 год</w:t>
      </w:r>
      <w:r w:rsidRPr="00F3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7B510C" w:rsidRPr="00F3537C" w:rsidRDefault="007B510C" w:rsidP="00F3537C">
      <w:pPr>
        <w:pStyle w:val="a4"/>
        <w:numPr>
          <w:ilvl w:val="0"/>
          <w:numId w:val="37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№4 «Источники </w:t>
      </w:r>
      <w:r w:rsidR="00960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внутреннего </w:t>
      </w:r>
      <w:r w:rsidRPr="00F3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финансирования дефицита бюджета сельского поселения </w:t>
      </w:r>
      <w:r w:rsidR="00960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F3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960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3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</w:p>
    <w:p w:rsidR="007B510C" w:rsidRPr="00960246" w:rsidRDefault="007B510C" w:rsidP="00960246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бюджетная отчетность, согласно п. 3 ст. 264.1 БК РФ:</w:t>
      </w:r>
    </w:p>
    <w:p w:rsidR="007B510C" w:rsidRPr="00960246" w:rsidRDefault="007B510C" w:rsidP="00960246">
      <w:pPr>
        <w:pStyle w:val="a4"/>
        <w:numPr>
          <w:ilvl w:val="0"/>
          <w:numId w:val="40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исполнении бюджета;</w:t>
      </w:r>
    </w:p>
    <w:p w:rsidR="007B510C" w:rsidRPr="00960246" w:rsidRDefault="007B510C" w:rsidP="00960246">
      <w:pPr>
        <w:pStyle w:val="a4"/>
        <w:numPr>
          <w:ilvl w:val="0"/>
          <w:numId w:val="40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баланс исполнения бюджета;</w:t>
      </w:r>
    </w:p>
    <w:p w:rsidR="007B510C" w:rsidRPr="00960246" w:rsidRDefault="007B510C" w:rsidP="00960246">
      <w:pPr>
        <w:pStyle w:val="a4"/>
        <w:numPr>
          <w:ilvl w:val="0"/>
          <w:numId w:val="40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финансовых результатах деятельности;</w:t>
      </w:r>
    </w:p>
    <w:p w:rsidR="007B510C" w:rsidRPr="00960246" w:rsidRDefault="007B510C" w:rsidP="00960246">
      <w:pPr>
        <w:pStyle w:val="a4"/>
        <w:numPr>
          <w:ilvl w:val="0"/>
          <w:numId w:val="40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движении денежных средств;</w:t>
      </w:r>
    </w:p>
    <w:p w:rsidR="007B510C" w:rsidRPr="00960246" w:rsidRDefault="007B510C" w:rsidP="00960246">
      <w:pPr>
        <w:pStyle w:val="a4"/>
        <w:numPr>
          <w:ilvl w:val="0"/>
          <w:numId w:val="40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записка;</w:t>
      </w:r>
    </w:p>
    <w:p w:rsidR="00960246" w:rsidRDefault="007B510C" w:rsidP="00960246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бюджетной отчетности, утвержденные Приказом Минфина России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№191н);</w:t>
      </w:r>
    </w:p>
    <w:p w:rsidR="007B510C" w:rsidRPr="00960246" w:rsidRDefault="007B510C" w:rsidP="00960246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использовании средств муниципального дорожного фонда.</w:t>
      </w:r>
    </w:p>
    <w:p w:rsidR="00986093" w:rsidRPr="00DA5245" w:rsidRDefault="008D59FF" w:rsidP="00667AAE">
      <w:pPr>
        <w:pStyle w:val="a4"/>
        <w:numPr>
          <w:ilvl w:val="0"/>
          <w:numId w:val="4"/>
        </w:numPr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52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Изменение плановых показателей бюджета</w:t>
      </w:r>
    </w:p>
    <w:p w:rsidR="00FB2BB2" w:rsidRPr="005365FC" w:rsidRDefault="00FB2BB2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F06C0A"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88B" w:rsidRPr="005365FC">
        <w:rPr>
          <w:rFonts w:ascii="Times New Roman" w:eastAsia="Times New Roman" w:hAnsi="Times New Roman" w:cs="Times New Roman"/>
          <w:bCs/>
          <w:sz w:val="24"/>
          <w:szCs w:val="24"/>
        </w:rPr>
        <w:t>Ключи-</w:t>
      </w:r>
      <w:proofErr w:type="spellStart"/>
      <w:r w:rsidR="00AB588B" w:rsidRPr="005365FC">
        <w:rPr>
          <w:rFonts w:ascii="Times New Roman" w:eastAsia="Times New Roman" w:hAnsi="Times New Roman" w:cs="Times New Roman"/>
          <w:bCs/>
          <w:sz w:val="24"/>
          <w:szCs w:val="24"/>
        </w:rPr>
        <w:t>Булакского</w:t>
      </w:r>
      <w:proofErr w:type="spellEnd"/>
      <w:r w:rsidR="009237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утвержден </w:t>
      </w:r>
      <w:r w:rsidR="00DB6A7E" w:rsidRPr="00436591">
        <w:rPr>
          <w:rFonts w:ascii="Times New Roman" w:hAnsi="Times New Roman" w:cs="Times New Roman"/>
          <w:sz w:val="24"/>
          <w:szCs w:val="24"/>
        </w:rPr>
        <w:t>Решение</w:t>
      </w:r>
      <w:r w:rsidR="00DB6A7E">
        <w:rPr>
          <w:rFonts w:ascii="Times New Roman" w:hAnsi="Times New Roman" w:cs="Times New Roman"/>
          <w:sz w:val="24"/>
          <w:szCs w:val="24"/>
        </w:rPr>
        <w:t>м</w:t>
      </w:r>
      <w:r w:rsidR="00DB6A7E" w:rsidRPr="00436591">
        <w:rPr>
          <w:rFonts w:ascii="Times New Roman" w:hAnsi="Times New Roman" w:cs="Times New Roman"/>
          <w:sz w:val="24"/>
          <w:szCs w:val="24"/>
        </w:rPr>
        <w:t xml:space="preserve"> Думы от 29.12.202</w:t>
      </w:r>
      <w:r w:rsidR="00DB6A7E">
        <w:rPr>
          <w:rFonts w:ascii="Times New Roman" w:hAnsi="Times New Roman" w:cs="Times New Roman"/>
          <w:sz w:val="24"/>
          <w:szCs w:val="24"/>
        </w:rPr>
        <w:t>1</w:t>
      </w:r>
      <w:r w:rsidR="00DB6A7E" w:rsidRPr="00436591">
        <w:rPr>
          <w:rFonts w:ascii="Times New Roman" w:hAnsi="Times New Roman" w:cs="Times New Roman"/>
          <w:sz w:val="24"/>
          <w:szCs w:val="24"/>
        </w:rPr>
        <w:t xml:space="preserve"> №</w:t>
      </w:r>
      <w:r w:rsidR="00DB6A7E">
        <w:rPr>
          <w:rFonts w:ascii="Times New Roman" w:hAnsi="Times New Roman" w:cs="Times New Roman"/>
          <w:sz w:val="24"/>
          <w:szCs w:val="24"/>
        </w:rPr>
        <w:t>1</w:t>
      </w:r>
      <w:r w:rsidR="00DB6A7E" w:rsidRPr="00436591">
        <w:rPr>
          <w:rFonts w:ascii="Times New Roman" w:hAnsi="Times New Roman" w:cs="Times New Roman"/>
          <w:sz w:val="24"/>
          <w:szCs w:val="24"/>
        </w:rPr>
        <w:t>77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2BB2" w:rsidRPr="00667AAE" w:rsidRDefault="00FB2BB2" w:rsidP="00667AAE">
      <w:pPr>
        <w:pStyle w:val="a4"/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AAE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DB6A7E">
        <w:rPr>
          <w:rFonts w:ascii="Times New Roman" w:eastAsia="Times New Roman" w:hAnsi="Times New Roman" w:cs="Times New Roman"/>
          <w:sz w:val="24"/>
          <w:szCs w:val="24"/>
        </w:rPr>
        <w:t>48 471,6</w:t>
      </w:r>
      <w:r w:rsidRPr="00667AAE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C40563" w:rsidRPr="00667A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2BB2" w:rsidRPr="00667AAE" w:rsidRDefault="00FB2BB2" w:rsidP="00667AAE">
      <w:pPr>
        <w:pStyle w:val="a4"/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AAE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DB6A7E">
        <w:rPr>
          <w:rFonts w:ascii="Times New Roman" w:eastAsia="Times New Roman" w:hAnsi="Times New Roman" w:cs="Times New Roman"/>
          <w:sz w:val="24"/>
          <w:szCs w:val="24"/>
        </w:rPr>
        <w:t>48 602,6</w:t>
      </w:r>
      <w:r w:rsidRPr="00667AAE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C40563" w:rsidRPr="00667A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59FF" w:rsidRPr="00667AAE" w:rsidRDefault="00FB2BB2" w:rsidP="00667AAE">
      <w:pPr>
        <w:pStyle w:val="a4"/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AAE">
        <w:rPr>
          <w:rFonts w:ascii="Times New Roman" w:eastAsia="Times New Roman" w:hAnsi="Times New Roman" w:cs="Times New Roman"/>
          <w:sz w:val="24"/>
          <w:szCs w:val="24"/>
        </w:rPr>
        <w:t xml:space="preserve">с дефицитом в сумме </w:t>
      </w:r>
      <w:r w:rsidR="00923722" w:rsidRPr="00667AAE">
        <w:rPr>
          <w:rFonts w:ascii="Times New Roman" w:eastAsia="Times New Roman" w:hAnsi="Times New Roman" w:cs="Times New Roman"/>
          <w:sz w:val="24"/>
          <w:szCs w:val="24"/>
        </w:rPr>
        <w:t>1</w:t>
      </w:r>
      <w:r w:rsidR="00DB6A7E">
        <w:rPr>
          <w:rFonts w:ascii="Times New Roman" w:eastAsia="Times New Roman" w:hAnsi="Times New Roman" w:cs="Times New Roman"/>
          <w:sz w:val="24"/>
          <w:szCs w:val="24"/>
        </w:rPr>
        <w:t>31</w:t>
      </w:r>
      <w:r w:rsidR="00923722" w:rsidRPr="00667AAE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667AAE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423E8F" w:rsidRPr="00667AAE">
        <w:rPr>
          <w:rFonts w:ascii="Times New Roman" w:eastAsia="Times New Roman" w:hAnsi="Times New Roman" w:cs="Times New Roman"/>
          <w:sz w:val="24"/>
          <w:szCs w:val="24"/>
        </w:rPr>
        <w:t>3,7</w:t>
      </w:r>
      <w:r w:rsidRPr="00667AAE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DB6A7E" w:rsidRPr="000F2D7A" w:rsidRDefault="00DB6A7E" w:rsidP="000F2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D7A">
        <w:rPr>
          <w:rFonts w:ascii="Times New Roman" w:eastAsia="Times New Roman" w:hAnsi="Times New Roman" w:cs="Times New Roman"/>
          <w:sz w:val="24"/>
          <w:szCs w:val="24"/>
        </w:rPr>
        <w:t xml:space="preserve">Решениями Думы </w:t>
      </w:r>
      <w:r w:rsidR="001A255B" w:rsidRPr="000F2D7A">
        <w:rPr>
          <w:rFonts w:ascii="Times New Roman" w:eastAsia="Times New Roman" w:hAnsi="Times New Roman" w:cs="Times New Roman"/>
          <w:sz w:val="24"/>
          <w:szCs w:val="24"/>
        </w:rPr>
        <w:t>Ключи-</w:t>
      </w:r>
      <w:proofErr w:type="spellStart"/>
      <w:r w:rsidR="001A255B" w:rsidRPr="000F2D7A">
        <w:rPr>
          <w:rFonts w:ascii="Times New Roman" w:eastAsia="Times New Roman" w:hAnsi="Times New Roman" w:cs="Times New Roman"/>
          <w:sz w:val="24"/>
          <w:szCs w:val="24"/>
        </w:rPr>
        <w:t>Бул</w:t>
      </w:r>
      <w:r w:rsidR="0045160A" w:rsidRPr="000F2D7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A255B" w:rsidRPr="000F2D7A">
        <w:rPr>
          <w:rFonts w:ascii="Times New Roman" w:eastAsia="Times New Roman" w:hAnsi="Times New Roman" w:cs="Times New Roman"/>
          <w:sz w:val="24"/>
          <w:szCs w:val="24"/>
        </w:rPr>
        <w:t>кского</w:t>
      </w:r>
      <w:proofErr w:type="spellEnd"/>
      <w:r w:rsidRPr="000F2D7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1A255B" w:rsidRPr="000F2D7A">
        <w:rPr>
          <w:rFonts w:ascii="Times New Roman" w:hAnsi="Times New Roman" w:cs="Times New Roman"/>
          <w:sz w:val="24"/>
          <w:szCs w:val="24"/>
        </w:rPr>
        <w:t>от 25.02.2022 №189,</w:t>
      </w:r>
      <w:r w:rsidR="001216D5">
        <w:rPr>
          <w:rFonts w:ascii="Times New Roman" w:hAnsi="Times New Roman" w:cs="Times New Roman"/>
          <w:sz w:val="24"/>
          <w:szCs w:val="24"/>
        </w:rPr>
        <w:br/>
      </w:r>
      <w:r w:rsidR="001A255B" w:rsidRPr="000F2D7A">
        <w:rPr>
          <w:rFonts w:ascii="Times New Roman" w:hAnsi="Times New Roman" w:cs="Times New Roman"/>
          <w:sz w:val="24"/>
          <w:szCs w:val="24"/>
        </w:rPr>
        <w:t>от 29.04.2022 №194, от 26.05.2022 №200, от 30.06</w:t>
      </w:r>
      <w:r w:rsidR="001216D5">
        <w:rPr>
          <w:rFonts w:ascii="Times New Roman" w:hAnsi="Times New Roman" w:cs="Times New Roman"/>
          <w:sz w:val="24"/>
          <w:szCs w:val="24"/>
        </w:rPr>
        <w:t>.2022 №204, от 29.07.2022 №207,</w:t>
      </w:r>
      <w:r w:rsidR="001216D5">
        <w:rPr>
          <w:rFonts w:ascii="Times New Roman" w:hAnsi="Times New Roman" w:cs="Times New Roman"/>
          <w:sz w:val="24"/>
          <w:szCs w:val="24"/>
        </w:rPr>
        <w:br/>
      </w:r>
      <w:r w:rsidR="001A255B" w:rsidRPr="000F2D7A">
        <w:rPr>
          <w:rFonts w:ascii="Times New Roman" w:hAnsi="Times New Roman" w:cs="Times New Roman"/>
          <w:sz w:val="24"/>
          <w:szCs w:val="24"/>
        </w:rPr>
        <w:t>от 28.09.2022 №10, от 31.10.2022 №11</w:t>
      </w:r>
      <w:r w:rsidR="0045160A" w:rsidRPr="000F2D7A">
        <w:rPr>
          <w:rFonts w:ascii="Times New Roman" w:hAnsi="Times New Roman" w:cs="Times New Roman"/>
          <w:sz w:val="24"/>
          <w:szCs w:val="24"/>
        </w:rPr>
        <w:t xml:space="preserve">, </w:t>
      </w:r>
      <w:r w:rsidR="001A255B" w:rsidRPr="000F2D7A">
        <w:rPr>
          <w:rFonts w:ascii="Times New Roman" w:hAnsi="Times New Roman" w:cs="Times New Roman"/>
          <w:sz w:val="24"/>
          <w:szCs w:val="24"/>
        </w:rPr>
        <w:t>от 29.12.2022 №17</w:t>
      </w:r>
      <w:r w:rsidRPr="000F2D7A">
        <w:rPr>
          <w:rFonts w:ascii="Times New Roman" w:eastAsia="Times New Roman" w:hAnsi="Times New Roman" w:cs="Times New Roman"/>
          <w:sz w:val="24"/>
          <w:szCs w:val="24"/>
        </w:rPr>
        <w:t xml:space="preserve"> внесены изменения в части уточнения показателей основных характеристик бюджета </w:t>
      </w:r>
      <w:r w:rsidR="0045160A" w:rsidRPr="000F2D7A">
        <w:rPr>
          <w:rFonts w:ascii="Times New Roman" w:eastAsia="Times New Roman" w:hAnsi="Times New Roman" w:cs="Times New Roman"/>
          <w:sz w:val="24"/>
          <w:szCs w:val="24"/>
        </w:rPr>
        <w:t>Ключи-</w:t>
      </w:r>
      <w:proofErr w:type="spellStart"/>
      <w:r w:rsidR="0045160A" w:rsidRPr="000F2D7A">
        <w:rPr>
          <w:rFonts w:ascii="Times New Roman" w:eastAsia="Times New Roman" w:hAnsi="Times New Roman" w:cs="Times New Roman"/>
          <w:sz w:val="24"/>
          <w:szCs w:val="24"/>
        </w:rPr>
        <w:t>Булакского</w:t>
      </w:r>
      <w:proofErr w:type="spellEnd"/>
      <w:r w:rsidRPr="000F2D7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45160A" w:rsidRPr="000F2D7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F2D7A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557EFE" w:rsidRPr="005365FC" w:rsidRDefault="0045160A" w:rsidP="00667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 xml:space="preserve">Окончательно </w:t>
      </w:r>
      <w:r>
        <w:rPr>
          <w:rFonts w:ascii="Times New Roman" w:hAnsi="Times New Roman" w:cs="Times New Roman"/>
          <w:sz w:val="24"/>
          <w:szCs w:val="24"/>
        </w:rPr>
        <w:t xml:space="preserve">плановые показатели бюджета </w:t>
      </w:r>
      <w:r w:rsidRPr="001A255B">
        <w:rPr>
          <w:rFonts w:ascii="Times New Roman" w:eastAsia="Times New Roman" w:hAnsi="Times New Roman" w:cs="Times New Roman"/>
          <w:sz w:val="24"/>
          <w:szCs w:val="24"/>
        </w:rPr>
        <w:t>Ключи-</w:t>
      </w:r>
      <w:proofErr w:type="spellStart"/>
      <w:r w:rsidRPr="001A255B">
        <w:rPr>
          <w:rFonts w:ascii="Times New Roman" w:eastAsia="Times New Roman" w:hAnsi="Times New Roman" w:cs="Times New Roman"/>
          <w:sz w:val="24"/>
          <w:szCs w:val="24"/>
        </w:rPr>
        <w:t>Бул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A255B">
        <w:rPr>
          <w:rFonts w:ascii="Times New Roman" w:eastAsia="Times New Roman" w:hAnsi="Times New Roman" w:cs="Times New Roman"/>
          <w:sz w:val="24"/>
          <w:szCs w:val="24"/>
        </w:rPr>
        <w:t>кского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6425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2022 год утверждены </w:t>
      </w:r>
      <w:r w:rsidR="005E1646">
        <w:rPr>
          <w:rFonts w:ascii="Times New Roman" w:eastAsia="Times New Roman" w:hAnsi="Times New Roman" w:cs="Times New Roman"/>
          <w:sz w:val="24"/>
          <w:szCs w:val="24"/>
        </w:rPr>
        <w:t xml:space="preserve">Решением о бюджете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3B21A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21A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21A2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7</w:t>
      </w:r>
      <w:r w:rsidR="00FC11EA" w:rsidRPr="005365FC">
        <w:rPr>
          <w:rFonts w:ascii="Times New Roman" w:hAnsi="Times New Roman" w:cs="Times New Roman"/>
          <w:sz w:val="24"/>
          <w:szCs w:val="24"/>
        </w:rPr>
        <w:t>:</w:t>
      </w:r>
    </w:p>
    <w:p w:rsidR="00FC11EA" w:rsidRPr="00667AAE" w:rsidRDefault="00FC11EA" w:rsidP="00667AAE">
      <w:pPr>
        <w:pStyle w:val="a4"/>
        <w:widowControl w:val="0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AAE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45160A">
        <w:rPr>
          <w:rFonts w:ascii="Times New Roman" w:eastAsia="Times New Roman" w:hAnsi="Times New Roman" w:cs="Times New Roman"/>
          <w:sz w:val="24"/>
          <w:szCs w:val="24"/>
        </w:rPr>
        <w:t>62 807,2</w:t>
      </w:r>
      <w:r w:rsidRPr="00667AAE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C40563" w:rsidRPr="00667A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11EA" w:rsidRPr="00667AAE" w:rsidRDefault="00FC11EA" w:rsidP="00667AAE">
      <w:pPr>
        <w:pStyle w:val="a4"/>
        <w:widowControl w:val="0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AAE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45160A">
        <w:rPr>
          <w:rFonts w:ascii="Times New Roman" w:eastAsia="Times New Roman" w:hAnsi="Times New Roman" w:cs="Times New Roman"/>
          <w:sz w:val="24"/>
          <w:szCs w:val="24"/>
        </w:rPr>
        <w:t>64 035,0</w:t>
      </w:r>
      <w:r w:rsidRPr="00667AAE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C40563" w:rsidRPr="00667AAE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67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11EA" w:rsidRPr="009632CC" w:rsidRDefault="00FB123F" w:rsidP="009632CC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AAE">
        <w:rPr>
          <w:rFonts w:ascii="Times New Roman" w:eastAsia="Times New Roman" w:hAnsi="Times New Roman" w:cs="Times New Roman"/>
          <w:sz w:val="24"/>
          <w:szCs w:val="24"/>
        </w:rPr>
        <w:t xml:space="preserve">размер дефицита бюджета поселения в сумме </w:t>
      </w:r>
      <w:r w:rsidR="0045160A">
        <w:rPr>
          <w:rFonts w:ascii="Times New Roman" w:eastAsia="Times New Roman" w:hAnsi="Times New Roman" w:cs="Times New Roman"/>
          <w:sz w:val="24"/>
          <w:szCs w:val="24"/>
        </w:rPr>
        <w:t>1 227,8</w:t>
      </w:r>
      <w:r w:rsidRPr="00667AAE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45160A">
        <w:rPr>
          <w:rFonts w:ascii="Times New Roman" w:eastAsia="Times New Roman" w:hAnsi="Times New Roman" w:cs="Times New Roman"/>
          <w:sz w:val="24"/>
          <w:szCs w:val="24"/>
        </w:rPr>
        <w:t>35,2</w:t>
      </w:r>
      <w:r w:rsidRPr="00667AAE">
        <w:rPr>
          <w:rFonts w:ascii="Times New Roman" w:eastAsia="Times New Roman" w:hAnsi="Times New Roman" w:cs="Times New Roman"/>
          <w:sz w:val="24"/>
          <w:szCs w:val="24"/>
        </w:rPr>
        <w:t xml:space="preserve">% утвержденного общего годового объема доходов бюджета поселения </w:t>
      </w:r>
      <w:r w:rsidR="000979AA" w:rsidRPr="00667AAE">
        <w:rPr>
          <w:rFonts w:ascii="Times New Roman" w:eastAsia="Times New Roman" w:hAnsi="Times New Roman" w:cs="Times New Roman"/>
          <w:sz w:val="24"/>
          <w:szCs w:val="24"/>
        </w:rPr>
        <w:t>без учета</w:t>
      </w:r>
      <w:r w:rsidRPr="00667AAE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объема безвозмездных поступлений</w:t>
      </w:r>
      <w:r w:rsidR="002658D3" w:rsidRPr="00667A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632CC" w:rsidRPr="005434DC">
        <w:rPr>
          <w:rFonts w:ascii="Times New Roman" w:eastAsia="Times New Roman" w:hAnsi="Times New Roman" w:cs="Times New Roman"/>
          <w:sz w:val="24"/>
          <w:szCs w:val="24"/>
        </w:rPr>
        <w:t>С учетом снижения остатков средств на счетах по учету средств бюджета поселения</w:t>
      </w:r>
      <w:r w:rsidR="009632CC">
        <w:rPr>
          <w:rFonts w:ascii="Times New Roman" w:eastAsia="Times New Roman" w:hAnsi="Times New Roman" w:cs="Times New Roman"/>
          <w:sz w:val="24"/>
          <w:szCs w:val="24"/>
        </w:rPr>
        <w:t xml:space="preserve"> в размере 1 098,8 тыс. руб.</w:t>
      </w:r>
      <w:r w:rsidR="009632CC" w:rsidRPr="005434DC">
        <w:rPr>
          <w:rFonts w:ascii="Times New Roman" w:eastAsia="Times New Roman" w:hAnsi="Times New Roman" w:cs="Times New Roman"/>
          <w:sz w:val="24"/>
          <w:szCs w:val="24"/>
        </w:rPr>
        <w:t>, размер дефицита бюджета состави</w:t>
      </w:r>
      <w:r w:rsidR="009632C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9632CC" w:rsidRPr="005434DC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9632CC">
        <w:rPr>
          <w:rFonts w:ascii="Times New Roman" w:eastAsia="Times New Roman" w:hAnsi="Times New Roman" w:cs="Times New Roman"/>
          <w:sz w:val="24"/>
          <w:szCs w:val="24"/>
        </w:rPr>
        <w:t>29</w:t>
      </w:r>
      <w:r w:rsidR="009632CC" w:rsidRPr="005434DC">
        <w:rPr>
          <w:rFonts w:ascii="Times New Roman" w:eastAsia="Times New Roman" w:hAnsi="Times New Roman" w:cs="Times New Roman"/>
          <w:sz w:val="24"/>
          <w:szCs w:val="24"/>
        </w:rPr>
        <w:t>,0 тыс. руб., или 3,</w:t>
      </w:r>
      <w:r w:rsidR="009632CC">
        <w:rPr>
          <w:rFonts w:ascii="Times New Roman" w:eastAsia="Times New Roman" w:hAnsi="Times New Roman" w:cs="Times New Roman"/>
          <w:sz w:val="24"/>
          <w:szCs w:val="24"/>
        </w:rPr>
        <w:t>7</w:t>
      </w:r>
      <w:r w:rsidR="009632CC" w:rsidRPr="005434DC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</w:t>
      </w:r>
      <w:r w:rsidR="009632CC">
        <w:rPr>
          <w:rFonts w:ascii="Times New Roman" w:eastAsia="Times New Roman" w:hAnsi="Times New Roman" w:cs="Times New Roman"/>
          <w:sz w:val="24"/>
          <w:szCs w:val="24"/>
        </w:rPr>
        <w:t xml:space="preserve">, что соответствует </w:t>
      </w:r>
      <w:r w:rsidR="009632CC" w:rsidRPr="00F424C8">
        <w:rPr>
          <w:rFonts w:ascii="Times New Roman" w:eastAsia="Times New Roman" w:hAnsi="Times New Roman" w:cs="Times New Roman"/>
          <w:sz w:val="24"/>
          <w:szCs w:val="24"/>
        </w:rPr>
        <w:t>ограничениям, установленным</w:t>
      </w:r>
      <w:r w:rsidR="00963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2CC" w:rsidRPr="008A040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632CC" w:rsidRPr="003668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3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2CC" w:rsidRPr="003668E8">
        <w:rPr>
          <w:rFonts w:ascii="Times New Roman" w:eastAsia="Times New Roman" w:hAnsi="Times New Roman" w:cs="Times New Roman"/>
          <w:sz w:val="24"/>
          <w:szCs w:val="24"/>
        </w:rPr>
        <w:t>3</w:t>
      </w:r>
      <w:r w:rsidR="009632CC" w:rsidRPr="00F424C8">
        <w:rPr>
          <w:rFonts w:ascii="Times New Roman" w:eastAsia="Times New Roman" w:hAnsi="Times New Roman" w:cs="Times New Roman"/>
          <w:sz w:val="24"/>
          <w:szCs w:val="24"/>
        </w:rPr>
        <w:t xml:space="preserve"> ст. 92.1 БК РФ</w:t>
      </w:r>
      <w:r w:rsidR="009632C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632CC" w:rsidRPr="00F32D39">
        <w:rPr>
          <w:rFonts w:ascii="Times New Roman" w:eastAsia="Times New Roman" w:hAnsi="Times New Roman" w:cs="Times New Roman"/>
          <w:sz w:val="24"/>
          <w:szCs w:val="24"/>
        </w:rPr>
        <w:t>не должен превышать 10</w:t>
      </w:r>
      <w:r w:rsidR="009632CC">
        <w:rPr>
          <w:rFonts w:ascii="Times New Roman" w:eastAsia="Times New Roman" w:hAnsi="Times New Roman" w:cs="Times New Roman"/>
          <w:sz w:val="24"/>
          <w:szCs w:val="24"/>
        </w:rPr>
        <w:t>%).</w:t>
      </w:r>
    </w:p>
    <w:p w:rsidR="001B2924" w:rsidRPr="005365FC" w:rsidRDefault="001B2924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lastRenderedPageBreak/>
        <w:t>Уточненная бюджетная роспись расходов на 20</w:t>
      </w:r>
      <w:r w:rsidR="000979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5E164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 от </w:t>
      </w:r>
      <w:r w:rsidR="005E1646">
        <w:rPr>
          <w:rFonts w:ascii="Times New Roman" w:eastAsia="Times New Roman" w:hAnsi="Times New Roman" w:cs="Times New Roman"/>
          <w:sz w:val="24"/>
          <w:szCs w:val="24"/>
        </w:rPr>
        <w:t>28</w:t>
      </w:r>
      <w:r w:rsidR="000979AA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5E164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года, утвержденная Главой </w:t>
      </w:r>
      <w:r w:rsidR="00AB588B" w:rsidRPr="005365FC">
        <w:rPr>
          <w:rFonts w:ascii="Times New Roman" w:eastAsia="Times New Roman" w:hAnsi="Times New Roman" w:cs="Times New Roman"/>
          <w:bCs/>
          <w:sz w:val="24"/>
          <w:szCs w:val="24"/>
        </w:rPr>
        <w:t>Ключи-</w:t>
      </w:r>
      <w:proofErr w:type="spellStart"/>
      <w:r w:rsidR="00AB588B" w:rsidRPr="005365FC">
        <w:rPr>
          <w:rFonts w:ascii="Times New Roman" w:eastAsia="Times New Roman" w:hAnsi="Times New Roman" w:cs="Times New Roman"/>
          <w:bCs/>
          <w:sz w:val="24"/>
          <w:szCs w:val="24"/>
        </w:rPr>
        <w:t>Булакского</w:t>
      </w:r>
      <w:proofErr w:type="spellEnd"/>
      <w:r w:rsidR="00AB588B" w:rsidRPr="005365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поселения, соответствует показателям </w:t>
      </w:r>
      <w:r w:rsidR="005E1646">
        <w:rPr>
          <w:rFonts w:ascii="Times New Roman" w:eastAsia="Times New Roman" w:hAnsi="Times New Roman" w:cs="Times New Roman"/>
          <w:sz w:val="24"/>
          <w:szCs w:val="24"/>
        </w:rPr>
        <w:t>Решения о бюджете от 2</w:t>
      </w:r>
      <w:r w:rsidR="009632CC">
        <w:rPr>
          <w:rFonts w:ascii="Times New Roman" w:eastAsia="Times New Roman" w:hAnsi="Times New Roman" w:cs="Times New Roman"/>
          <w:sz w:val="24"/>
          <w:szCs w:val="24"/>
        </w:rPr>
        <w:t>9</w:t>
      </w:r>
      <w:r w:rsidR="005E1646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9632CC">
        <w:rPr>
          <w:rFonts w:ascii="Times New Roman" w:eastAsia="Times New Roman" w:hAnsi="Times New Roman" w:cs="Times New Roman"/>
          <w:sz w:val="24"/>
          <w:szCs w:val="24"/>
        </w:rPr>
        <w:t>2</w:t>
      </w:r>
      <w:r w:rsidR="005E1646">
        <w:rPr>
          <w:rFonts w:ascii="Times New Roman" w:eastAsia="Times New Roman" w:hAnsi="Times New Roman" w:cs="Times New Roman"/>
          <w:sz w:val="24"/>
          <w:szCs w:val="24"/>
        </w:rPr>
        <w:t xml:space="preserve"> №17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5365FC" w:rsidRDefault="001B2924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Анализ изменения плановых показателей основных характеристик бюджета, согласно принятым в истекшем году решениям Думы </w:t>
      </w:r>
      <w:r w:rsidR="00AB588B" w:rsidRPr="005365FC">
        <w:rPr>
          <w:rFonts w:ascii="Times New Roman" w:eastAsia="Times New Roman" w:hAnsi="Times New Roman" w:cs="Times New Roman"/>
          <w:bCs/>
          <w:sz w:val="24"/>
          <w:szCs w:val="24"/>
        </w:rPr>
        <w:t>Ключи-</w:t>
      </w:r>
      <w:proofErr w:type="spellStart"/>
      <w:r w:rsidR="00AB588B" w:rsidRPr="005365FC">
        <w:rPr>
          <w:rFonts w:ascii="Times New Roman" w:eastAsia="Times New Roman" w:hAnsi="Times New Roman" w:cs="Times New Roman"/>
          <w:bCs/>
          <w:sz w:val="24"/>
          <w:szCs w:val="24"/>
        </w:rPr>
        <w:t>Булакского</w:t>
      </w:r>
      <w:proofErr w:type="spellEnd"/>
      <w:r w:rsidR="00AB588B" w:rsidRPr="005E164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по внесению изменений в решение о бюджете поселения, а также исполнение местного бюджета за 20</w:t>
      </w:r>
      <w:r w:rsidR="00C63715">
        <w:rPr>
          <w:rFonts w:ascii="Times New Roman" w:eastAsia="Times New Roman" w:hAnsi="Times New Roman" w:cs="Times New Roman"/>
          <w:sz w:val="24"/>
          <w:szCs w:val="24"/>
        </w:rPr>
        <w:t>2</w:t>
      </w:r>
      <w:r w:rsidR="009632C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 представлено в </w:t>
      </w:r>
      <w:r w:rsidR="005E164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аблице №</w:t>
      </w:r>
      <w:r w:rsidR="00A10CDE" w:rsidRPr="005365FC">
        <w:rPr>
          <w:rFonts w:ascii="Times New Roman" w:eastAsia="Times New Roman" w:hAnsi="Times New Roman" w:cs="Times New Roman"/>
          <w:sz w:val="24"/>
          <w:szCs w:val="24"/>
        </w:rPr>
        <w:t>1</w:t>
      </w:r>
      <w:r w:rsidR="005E16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5365FC" w:rsidRDefault="005E1646" w:rsidP="00667AA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№1, тыс. руб.</w:t>
      </w:r>
    </w:p>
    <w:tbl>
      <w:tblPr>
        <w:tblStyle w:val="a5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695"/>
        <w:gridCol w:w="1298"/>
        <w:gridCol w:w="1291"/>
        <w:gridCol w:w="1452"/>
        <w:gridCol w:w="1452"/>
        <w:gridCol w:w="1451"/>
      </w:tblGrid>
      <w:tr w:rsidR="005E1646" w:rsidRPr="005E1646" w:rsidTr="00027307">
        <w:trPr>
          <w:jc w:val="center"/>
        </w:trPr>
        <w:tc>
          <w:tcPr>
            <w:tcW w:w="2695" w:type="dxa"/>
            <w:vAlign w:val="center"/>
          </w:tcPr>
          <w:p w:rsidR="005E1646" w:rsidRPr="005E1646" w:rsidRDefault="005E1646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64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характеристики бюджета</w:t>
            </w:r>
          </w:p>
        </w:tc>
        <w:tc>
          <w:tcPr>
            <w:tcW w:w="1298" w:type="dxa"/>
            <w:vAlign w:val="center"/>
          </w:tcPr>
          <w:p w:rsidR="005E1646" w:rsidRPr="005E1646" w:rsidRDefault="005E1646" w:rsidP="00236C98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решением о бюджете от </w:t>
            </w:r>
            <w:r w:rsidR="00236C98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Pr="005E1646">
              <w:rPr>
                <w:rFonts w:ascii="Times New Roman" w:eastAsia="Times New Roman" w:hAnsi="Times New Roman" w:cs="Times New Roman"/>
                <w:sz w:val="20"/>
                <w:szCs w:val="20"/>
              </w:rPr>
              <w:t>.12.202</w:t>
            </w:r>
            <w:r w:rsidR="00236C98">
              <w:rPr>
                <w:rFonts w:ascii="Times New Roman" w:eastAsia="Times New Roman" w:hAnsi="Times New Roman" w:cs="Times New Roman"/>
                <w:sz w:val="20"/>
                <w:szCs w:val="20"/>
              </w:rPr>
              <w:t>1 №177</w:t>
            </w:r>
          </w:p>
        </w:tc>
        <w:tc>
          <w:tcPr>
            <w:tcW w:w="1291" w:type="dxa"/>
            <w:vAlign w:val="center"/>
          </w:tcPr>
          <w:p w:rsidR="005E1646" w:rsidRPr="005E1646" w:rsidRDefault="005E1646" w:rsidP="00236C98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решением о бюджете от </w:t>
            </w:r>
            <w:r w:rsidR="00BF255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36C9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E1646">
              <w:rPr>
                <w:rFonts w:ascii="Times New Roman" w:eastAsia="Times New Roman" w:hAnsi="Times New Roman" w:cs="Times New Roman"/>
                <w:sz w:val="20"/>
                <w:szCs w:val="20"/>
              </w:rPr>
              <w:t>.12.202</w:t>
            </w:r>
            <w:r w:rsidR="00236C9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E1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</w:t>
            </w:r>
            <w:r w:rsidR="00236C9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vAlign w:val="center"/>
          </w:tcPr>
          <w:p w:rsidR="005E1646" w:rsidRDefault="005E1646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  <w:p w:rsidR="005E1646" w:rsidRPr="005E1646" w:rsidRDefault="00667AAE" w:rsidP="00236C98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5E1646" w:rsidRPr="005E1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 w:rsidR="00236C9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E1646" w:rsidRPr="005E1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452" w:type="dxa"/>
            <w:vAlign w:val="center"/>
          </w:tcPr>
          <w:p w:rsidR="005E1646" w:rsidRPr="005E1646" w:rsidRDefault="005E1646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646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  <w:p w:rsidR="005E1646" w:rsidRPr="005E1646" w:rsidRDefault="005E1646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646">
              <w:rPr>
                <w:rFonts w:ascii="Times New Roman" w:eastAsia="Times New Roman" w:hAnsi="Times New Roman" w:cs="Times New Roman"/>
                <w:sz w:val="20"/>
                <w:szCs w:val="20"/>
              </w:rPr>
              <w:t>(гр.5-гр.4)</w:t>
            </w:r>
          </w:p>
        </w:tc>
        <w:tc>
          <w:tcPr>
            <w:tcW w:w="1451" w:type="dxa"/>
            <w:vAlign w:val="center"/>
          </w:tcPr>
          <w:p w:rsidR="005E1646" w:rsidRPr="005E1646" w:rsidRDefault="005E1646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 </w:t>
            </w:r>
            <w:r w:rsidRPr="005E164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исполнения</w:t>
            </w:r>
            <w:r w:rsidR="00FE4846">
              <w:rPr>
                <w:rFonts w:ascii="Times New Roman" w:eastAsia="Times New Roman" w:hAnsi="Times New Roman" w:cs="Times New Roman"/>
                <w:sz w:val="20"/>
                <w:szCs w:val="20"/>
              </w:rPr>
              <w:t>, %</w:t>
            </w:r>
          </w:p>
        </w:tc>
      </w:tr>
      <w:tr w:rsidR="005E1646" w:rsidRPr="005E1646" w:rsidTr="00027307">
        <w:trPr>
          <w:trHeight w:val="60"/>
          <w:jc w:val="center"/>
        </w:trPr>
        <w:tc>
          <w:tcPr>
            <w:tcW w:w="2695" w:type="dxa"/>
            <w:vAlign w:val="center"/>
          </w:tcPr>
          <w:p w:rsidR="005E1646" w:rsidRPr="005E1646" w:rsidRDefault="005E1646" w:rsidP="00667AAE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64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98" w:type="dxa"/>
            <w:vAlign w:val="center"/>
          </w:tcPr>
          <w:p w:rsidR="005E1646" w:rsidRPr="005E1646" w:rsidRDefault="005E1646" w:rsidP="00667AAE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64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1" w:type="dxa"/>
            <w:vAlign w:val="center"/>
          </w:tcPr>
          <w:p w:rsidR="005E1646" w:rsidRPr="005E1646" w:rsidRDefault="005E1646" w:rsidP="00667AAE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64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52" w:type="dxa"/>
            <w:vAlign w:val="center"/>
          </w:tcPr>
          <w:p w:rsidR="005E1646" w:rsidRPr="005E1646" w:rsidRDefault="005E1646" w:rsidP="00667AAE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64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52" w:type="dxa"/>
            <w:vAlign w:val="center"/>
          </w:tcPr>
          <w:p w:rsidR="005E1646" w:rsidRPr="005E1646" w:rsidRDefault="005E1646" w:rsidP="00667AAE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64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51" w:type="dxa"/>
            <w:vAlign w:val="center"/>
          </w:tcPr>
          <w:p w:rsidR="005E1646" w:rsidRPr="005E1646" w:rsidRDefault="005E1646" w:rsidP="00667AAE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64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36C98" w:rsidRPr="005E1646" w:rsidTr="001F43A9">
        <w:trPr>
          <w:jc w:val="center"/>
        </w:trPr>
        <w:tc>
          <w:tcPr>
            <w:tcW w:w="2695" w:type="dxa"/>
            <w:vAlign w:val="center"/>
          </w:tcPr>
          <w:p w:rsidR="00236C98" w:rsidRPr="005E1646" w:rsidRDefault="00236C98" w:rsidP="00236C9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1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бюджета всего: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C98" w:rsidRPr="00236C98" w:rsidRDefault="00236C98" w:rsidP="00236C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C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48 471,6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C98" w:rsidRPr="00236C98" w:rsidRDefault="00236C98" w:rsidP="00236C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C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62 807,2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C98" w:rsidRPr="00236C98" w:rsidRDefault="00236C98" w:rsidP="00236C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C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62 975,0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C98" w:rsidRPr="00236C98" w:rsidRDefault="00236C98" w:rsidP="00236C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C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C98" w:rsidRPr="00236C98" w:rsidRDefault="00236C98" w:rsidP="00236C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C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100,3</w:t>
            </w:r>
          </w:p>
        </w:tc>
      </w:tr>
      <w:tr w:rsidR="00236C98" w:rsidRPr="005E1646" w:rsidTr="001F43A9">
        <w:trPr>
          <w:trHeight w:val="422"/>
          <w:jc w:val="center"/>
        </w:trPr>
        <w:tc>
          <w:tcPr>
            <w:tcW w:w="2695" w:type="dxa"/>
            <w:vAlign w:val="center"/>
          </w:tcPr>
          <w:p w:rsidR="00236C98" w:rsidRPr="005E1646" w:rsidRDefault="00236C98" w:rsidP="00236C9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64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C98" w:rsidRPr="00236C98" w:rsidRDefault="00236C98" w:rsidP="00236C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C98" w:rsidRPr="00236C98" w:rsidRDefault="00236C98" w:rsidP="00236C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C98" w:rsidRPr="00236C98" w:rsidRDefault="00236C98" w:rsidP="00236C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C98" w:rsidRPr="00236C98" w:rsidRDefault="00236C98" w:rsidP="00236C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C98" w:rsidRPr="00236C98" w:rsidRDefault="00236C98" w:rsidP="00236C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36C98" w:rsidRPr="005E1646" w:rsidTr="001F43A9">
        <w:trPr>
          <w:jc w:val="center"/>
        </w:trPr>
        <w:tc>
          <w:tcPr>
            <w:tcW w:w="2695" w:type="dxa"/>
            <w:vAlign w:val="center"/>
          </w:tcPr>
          <w:p w:rsidR="00236C98" w:rsidRPr="005E1646" w:rsidRDefault="00236C98" w:rsidP="00236C9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64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C98" w:rsidRPr="00236C98" w:rsidRDefault="00236C98" w:rsidP="00236C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3 542,0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C98" w:rsidRPr="00236C98" w:rsidRDefault="00236C98" w:rsidP="00236C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3 493,0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C98" w:rsidRPr="00236C98" w:rsidRDefault="00236C98" w:rsidP="00236C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3 660,8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C98" w:rsidRPr="00236C98" w:rsidRDefault="00236C98" w:rsidP="00236C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C98" w:rsidRPr="00236C98" w:rsidRDefault="00236C98" w:rsidP="00236C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</w:tr>
      <w:tr w:rsidR="00236C98" w:rsidRPr="005E1646" w:rsidTr="001F43A9">
        <w:trPr>
          <w:jc w:val="center"/>
        </w:trPr>
        <w:tc>
          <w:tcPr>
            <w:tcW w:w="2695" w:type="dxa"/>
            <w:vAlign w:val="center"/>
          </w:tcPr>
          <w:p w:rsidR="00236C98" w:rsidRPr="005E1646" w:rsidRDefault="00236C98" w:rsidP="00236C9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646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C98" w:rsidRPr="00236C98" w:rsidRDefault="00236C98" w:rsidP="00236C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44 929,6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C98" w:rsidRPr="00236C98" w:rsidRDefault="00236C98" w:rsidP="00236C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59 314,2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C98" w:rsidRPr="00236C98" w:rsidRDefault="00236C98" w:rsidP="00236C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59 314,2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C98" w:rsidRPr="00236C98" w:rsidRDefault="00236C98" w:rsidP="00236C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C98" w:rsidRPr="00236C98" w:rsidRDefault="00236C98" w:rsidP="00236C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36C98" w:rsidRPr="005E1646" w:rsidTr="001F43A9">
        <w:trPr>
          <w:jc w:val="center"/>
        </w:trPr>
        <w:tc>
          <w:tcPr>
            <w:tcW w:w="2695" w:type="dxa"/>
            <w:vAlign w:val="center"/>
          </w:tcPr>
          <w:p w:rsidR="00236C98" w:rsidRPr="005E1646" w:rsidRDefault="00236C98" w:rsidP="00236C9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1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C98" w:rsidRPr="00236C98" w:rsidRDefault="00236C98" w:rsidP="00236C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C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48 602,6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C98" w:rsidRPr="00236C98" w:rsidRDefault="00236C98" w:rsidP="00236C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C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64 035,0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C98" w:rsidRPr="00236C98" w:rsidRDefault="00236C98" w:rsidP="00236C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C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63 366,8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C98" w:rsidRPr="00236C98" w:rsidRDefault="00236C98" w:rsidP="00236C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C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-668,2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C98" w:rsidRPr="00236C98" w:rsidRDefault="00236C98" w:rsidP="00236C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C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99,0</w:t>
            </w:r>
          </w:p>
        </w:tc>
      </w:tr>
      <w:tr w:rsidR="00236C98" w:rsidRPr="005E1646" w:rsidTr="001F43A9">
        <w:trPr>
          <w:jc w:val="center"/>
        </w:trPr>
        <w:tc>
          <w:tcPr>
            <w:tcW w:w="2695" w:type="dxa"/>
            <w:vAlign w:val="center"/>
          </w:tcPr>
          <w:p w:rsidR="00236C98" w:rsidRPr="005E1646" w:rsidRDefault="00236C98" w:rsidP="00236C9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1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Дефицит (-), </w:t>
            </w:r>
          </w:p>
          <w:p w:rsidR="00236C98" w:rsidRPr="005E1646" w:rsidRDefault="00236C98" w:rsidP="00236C9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1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профицит (+)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36C98" w:rsidRPr="00236C98" w:rsidRDefault="00236C98" w:rsidP="00236C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C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36C98" w:rsidRPr="00236C98" w:rsidRDefault="00236C98" w:rsidP="00236C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C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1 227,8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36C98" w:rsidRPr="00236C98" w:rsidRDefault="00236C98" w:rsidP="00236C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C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391,8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36C98" w:rsidRPr="00236C98" w:rsidRDefault="00236C98" w:rsidP="00236C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C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36C98" w:rsidRPr="00236C98" w:rsidRDefault="00236C98" w:rsidP="00236C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C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:rsidR="00C40563" w:rsidRDefault="001B2924" w:rsidP="00667AAE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Установлено, плановые бюджетные назначения по доходам бюджета, по сравнению с первоначальной редакцией решения о бюджете, в течение 20</w:t>
      </w:r>
      <w:r w:rsidR="0095320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F4EE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года существенно увеличены, с </w:t>
      </w:r>
      <w:r w:rsidR="008F4EE2">
        <w:rPr>
          <w:rFonts w:ascii="Times New Roman" w:eastAsia="Times New Roman" w:hAnsi="Times New Roman" w:cs="Times New Roman"/>
          <w:sz w:val="24"/>
          <w:szCs w:val="24"/>
        </w:rPr>
        <w:t>48 471,6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8F4EE2">
        <w:rPr>
          <w:rFonts w:ascii="Times New Roman" w:eastAsia="Times New Roman" w:hAnsi="Times New Roman" w:cs="Times New Roman"/>
          <w:sz w:val="24"/>
          <w:szCs w:val="24"/>
        </w:rPr>
        <w:t>62 807,2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r w:rsidR="008F4EE2">
        <w:rPr>
          <w:rFonts w:ascii="Times New Roman" w:eastAsia="Times New Roman" w:hAnsi="Times New Roman" w:cs="Times New Roman"/>
          <w:sz w:val="24"/>
          <w:szCs w:val="24"/>
        </w:rPr>
        <w:t>14 335,6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на </w:t>
      </w:r>
      <w:r w:rsidR="0095320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F4EE2">
        <w:rPr>
          <w:rFonts w:ascii="Times New Roman" w:eastAsia="Times New Roman" w:hAnsi="Times New Roman" w:cs="Times New Roman"/>
          <w:sz w:val="24"/>
          <w:szCs w:val="24"/>
        </w:rPr>
        <w:t>9</w:t>
      </w:r>
      <w:r w:rsidR="00953207">
        <w:rPr>
          <w:rFonts w:ascii="Times New Roman" w:eastAsia="Times New Roman" w:hAnsi="Times New Roman" w:cs="Times New Roman"/>
          <w:sz w:val="24"/>
          <w:szCs w:val="24"/>
        </w:rPr>
        <w:t>,6%.</w:t>
      </w:r>
    </w:p>
    <w:p w:rsidR="001B2924" w:rsidRPr="005365FC" w:rsidRDefault="001B2924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Плановые расходы бюджета в 20</w:t>
      </w:r>
      <w:r w:rsidR="00740065">
        <w:rPr>
          <w:rFonts w:ascii="Times New Roman" w:eastAsia="Times New Roman" w:hAnsi="Times New Roman" w:cs="Times New Roman"/>
          <w:sz w:val="24"/>
          <w:szCs w:val="24"/>
        </w:rPr>
        <w:t>2</w:t>
      </w:r>
      <w:r w:rsidR="008F4EE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году были увеличены на </w:t>
      </w:r>
      <w:r w:rsidR="008F4EE2">
        <w:rPr>
          <w:rFonts w:ascii="Times New Roman" w:eastAsia="Times New Roman" w:hAnsi="Times New Roman" w:cs="Times New Roman"/>
          <w:sz w:val="24"/>
          <w:szCs w:val="24"/>
        </w:rPr>
        <w:t>15 432,4</w:t>
      </w:r>
      <w:r w:rsidR="00953207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</w:t>
      </w:r>
      <w:r w:rsidR="00953207">
        <w:rPr>
          <w:rFonts w:ascii="Times New Roman" w:eastAsia="Times New Roman" w:hAnsi="Times New Roman" w:cs="Times New Roman"/>
          <w:sz w:val="24"/>
          <w:szCs w:val="24"/>
        </w:rPr>
        <w:br/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8F4EE2">
        <w:rPr>
          <w:rFonts w:ascii="Times New Roman" w:eastAsia="Times New Roman" w:hAnsi="Times New Roman" w:cs="Times New Roman"/>
          <w:sz w:val="24"/>
          <w:szCs w:val="24"/>
        </w:rPr>
        <w:t>31,8</w:t>
      </w:r>
      <w:r w:rsidR="00953207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B2924" w:rsidRPr="00953207" w:rsidRDefault="001B2924" w:rsidP="00667AAE">
      <w:pPr>
        <w:pStyle w:val="a4"/>
        <w:widowControl w:val="0"/>
        <w:numPr>
          <w:ilvl w:val="0"/>
          <w:numId w:val="4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207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доходам</w:t>
      </w:r>
    </w:p>
    <w:p w:rsidR="001B2924" w:rsidRPr="005365FC" w:rsidRDefault="001B2924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Ис</w:t>
      </w:r>
      <w:r w:rsidR="00B468AA" w:rsidRPr="005365FC">
        <w:rPr>
          <w:rFonts w:ascii="Times New Roman" w:eastAsia="Times New Roman" w:hAnsi="Times New Roman" w:cs="Times New Roman"/>
          <w:sz w:val="24"/>
          <w:szCs w:val="24"/>
        </w:rPr>
        <w:t>точниками финансирования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1B2924" w:rsidRPr="005365FC" w:rsidRDefault="001B2924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Анализ исполнения бюджета по доходам в разрезе налоговых, неналоговых доходов и безвоз</w:t>
      </w:r>
      <w:r w:rsidR="00953207">
        <w:rPr>
          <w:rFonts w:ascii="Times New Roman" w:eastAsia="Times New Roman" w:hAnsi="Times New Roman" w:cs="Times New Roman"/>
          <w:sz w:val="24"/>
          <w:szCs w:val="24"/>
        </w:rPr>
        <w:t>мездных поступлений отражены в Т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аблице №2.</w:t>
      </w:r>
    </w:p>
    <w:p w:rsidR="001B2924" w:rsidRPr="005365FC" w:rsidRDefault="001B2924" w:rsidP="00667AA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Таблица №2, 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8"/>
        <w:gridCol w:w="1417"/>
        <w:gridCol w:w="1276"/>
        <w:gridCol w:w="1276"/>
        <w:gridCol w:w="1134"/>
        <w:gridCol w:w="1275"/>
        <w:gridCol w:w="1133"/>
      </w:tblGrid>
      <w:tr w:rsidR="00953207" w:rsidRPr="00953207" w:rsidTr="001216D5">
        <w:trPr>
          <w:trHeight w:val="20"/>
          <w:jc w:val="center"/>
        </w:trPr>
        <w:tc>
          <w:tcPr>
            <w:tcW w:w="2128" w:type="dxa"/>
            <w:vMerge w:val="restart"/>
            <w:vAlign w:val="center"/>
          </w:tcPr>
          <w:p w:rsidR="001B2924" w:rsidRPr="00953207" w:rsidRDefault="001B2924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vAlign w:val="center"/>
          </w:tcPr>
          <w:p w:rsidR="001B2924" w:rsidRPr="00953207" w:rsidRDefault="00953207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Решения о бюджете</w:t>
            </w:r>
          </w:p>
        </w:tc>
        <w:tc>
          <w:tcPr>
            <w:tcW w:w="1276" w:type="dxa"/>
            <w:vMerge w:val="restart"/>
            <w:vAlign w:val="center"/>
          </w:tcPr>
          <w:p w:rsidR="001B2924" w:rsidRPr="00953207" w:rsidRDefault="001B2924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(гр.3-гр.2)</w:t>
            </w:r>
          </w:p>
        </w:tc>
        <w:tc>
          <w:tcPr>
            <w:tcW w:w="1134" w:type="dxa"/>
            <w:vMerge w:val="restart"/>
            <w:vAlign w:val="center"/>
          </w:tcPr>
          <w:p w:rsidR="001B2924" w:rsidRPr="00953207" w:rsidRDefault="001B2924" w:rsidP="008F4EE2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Исполнено </w:t>
            </w:r>
            <w:r w:rsidR="00667AAE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</w:t>
            </w:r>
            <w:r w:rsidR="009F6105"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F4EE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</w:t>
            </w:r>
            <w:r w:rsidR="00953207"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од</w:t>
            </w:r>
            <w:r w:rsidR="00667AAE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275" w:type="dxa"/>
            <w:vMerge w:val="restart"/>
            <w:vAlign w:val="center"/>
          </w:tcPr>
          <w:p w:rsidR="001B2924" w:rsidRPr="00953207" w:rsidRDefault="001B2924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(гр.5-гр.3)</w:t>
            </w:r>
          </w:p>
        </w:tc>
        <w:tc>
          <w:tcPr>
            <w:tcW w:w="1133" w:type="dxa"/>
            <w:vMerge w:val="restart"/>
            <w:vAlign w:val="center"/>
          </w:tcPr>
          <w:p w:rsidR="001B2924" w:rsidRPr="00953207" w:rsidRDefault="00953207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  <w:r w:rsidR="001B2924"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исполнения</w:t>
            </w:r>
            <w:r w:rsidR="00FE4846">
              <w:rPr>
                <w:rFonts w:ascii="Times New Roman" w:eastAsia="Times New Roman" w:hAnsi="Times New Roman" w:cs="Times New Roman"/>
                <w:sz w:val="18"/>
                <w:szCs w:val="18"/>
              </w:rPr>
              <w:t>, %</w:t>
            </w:r>
          </w:p>
        </w:tc>
      </w:tr>
      <w:tr w:rsidR="00953207" w:rsidRPr="00953207" w:rsidTr="001216D5">
        <w:trPr>
          <w:trHeight w:val="20"/>
          <w:jc w:val="center"/>
        </w:trPr>
        <w:tc>
          <w:tcPr>
            <w:tcW w:w="2128" w:type="dxa"/>
            <w:vMerge/>
            <w:vAlign w:val="center"/>
          </w:tcPr>
          <w:p w:rsidR="001B2924" w:rsidRPr="00953207" w:rsidRDefault="001B2924" w:rsidP="00667AAE">
            <w:pPr>
              <w:widowControl w:val="0"/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2924" w:rsidRPr="00953207" w:rsidRDefault="00953207" w:rsidP="008F4EE2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8F4EE2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 w:rsidR="008F4EE2">
              <w:rPr>
                <w:rFonts w:ascii="Times New Roman" w:eastAsia="Times New Roman" w:hAnsi="Times New Roman" w:cs="Times New Roman"/>
                <w:sz w:val="18"/>
                <w:szCs w:val="18"/>
              </w:rPr>
              <w:t>1 №177</w:t>
            </w:r>
            <w:r w:rsidR="001B2924"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Первоначально утвержденный план</w:t>
            </w:r>
          </w:p>
        </w:tc>
        <w:tc>
          <w:tcPr>
            <w:tcW w:w="1276" w:type="dxa"/>
            <w:vAlign w:val="center"/>
          </w:tcPr>
          <w:p w:rsidR="001B2924" w:rsidRPr="00953207" w:rsidRDefault="00953207" w:rsidP="008F4EE2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от 2</w:t>
            </w:r>
            <w:r w:rsidR="008F4EE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 w:rsidR="008F4EE2">
              <w:rPr>
                <w:rFonts w:ascii="Times New Roman" w:eastAsia="Times New Roman" w:hAnsi="Times New Roman" w:cs="Times New Roman"/>
                <w:sz w:val="18"/>
                <w:szCs w:val="18"/>
              </w:rPr>
              <w:t>2 №17</w:t>
            </w: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B2924"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Уточненный план</w:t>
            </w:r>
          </w:p>
        </w:tc>
        <w:tc>
          <w:tcPr>
            <w:tcW w:w="1276" w:type="dxa"/>
            <w:vMerge/>
            <w:vAlign w:val="center"/>
          </w:tcPr>
          <w:p w:rsidR="001B2924" w:rsidRPr="00953207" w:rsidRDefault="001B2924" w:rsidP="00667AAE">
            <w:pPr>
              <w:widowControl w:val="0"/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B2924" w:rsidRPr="00953207" w:rsidRDefault="001B2924" w:rsidP="00667AAE">
            <w:pPr>
              <w:widowControl w:val="0"/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1B2924" w:rsidRPr="00953207" w:rsidRDefault="001B2924" w:rsidP="00667AAE">
            <w:pPr>
              <w:widowControl w:val="0"/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1B2924" w:rsidRPr="00953207" w:rsidRDefault="001B2924" w:rsidP="00667AAE">
            <w:pPr>
              <w:widowControl w:val="0"/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3207" w:rsidRPr="00953207" w:rsidTr="001216D5">
        <w:trPr>
          <w:trHeight w:val="20"/>
          <w:jc w:val="center"/>
        </w:trPr>
        <w:tc>
          <w:tcPr>
            <w:tcW w:w="2128" w:type="dxa"/>
            <w:vAlign w:val="center"/>
          </w:tcPr>
          <w:p w:rsidR="001B2924" w:rsidRPr="00953207" w:rsidRDefault="00576C12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1B2924" w:rsidRPr="00953207" w:rsidRDefault="001B2924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1B2924" w:rsidRPr="00953207" w:rsidRDefault="001B2924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1B2924" w:rsidRPr="00953207" w:rsidRDefault="001B2924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1B2924" w:rsidRPr="00953207" w:rsidRDefault="001B2924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1B2924" w:rsidRPr="00953207" w:rsidRDefault="001B2924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3" w:type="dxa"/>
            <w:vAlign w:val="center"/>
          </w:tcPr>
          <w:p w:rsidR="001B2924" w:rsidRPr="00953207" w:rsidRDefault="001B2924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F43A9" w:rsidRPr="00953207" w:rsidTr="001216D5">
        <w:trPr>
          <w:trHeight w:val="20"/>
          <w:jc w:val="center"/>
        </w:trPr>
        <w:tc>
          <w:tcPr>
            <w:tcW w:w="2128" w:type="dxa"/>
            <w:vAlign w:val="center"/>
          </w:tcPr>
          <w:p w:rsidR="001F43A9" w:rsidRPr="001F43A9" w:rsidRDefault="001F43A9" w:rsidP="001F43A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3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Налоговые и неналоговые доходы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3 542,0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3 493,0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-49,0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3 660,8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167,8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104,8</w:t>
            </w:r>
          </w:p>
        </w:tc>
      </w:tr>
      <w:tr w:rsidR="001F43A9" w:rsidRPr="00953207" w:rsidTr="001216D5">
        <w:trPr>
          <w:trHeight w:val="20"/>
          <w:jc w:val="center"/>
        </w:trPr>
        <w:tc>
          <w:tcPr>
            <w:tcW w:w="2128" w:type="dxa"/>
            <w:vAlign w:val="center"/>
          </w:tcPr>
          <w:p w:rsidR="001F43A9" w:rsidRPr="00953207" w:rsidRDefault="001F43A9" w:rsidP="001F43A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 доходы: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3 412,0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3 302,8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-109,2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3 470,6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167,8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105,1</w:t>
            </w:r>
          </w:p>
        </w:tc>
      </w:tr>
      <w:tr w:rsidR="001F43A9" w:rsidRPr="00953207" w:rsidTr="001216D5">
        <w:trPr>
          <w:trHeight w:val="20"/>
          <w:jc w:val="center"/>
        </w:trPr>
        <w:tc>
          <w:tcPr>
            <w:tcW w:w="2128" w:type="dxa"/>
            <w:vAlign w:val="center"/>
          </w:tcPr>
          <w:p w:rsidR="001F43A9" w:rsidRPr="00953207" w:rsidRDefault="001F43A9" w:rsidP="001F43A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821,5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102,2</w:t>
            </w:r>
          </w:p>
        </w:tc>
      </w:tr>
      <w:tr w:rsidR="001F43A9" w:rsidRPr="00953207" w:rsidTr="001216D5">
        <w:trPr>
          <w:trHeight w:val="20"/>
          <w:jc w:val="center"/>
        </w:trPr>
        <w:tc>
          <w:tcPr>
            <w:tcW w:w="2128" w:type="dxa"/>
            <w:vAlign w:val="center"/>
          </w:tcPr>
          <w:p w:rsidR="001F43A9" w:rsidRPr="00953207" w:rsidRDefault="001F43A9" w:rsidP="001F43A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товары (работы и услуги), реализуемые на территории 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1 867,8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2 155,3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148,5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107,4</w:t>
            </w:r>
          </w:p>
        </w:tc>
      </w:tr>
      <w:tr w:rsidR="001F43A9" w:rsidRPr="00953207" w:rsidTr="001216D5">
        <w:trPr>
          <w:trHeight w:val="20"/>
          <w:jc w:val="center"/>
        </w:trPr>
        <w:tc>
          <w:tcPr>
            <w:tcW w:w="2128" w:type="dxa"/>
            <w:vAlign w:val="center"/>
          </w:tcPr>
          <w:p w:rsidR="001F43A9" w:rsidRPr="00953207" w:rsidRDefault="001F43A9" w:rsidP="001F43A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совокупный доход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1F43A9" w:rsidRPr="00953207" w:rsidTr="001216D5">
        <w:trPr>
          <w:trHeight w:val="20"/>
          <w:jc w:val="center"/>
        </w:trPr>
        <w:tc>
          <w:tcPr>
            <w:tcW w:w="2128" w:type="dxa"/>
            <w:vAlign w:val="center"/>
          </w:tcPr>
          <w:p w:rsidR="001F43A9" w:rsidRPr="00953207" w:rsidRDefault="001F43A9" w:rsidP="001F43A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имущество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-264,0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100,4</w:t>
            </w:r>
          </w:p>
        </w:tc>
      </w:tr>
      <w:tr w:rsidR="001F43A9" w:rsidRPr="00953207" w:rsidTr="001216D5">
        <w:trPr>
          <w:trHeight w:val="20"/>
          <w:jc w:val="center"/>
        </w:trPr>
        <w:tc>
          <w:tcPr>
            <w:tcW w:w="2128" w:type="dxa"/>
            <w:vAlign w:val="center"/>
          </w:tcPr>
          <w:p w:rsidR="001F43A9" w:rsidRPr="00953207" w:rsidRDefault="001F43A9" w:rsidP="001F43A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-на имущество физических лиц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-45,3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1F43A9" w:rsidRPr="00953207" w:rsidTr="001216D5">
        <w:trPr>
          <w:trHeight w:val="20"/>
          <w:jc w:val="center"/>
        </w:trPr>
        <w:tc>
          <w:tcPr>
            <w:tcW w:w="2128" w:type="dxa"/>
            <w:vAlign w:val="center"/>
          </w:tcPr>
          <w:p w:rsidR="001F43A9" w:rsidRPr="00953207" w:rsidRDefault="001F43A9" w:rsidP="001F43A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</w:t>
            </w:r>
            <w:r w:rsidRPr="0095320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565,0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346,3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-218,7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100,5</w:t>
            </w:r>
          </w:p>
        </w:tc>
      </w:tr>
      <w:tr w:rsidR="001F43A9" w:rsidRPr="00953207" w:rsidTr="001216D5">
        <w:trPr>
          <w:trHeight w:val="20"/>
          <w:jc w:val="center"/>
        </w:trPr>
        <w:tc>
          <w:tcPr>
            <w:tcW w:w="2128" w:type="dxa"/>
            <w:vAlign w:val="center"/>
          </w:tcPr>
          <w:p w:rsidR="001F43A9" w:rsidRPr="00953207" w:rsidRDefault="001F43A9" w:rsidP="001F43A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</w:t>
            </w: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пошлина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1F43A9" w:rsidRPr="00953207" w:rsidTr="001216D5">
        <w:trPr>
          <w:trHeight w:val="20"/>
          <w:jc w:val="center"/>
        </w:trPr>
        <w:tc>
          <w:tcPr>
            <w:tcW w:w="2128" w:type="dxa"/>
            <w:vAlign w:val="center"/>
          </w:tcPr>
          <w:p w:rsidR="001F43A9" w:rsidRPr="00953207" w:rsidRDefault="001F43A9" w:rsidP="001F43A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Неналоговые доходы: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190,2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1F43A9" w:rsidRPr="00953207" w:rsidTr="001216D5">
        <w:trPr>
          <w:trHeight w:val="20"/>
          <w:jc w:val="center"/>
        </w:trPr>
        <w:tc>
          <w:tcPr>
            <w:tcW w:w="2128" w:type="dxa"/>
            <w:vAlign w:val="center"/>
          </w:tcPr>
          <w:p w:rsidR="001F43A9" w:rsidRPr="00953207" w:rsidRDefault="001F43A9" w:rsidP="001F43A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1F43A9" w:rsidRPr="00953207" w:rsidTr="001216D5">
        <w:trPr>
          <w:trHeight w:val="20"/>
          <w:jc w:val="center"/>
        </w:trPr>
        <w:tc>
          <w:tcPr>
            <w:tcW w:w="2128" w:type="dxa"/>
            <w:vAlign w:val="center"/>
          </w:tcPr>
          <w:p w:rsidR="001F43A9" w:rsidRPr="00953207" w:rsidRDefault="001F43A9" w:rsidP="001F43A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1F43A9" w:rsidRPr="00953207" w:rsidTr="001216D5">
        <w:trPr>
          <w:trHeight w:val="20"/>
          <w:jc w:val="center"/>
        </w:trPr>
        <w:tc>
          <w:tcPr>
            <w:tcW w:w="2128" w:type="dxa"/>
            <w:vAlign w:val="center"/>
          </w:tcPr>
          <w:p w:rsidR="001F43A9" w:rsidRPr="00953207" w:rsidRDefault="001F43A9" w:rsidP="001F43A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3A9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1F43A9" w:rsidRPr="00953207" w:rsidTr="001216D5">
        <w:trPr>
          <w:trHeight w:val="20"/>
          <w:jc w:val="center"/>
        </w:trPr>
        <w:tc>
          <w:tcPr>
            <w:tcW w:w="2128" w:type="dxa"/>
            <w:vAlign w:val="center"/>
          </w:tcPr>
          <w:p w:rsidR="001F43A9" w:rsidRPr="001F43A9" w:rsidRDefault="001F43A9" w:rsidP="001F43A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3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44 929,6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59 314,2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14 384,6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59 314,2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100,0</w:t>
            </w:r>
          </w:p>
        </w:tc>
      </w:tr>
      <w:tr w:rsidR="001F43A9" w:rsidRPr="00953207" w:rsidTr="001216D5">
        <w:trPr>
          <w:trHeight w:val="20"/>
          <w:jc w:val="center"/>
        </w:trPr>
        <w:tc>
          <w:tcPr>
            <w:tcW w:w="2128" w:type="dxa"/>
            <w:vAlign w:val="center"/>
          </w:tcPr>
          <w:p w:rsidR="001F43A9" w:rsidRPr="00953207" w:rsidRDefault="001F43A9" w:rsidP="001F43A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  <w:r w:rsidRPr="009532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48 471,6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62 807,2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14 335,6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62 975,0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167,8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F43A9" w:rsidRPr="001F43A9" w:rsidRDefault="001F43A9" w:rsidP="001F4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43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100,3</w:t>
            </w:r>
          </w:p>
        </w:tc>
      </w:tr>
    </w:tbl>
    <w:p w:rsidR="001B2924" w:rsidRPr="005365FC" w:rsidRDefault="001B2924" w:rsidP="00667AAE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В результате принятых в течение года изменений в бюджет</w:t>
      </w:r>
      <w:r w:rsidR="006663C5" w:rsidRPr="005365F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доходная часть бюджета увеличилась на </w:t>
      </w:r>
      <w:r w:rsidR="001F43A9">
        <w:rPr>
          <w:rFonts w:ascii="Times New Roman" w:eastAsia="Times New Roman" w:hAnsi="Times New Roman" w:cs="Times New Roman"/>
          <w:sz w:val="24"/>
          <w:szCs w:val="24"/>
        </w:rPr>
        <w:t>14 335,6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и составила </w:t>
      </w:r>
      <w:r w:rsidR="001F43A9">
        <w:rPr>
          <w:rFonts w:ascii="Times New Roman" w:eastAsia="Times New Roman" w:hAnsi="Times New Roman" w:cs="Times New Roman"/>
          <w:sz w:val="24"/>
          <w:szCs w:val="24"/>
        </w:rPr>
        <w:t>62 807,2</w:t>
      </w:r>
      <w:r w:rsidR="001216D5">
        <w:rPr>
          <w:rFonts w:ascii="Times New Roman" w:eastAsia="Times New Roman" w:hAnsi="Times New Roman" w:cs="Times New Roman"/>
          <w:sz w:val="24"/>
          <w:szCs w:val="24"/>
        </w:rPr>
        <w:t xml:space="preserve"> тыс. руб. Исполнено по отчету</w:t>
      </w:r>
      <w:r w:rsidR="001216D5">
        <w:rPr>
          <w:rFonts w:ascii="Times New Roman" w:eastAsia="Times New Roman" w:hAnsi="Times New Roman" w:cs="Times New Roman"/>
          <w:sz w:val="24"/>
          <w:szCs w:val="24"/>
        </w:rPr>
        <w:br/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CC4FC5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43A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1F43A9">
        <w:rPr>
          <w:rFonts w:ascii="Times New Roman" w:eastAsia="Times New Roman" w:hAnsi="Times New Roman" w:cs="Times New Roman"/>
          <w:sz w:val="24"/>
          <w:szCs w:val="24"/>
        </w:rPr>
        <w:t>62 975,0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CC4FC5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5209E9">
        <w:rPr>
          <w:rFonts w:ascii="Times New Roman" w:eastAsia="Times New Roman" w:hAnsi="Times New Roman" w:cs="Times New Roman"/>
          <w:sz w:val="24"/>
          <w:szCs w:val="24"/>
        </w:rPr>
        <w:t>,</w:t>
      </w:r>
      <w:r w:rsidR="001F43A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B2924" w:rsidRPr="005365FC" w:rsidRDefault="001B2924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План по налоговым и неналоговым доходам выполнен на </w:t>
      </w:r>
      <w:r w:rsidR="00E72B9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F43A9">
        <w:rPr>
          <w:rFonts w:ascii="Times New Roman" w:eastAsia="Times New Roman" w:hAnsi="Times New Roman" w:cs="Times New Roman"/>
          <w:sz w:val="24"/>
          <w:szCs w:val="24"/>
        </w:rPr>
        <w:t>4,8</w:t>
      </w:r>
      <w:r w:rsidR="005209E9">
        <w:rPr>
          <w:rFonts w:ascii="Times New Roman" w:eastAsia="Times New Roman" w:hAnsi="Times New Roman" w:cs="Times New Roman"/>
          <w:sz w:val="24"/>
          <w:szCs w:val="24"/>
        </w:rPr>
        <w:t>%, при плане</w:t>
      </w:r>
      <w:r w:rsidR="005209E9">
        <w:rPr>
          <w:rFonts w:ascii="Times New Roman" w:eastAsia="Times New Roman" w:hAnsi="Times New Roman" w:cs="Times New Roman"/>
          <w:sz w:val="24"/>
          <w:szCs w:val="24"/>
        </w:rPr>
        <w:br/>
      </w:r>
      <w:r w:rsidR="001F43A9">
        <w:rPr>
          <w:rFonts w:ascii="Times New Roman" w:eastAsia="Times New Roman" w:hAnsi="Times New Roman" w:cs="Times New Roman"/>
          <w:sz w:val="24"/>
          <w:szCs w:val="24"/>
        </w:rPr>
        <w:t>3 493,0</w:t>
      </w:r>
      <w:r w:rsidR="00027724"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, поступило </w:t>
      </w:r>
      <w:r w:rsidR="00E72B97">
        <w:rPr>
          <w:rFonts w:ascii="Times New Roman" w:eastAsia="Times New Roman" w:hAnsi="Times New Roman" w:cs="Times New Roman"/>
          <w:sz w:val="24"/>
          <w:szCs w:val="24"/>
        </w:rPr>
        <w:t>3</w:t>
      </w:r>
      <w:r w:rsidR="001F43A9">
        <w:rPr>
          <w:rFonts w:ascii="Times New Roman" w:eastAsia="Times New Roman" w:hAnsi="Times New Roman" w:cs="Times New Roman"/>
          <w:sz w:val="24"/>
          <w:szCs w:val="24"/>
        </w:rPr>
        <w:t> 660,8</w:t>
      </w:r>
      <w:r w:rsidR="00A0738F"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1B2924" w:rsidRPr="005365FC" w:rsidRDefault="001B2924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Основными собственными доходными источниками являются налог на доходы физических лиц, акцизы по подакцизным товарам, налоги на имущество:</w:t>
      </w:r>
    </w:p>
    <w:p w:rsidR="001B2924" w:rsidRPr="005209E9" w:rsidRDefault="001B2924" w:rsidP="00667AAE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9E9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налога на доходы физических лиц в собственных </w:t>
      </w:r>
      <w:r w:rsidR="005D0676" w:rsidRPr="005209E9">
        <w:rPr>
          <w:rFonts w:ascii="Times New Roman" w:eastAsia="Times New Roman" w:hAnsi="Times New Roman" w:cs="Times New Roman"/>
          <w:sz w:val="24"/>
          <w:szCs w:val="24"/>
        </w:rPr>
        <w:t xml:space="preserve">доходах </w:t>
      </w:r>
      <w:r w:rsidR="005209E9">
        <w:rPr>
          <w:rFonts w:ascii="Times New Roman" w:eastAsia="Times New Roman" w:hAnsi="Times New Roman" w:cs="Times New Roman"/>
          <w:sz w:val="24"/>
          <w:szCs w:val="24"/>
        </w:rPr>
        <w:t>2</w:t>
      </w:r>
      <w:r w:rsidR="00EF28FD">
        <w:rPr>
          <w:rFonts w:ascii="Times New Roman" w:eastAsia="Times New Roman" w:hAnsi="Times New Roman" w:cs="Times New Roman"/>
          <w:sz w:val="24"/>
          <w:szCs w:val="24"/>
        </w:rPr>
        <w:t>3,7% -</w:t>
      </w:r>
      <w:r w:rsidR="00EF28FD">
        <w:rPr>
          <w:rFonts w:ascii="Times New Roman" w:eastAsia="Times New Roman" w:hAnsi="Times New Roman" w:cs="Times New Roman"/>
          <w:sz w:val="24"/>
          <w:szCs w:val="24"/>
        </w:rPr>
        <w:br/>
      </w:r>
      <w:r w:rsidR="005209E9">
        <w:rPr>
          <w:rFonts w:ascii="Times New Roman" w:eastAsia="Times New Roman" w:hAnsi="Times New Roman" w:cs="Times New Roman"/>
          <w:sz w:val="24"/>
          <w:szCs w:val="24"/>
        </w:rPr>
        <w:t>8</w:t>
      </w:r>
      <w:r w:rsidR="00EF28FD">
        <w:rPr>
          <w:rFonts w:ascii="Times New Roman" w:eastAsia="Times New Roman" w:hAnsi="Times New Roman" w:cs="Times New Roman"/>
          <w:sz w:val="24"/>
          <w:szCs w:val="24"/>
        </w:rPr>
        <w:t>21,5</w:t>
      </w:r>
      <w:r w:rsidR="00B37CD0" w:rsidRPr="00520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5209E9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B37CD0" w:rsidRPr="005209E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F28FD">
        <w:rPr>
          <w:rFonts w:ascii="Times New Roman" w:eastAsia="Times New Roman" w:hAnsi="Times New Roman" w:cs="Times New Roman"/>
          <w:sz w:val="24"/>
          <w:szCs w:val="24"/>
        </w:rPr>
        <w:t>2,2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209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2924" w:rsidRPr="005209E9" w:rsidRDefault="001B2924" w:rsidP="00667AAE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9E9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налога на акцизы по подакцизным товарам в собственных доходах составляет </w:t>
      </w:r>
      <w:r w:rsidR="00EF28FD">
        <w:rPr>
          <w:rFonts w:ascii="Times New Roman" w:eastAsia="Times New Roman" w:hAnsi="Times New Roman" w:cs="Times New Roman"/>
          <w:sz w:val="24"/>
          <w:szCs w:val="24"/>
        </w:rPr>
        <w:t>62,1</w:t>
      </w:r>
      <w:r w:rsidRPr="005209E9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EF28FD">
        <w:rPr>
          <w:rFonts w:ascii="Times New Roman" w:eastAsia="Times New Roman" w:hAnsi="Times New Roman" w:cs="Times New Roman"/>
          <w:sz w:val="24"/>
          <w:szCs w:val="24"/>
        </w:rPr>
        <w:t>2 006,8</w:t>
      </w:r>
      <w:r w:rsidRPr="005209E9">
        <w:rPr>
          <w:rFonts w:ascii="Times New Roman" w:eastAsia="Times New Roman" w:hAnsi="Times New Roman" w:cs="Times New Roman"/>
          <w:sz w:val="24"/>
          <w:szCs w:val="24"/>
        </w:rPr>
        <w:t xml:space="preserve"> тыс. руб., получено </w:t>
      </w:r>
      <w:r w:rsidR="00EF28FD">
        <w:rPr>
          <w:rFonts w:ascii="Times New Roman" w:eastAsia="Times New Roman" w:hAnsi="Times New Roman" w:cs="Times New Roman"/>
          <w:sz w:val="24"/>
          <w:szCs w:val="24"/>
        </w:rPr>
        <w:t>2 155,3</w:t>
      </w:r>
      <w:r w:rsidR="00520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5209E9">
        <w:rPr>
          <w:rFonts w:ascii="Times New Roman" w:eastAsia="Times New Roman" w:hAnsi="Times New Roman" w:cs="Times New Roman"/>
          <w:sz w:val="24"/>
          <w:szCs w:val="24"/>
        </w:rPr>
        <w:t>,</w:t>
      </w:r>
      <w:r w:rsidR="005209E9">
        <w:rPr>
          <w:rFonts w:ascii="Times New Roman" w:eastAsia="Times New Roman" w:hAnsi="Times New Roman" w:cs="Times New Roman"/>
          <w:sz w:val="24"/>
          <w:szCs w:val="24"/>
        </w:rPr>
        <w:br/>
      </w:r>
      <w:r w:rsidRPr="005209E9">
        <w:rPr>
          <w:rFonts w:ascii="Times New Roman" w:eastAsia="Times New Roman" w:hAnsi="Times New Roman" w:cs="Times New Roman"/>
          <w:sz w:val="24"/>
          <w:szCs w:val="24"/>
        </w:rPr>
        <w:t xml:space="preserve">исполнение </w:t>
      </w:r>
      <w:r w:rsidR="005209E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F28FD">
        <w:rPr>
          <w:rFonts w:ascii="Times New Roman" w:eastAsia="Times New Roman" w:hAnsi="Times New Roman" w:cs="Times New Roman"/>
          <w:sz w:val="24"/>
          <w:szCs w:val="24"/>
        </w:rPr>
        <w:t>7,4</w:t>
      </w:r>
      <w:r w:rsidRPr="005209E9">
        <w:rPr>
          <w:rFonts w:ascii="Times New Roman" w:eastAsia="Times New Roman" w:hAnsi="Times New Roman" w:cs="Times New Roman"/>
          <w:sz w:val="24"/>
          <w:szCs w:val="24"/>
        </w:rPr>
        <w:t>%</w:t>
      </w:r>
      <w:r w:rsidR="005D0676" w:rsidRPr="005209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2924" w:rsidRPr="005209E9" w:rsidRDefault="001B2924" w:rsidP="00667AAE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9E9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налога на имущество в собственных доходах составляет </w:t>
      </w:r>
      <w:r w:rsidR="005209E9">
        <w:rPr>
          <w:rFonts w:ascii="Times New Roman" w:eastAsia="Times New Roman" w:hAnsi="Times New Roman" w:cs="Times New Roman"/>
          <w:sz w:val="24"/>
          <w:szCs w:val="24"/>
        </w:rPr>
        <w:t>1</w:t>
      </w:r>
      <w:r w:rsidR="00EF28FD">
        <w:rPr>
          <w:rFonts w:ascii="Times New Roman" w:eastAsia="Times New Roman" w:hAnsi="Times New Roman" w:cs="Times New Roman"/>
          <w:sz w:val="24"/>
          <w:szCs w:val="24"/>
        </w:rPr>
        <w:t>1,6</w:t>
      </w:r>
      <w:r w:rsidRPr="005209E9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EF28FD">
        <w:rPr>
          <w:rFonts w:ascii="Times New Roman" w:eastAsia="Times New Roman" w:hAnsi="Times New Roman" w:cs="Times New Roman"/>
          <w:sz w:val="24"/>
          <w:szCs w:val="24"/>
        </w:rPr>
        <w:t>401,0</w:t>
      </w:r>
      <w:r w:rsidRPr="005209E9">
        <w:rPr>
          <w:rFonts w:ascii="Times New Roman" w:eastAsia="Times New Roman" w:hAnsi="Times New Roman" w:cs="Times New Roman"/>
          <w:sz w:val="24"/>
          <w:szCs w:val="24"/>
        </w:rPr>
        <w:t xml:space="preserve"> тыс. руб., получено </w:t>
      </w:r>
      <w:r w:rsidR="00EF28FD">
        <w:rPr>
          <w:rFonts w:ascii="Times New Roman" w:eastAsia="Times New Roman" w:hAnsi="Times New Roman" w:cs="Times New Roman"/>
          <w:sz w:val="24"/>
          <w:szCs w:val="24"/>
        </w:rPr>
        <w:t>402,7</w:t>
      </w:r>
      <w:r w:rsidRPr="00520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5209E9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5D0676" w:rsidRPr="005209E9">
        <w:rPr>
          <w:rFonts w:ascii="Times New Roman" w:eastAsia="Times New Roman" w:hAnsi="Times New Roman" w:cs="Times New Roman"/>
          <w:sz w:val="24"/>
          <w:szCs w:val="24"/>
        </w:rPr>
        <w:t>1</w:t>
      </w:r>
      <w:r w:rsidR="00027724" w:rsidRPr="005209E9">
        <w:rPr>
          <w:rFonts w:ascii="Times New Roman" w:eastAsia="Times New Roman" w:hAnsi="Times New Roman" w:cs="Times New Roman"/>
          <w:sz w:val="24"/>
          <w:szCs w:val="24"/>
        </w:rPr>
        <w:t>0</w:t>
      </w:r>
      <w:r w:rsidR="00EF28FD">
        <w:rPr>
          <w:rFonts w:ascii="Times New Roman" w:eastAsia="Times New Roman" w:hAnsi="Times New Roman" w:cs="Times New Roman"/>
          <w:sz w:val="24"/>
          <w:szCs w:val="24"/>
        </w:rPr>
        <w:t>0,4</w:t>
      </w:r>
      <w:r w:rsidRPr="005209E9">
        <w:rPr>
          <w:rFonts w:ascii="Times New Roman" w:eastAsia="Times New Roman" w:hAnsi="Times New Roman" w:cs="Times New Roman"/>
          <w:sz w:val="24"/>
          <w:szCs w:val="24"/>
        </w:rPr>
        <w:t>%:</w:t>
      </w:r>
    </w:p>
    <w:p w:rsidR="001B2924" w:rsidRPr="005365FC" w:rsidRDefault="001B2924" w:rsidP="00667AAE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при плане </w:t>
      </w:r>
      <w:r w:rsidR="00EF28FD">
        <w:rPr>
          <w:rFonts w:ascii="Times New Roman" w:eastAsia="Times New Roman" w:hAnsi="Times New Roman" w:cs="Times New Roman"/>
          <w:sz w:val="24"/>
          <w:szCs w:val="24"/>
        </w:rPr>
        <w:t>54,7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 xml:space="preserve"> тыс. руб., получено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br/>
      </w:r>
      <w:r w:rsidR="00EF28FD">
        <w:rPr>
          <w:rFonts w:ascii="Times New Roman" w:eastAsia="Times New Roman" w:hAnsi="Times New Roman" w:cs="Times New Roman"/>
          <w:sz w:val="24"/>
          <w:szCs w:val="24"/>
        </w:rPr>
        <w:t>54,7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, исполнение 1</w:t>
      </w:r>
      <w:r w:rsidR="00EF28FD">
        <w:rPr>
          <w:rFonts w:ascii="Times New Roman" w:eastAsia="Times New Roman" w:hAnsi="Times New Roman" w:cs="Times New Roman"/>
          <w:sz w:val="24"/>
          <w:szCs w:val="24"/>
        </w:rPr>
        <w:t>00,0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1B2924" w:rsidRPr="005365FC" w:rsidRDefault="001B2924" w:rsidP="00667AAE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при плане </w:t>
      </w:r>
      <w:r w:rsidR="00EF28FD">
        <w:rPr>
          <w:rFonts w:ascii="Times New Roman" w:eastAsia="Times New Roman" w:hAnsi="Times New Roman" w:cs="Times New Roman"/>
          <w:sz w:val="24"/>
          <w:szCs w:val="24"/>
        </w:rPr>
        <w:t>346,3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EF28FD">
        <w:rPr>
          <w:rFonts w:ascii="Times New Roman" w:eastAsia="Times New Roman" w:hAnsi="Times New Roman" w:cs="Times New Roman"/>
          <w:sz w:val="24"/>
          <w:szCs w:val="24"/>
        </w:rPr>
        <w:t>348,0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2807A4" w:rsidRPr="005365F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D0676" w:rsidRPr="005365FC">
        <w:rPr>
          <w:rFonts w:ascii="Times New Roman" w:eastAsia="Times New Roman" w:hAnsi="Times New Roman" w:cs="Times New Roman"/>
          <w:sz w:val="24"/>
          <w:szCs w:val="24"/>
        </w:rPr>
        <w:t>0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F28FD">
        <w:rPr>
          <w:rFonts w:ascii="Times New Roman" w:eastAsia="Times New Roman" w:hAnsi="Times New Roman" w:cs="Times New Roman"/>
          <w:sz w:val="24"/>
          <w:szCs w:val="24"/>
        </w:rPr>
        <w:t>5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B2924" w:rsidRPr="005365FC" w:rsidRDefault="001B2924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Из поступивших за 20</w:t>
      </w:r>
      <w:r w:rsidR="0074597E">
        <w:rPr>
          <w:rFonts w:ascii="Times New Roman" w:eastAsia="Times New Roman" w:hAnsi="Times New Roman" w:cs="Times New Roman"/>
          <w:sz w:val="24"/>
          <w:szCs w:val="24"/>
        </w:rPr>
        <w:t>2</w:t>
      </w:r>
      <w:r w:rsidR="00EF28F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 доходов в бюджет муниципального образования в сумме </w:t>
      </w:r>
      <w:r w:rsidR="009C7CEF">
        <w:rPr>
          <w:rFonts w:ascii="Times New Roman" w:eastAsia="Times New Roman" w:hAnsi="Times New Roman" w:cs="Times New Roman"/>
          <w:sz w:val="24"/>
          <w:szCs w:val="24"/>
        </w:rPr>
        <w:t>62 975,0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, налоговые и неналоговые доходы составили </w:t>
      </w:r>
      <w:r w:rsidR="009C7CEF">
        <w:rPr>
          <w:rFonts w:ascii="Times New Roman" w:eastAsia="Times New Roman" w:hAnsi="Times New Roman" w:cs="Times New Roman"/>
          <w:sz w:val="24"/>
          <w:szCs w:val="24"/>
        </w:rPr>
        <w:t>5,8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4597E">
        <w:rPr>
          <w:rFonts w:ascii="Times New Roman" w:eastAsia="Times New Roman" w:hAnsi="Times New Roman" w:cs="Times New Roman"/>
          <w:sz w:val="24"/>
          <w:szCs w:val="24"/>
        </w:rPr>
        <w:t>3</w:t>
      </w:r>
      <w:r w:rsidR="009C7CEF">
        <w:rPr>
          <w:rFonts w:ascii="Times New Roman" w:eastAsia="Times New Roman" w:hAnsi="Times New Roman" w:cs="Times New Roman"/>
          <w:sz w:val="24"/>
          <w:szCs w:val="24"/>
        </w:rPr>
        <w:t> 660,8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, а безвозмездные поступления – </w:t>
      </w:r>
      <w:r w:rsidR="009C7CEF">
        <w:rPr>
          <w:rFonts w:ascii="Times New Roman" w:eastAsia="Times New Roman" w:hAnsi="Times New Roman" w:cs="Times New Roman"/>
          <w:sz w:val="24"/>
          <w:szCs w:val="24"/>
        </w:rPr>
        <w:t>94,2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 w:rsidR="009C7CEF">
        <w:rPr>
          <w:rFonts w:ascii="Times New Roman" w:eastAsia="Times New Roman" w:hAnsi="Times New Roman" w:cs="Times New Roman"/>
          <w:sz w:val="24"/>
          <w:szCs w:val="24"/>
        </w:rPr>
        <w:t>59 314,2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1B2924" w:rsidRPr="005365FC" w:rsidRDefault="001B2924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В Решени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о бюджете 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C7CEF">
        <w:rPr>
          <w:rFonts w:ascii="Times New Roman" w:eastAsia="Times New Roman" w:hAnsi="Times New Roman" w:cs="Times New Roman"/>
          <w:sz w:val="24"/>
          <w:szCs w:val="24"/>
        </w:rPr>
        <w:t>28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9C7CEF">
        <w:rPr>
          <w:rFonts w:ascii="Times New Roman" w:eastAsia="Times New Roman" w:hAnsi="Times New Roman" w:cs="Times New Roman"/>
          <w:sz w:val="24"/>
          <w:szCs w:val="24"/>
        </w:rPr>
        <w:t>1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C7CEF">
        <w:rPr>
          <w:rFonts w:ascii="Times New Roman" w:eastAsia="Times New Roman" w:hAnsi="Times New Roman" w:cs="Times New Roman"/>
          <w:sz w:val="24"/>
          <w:szCs w:val="24"/>
        </w:rPr>
        <w:t>177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объем безвозмездных поступлений прогнозировался на уровне </w:t>
      </w:r>
      <w:r w:rsidR="009C7CEF">
        <w:rPr>
          <w:rFonts w:ascii="Times New Roman" w:eastAsia="Times New Roman" w:hAnsi="Times New Roman" w:cs="Times New Roman"/>
          <w:sz w:val="24"/>
          <w:szCs w:val="24"/>
        </w:rPr>
        <w:t>44 929,6 тыс. руб., ф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актическое исполнение безвозмездных поступлений выше первоначальных плановых показателей на </w:t>
      </w:r>
      <w:r w:rsidR="009C7CEF">
        <w:rPr>
          <w:rFonts w:ascii="Times New Roman" w:eastAsia="Times New Roman" w:hAnsi="Times New Roman" w:cs="Times New Roman"/>
          <w:sz w:val="24"/>
          <w:szCs w:val="24"/>
        </w:rPr>
        <w:t>14 384,6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и составило </w:t>
      </w:r>
      <w:r w:rsidR="009C7CEF">
        <w:rPr>
          <w:rFonts w:ascii="Times New Roman" w:eastAsia="Times New Roman" w:hAnsi="Times New Roman" w:cs="Times New Roman"/>
          <w:sz w:val="24"/>
          <w:szCs w:val="24"/>
        </w:rPr>
        <w:t>59 314,2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1B2924" w:rsidRPr="00027307" w:rsidRDefault="001B2924" w:rsidP="00667AAE">
      <w:pPr>
        <w:pStyle w:val="a4"/>
        <w:widowControl w:val="0"/>
        <w:numPr>
          <w:ilvl w:val="0"/>
          <w:numId w:val="4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307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расходам</w:t>
      </w:r>
    </w:p>
    <w:p w:rsidR="001B2924" w:rsidRPr="005365FC" w:rsidRDefault="001B2924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027307" w:rsidRPr="005365FC">
        <w:rPr>
          <w:rFonts w:ascii="Times New Roman" w:eastAsia="Times New Roman" w:hAnsi="Times New Roman" w:cs="Times New Roman"/>
          <w:sz w:val="24"/>
          <w:szCs w:val="24"/>
        </w:rPr>
        <w:t>ф.0503</w:t>
      </w:r>
      <w:r w:rsidR="006D24F9">
        <w:rPr>
          <w:rFonts w:ascii="Times New Roman" w:eastAsia="Times New Roman" w:hAnsi="Times New Roman" w:cs="Times New Roman"/>
          <w:sz w:val="24"/>
          <w:szCs w:val="24"/>
        </w:rPr>
        <w:t>12</w:t>
      </w:r>
      <w:r w:rsidR="00027307" w:rsidRPr="005365FC">
        <w:rPr>
          <w:rFonts w:ascii="Times New Roman" w:eastAsia="Times New Roman" w:hAnsi="Times New Roman" w:cs="Times New Roman"/>
          <w:sz w:val="24"/>
          <w:szCs w:val="24"/>
        </w:rPr>
        <w:t>7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D24F9" w:rsidRPr="006D24F9">
        <w:rPr>
          <w:rFonts w:ascii="Times New Roman" w:eastAsia="Times New Roman" w:hAnsi="Times New Roman" w:cs="Times New Roman"/>
          <w:sz w:val="24"/>
          <w:szCs w:val="24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расходы местного бюджета на 20</w:t>
      </w:r>
      <w:r w:rsidR="0074597E">
        <w:rPr>
          <w:rFonts w:ascii="Times New Roman" w:eastAsia="Times New Roman" w:hAnsi="Times New Roman" w:cs="Times New Roman"/>
          <w:sz w:val="24"/>
          <w:szCs w:val="24"/>
        </w:rPr>
        <w:t>2</w:t>
      </w:r>
      <w:r w:rsidR="006D24F9">
        <w:rPr>
          <w:rFonts w:ascii="Times New Roman" w:eastAsia="Times New Roman" w:hAnsi="Times New Roman" w:cs="Times New Roman"/>
          <w:sz w:val="24"/>
          <w:szCs w:val="24"/>
        </w:rPr>
        <w:t>2 год утверждены в сумме</w:t>
      </w:r>
      <w:r w:rsidR="006D24F9">
        <w:rPr>
          <w:rFonts w:ascii="Times New Roman" w:eastAsia="Times New Roman" w:hAnsi="Times New Roman" w:cs="Times New Roman"/>
          <w:sz w:val="24"/>
          <w:szCs w:val="24"/>
        </w:rPr>
        <w:br/>
        <w:t>64 03</w:t>
      </w:r>
      <w:r w:rsidR="00021ECD">
        <w:rPr>
          <w:rFonts w:ascii="Times New Roman" w:eastAsia="Times New Roman" w:hAnsi="Times New Roman" w:cs="Times New Roman"/>
          <w:sz w:val="24"/>
          <w:szCs w:val="24"/>
        </w:rPr>
        <w:t>5</w:t>
      </w:r>
      <w:r w:rsidR="006D24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1ECD">
        <w:rPr>
          <w:rFonts w:ascii="Times New Roman" w:eastAsia="Times New Roman" w:hAnsi="Times New Roman" w:cs="Times New Roman"/>
          <w:sz w:val="24"/>
          <w:szCs w:val="24"/>
        </w:rPr>
        <w:t>0</w:t>
      </w:r>
      <w:r w:rsidR="00A51CA4"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4F9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руб., исполнены на 01.01.202</w:t>
      </w:r>
      <w:r w:rsidR="006D24F9">
        <w:rPr>
          <w:rFonts w:ascii="Times New Roman" w:eastAsia="Times New Roman" w:hAnsi="Times New Roman" w:cs="Times New Roman"/>
          <w:sz w:val="24"/>
          <w:szCs w:val="24"/>
        </w:rPr>
        <w:t>3</w:t>
      </w:r>
      <w:r w:rsidR="00D404A6">
        <w:rPr>
          <w:rFonts w:ascii="Times New Roman" w:eastAsia="Times New Roman" w:hAnsi="Times New Roman" w:cs="Times New Roman"/>
          <w:sz w:val="24"/>
          <w:szCs w:val="24"/>
        </w:rPr>
        <w:t xml:space="preserve"> в сумме</w:t>
      </w:r>
      <w:r w:rsidR="006D2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26">
        <w:rPr>
          <w:rFonts w:ascii="Times New Roman" w:eastAsia="Times New Roman" w:hAnsi="Times New Roman" w:cs="Times New Roman"/>
          <w:sz w:val="24"/>
          <w:szCs w:val="24"/>
        </w:rPr>
        <w:t>63 366,8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</w:t>
      </w:r>
      <w:r w:rsidR="0074597E">
        <w:rPr>
          <w:rFonts w:ascii="Times New Roman" w:eastAsia="Times New Roman" w:hAnsi="Times New Roman" w:cs="Times New Roman"/>
          <w:sz w:val="24"/>
          <w:szCs w:val="24"/>
        </w:rPr>
        <w:t>9</w:t>
      </w:r>
      <w:r w:rsidR="00472F26">
        <w:rPr>
          <w:rFonts w:ascii="Times New Roman" w:eastAsia="Times New Roman" w:hAnsi="Times New Roman" w:cs="Times New Roman"/>
          <w:sz w:val="24"/>
          <w:szCs w:val="24"/>
        </w:rPr>
        <w:t>9,0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от бюджетных назначений.</w:t>
      </w:r>
    </w:p>
    <w:p w:rsidR="001B2924" w:rsidRDefault="001B2924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Исполнение расходной части местного бюджета за 20</w:t>
      </w:r>
      <w:r w:rsidR="0074597E">
        <w:rPr>
          <w:rFonts w:ascii="Times New Roman" w:eastAsia="Times New Roman" w:hAnsi="Times New Roman" w:cs="Times New Roman"/>
          <w:sz w:val="24"/>
          <w:szCs w:val="24"/>
        </w:rPr>
        <w:t>2</w:t>
      </w:r>
      <w:r w:rsidR="00472F2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 в разрезе разделов бюджетно</w:t>
      </w:r>
      <w:r w:rsidR="00D404A6">
        <w:rPr>
          <w:rFonts w:ascii="Times New Roman" w:eastAsia="Times New Roman" w:hAnsi="Times New Roman" w:cs="Times New Roman"/>
          <w:sz w:val="24"/>
          <w:szCs w:val="24"/>
        </w:rPr>
        <w:t>й классификации представлено в Т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аблице №</w:t>
      </w:r>
      <w:r w:rsidR="00AB34E5" w:rsidRPr="005365F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16D5" w:rsidRDefault="001216D5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6D5" w:rsidRDefault="001216D5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6D5" w:rsidRPr="005365FC" w:rsidRDefault="001216D5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5365FC" w:rsidRDefault="00D404A6" w:rsidP="00667AA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</w:t>
      </w:r>
      <w:r w:rsidR="00126BFD" w:rsidRPr="005365FC">
        <w:rPr>
          <w:rFonts w:ascii="Times New Roman" w:eastAsia="Times New Roman" w:hAnsi="Times New Roman" w:cs="Times New Roman"/>
          <w:sz w:val="24"/>
          <w:szCs w:val="24"/>
        </w:rPr>
        <w:t>3</w:t>
      </w:r>
      <w:r w:rsidR="001B2924" w:rsidRPr="005365FC">
        <w:rPr>
          <w:rFonts w:ascii="Times New Roman" w:eastAsia="Times New Roman" w:hAnsi="Times New Roman" w:cs="Times New Roman"/>
          <w:sz w:val="24"/>
          <w:szCs w:val="24"/>
        </w:rPr>
        <w:t>, тыс. руб.</w:t>
      </w:r>
    </w:p>
    <w:tbl>
      <w:tblPr>
        <w:tblStyle w:val="a5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3273"/>
        <w:gridCol w:w="803"/>
        <w:gridCol w:w="1429"/>
        <w:gridCol w:w="1466"/>
        <w:gridCol w:w="1342"/>
        <w:gridCol w:w="1326"/>
      </w:tblGrid>
      <w:tr w:rsidR="00667AAE" w:rsidRPr="00D404A6" w:rsidTr="007269AE">
        <w:trPr>
          <w:jc w:val="center"/>
        </w:trPr>
        <w:tc>
          <w:tcPr>
            <w:tcW w:w="3273" w:type="dxa"/>
            <w:vAlign w:val="center"/>
          </w:tcPr>
          <w:p w:rsidR="00667AAE" w:rsidRPr="00D404A6" w:rsidRDefault="00667AAE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03" w:type="dxa"/>
            <w:vAlign w:val="center"/>
          </w:tcPr>
          <w:p w:rsidR="00667AAE" w:rsidRPr="00D404A6" w:rsidRDefault="00667AAE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429" w:type="dxa"/>
            <w:vAlign w:val="center"/>
          </w:tcPr>
          <w:p w:rsidR="00667AAE" w:rsidRPr="005E1646" w:rsidRDefault="00667AAE" w:rsidP="0025039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решением о бюджете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5039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E1646">
              <w:rPr>
                <w:rFonts w:ascii="Times New Roman" w:eastAsia="Times New Roman" w:hAnsi="Times New Roman" w:cs="Times New Roman"/>
                <w:sz w:val="20"/>
                <w:szCs w:val="20"/>
              </w:rPr>
              <w:t>.12.202</w:t>
            </w:r>
            <w:r w:rsidR="002503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E1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</w:t>
            </w:r>
            <w:r w:rsidR="0025039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6" w:type="dxa"/>
            <w:vAlign w:val="center"/>
          </w:tcPr>
          <w:p w:rsidR="00667AAE" w:rsidRDefault="00667AAE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  <w:p w:rsidR="00667AAE" w:rsidRPr="005E1646" w:rsidRDefault="00667AAE" w:rsidP="0025039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E1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 w:rsidR="002503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E1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342" w:type="dxa"/>
            <w:vAlign w:val="center"/>
          </w:tcPr>
          <w:p w:rsidR="00667AAE" w:rsidRPr="00D404A6" w:rsidRDefault="00667AAE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 (гр.4-гр.3)</w:t>
            </w:r>
          </w:p>
        </w:tc>
        <w:tc>
          <w:tcPr>
            <w:tcW w:w="1326" w:type="dxa"/>
            <w:vAlign w:val="center"/>
          </w:tcPr>
          <w:p w:rsidR="00667AAE" w:rsidRPr="00D404A6" w:rsidRDefault="00667AAE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  <w:r w:rsidR="00FE4846">
              <w:rPr>
                <w:rFonts w:ascii="Times New Roman" w:eastAsia="Times New Roman" w:hAnsi="Times New Roman" w:cs="Times New Roman"/>
                <w:sz w:val="20"/>
                <w:szCs w:val="20"/>
              </w:rPr>
              <w:t>, %</w:t>
            </w:r>
          </w:p>
        </w:tc>
      </w:tr>
      <w:tr w:rsidR="00D404A6" w:rsidRPr="00D404A6" w:rsidTr="007269AE">
        <w:trPr>
          <w:trHeight w:val="68"/>
          <w:jc w:val="center"/>
        </w:trPr>
        <w:tc>
          <w:tcPr>
            <w:tcW w:w="3273" w:type="dxa"/>
            <w:vAlign w:val="center"/>
          </w:tcPr>
          <w:p w:rsidR="00D404A6" w:rsidRPr="00D404A6" w:rsidRDefault="00D404A6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04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3" w:type="dxa"/>
            <w:vAlign w:val="center"/>
          </w:tcPr>
          <w:p w:rsidR="00D404A6" w:rsidRPr="00D404A6" w:rsidRDefault="00D404A6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04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9" w:type="dxa"/>
            <w:vAlign w:val="center"/>
          </w:tcPr>
          <w:p w:rsidR="00D404A6" w:rsidRPr="00D404A6" w:rsidRDefault="00D404A6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04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66" w:type="dxa"/>
            <w:vAlign w:val="center"/>
          </w:tcPr>
          <w:p w:rsidR="00D404A6" w:rsidRPr="00D404A6" w:rsidRDefault="00D404A6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04A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42" w:type="dxa"/>
            <w:vAlign w:val="center"/>
          </w:tcPr>
          <w:p w:rsidR="00D404A6" w:rsidRPr="00D404A6" w:rsidRDefault="00D404A6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04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6" w:type="dxa"/>
            <w:vAlign w:val="center"/>
          </w:tcPr>
          <w:p w:rsidR="00D404A6" w:rsidRPr="00D404A6" w:rsidRDefault="00D404A6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04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E72C1" w:rsidRPr="00D404A6" w:rsidTr="00FE4846">
        <w:trPr>
          <w:jc w:val="center"/>
        </w:trPr>
        <w:tc>
          <w:tcPr>
            <w:tcW w:w="3273" w:type="dxa"/>
            <w:vAlign w:val="center"/>
          </w:tcPr>
          <w:p w:rsidR="000E72C1" w:rsidRPr="00D404A6" w:rsidRDefault="000E72C1" w:rsidP="000E72C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803" w:type="dxa"/>
            <w:vAlign w:val="center"/>
          </w:tcPr>
          <w:p w:rsidR="000E72C1" w:rsidRPr="00D404A6" w:rsidRDefault="000E72C1" w:rsidP="000E72C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1 865,3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1 865,2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-0,1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0E72C1" w:rsidRPr="00D404A6" w:rsidTr="00FE4846">
        <w:trPr>
          <w:jc w:val="center"/>
        </w:trPr>
        <w:tc>
          <w:tcPr>
            <w:tcW w:w="3273" w:type="dxa"/>
            <w:vAlign w:val="center"/>
          </w:tcPr>
          <w:p w:rsidR="000E72C1" w:rsidRPr="00D404A6" w:rsidRDefault="000E72C1" w:rsidP="000E72C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оссийской </w:t>
            </w: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едерации</w:t>
            </w: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муниципального образования </w:t>
            </w:r>
          </w:p>
        </w:tc>
        <w:tc>
          <w:tcPr>
            <w:tcW w:w="803" w:type="dxa"/>
            <w:vAlign w:val="center"/>
          </w:tcPr>
          <w:p w:rsidR="000E72C1" w:rsidRPr="00D404A6" w:rsidRDefault="000E72C1" w:rsidP="000E72C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8 841,0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8 840,6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-0,4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0E72C1" w:rsidRPr="00D404A6" w:rsidTr="00FE4846">
        <w:trPr>
          <w:jc w:val="center"/>
        </w:trPr>
        <w:tc>
          <w:tcPr>
            <w:tcW w:w="3273" w:type="dxa"/>
            <w:vAlign w:val="center"/>
          </w:tcPr>
          <w:p w:rsidR="000E72C1" w:rsidRPr="00D404A6" w:rsidRDefault="000E72C1" w:rsidP="000E72C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оссийской </w:t>
            </w: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едерации</w:t>
            </w: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, высших исполнительных органов государственной власти субъектов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оссийской </w:t>
            </w: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едерации</w:t>
            </w: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, местных администраций</w:t>
            </w:r>
          </w:p>
        </w:tc>
        <w:tc>
          <w:tcPr>
            <w:tcW w:w="803" w:type="dxa"/>
            <w:vAlign w:val="center"/>
          </w:tcPr>
          <w:p w:rsidR="000E72C1" w:rsidRPr="00D404A6" w:rsidRDefault="000E72C1" w:rsidP="000E72C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326,8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326,8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0E72C1" w:rsidRPr="00D404A6" w:rsidTr="00FE4846">
        <w:trPr>
          <w:jc w:val="center"/>
        </w:trPr>
        <w:tc>
          <w:tcPr>
            <w:tcW w:w="3273" w:type="dxa"/>
            <w:vAlign w:val="center"/>
          </w:tcPr>
          <w:p w:rsidR="000E72C1" w:rsidRPr="00D404A6" w:rsidRDefault="000E72C1" w:rsidP="000E72C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3" w:type="dxa"/>
            <w:vAlign w:val="center"/>
          </w:tcPr>
          <w:p w:rsidR="000E72C1" w:rsidRPr="00D404A6" w:rsidRDefault="000E72C1" w:rsidP="000E72C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442,8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442,7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-0,1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0E72C1" w:rsidRPr="00D404A6" w:rsidTr="00FE4846">
        <w:trPr>
          <w:jc w:val="center"/>
        </w:trPr>
        <w:tc>
          <w:tcPr>
            <w:tcW w:w="3273" w:type="dxa"/>
            <w:vAlign w:val="center"/>
          </w:tcPr>
          <w:p w:rsidR="000E72C1" w:rsidRPr="00D404A6" w:rsidRDefault="000E72C1" w:rsidP="000E72C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9B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03" w:type="dxa"/>
            <w:vAlign w:val="center"/>
          </w:tcPr>
          <w:p w:rsidR="000E72C1" w:rsidRPr="00D404A6" w:rsidRDefault="000E72C1" w:rsidP="000E72C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-4,0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E72C1" w:rsidRPr="00D404A6" w:rsidTr="00FE4846">
        <w:trPr>
          <w:jc w:val="center"/>
        </w:trPr>
        <w:tc>
          <w:tcPr>
            <w:tcW w:w="3273" w:type="dxa"/>
            <w:vAlign w:val="center"/>
          </w:tcPr>
          <w:p w:rsidR="000E72C1" w:rsidRPr="00D404A6" w:rsidRDefault="000E72C1" w:rsidP="000E72C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803" w:type="dxa"/>
            <w:vAlign w:val="center"/>
          </w:tcPr>
          <w:p w:rsidR="000E72C1" w:rsidRPr="00D404A6" w:rsidRDefault="000E72C1" w:rsidP="000E72C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0E72C1" w:rsidRPr="00D404A6" w:rsidTr="00FE4846">
        <w:trPr>
          <w:jc w:val="center"/>
        </w:trPr>
        <w:tc>
          <w:tcPr>
            <w:tcW w:w="3273" w:type="dxa"/>
            <w:vAlign w:val="center"/>
          </w:tcPr>
          <w:p w:rsidR="000E72C1" w:rsidRPr="00D404A6" w:rsidRDefault="000E72C1" w:rsidP="000E72C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803" w:type="dxa"/>
            <w:vAlign w:val="center"/>
          </w:tcPr>
          <w:p w:rsidR="000E72C1" w:rsidRPr="00D404A6" w:rsidRDefault="000E72C1" w:rsidP="000E72C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180,1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180,1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0E72C1" w:rsidRPr="00D404A6" w:rsidTr="00FE4846">
        <w:trPr>
          <w:jc w:val="center"/>
        </w:trPr>
        <w:tc>
          <w:tcPr>
            <w:tcW w:w="3273" w:type="dxa"/>
            <w:vAlign w:val="center"/>
          </w:tcPr>
          <w:p w:rsidR="000E72C1" w:rsidRPr="00D404A6" w:rsidRDefault="000E72C1" w:rsidP="000E72C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803" w:type="dxa"/>
            <w:vAlign w:val="center"/>
          </w:tcPr>
          <w:p w:rsidR="000E72C1" w:rsidRPr="00D404A6" w:rsidRDefault="000E72C1" w:rsidP="000E72C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180,1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180,1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0E72C1" w:rsidRPr="00D404A6" w:rsidTr="00FE4846">
        <w:trPr>
          <w:jc w:val="center"/>
        </w:trPr>
        <w:tc>
          <w:tcPr>
            <w:tcW w:w="3273" w:type="dxa"/>
            <w:vAlign w:val="center"/>
          </w:tcPr>
          <w:p w:rsidR="000E72C1" w:rsidRPr="00D404A6" w:rsidRDefault="000E72C1" w:rsidP="000E72C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3" w:type="dxa"/>
            <w:vAlign w:val="center"/>
          </w:tcPr>
          <w:p w:rsidR="000E72C1" w:rsidRPr="00D404A6" w:rsidRDefault="000E72C1" w:rsidP="000E72C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4 208,2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4 207,7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-0,5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0E72C1" w:rsidRPr="00D404A6" w:rsidTr="00FE4846">
        <w:trPr>
          <w:jc w:val="center"/>
        </w:trPr>
        <w:tc>
          <w:tcPr>
            <w:tcW w:w="3273" w:type="dxa"/>
            <w:vAlign w:val="center"/>
          </w:tcPr>
          <w:p w:rsidR="000E72C1" w:rsidRPr="00D404A6" w:rsidRDefault="000E72C1" w:rsidP="000E72C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  <w:r w:rsidRPr="00D404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3" w:type="dxa"/>
            <w:vAlign w:val="center"/>
          </w:tcPr>
          <w:p w:rsidR="000E72C1" w:rsidRPr="00D404A6" w:rsidRDefault="000E72C1" w:rsidP="000E72C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4 208,2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4 207,7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-0,5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0E72C1" w:rsidRPr="00D404A6" w:rsidTr="00FE4846">
        <w:trPr>
          <w:jc w:val="center"/>
        </w:trPr>
        <w:tc>
          <w:tcPr>
            <w:tcW w:w="3273" w:type="dxa"/>
            <w:vAlign w:val="center"/>
          </w:tcPr>
          <w:p w:rsidR="000E72C1" w:rsidRPr="00D404A6" w:rsidRDefault="000E72C1" w:rsidP="000E72C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пожарная безопасность</w:t>
            </w:r>
          </w:p>
        </w:tc>
        <w:tc>
          <w:tcPr>
            <w:tcW w:w="803" w:type="dxa"/>
            <w:vAlign w:val="center"/>
          </w:tcPr>
          <w:p w:rsidR="000E72C1" w:rsidRPr="00D404A6" w:rsidRDefault="000E72C1" w:rsidP="000E72C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3 039,3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2 891,4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-147,9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95,1</w:t>
            </w:r>
          </w:p>
        </w:tc>
      </w:tr>
      <w:tr w:rsidR="000E72C1" w:rsidRPr="00D404A6" w:rsidTr="00FE4846">
        <w:trPr>
          <w:jc w:val="center"/>
        </w:trPr>
        <w:tc>
          <w:tcPr>
            <w:tcW w:w="3273" w:type="dxa"/>
            <w:vAlign w:val="center"/>
          </w:tcPr>
          <w:p w:rsidR="000E72C1" w:rsidRPr="00D404A6" w:rsidRDefault="000E72C1" w:rsidP="000E72C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803" w:type="dxa"/>
            <w:vAlign w:val="center"/>
          </w:tcPr>
          <w:p w:rsidR="000E72C1" w:rsidRPr="00D404A6" w:rsidRDefault="000E72C1" w:rsidP="000E72C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3 039,3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2 891,4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-147,9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95,1</w:t>
            </w:r>
          </w:p>
        </w:tc>
      </w:tr>
      <w:tr w:rsidR="000E72C1" w:rsidRPr="00D404A6" w:rsidTr="00FE4846">
        <w:trPr>
          <w:jc w:val="center"/>
        </w:trPr>
        <w:tc>
          <w:tcPr>
            <w:tcW w:w="3273" w:type="dxa"/>
            <w:vAlign w:val="center"/>
          </w:tcPr>
          <w:p w:rsidR="000E72C1" w:rsidRPr="00D404A6" w:rsidRDefault="000E72C1" w:rsidP="000E72C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Дорожное хозяйство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(дорожные фонды)</w:t>
            </w:r>
          </w:p>
        </w:tc>
        <w:tc>
          <w:tcPr>
            <w:tcW w:w="803" w:type="dxa"/>
            <w:vAlign w:val="center"/>
          </w:tcPr>
          <w:p w:rsidR="000E72C1" w:rsidRPr="00D404A6" w:rsidRDefault="000E72C1" w:rsidP="000E72C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11 258,3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11 258,0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-0,3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0E72C1" w:rsidRPr="00D404A6" w:rsidTr="00FE4846">
        <w:trPr>
          <w:jc w:val="center"/>
        </w:trPr>
        <w:tc>
          <w:tcPr>
            <w:tcW w:w="3273" w:type="dxa"/>
            <w:vAlign w:val="center"/>
          </w:tcPr>
          <w:p w:rsidR="000E72C1" w:rsidRPr="00D404A6" w:rsidRDefault="000E72C1" w:rsidP="000E72C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3" w:type="dxa"/>
            <w:vAlign w:val="center"/>
          </w:tcPr>
          <w:p w:rsidR="000E72C1" w:rsidRPr="00D404A6" w:rsidRDefault="000E72C1" w:rsidP="000E72C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6 524,9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6 525,0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E72C1" w:rsidRPr="00D404A6" w:rsidTr="00FE4846">
        <w:trPr>
          <w:jc w:val="center"/>
        </w:trPr>
        <w:tc>
          <w:tcPr>
            <w:tcW w:w="3273" w:type="dxa"/>
            <w:vAlign w:val="center"/>
          </w:tcPr>
          <w:p w:rsidR="000E72C1" w:rsidRPr="00D404A6" w:rsidRDefault="000E72C1" w:rsidP="000E72C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803" w:type="dxa"/>
            <w:vAlign w:val="center"/>
          </w:tcPr>
          <w:p w:rsidR="000E72C1" w:rsidRPr="00D404A6" w:rsidRDefault="000E72C1" w:rsidP="000E72C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4 733,4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4 733,0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-0,4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0E72C1" w:rsidRPr="00D404A6" w:rsidTr="00FE4846">
        <w:trPr>
          <w:jc w:val="center"/>
        </w:trPr>
        <w:tc>
          <w:tcPr>
            <w:tcW w:w="3273" w:type="dxa"/>
            <w:vAlign w:val="center"/>
          </w:tcPr>
          <w:p w:rsidR="000E72C1" w:rsidRPr="00D404A6" w:rsidRDefault="000E72C1" w:rsidP="000E72C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03" w:type="dxa"/>
            <w:vAlign w:val="center"/>
          </w:tcPr>
          <w:p w:rsidR="000E72C1" w:rsidRPr="00D404A6" w:rsidRDefault="000E72C1" w:rsidP="000E72C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33 309,1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32 795,4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-513,7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98,5</w:t>
            </w:r>
          </w:p>
        </w:tc>
      </w:tr>
      <w:tr w:rsidR="000E72C1" w:rsidRPr="00D404A6" w:rsidTr="00FE4846">
        <w:trPr>
          <w:jc w:val="center"/>
        </w:trPr>
        <w:tc>
          <w:tcPr>
            <w:tcW w:w="3273" w:type="dxa"/>
            <w:vAlign w:val="center"/>
          </w:tcPr>
          <w:p w:rsidR="000E72C1" w:rsidRPr="00D404A6" w:rsidRDefault="000E72C1" w:rsidP="000E72C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03" w:type="dxa"/>
            <w:vAlign w:val="center"/>
          </w:tcPr>
          <w:p w:rsidR="000E72C1" w:rsidRPr="00D404A6" w:rsidRDefault="000E72C1" w:rsidP="000E72C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33 309,1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32 795,4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-513,7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98,5</w:t>
            </w:r>
          </w:p>
        </w:tc>
      </w:tr>
      <w:tr w:rsidR="000E72C1" w:rsidRPr="00D404A6" w:rsidTr="00FE4846">
        <w:trPr>
          <w:jc w:val="center"/>
        </w:trPr>
        <w:tc>
          <w:tcPr>
            <w:tcW w:w="3273" w:type="dxa"/>
            <w:vAlign w:val="center"/>
          </w:tcPr>
          <w:p w:rsidR="000E72C1" w:rsidRPr="00D404A6" w:rsidRDefault="000E72C1" w:rsidP="000E72C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803" w:type="dxa"/>
            <w:vAlign w:val="center"/>
          </w:tcPr>
          <w:p w:rsidR="000E72C1" w:rsidRPr="00D404A6" w:rsidRDefault="000E72C1" w:rsidP="000E72C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554,4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554,2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-0,2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0E72C1" w:rsidRPr="00D404A6" w:rsidTr="00FE4846">
        <w:trPr>
          <w:jc w:val="center"/>
        </w:trPr>
        <w:tc>
          <w:tcPr>
            <w:tcW w:w="3273" w:type="dxa"/>
            <w:vAlign w:val="center"/>
          </w:tcPr>
          <w:p w:rsidR="000E72C1" w:rsidRPr="00D404A6" w:rsidRDefault="000E72C1" w:rsidP="000E72C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</w:t>
            </w:r>
            <w:r w:rsidRPr="00D40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культура и спорт </w:t>
            </w:r>
          </w:p>
        </w:tc>
        <w:tc>
          <w:tcPr>
            <w:tcW w:w="803" w:type="dxa"/>
            <w:vAlign w:val="center"/>
          </w:tcPr>
          <w:p w:rsidR="000E72C1" w:rsidRPr="00D404A6" w:rsidRDefault="000E72C1" w:rsidP="000E72C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554,4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554,2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-0,2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0E72C1" w:rsidRPr="00D404A6" w:rsidTr="00FE4846">
        <w:trPr>
          <w:jc w:val="center"/>
        </w:trPr>
        <w:tc>
          <w:tcPr>
            <w:tcW w:w="3273" w:type="dxa"/>
            <w:vAlign w:val="center"/>
          </w:tcPr>
          <w:p w:rsidR="000E72C1" w:rsidRPr="00D404A6" w:rsidRDefault="000E72C1" w:rsidP="000E72C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03" w:type="dxa"/>
            <w:vAlign w:val="center"/>
          </w:tcPr>
          <w:p w:rsidR="000E72C1" w:rsidRPr="00D404A6" w:rsidRDefault="000E72C1" w:rsidP="000E72C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E72C1" w:rsidRPr="00D404A6" w:rsidTr="00FE4846">
        <w:trPr>
          <w:jc w:val="center"/>
        </w:trPr>
        <w:tc>
          <w:tcPr>
            <w:tcW w:w="3273" w:type="dxa"/>
            <w:vAlign w:val="center"/>
          </w:tcPr>
          <w:p w:rsidR="000E72C1" w:rsidRPr="00D404A6" w:rsidRDefault="000E72C1" w:rsidP="000E72C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Обслуживание государственного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D40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Pr="00D40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долга </w:t>
            </w:r>
          </w:p>
        </w:tc>
        <w:tc>
          <w:tcPr>
            <w:tcW w:w="803" w:type="dxa"/>
            <w:vAlign w:val="center"/>
          </w:tcPr>
          <w:p w:rsidR="000E72C1" w:rsidRPr="00D404A6" w:rsidRDefault="000E72C1" w:rsidP="000E72C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E72C1" w:rsidRPr="00D404A6" w:rsidTr="00FE4846">
        <w:trPr>
          <w:jc w:val="center"/>
        </w:trPr>
        <w:tc>
          <w:tcPr>
            <w:tcW w:w="3273" w:type="dxa"/>
            <w:vAlign w:val="center"/>
          </w:tcPr>
          <w:p w:rsidR="000E72C1" w:rsidRPr="00D404A6" w:rsidRDefault="000E72C1" w:rsidP="000E72C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Обслуживание государственного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внутреннего </w:t>
            </w: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долга </w:t>
            </w:r>
          </w:p>
        </w:tc>
        <w:tc>
          <w:tcPr>
            <w:tcW w:w="803" w:type="dxa"/>
            <w:vAlign w:val="center"/>
          </w:tcPr>
          <w:p w:rsidR="000E72C1" w:rsidRPr="00D404A6" w:rsidRDefault="000E72C1" w:rsidP="000E72C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64 035,0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63 366,8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-668,2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99,0</w:t>
            </w:r>
          </w:p>
        </w:tc>
      </w:tr>
      <w:tr w:rsidR="000E72C1" w:rsidRPr="00D404A6" w:rsidTr="00FE4846">
        <w:trPr>
          <w:jc w:val="center"/>
        </w:trPr>
        <w:tc>
          <w:tcPr>
            <w:tcW w:w="3273" w:type="dxa"/>
            <w:vAlign w:val="center"/>
          </w:tcPr>
          <w:p w:rsidR="000E72C1" w:rsidRPr="00D404A6" w:rsidRDefault="000E72C1" w:rsidP="000E72C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803" w:type="dxa"/>
            <w:vAlign w:val="center"/>
          </w:tcPr>
          <w:p w:rsidR="000E72C1" w:rsidRPr="00D404A6" w:rsidRDefault="000E72C1" w:rsidP="000E72C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1 865,3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1 865,2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-0,1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0E72C1" w:rsidRPr="000E72C1" w:rsidRDefault="000E72C1" w:rsidP="000E72C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72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1B2924" w:rsidRPr="005365FC" w:rsidRDefault="001B2924" w:rsidP="00667AAE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Как видно из таблицы, в полном объеме от утвержденных бюджетных ассигнований исполнены расходы по разделам:</w:t>
      </w:r>
    </w:p>
    <w:p w:rsidR="000E72C1" w:rsidRDefault="000E72C1" w:rsidP="000E72C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0100 </w:t>
      </w:r>
      <w:r w:rsidRPr="00CE503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CE5034">
        <w:rPr>
          <w:rFonts w:ascii="Times New Roman" w:eastAsia="Times New Roman" w:hAnsi="Times New Roman" w:cs="Times New Roman"/>
          <w:sz w:val="24"/>
          <w:szCs w:val="24"/>
        </w:rPr>
        <w:t xml:space="preserve">Общегосударственные вопросы» – </w:t>
      </w:r>
      <w:r>
        <w:rPr>
          <w:rFonts w:ascii="Times New Roman" w:eastAsia="Times New Roman" w:hAnsi="Times New Roman" w:cs="Times New Roman"/>
          <w:sz w:val="24"/>
          <w:szCs w:val="24"/>
        </w:rPr>
        <w:t>100,0</w:t>
      </w:r>
      <w:r w:rsidRPr="00CE5034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(11 480,0 тыс. руб.) от плановых значений;</w:t>
      </w:r>
    </w:p>
    <w:p w:rsidR="00424068" w:rsidRDefault="00B30BCE" w:rsidP="0042406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lastRenderedPageBreak/>
        <w:t>0</w:t>
      </w:r>
      <w:r w:rsidR="001B2924" w:rsidRPr="005365FC">
        <w:rPr>
          <w:rFonts w:ascii="Times New Roman" w:eastAsia="Times New Roman" w:hAnsi="Times New Roman" w:cs="Times New Roman"/>
          <w:sz w:val="24"/>
          <w:szCs w:val="24"/>
        </w:rPr>
        <w:t xml:space="preserve">200 «Национальная оборона» - </w:t>
      </w:r>
      <w:r w:rsidR="00424068">
        <w:rPr>
          <w:rFonts w:ascii="Times New Roman" w:eastAsia="Times New Roman" w:hAnsi="Times New Roman" w:cs="Times New Roman"/>
          <w:sz w:val="24"/>
          <w:szCs w:val="24"/>
        </w:rPr>
        <w:t>100,0% (</w:t>
      </w:r>
      <w:r w:rsidR="000E72C1">
        <w:rPr>
          <w:rFonts w:ascii="Times New Roman" w:eastAsia="Times New Roman" w:hAnsi="Times New Roman" w:cs="Times New Roman"/>
          <w:sz w:val="24"/>
          <w:szCs w:val="24"/>
        </w:rPr>
        <w:t>180,1</w:t>
      </w:r>
      <w:r w:rsidR="00DD2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424068">
        <w:rPr>
          <w:rFonts w:ascii="Times New Roman" w:eastAsia="Times New Roman" w:hAnsi="Times New Roman" w:cs="Times New Roman"/>
          <w:sz w:val="24"/>
          <w:szCs w:val="24"/>
        </w:rPr>
        <w:t>) от плановых значений;</w:t>
      </w:r>
    </w:p>
    <w:p w:rsidR="000E72C1" w:rsidRPr="005365FC" w:rsidRDefault="000E72C1" w:rsidP="000E72C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0300</w:t>
      </w:r>
      <w:r w:rsidRPr="00DD2FE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D2FED">
        <w:rPr>
          <w:rFonts w:ascii="Times New Roman" w:eastAsia="Times New Roman" w:hAnsi="Times New Roman" w:cs="Times New Roman"/>
          <w:sz w:val="24"/>
          <w:szCs w:val="24"/>
        </w:rPr>
        <w:t>«Национальная безопасность и правоохранительная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D2FE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100,0% (4 207,7 тыс. руб.) от плановых значений;</w:t>
      </w:r>
    </w:p>
    <w:p w:rsidR="00424068" w:rsidRDefault="000E72C1" w:rsidP="0042406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0500 «</w:t>
      </w:r>
      <w:r w:rsidRPr="000E72C1">
        <w:rPr>
          <w:rFonts w:ascii="Times New Roman" w:eastAsia="Times New Roman" w:hAnsi="Times New Roman" w:cs="Times New Roman"/>
          <w:sz w:val="24"/>
          <w:szCs w:val="24"/>
        </w:rPr>
        <w:t>Жилищно-коммунальное хозяйство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24068">
        <w:rPr>
          <w:rFonts w:ascii="Times New Roman" w:eastAsia="Times New Roman" w:hAnsi="Times New Roman" w:cs="Times New Roman"/>
          <w:sz w:val="24"/>
          <w:szCs w:val="24"/>
        </w:rPr>
        <w:t>- 100,0% (11 258,0 тыс. руб.) от плановых значений;</w:t>
      </w:r>
    </w:p>
    <w:p w:rsidR="00424068" w:rsidRDefault="00424068" w:rsidP="0042406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1105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«Физическая культура и спорт»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100,0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% (</w:t>
      </w:r>
      <w:r>
        <w:rPr>
          <w:rFonts w:ascii="Times New Roman" w:eastAsia="Times New Roman" w:hAnsi="Times New Roman" w:cs="Times New Roman"/>
          <w:sz w:val="24"/>
          <w:szCs w:val="24"/>
        </w:rPr>
        <w:t>554,2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eastAsia="Times New Roman" w:hAnsi="Times New Roman" w:cs="Times New Roman"/>
          <w:sz w:val="24"/>
          <w:szCs w:val="24"/>
        </w:rPr>
        <w:t>. руб.) от плановых назначений.</w:t>
      </w:r>
    </w:p>
    <w:p w:rsidR="00CE5034" w:rsidRDefault="00B30BCE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Не в полном объеме исполнены плановые </w:t>
      </w:r>
      <w:r w:rsidR="00DD2FED" w:rsidRPr="005365FC">
        <w:rPr>
          <w:rFonts w:ascii="Times New Roman" w:eastAsia="Times New Roman" w:hAnsi="Times New Roman" w:cs="Times New Roman"/>
          <w:sz w:val="24"/>
          <w:szCs w:val="24"/>
        </w:rPr>
        <w:t>показатели по</w:t>
      </w:r>
      <w:r w:rsidR="001B2924" w:rsidRPr="005365FC">
        <w:rPr>
          <w:rFonts w:ascii="Times New Roman" w:eastAsia="Times New Roman" w:hAnsi="Times New Roman" w:cs="Times New Roman"/>
          <w:sz w:val="24"/>
          <w:szCs w:val="24"/>
        </w:rPr>
        <w:t xml:space="preserve"> разделам:</w:t>
      </w:r>
      <w:r w:rsidR="00CE5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5034" w:rsidRPr="00CE5034" w:rsidRDefault="00CE5034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42406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00 «</w:t>
      </w:r>
      <w:r w:rsidR="00424068">
        <w:rPr>
          <w:rFonts w:ascii="Times New Roman" w:eastAsia="Times New Roman" w:hAnsi="Times New Roman" w:cs="Times New Roman"/>
          <w:sz w:val="24"/>
          <w:szCs w:val="24"/>
        </w:rPr>
        <w:t>Национальная экономика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DD7FE0">
        <w:rPr>
          <w:rFonts w:ascii="Times New Roman" w:eastAsia="Times New Roman" w:hAnsi="Times New Roman" w:cs="Times New Roman"/>
          <w:sz w:val="24"/>
          <w:szCs w:val="24"/>
        </w:rPr>
        <w:t xml:space="preserve"> – 9</w:t>
      </w:r>
      <w:r w:rsidR="00424068">
        <w:rPr>
          <w:rFonts w:ascii="Times New Roman" w:eastAsia="Times New Roman" w:hAnsi="Times New Roman" w:cs="Times New Roman"/>
          <w:sz w:val="24"/>
          <w:szCs w:val="24"/>
        </w:rPr>
        <w:t>5,1</w:t>
      </w:r>
      <w:r w:rsidRPr="00CE5034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369" w:rsidRPr="005365F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24068">
        <w:rPr>
          <w:rFonts w:ascii="Times New Roman" w:eastAsia="Times New Roman" w:hAnsi="Times New Roman" w:cs="Times New Roman"/>
          <w:sz w:val="24"/>
          <w:szCs w:val="24"/>
        </w:rPr>
        <w:t>2 891,4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руб.) от плановых </w:t>
      </w:r>
      <w:r w:rsidR="00DD7FE0">
        <w:rPr>
          <w:rFonts w:ascii="Times New Roman" w:eastAsia="Times New Roman" w:hAnsi="Times New Roman" w:cs="Times New Roman"/>
          <w:sz w:val="24"/>
          <w:szCs w:val="24"/>
        </w:rPr>
        <w:t xml:space="preserve">значений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24068">
        <w:rPr>
          <w:rFonts w:ascii="Times New Roman" w:eastAsia="Times New Roman" w:hAnsi="Times New Roman" w:cs="Times New Roman"/>
          <w:sz w:val="24"/>
          <w:szCs w:val="24"/>
        </w:rPr>
        <w:t>3 039,3</w:t>
      </w:r>
      <w:r w:rsidR="001B4369">
        <w:rPr>
          <w:rFonts w:ascii="Times New Roman" w:eastAsia="Times New Roman" w:hAnsi="Times New Roman" w:cs="Times New Roman"/>
          <w:sz w:val="24"/>
          <w:szCs w:val="24"/>
        </w:rPr>
        <w:t xml:space="preserve"> тыс. руб.);</w:t>
      </w:r>
    </w:p>
    <w:p w:rsidR="004B50D5" w:rsidRPr="005365FC" w:rsidRDefault="00B30BCE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0</w:t>
      </w:r>
      <w:r w:rsidR="004B50D5" w:rsidRPr="005365FC">
        <w:rPr>
          <w:rFonts w:ascii="Times New Roman" w:eastAsia="Times New Roman" w:hAnsi="Times New Roman" w:cs="Times New Roman"/>
          <w:sz w:val="24"/>
          <w:szCs w:val="24"/>
        </w:rPr>
        <w:t xml:space="preserve">800 «Культура и кинематография» - </w:t>
      </w:r>
      <w:r w:rsidR="00CE5034">
        <w:rPr>
          <w:rFonts w:ascii="Times New Roman" w:eastAsia="Times New Roman" w:hAnsi="Times New Roman" w:cs="Times New Roman"/>
          <w:sz w:val="24"/>
          <w:szCs w:val="24"/>
        </w:rPr>
        <w:t>9</w:t>
      </w:r>
      <w:r w:rsidR="00DD7FE0">
        <w:rPr>
          <w:rFonts w:ascii="Times New Roman" w:eastAsia="Times New Roman" w:hAnsi="Times New Roman" w:cs="Times New Roman"/>
          <w:sz w:val="24"/>
          <w:szCs w:val="24"/>
        </w:rPr>
        <w:t>8</w:t>
      </w:r>
      <w:r w:rsidR="00CE50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8B159B">
        <w:rPr>
          <w:rFonts w:ascii="Times New Roman" w:eastAsia="Times New Roman" w:hAnsi="Times New Roman" w:cs="Times New Roman"/>
          <w:sz w:val="24"/>
          <w:szCs w:val="24"/>
        </w:rPr>
        <w:t>5</w:t>
      </w:r>
      <w:r w:rsidR="004B50D5" w:rsidRPr="005365FC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8B159B">
        <w:rPr>
          <w:rFonts w:ascii="Times New Roman" w:eastAsia="Times New Roman" w:hAnsi="Times New Roman" w:cs="Times New Roman"/>
          <w:sz w:val="24"/>
          <w:szCs w:val="24"/>
        </w:rPr>
        <w:t>32 795,4</w:t>
      </w:r>
      <w:r w:rsidR="004B50D5"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руб.) от плановых </w:t>
      </w:r>
      <w:r w:rsidR="00DD7FE0">
        <w:rPr>
          <w:rFonts w:ascii="Times New Roman" w:eastAsia="Times New Roman" w:hAnsi="Times New Roman" w:cs="Times New Roman"/>
          <w:sz w:val="24"/>
          <w:szCs w:val="24"/>
        </w:rPr>
        <w:t xml:space="preserve">значений </w:t>
      </w:r>
      <w:r w:rsidR="004B50D5" w:rsidRPr="005365FC">
        <w:rPr>
          <w:rFonts w:ascii="Times New Roman" w:eastAsia="Times New Roman" w:hAnsi="Times New Roman" w:cs="Times New Roman"/>
          <w:sz w:val="24"/>
          <w:szCs w:val="24"/>
        </w:rPr>
        <w:t>(</w:t>
      </w:r>
      <w:r w:rsidR="008B159B">
        <w:rPr>
          <w:rFonts w:ascii="Times New Roman" w:eastAsia="Times New Roman" w:hAnsi="Times New Roman" w:cs="Times New Roman"/>
          <w:sz w:val="24"/>
          <w:szCs w:val="24"/>
        </w:rPr>
        <w:t>33 309,1</w:t>
      </w:r>
      <w:r w:rsidR="004B50D5"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  <w:r w:rsidR="008B15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5365FC" w:rsidRDefault="001B2924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Причины отклонений в пояснительной записке к проекту об исполнении бюджета сельского поселения за 20</w:t>
      </w:r>
      <w:r w:rsidR="001B4369">
        <w:rPr>
          <w:rFonts w:ascii="Times New Roman" w:eastAsia="Times New Roman" w:hAnsi="Times New Roman" w:cs="Times New Roman"/>
          <w:sz w:val="24"/>
          <w:szCs w:val="24"/>
        </w:rPr>
        <w:t>2</w:t>
      </w:r>
      <w:r w:rsidR="008B159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369" w:rsidRPr="005365FC">
        <w:rPr>
          <w:rFonts w:ascii="Times New Roman" w:eastAsia="Times New Roman" w:hAnsi="Times New Roman" w:cs="Times New Roman"/>
          <w:sz w:val="24"/>
          <w:szCs w:val="24"/>
        </w:rPr>
        <w:t>год не</w:t>
      </w:r>
      <w:r w:rsidR="001B4369">
        <w:rPr>
          <w:rFonts w:ascii="Times New Roman" w:eastAsia="Times New Roman" w:hAnsi="Times New Roman" w:cs="Times New Roman"/>
          <w:sz w:val="24"/>
          <w:szCs w:val="24"/>
        </w:rPr>
        <w:t xml:space="preserve"> раскрыты.</w:t>
      </w:r>
    </w:p>
    <w:p w:rsidR="001B2924" w:rsidRPr="00C95A88" w:rsidRDefault="001B2924" w:rsidP="00667AAE">
      <w:pPr>
        <w:pStyle w:val="a4"/>
        <w:widowControl w:val="0"/>
        <w:numPr>
          <w:ilvl w:val="0"/>
          <w:numId w:val="4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A88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</w:t>
      </w:r>
      <w:r w:rsidR="00355FFB" w:rsidRPr="00C95A88">
        <w:rPr>
          <w:rFonts w:ascii="Times New Roman" w:eastAsia="Times New Roman" w:hAnsi="Times New Roman" w:cs="Times New Roman"/>
          <w:b/>
          <w:bCs/>
          <w:sz w:val="24"/>
          <w:szCs w:val="24"/>
        </w:rPr>
        <w:t>нение программной части бюджета</w:t>
      </w:r>
    </w:p>
    <w:p w:rsidR="001B2924" w:rsidRPr="005365FC" w:rsidRDefault="001B2924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Расходы бюджета на </w:t>
      </w:r>
      <w:r w:rsidR="001F6600" w:rsidRPr="005365FC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реализацию </w:t>
      </w:r>
      <w:r w:rsidR="0024072A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5365FC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муниципальных программ в 20</w:t>
      </w:r>
      <w:r w:rsidR="001F660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24072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5365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F6600" w:rsidRPr="005365FC">
        <w:rPr>
          <w:rFonts w:ascii="Times New Roman" w:eastAsia="Times New Roman" w:hAnsi="Times New Roman" w:cs="Times New Roman"/>
          <w:bCs/>
          <w:sz w:val="24"/>
          <w:szCs w:val="24"/>
        </w:rPr>
        <w:t>году в</w:t>
      </w:r>
      <w:r w:rsidRPr="005365FC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сумме </w:t>
      </w:r>
      <w:r w:rsidR="0024072A">
        <w:rPr>
          <w:rFonts w:ascii="Times New Roman" w:eastAsia="Times New Roman" w:hAnsi="Times New Roman" w:cs="Times New Roman"/>
          <w:bCs/>
          <w:sz w:val="24"/>
          <w:szCs w:val="24"/>
        </w:rPr>
        <w:t>62 670,4</w:t>
      </w:r>
      <w:r w:rsidR="00D27305" w:rsidRPr="005365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365FC">
        <w:rPr>
          <w:rFonts w:ascii="Times New Roman" w:eastAsia="Times New Roman" w:hAnsi="Times New Roman" w:cs="Times New Roman"/>
          <w:bCs/>
          <w:sz w:val="24"/>
          <w:szCs w:val="24"/>
        </w:rPr>
        <w:t>тыс. руб. составили 9</w:t>
      </w:r>
      <w:r w:rsidR="007A7B54" w:rsidRPr="005365FC">
        <w:rPr>
          <w:rFonts w:ascii="Times New Roman" w:eastAsia="Times New Roman" w:hAnsi="Times New Roman" w:cs="Times New Roman"/>
          <w:bCs/>
          <w:sz w:val="24"/>
          <w:szCs w:val="24"/>
        </w:rPr>
        <w:t>8,</w:t>
      </w:r>
      <w:r w:rsidR="00152287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5365FC">
        <w:rPr>
          <w:rFonts w:ascii="Times New Roman" w:eastAsia="Times New Roman" w:hAnsi="Times New Roman" w:cs="Times New Roman"/>
          <w:bCs/>
          <w:sz w:val="24"/>
          <w:szCs w:val="24"/>
        </w:rPr>
        <w:t xml:space="preserve">% от общего объема расходов бюджета. </w:t>
      </w:r>
    </w:p>
    <w:p w:rsidR="001B2924" w:rsidRPr="005365FC" w:rsidRDefault="001B2924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bCs/>
          <w:sz w:val="24"/>
          <w:szCs w:val="24"/>
        </w:rPr>
        <w:t>Объем расходов по непрограммным нап</w:t>
      </w:r>
      <w:r w:rsidR="00C95A88">
        <w:rPr>
          <w:rFonts w:ascii="Times New Roman" w:eastAsia="Times New Roman" w:hAnsi="Times New Roman" w:cs="Times New Roman"/>
          <w:bCs/>
          <w:sz w:val="24"/>
          <w:szCs w:val="24"/>
        </w:rPr>
        <w:t>равлениям деятельности составил</w:t>
      </w:r>
      <w:r w:rsidR="00C95A8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152287">
        <w:rPr>
          <w:rFonts w:ascii="Times New Roman" w:eastAsia="Times New Roman" w:hAnsi="Times New Roman" w:cs="Times New Roman"/>
          <w:bCs/>
          <w:sz w:val="24"/>
          <w:szCs w:val="24"/>
        </w:rPr>
        <w:t>696,4</w:t>
      </w:r>
      <w:r w:rsidRPr="005365FC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 </w:t>
      </w:r>
      <w:r w:rsidR="00355FFB">
        <w:rPr>
          <w:rFonts w:ascii="Times New Roman" w:eastAsia="Times New Roman" w:hAnsi="Times New Roman" w:cs="Times New Roman"/>
          <w:sz w:val="24"/>
          <w:szCs w:val="24"/>
        </w:rPr>
        <w:t xml:space="preserve">Установлен процент исполнения программных расходов </w:t>
      </w:r>
      <w:r w:rsidR="00355FFB" w:rsidRPr="0091164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95A88">
        <w:rPr>
          <w:rFonts w:ascii="Times New Roman" w:eastAsia="Times New Roman" w:hAnsi="Times New Roman" w:cs="Times New Roman"/>
          <w:sz w:val="24"/>
          <w:szCs w:val="24"/>
        </w:rPr>
        <w:t>9</w:t>
      </w:r>
      <w:r w:rsidR="00152287">
        <w:rPr>
          <w:rFonts w:ascii="Times New Roman" w:eastAsia="Times New Roman" w:hAnsi="Times New Roman" w:cs="Times New Roman"/>
          <w:sz w:val="24"/>
          <w:szCs w:val="24"/>
        </w:rPr>
        <w:t>9</w:t>
      </w:r>
      <w:r w:rsidR="001F66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95A88">
        <w:rPr>
          <w:rFonts w:ascii="Times New Roman" w:eastAsia="Times New Roman" w:hAnsi="Times New Roman" w:cs="Times New Roman"/>
          <w:sz w:val="24"/>
          <w:szCs w:val="24"/>
        </w:rPr>
        <w:t>4</w:t>
      </w:r>
      <w:r w:rsidR="00355FFB" w:rsidRPr="003136C7">
        <w:rPr>
          <w:rFonts w:ascii="Times New Roman" w:eastAsia="Times New Roman" w:hAnsi="Times New Roman" w:cs="Times New Roman"/>
          <w:sz w:val="24"/>
          <w:szCs w:val="24"/>
        </w:rPr>
        <w:t>%</w:t>
      </w:r>
      <w:r w:rsidR="00355FFB" w:rsidRPr="0091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600" w:rsidRPr="0091164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F6600">
        <w:rPr>
          <w:rFonts w:ascii="Times New Roman" w:eastAsia="Times New Roman" w:hAnsi="Times New Roman" w:cs="Times New Roman"/>
          <w:sz w:val="24"/>
          <w:szCs w:val="24"/>
        </w:rPr>
        <w:t xml:space="preserve"> плановым</w:t>
      </w:r>
      <w:r w:rsidR="00355FFB">
        <w:rPr>
          <w:rFonts w:ascii="Times New Roman" w:eastAsia="Times New Roman" w:hAnsi="Times New Roman" w:cs="Times New Roman"/>
          <w:sz w:val="24"/>
          <w:szCs w:val="24"/>
        </w:rPr>
        <w:t xml:space="preserve"> показателям. В разрезе муниципальных программ ф</w:t>
      </w:r>
      <w:r w:rsidR="00355FFB" w:rsidRPr="006B358D">
        <w:rPr>
          <w:rFonts w:ascii="Times New Roman" w:eastAsia="Times New Roman" w:hAnsi="Times New Roman" w:cs="Times New Roman"/>
          <w:sz w:val="24"/>
          <w:szCs w:val="24"/>
        </w:rPr>
        <w:t xml:space="preserve">инансовые ресурсы бюджета </w:t>
      </w:r>
      <w:r w:rsidR="00355FFB">
        <w:rPr>
          <w:rFonts w:ascii="Times New Roman" w:eastAsia="Times New Roman" w:hAnsi="Times New Roman" w:cs="Times New Roman"/>
          <w:sz w:val="24"/>
          <w:szCs w:val="24"/>
        </w:rPr>
        <w:t>распределились следующим образом:</w:t>
      </w:r>
    </w:p>
    <w:p w:rsidR="001B2924" w:rsidRPr="001F6600" w:rsidRDefault="00C95A88" w:rsidP="00667AA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0463ED" w:rsidRPr="001F660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2924" w:rsidRPr="001F6600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467"/>
        <w:gridCol w:w="1434"/>
        <w:gridCol w:w="1275"/>
        <w:gridCol w:w="1276"/>
        <w:gridCol w:w="1333"/>
        <w:gridCol w:w="1359"/>
      </w:tblGrid>
      <w:tr w:rsidR="00667AAE" w:rsidRPr="004F7547" w:rsidTr="007A63B8">
        <w:trPr>
          <w:trHeight w:val="20"/>
          <w:jc w:val="center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:rsidR="00667AAE" w:rsidRPr="004F7547" w:rsidRDefault="00667AAE" w:rsidP="00667A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54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667AAE" w:rsidRPr="004F7547" w:rsidRDefault="00667AAE" w:rsidP="00667A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54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434" w:type="dxa"/>
            <w:vAlign w:val="center"/>
          </w:tcPr>
          <w:p w:rsidR="00667AAE" w:rsidRPr="004F7547" w:rsidRDefault="00667AAE" w:rsidP="00667A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547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67AAE" w:rsidRPr="005E1646" w:rsidRDefault="00667AAE" w:rsidP="00C5097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решением о бюджете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5097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E1646">
              <w:rPr>
                <w:rFonts w:ascii="Times New Roman" w:eastAsia="Times New Roman" w:hAnsi="Times New Roman" w:cs="Times New Roman"/>
                <w:sz w:val="20"/>
                <w:szCs w:val="20"/>
              </w:rPr>
              <w:t>.12.202</w:t>
            </w:r>
            <w:r w:rsidR="00C5097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E1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7AAE" w:rsidRDefault="00667AAE" w:rsidP="00667A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  <w:p w:rsidR="00667AAE" w:rsidRPr="005E1646" w:rsidRDefault="00667AAE" w:rsidP="00C5097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E1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 w:rsidR="00C5097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E1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667AAE" w:rsidRPr="004F7547" w:rsidRDefault="00667AAE" w:rsidP="00667A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547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 (гр.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4F7547">
              <w:rPr>
                <w:rFonts w:ascii="Times New Roman" w:eastAsia="Times New Roman" w:hAnsi="Times New Roman" w:cs="Times New Roman"/>
                <w:sz w:val="20"/>
                <w:szCs w:val="20"/>
              </w:rPr>
              <w:t>-гр.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4F754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667AAE" w:rsidRPr="004F7547" w:rsidRDefault="00667AAE" w:rsidP="00FE484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54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  <w:r w:rsidR="00FE4846">
              <w:rPr>
                <w:rFonts w:ascii="Times New Roman" w:eastAsia="Times New Roman" w:hAnsi="Times New Roman" w:cs="Times New Roman"/>
                <w:sz w:val="20"/>
                <w:szCs w:val="20"/>
              </w:rPr>
              <w:t>, %</w:t>
            </w:r>
          </w:p>
        </w:tc>
      </w:tr>
      <w:tr w:rsidR="004F7547" w:rsidRPr="004F7547" w:rsidTr="007A63B8">
        <w:trPr>
          <w:trHeight w:val="20"/>
          <w:jc w:val="center"/>
        </w:trPr>
        <w:tc>
          <w:tcPr>
            <w:tcW w:w="495" w:type="dxa"/>
            <w:shd w:val="clear" w:color="auto" w:fill="auto"/>
            <w:noWrap/>
            <w:vAlign w:val="center"/>
          </w:tcPr>
          <w:p w:rsidR="004F7547" w:rsidRPr="004F7547" w:rsidRDefault="004F7547" w:rsidP="00667A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754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4F7547" w:rsidRPr="004F7547" w:rsidRDefault="004F7547" w:rsidP="00667A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754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34" w:type="dxa"/>
            <w:vAlign w:val="center"/>
          </w:tcPr>
          <w:p w:rsidR="004F7547" w:rsidRPr="004F7547" w:rsidRDefault="004F7547" w:rsidP="00667A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7547" w:rsidRPr="004F7547" w:rsidRDefault="004F7547" w:rsidP="00667A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547" w:rsidRPr="004F7547" w:rsidRDefault="004F7547" w:rsidP="00667A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F7547" w:rsidRPr="004F7547" w:rsidRDefault="004F7547" w:rsidP="00667A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4F7547" w:rsidRPr="004F7547" w:rsidRDefault="004F7547" w:rsidP="00667A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A63B8" w:rsidRPr="004F7547" w:rsidTr="007A63B8">
        <w:trPr>
          <w:trHeight w:val="20"/>
          <w:jc w:val="center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:rsidR="007A63B8" w:rsidRPr="004F7547" w:rsidRDefault="007A63B8" w:rsidP="007A63B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54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A63B8" w:rsidRPr="004F7547" w:rsidRDefault="007A63B8" w:rsidP="007A63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547">
              <w:rPr>
                <w:rFonts w:ascii="Times New Roman" w:hAnsi="Times New Roman" w:cs="Times New Roman"/>
                <w:bCs/>
                <w:sz w:val="20"/>
                <w:szCs w:val="20"/>
              </w:rPr>
              <w:t>«Муниципальные финансы муниципального образования»</w:t>
            </w:r>
          </w:p>
        </w:tc>
        <w:tc>
          <w:tcPr>
            <w:tcW w:w="1434" w:type="dxa"/>
            <w:vAlign w:val="center"/>
          </w:tcPr>
          <w:p w:rsidR="007A63B8" w:rsidRPr="004F7547" w:rsidRDefault="007A63B8" w:rsidP="007A6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547">
              <w:rPr>
                <w:rFonts w:ascii="Times New Roman" w:hAnsi="Times New Roman" w:cs="Times New Roman"/>
                <w:bCs/>
                <w:sz w:val="20"/>
                <w:szCs w:val="20"/>
              </w:rPr>
              <w:t>7000000000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A63B8" w:rsidRPr="007A63B8" w:rsidRDefault="007A63B8" w:rsidP="007A63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10 965,2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A63B8" w:rsidRPr="007A63B8" w:rsidRDefault="007A63B8" w:rsidP="007A63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10 963,7</w:t>
            </w:r>
          </w:p>
        </w:tc>
        <w:tc>
          <w:tcPr>
            <w:tcW w:w="1333" w:type="dxa"/>
            <w:shd w:val="clear" w:color="000000" w:fill="FFFFFF"/>
            <w:noWrap/>
            <w:vAlign w:val="center"/>
          </w:tcPr>
          <w:p w:rsidR="007A63B8" w:rsidRPr="007A63B8" w:rsidRDefault="007A63B8" w:rsidP="007A63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-1,5</w:t>
            </w:r>
          </w:p>
        </w:tc>
        <w:tc>
          <w:tcPr>
            <w:tcW w:w="1359" w:type="dxa"/>
            <w:shd w:val="clear" w:color="000000" w:fill="FFFFFF"/>
            <w:noWrap/>
            <w:vAlign w:val="center"/>
          </w:tcPr>
          <w:p w:rsidR="007A63B8" w:rsidRPr="007A63B8" w:rsidRDefault="007A63B8" w:rsidP="007A63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7A63B8" w:rsidRPr="004F7547" w:rsidTr="007A63B8">
        <w:trPr>
          <w:trHeight w:val="20"/>
          <w:jc w:val="center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:rsidR="007A63B8" w:rsidRPr="004F7547" w:rsidRDefault="007A63B8" w:rsidP="007A63B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54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A63B8" w:rsidRPr="004F7547" w:rsidRDefault="007A63B8" w:rsidP="007A63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547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дорожного хозяйства в МО»</w:t>
            </w:r>
          </w:p>
        </w:tc>
        <w:tc>
          <w:tcPr>
            <w:tcW w:w="1434" w:type="dxa"/>
            <w:vAlign w:val="center"/>
          </w:tcPr>
          <w:p w:rsidR="007A63B8" w:rsidRPr="004F7547" w:rsidRDefault="007A63B8" w:rsidP="007A6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547">
              <w:rPr>
                <w:rFonts w:ascii="Times New Roman" w:hAnsi="Times New Roman" w:cs="Times New Roman"/>
                <w:bCs/>
                <w:sz w:val="20"/>
                <w:szCs w:val="20"/>
              </w:rPr>
              <w:t>7600000000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A63B8" w:rsidRPr="007A63B8" w:rsidRDefault="007A63B8" w:rsidP="007A63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3 039,3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A63B8" w:rsidRPr="007A63B8" w:rsidRDefault="007A63B8" w:rsidP="007A63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2 891,4</w:t>
            </w:r>
          </w:p>
        </w:tc>
        <w:tc>
          <w:tcPr>
            <w:tcW w:w="1333" w:type="dxa"/>
            <w:shd w:val="clear" w:color="000000" w:fill="FFFFFF"/>
            <w:noWrap/>
            <w:vAlign w:val="center"/>
          </w:tcPr>
          <w:p w:rsidR="007A63B8" w:rsidRPr="007A63B8" w:rsidRDefault="007A63B8" w:rsidP="007A63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-147,9</w:t>
            </w:r>
          </w:p>
        </w:tc>
        <w:tc>
          <w:tcPr>
            <w:tcW w:w="1359" w:type="dxa"/>
            <w:shd w:val="clear" w:color="000000" w:fill="FFFFFF"/>
            <w:noWrap/>
            <w:vAlign w:val="center"/>
          </w:tcPr>
          <w:p w:rsidR="007A63B8" w:rsidRPr="007A63B8" w:rsidRDefault="007A63B8" w:rsidP="007A63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</w:tr>
      <w:tr w:rsidR="007A63B8" w:rsidRPr="004F7547" w:rsidTr="007A63B8">
        <w:trPr>
          <w:trHeight w:val="20"/>
          <w:jc w:val="center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:rsidR="007A63B8" w:rsidRPr="004F7547" w:rsidRDefault="007A63B8" w:rsidP="007A63B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54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A63B8" w:rsidRPr="004F7547" w:rsidRDefault="007A63B8" w:rsidP="007A63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547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объектов коммунальной инфраструктуры»</w:t>
            </w:r>
          </w:p>
        </w:tc>
        <w:tc>
          <w:tcPr>
            <w:tcW w:w="1434" w:type="dxa"/>
            <w:vAlign w:val="center"/>
          </w:tcPr>
          <w:p w:rsidR="007A63B8" w:rsidRPr="004F7547" w:rsidRDefault="007A63B8" w:rsidP="007A6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547">
              <w:rPr>
                <w:rFonts w:ascii="Times New Roman" w:hAnsi="Times New Roman" w:cs="Times New Roman"/>
                <w:bCs/>
                <w:sz w:val="20"/>
                <w:szCs w:val="20"/>
              </w:rPr>
              <w:t>8100000000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A63B8" w:rsidRPr="007A63B8" w:rsidRDefault="007A63B8" w:rsidP="007A63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9 962,8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A63B8" w:rsidRPr="007A63B8" w:rsidRDefault="007A63B8" w:rsidP="007A63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9 962,4</w:t>
            </w:r>
          </w:p>
        </w:tc>
        <w:tc>
          <w:tcPr>
            <w:tcW w:w="1333" w:type="dxa"/>
            <w:shd w:val="clear" w:color="000000" w:fill="FFFFFF"/>
            <w:noWrap/>
            <w:vAlign w:val="center"/>
          </w:tcPr>
          <w:p w:rsidR="007A63B8" w:rsidRPr="007A63B8" w:rsidRDefault="007A63B8" w:rsidP="007A63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359" w:type="dxa"/>
            <w:shd w:val="clear" w:color="000000" w:fill="FFFFFF"/>
            <w:noWrap/>
            <w:vAlign w:val="center"/>
          </w:tcPr>
          <w:p w:rsidR="007A63B8" w:rsidRPr="007A63B8" w:rsidRDefault="007A63B8" w:rsidP="007A63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7A63B8" w:rsidRPr="004F7547" w:rsidTr="007A63B8">
        <w:trPr>
          <w:trHeight w:val="20"/>
          <w:jc w:val="center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:rsidR="007A63B8" w:rsidRPr="004F7547" w:rsidRDefault="007A63B8" w:rsidP="007A63B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54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A63B8" w:rsidRPr="004F7547" w:rsidRDefault="007A63B8" w:rsidP="007A63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547">
              <w:rPr>
                <w:rFonts w:ascii="Times New Roman" w:hAnsi="Times New Roman" w:cs="Times New Roman"/>
                <w:bCs/>
                <w:sz w:val="20"/>
                <w:szCs w:val="20"/>
              </w:rPr>
              <w:t>«Культура»</w:t>
            </w:r>
          </w:p>
        </w:tc>
        <w:tc>
          <w:tcPr>
            <w:tcW w:w="1434" w:type="dxa"/>
            <w:vAlign w:val="center"/>
          </w:tcPr>
          <w:p w:rsidR="007A63B8" w:rsidRPr="004F7547" w:rsidRDefault="007A63B8" w:rsidP="007A6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547">
              <w:rPr>
                <w:rFonts w:ascii="Times New Roman" w:hAnsi="Times New Roman" w:cs="Times New Roman"/>
                <w:bCs/>
                <w:sz w:val="20"/>
                <w:szCs w:val="20"/>
              </w:rPr>
              <w:t>8600000000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A63B8" w:rsidRPr="007A63B8" w:rsidRDefault="007A63B8" w:rsidP="007A63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33 309,1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A63B8" w:rsidRPr="007A63B8" w:rsidRDefault="007A63B8" w:rsidP="007A63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32 795,4</w:t>
            </w:r>
          </w:p>
        </w:tc>
        <w:tc>
          <w:tcPr>
            <w:tcW w:w="1333" w:type="dxa"/>
            <w:shd w:val="clear" w:color="000000" w:fill="FFFFFF"/>
            <w:noWrap/>
            <w:vAlign w:val="center"/>
          </w:tcPr>
          <w:p w:rsidR="007A63B8" w:rsidRPr="007A63B8" w:rsidRDefault="007A63B8" w:rsidP="007A63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-513,7</w:t>
            </w:r>
          </w:p>
        </w:tc>
        <w:tc>
          <w:tcPr>
            <w:tcW w:w="1359" w:type="dxa"/>
            <w:shd w:val="clear" w:color="000000" w:fill="FFFFFF"/>
            <w:noWrap/>
            <w:vAlign w:val="center"/>
          </w:tcPr>
          <w:p w:rsidR="007A63B8" w:rsidRPr="007A63B8" w:rsidRDefault="007A63B8" w:rsidP="007A63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</w:t>
            </w:r>
          </w:p>
        </w:tc>
      </w:tr>
      <w:tr w:rsidR="007A63B8" w:rsidRPr="004F7547" w:rsidTr="007A63B8">
        <w:trPr>
          <w:trHeight w:val="20"/>
          <w:jc w:val="center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:rsidR="007A63B8" w:rsidRPr="004F7547" w:rsidRDefault="007A63B8" w:rsidP="007A63B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547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A63B8" w:rsidRPr="004F7547" w:rsidRDefault="007A63B8" w:rsidP="007A63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547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физической культуры и спорта в Братском районе»</w:t>
            </w:r>
          </w:p>
        </w:tc>
        <w:tc>
          <w:tcPr>
            <w:tcW w:w="1434" w:type="dxa"/>
            <w:vAlign w:val="center"/>
          </w:tcPr>
          <w:p w:rsidR="007A63B8" w:rsidRPr="004F7547" w:rsidRDefault="007A63B8" w:rsidP="007A6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547">
              <w:rPr>
                <w:rFonts w:ascii="Times New Roman" w:hAnsi="Times New Roman" w:cs="Times New Roman"/>
                <w:bCs/>
                <w:sz w:val="20"/>
                <w:szCs w:val="20"/>
              </w:rPr>
              <w:t>9000000000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A63B8" w:rsidRPr="007A63B8" w:rsidRDefault="007A63B8" w:rsidP="007A63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A63B8" w:rsidRPr="007A63B8" w:rsidRDefault="007A63B8" w:rsidP="007A63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554,2</w:t>
            </w:r>
          </w:p>
        </w:tc>
        <w:tc>
          <w:tcPr>
            <w:tcW w:w="1333" w:type="dxa"/>
            <w:shd w:val="clear" w:color="000000" w:fill="FFFFFF"/>
            <w:noWrap/>
            <w:vAlign w:val="center"/>
          </w:tcPr>
          <w:p w:rsidR="007A63B8" w:rsidRPr="007A63B8" w:rsidRDefault="007A63B8" w:rsidP="007A63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359" w:type="dxa"/>
            <w:shd w:val="clear" w:color="000000" w:fill="FFFFFF"/>
            <w:noWrap/>
            <w:vAlign w:val="center"/>
          </w:tcPr>
          <w:p w:rsidR="007A63B8" w:rsidRPr="007A63B8" w:rsidRDefault="007A63B8" w:rsidP="007A63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7A63B8" w:rsidRPr="004F7547" w:rsidTr="007A63B8">
        <w:trPr>
          <w:trHeight w:val="20"/>
          <w:jc w:val="center"/>
        </w:trPr>
        <w:tc>
          <w:tcPr>
            <w:tcW w:w="495" w:type="dxa"/>
            <w:shd w:val="clear" w:color="auto" w:fill="auto"/>
            <w:noWrap/>
            <w:vAlign w:val="center"/>
          </w:tcPr>
          <w:p w:rsidR="007A63B8" w:rsidRPr="004F7547" w:rsidRDefault="007A63B8" w:rsidP="007A63B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7A63B8" w:rsidRPr="004F7547" w:rsidRDefault="007A63B8" w:rsidP="007A63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63B8">
              <w:rPr>
                <w:rFonts w:ascii="Times New Roman" w:hAnsi="Times New Roman" w:cs="Times New Roman"/>
                <w:bCs/>
                <w:sz w:val="20"/>
                <w:szCs w:val="20"/>
              </w:rPr>
              <w:t>«Устойчивое развитие сельских территорий»</w:t>
            </w:r>
          </w:p>
        </w:tc>
        <w:tc>
          <w:tcPr>
            <w:tcW w:w="1434" w:type="dxa"/>
            <w:vAlign w:val="center"/>
          </w:tcPr>
          <w:p w:rsidR="007A63B8" w:rsidRPr="004F7547" w:rsidRDefault="007A63B8" w:rsidP="007A6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9100000000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A63B8" w:rsidRPr="007A63B8" w:rsidRDefault="007A63B8" w:rsidP="007A63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1 295,6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A63B8" w:rsidRPr="007A63B8" w:rsidRDefault="007A63B8" w:rsidP="007A63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1 295,6</w:t>
            </w:r>
          </w:p>
        </w:tc>
        <w:tc>
          <w:tcPr>
            <w:tcW w:w="1333" w:type="dxa"/>
            <w:shd w:val="clear" w:color="000000" w:fill="FFFFFF"/>
            <w:noWrap/>
            <w:vAlign w:val="center"/>
          </w:tcPr>
          <w:p w:rsidR="007A63B8" w:rsidRPr="007A63B8" w:rsidRDefault="007A63B8" w:rsidP="007A63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9" w:type="dxa"/>
            <w:shd w:val="clear" w:color="000000" w:fill="FFFFFF"/>
            <w:noWrap/>
            <w:vAlign w:val="center"/>
          </w:tcPr>
          <w:p w:rsidR="007A63B8" w:rsidRPr="007A63B8" w:rsidRDefault="007A63B8" w:rsidP="007A63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7A63B8" w:rsidRPr="004F7547" w:rsidTr="007A63B8">
        <w:trPr>
          <w:trHeight w:val="20"/>
          <w:jc w:val="center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:rsidR="007A63B8" w:rsidRPr="004F7547" w:rsidRDefault="007A63B8" w:rsidP="007A63B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4F754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7A63B8" w:rsidRPr="004F7547" w:rsidRDefault="007A63B8" w:rsidP="007A63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547">
              <w:rPr>
                <w:rFonts w:ascii="Times New Roman" w:hAnsi="Times New Roman" w:cs="Times New Roman"/>
                <w:bCs/>
                <w:sz w:val="20"/>
                <w:szCs w:val="20"/>
              </w:rPr>
              <w:t>«Пожарная безопасность, предупреждение и ликвидация чрезвычайных ситуаций в сельских поселениях»</w:t>
            </w:r>
          </w:p>
        </w:tc>
        <w:tc>
          <w:tcPr>
            <w:tcW w:w="1434" w:type="dxa"/>
            <w:vAlign w:val="center"/>
          </w:tcPr>
          <w:p w:rsidR="007A63B8" w:rsidRPr="004F7547" w:rsidRDefault="007A63B8" w:rsidP="007A6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547">
              <w:rPr>
                <w:rFonts w:ascii="Times New Roman" w:hAnsi="Times New Roman" w:cs="Times New Roman"/>
                <w:bCs/>
                <w:sz w:val="20"/>
                <w:szCs w:val="20"/>
              </w:rPr>
              <w:t>9200000000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A63B8" w:rsidRPr="007A63B8" w:rsidRDefault="007A63B8" w:rsidP="007A63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4 208,2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A63B8" w:rsidRPr="007A63B8" w:rsidRDefault="007A63B8" w:rsidP="007A63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4 207,7</w:t>
            </w:r>
          </w:p>
        </w:tc>
        <w:tc>
          <w:tcPr>
            <w:tcW w:w="1333" w:type="dxa"/>
            <w:shd w:val="clear" w:color="000000" w:fill="FFFFFF"/>
            <w:noWrap/>
            <w:vAlign w:val="center"/>
          </w:tcPr>
          <w:p w:rsidR="007A63B8" w:rsidRPr="007A63B8" w:rsidRDefault="007A63B8" w:rsidP="007A63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359" w:type="dxa"/>
            <w:shd w:val="clear" w:color="000000" w:fill="FFFFFF"/>
            <w:noWrap/>
            <w:vAlign w:val="center"/>
          </w:tcPr>
          <w:p w:rsidR="007A63B8" w:rsidRPr="007A63B8" w:rsidRDefault="007A63B8" w:rsidP="007A63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7A63B8" w:rsidRPr="004F7547" w:rsidTr="007A63B8">
        <w:trPr>
          <w:trHeight w:val="20"/>
          <w:jc w:val="center"/>
        </w:trPr>
        <w:tc>
          <w:tcPr>
            <w:tcW w:w="495" w:type="dxa"/>
            <w:shd w:val="clear" w:color="auto" w:fill="auto"/>
            <w:noWrap/>
            <w:vAlign w:val="center"/>
          </w:tcPr>
          <w:p w:rsidR="007A63B8" w:rsidRPr="004F7547" w:rsidRDefault="007A63B8" w:rsidP="007A63B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7A63B8" w:rsidRPr="004F7547" w:rsidRDefault="007A63B8" w:rsidP="007A63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7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434" w:type="dxa"/>
            <w:vAlign w:val="center"/>
          </w:tcPr>
          <w:p w:rsidR="007A63B8" w:rsidRPr="004F7547" w:rsidRDefault="007A63B8" w:rsidP="007A6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A63B8" w:rsidRPr="007A63B8" w:rsidRDefault="007A63B8" w:rsidP="007A63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63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63 334,6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A63B8" w:rsidRPr="007A63B8" w:rsidRDefault="007A63B8" w:rsidP="007A63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63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62 670,4</w:t>
            </w:r>
          </w:p>
        </w:tc>
        <w:tc>
          <w:tcPr>
            <w:tcW w:w="1333" w:type="dxa"/>
            <w:shd w:val="clear" w:color="000000" w:fill="FFFFFF"/>
            <w:noWrap/>
            <w:vAlign w:val="center"/>
          </w:tcPr>
          <w:p w:rsidR="007A63B8" w:rsidRPr="007A63B8" w:rsidRDefault="007A63B8" w:rsidP="007A63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-664,2</w:t>
            </w:r>
          </w:p>
        </w:tc>
        <w:tc>
          <w:tcPr>
            <w:tcW w:w="1359" w:type="dxa"/>
            <w:shd w:val="clear" w:color="000000" w:fill="FFFFFF"/>
            <w:noWrap/>
            <w:vAlign w:val="center"/>
          </w:tcPr>
          <w:p w:rsidR="007A63B8" w:rsidRPr="007A63B8" w:rsidRDefault="007A63B8" w:rsidP="007A63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</w:tr>
      <w:tr w:rsidR="00DC5D31" w:rsidRPr="004F7547" w:rsidTr="001216D5">
        <w:trPr>
          <w:trHeight w:val="20"/>
          <w:jc w:val="center"/>
        </w:trPr>
        <w:tc>
          <w:tcPr>
            <w:tcW w:w="495" w:type="dxa"/>
            <w:shd w:val="clear" w:color="auto" w:fill="auto"/>
            <w:noWrap/>
            <w:vAlign w:val="center"/>
          </w:tcPr>
          <w:p w:rsidR="00DC5D31" w:rsidRPr="004F7547" w:rsidRDefault="00DC5D31" w:rsidP="00DC5D3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C5D31" w:rsidRPr="00DC5D31" w:rsidRDefault="00DC5D31" w:rsidP="00DC5D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D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C5D31" w:rsidRPr="00DC5D31" w:rsidRDefault="00DC5D31" w:rsidP="00DC5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D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C5D31" w:rsidRPr="00DC5D31" w:rsidRDefault="00DC5D31" w:rsidP="00DC5D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5D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C5D31" w:rsidRPr="00DC5D31" w:rsidRDefault="00DC5D31" w:rsidP="00DC5D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5D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696,4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C5D31" w:rsidRPr="00DC5D31" w:rsidRDefault="00DC5D31" w:rsidP="00DC5D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D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C5D31" w:rsidRPr="00DC5D31" w:rsidRDefault="00DC5D31" w:rsidP="00DC5D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D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</w:tr>
      <w:tr w:rsidR="00DC5D31" w:rsidRPr="004F7547" w:rsidTr="001216D5">
        <w:trPr>
          <w:trHeight w:val="20"/>
          <w:jc w:val="center"/>
        </w:trPr>
        <w:tc>
          <w:tcPr>
            <w:tcW w:w="495" w:type="dxa"/>
            <w:shd w:val="clear" w:color="auto" w:fill="auto"/>
            <w:noWrap/>
            <w:vAlign w:val="center"/>
          </w:tcPr>
          <w:p w:rsidR="00DC5D31" w:rsidRPr="004F7547" w:rsidRDefault="00DC5D31" w:rsidP="00DC5D3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C5D31" w:rsidRPr="00DC5D31" w:rsidRDefault="00DC5D31" w:rsidP="00DC5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5D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C5D31" w:rsidRPr="00DC5D31" w:rsidRDefault="00DC5D31" w:rsidP="00DC5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5D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C5D31" w:rsidRPr="00DC5D31" w:rsidRDefault="00DC5D31" w:rsidP="00DC5D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5D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64 035,0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C5D31" w:rsidRPr="00DC5D31" w:rsidRDefault="00DC5D31" w:rsidP="00DC5D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5D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63 366,8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C5D31" w:rsidRPr="00DC5D31" w:rsidRDefault="00DC5D31" w:rsidP="00DC5D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D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-668,2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C5D31" w:rsidRPr="00DC5D31" w:rsidRDefault="00DC5D31" w:rsidP="00DC5D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D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</w:tr>
    </w:tbl>
    <w:p w:rsidR="004F7547" w:rsidRDefault="001B2924" w:rsidP="00667AAE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="004F7547">
        <w:rPr>
          <w:rFonts w:ascii="Times New Roman" w:eastAsia="Times New Roman" w:hAnsi="Times New Roman" w:cs="Times New Roman"/>
          <w:sz w:val="24"/>
          <w:szCs w:val="24"/>
        </w:rPr>
        <w:t>таблицы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видно, что из </w:t>
      </w:r>
      <w:r w:rsidR="007A63B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утвержденных программ</w:t>
      </w:r>
      <w:r w:rsidR="00355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82A">
        <w:rPr>
          <w:rFonts w:ascii="Times New Roman" w:eastAsia="Times New Roman" w:hAnsi="Times New Roman" w:cs="Times New Roman"/>
          <w:sz w:val="24"/>
          <w:szCs w:val="24"/>
        </w:rPr>
        <w:t xml:space="preserve">неполное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 w:rsidR="0048682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F7547">
        <w:rPr>
          <w:rFonts w:ascii="Times New Roman" w:eastAsia="Times New Roman" w:hAnsi="Times New Roman" w:cs="Times New Roman"/>
          <w:sz w:val="24"/>
          <w:szCs w:val="24"/>
        </w:rPr>
        <w:t xml:space="preserve"> установлено </w:t>
      </w:r>
      <w:r w:rsidR="0048682A">
        <w:rPr>
          <w:rFonts w:ascii="Times New Roman" w:eastAsia="Times New Roman" w:hAnsi="Times New Roman" w:cs="Times New Roman"/>
          <w:sz w:val="24"/>
          <w:szCs w:val="24"/>
        </w:rPr>
        <w:t>только по одной</w:t>
      </w:r>
      <w:r w:rsidR="004F7547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48682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F754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7547" w:rsidRPr="00EC7B54" w:rsidRDefault="004F7547" w:rsidP="00EC7B54">
      <w:pPr>
        <w:pStyle w:val="a4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7547">
        <w:rPr>
          <w:rFonts w:ascii="Times New Roman" w:hAnsi="Times New Roman" w:cs="Times New Roman"/>
          <w:bCs/>
          <w:sz w:val="24"/>
          <w:szCs w:val="24"/>
        </w:rPr>
        <w:t>«</w:t>
      </w:r>
      <w:r w:rsidR="0048682A">
        <w:rPr>
          <w:rFonts w:ascii="Times New Roman" w:hAnsi="Times New Roman" w:cs="Times New Roman"/>
          <w:bCs/>
          <w:sz w:val="24"/>
          <w:szCs w:val="24"/>
        </w:rPr>
        <w:t>Культура</w:t>
      </w:r>
      <w:r w:rsidRPr="004F7547">
        <w:rPr>
          <w:rFonts w:ascii="Times New Roman" w:hAnsi="Times New Roman" w:cs="Times New Roman"/>
          <w:bCs/>
          <w:sz w:val="24"/>
          <w:szCs w:val="24"/>
        </w:rPr>
        <w:t xml:space="preserve">» - </w:t>
      </w:r>
      <w:r w:rsidR="0048682A">
        <w:rPr>
          <w:rFonts w:ascii="Times New Roman" w:hAnsi="Times New Roman" w:cs="Times New Roman"/>
          <w:bCs/>
          <w:sz w:val="24"/>
          <w:szCs w:val="24"/>
        </w:rPr>
        <w:t xml:space="preserve">98,5% - </w:t>
      </w:r>
      <w:r w:rsidR="00EC7B54">
        <w:rPr>
          <w:rFonts w:ascii="Times New Roman" w:eastAsia="Times New Roman" w:hAnsi="Times New Roman" w:cs="Times New Roman"/>
          <w:sz w:val="24"/>
          <w:szCs w:val="24"/>
        </w:rPr>
        <w:t>98,5</w:t>
      </w:r>
      <w:r w:rsidR="00EC7B54" w:rsidRPr="00CE5034">
        <w:rPr>
          <w:rFonts w:ascii="Times New Roman" w:eastAsia="Times New Roman" w:hAnsi="Times New Roman" w:cs="Times New Roman"/>
          <w:sz w:val="24"/>
          <w:szCs w:val="24"/>
        </w:rPr>
        <w:t>%</w:t>
      </w:r>
      <w:r w:rsidR="00EC7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B54" w:rsidRPr="005365FC">
        <w:rPr>
          <w:rFonts w:ascii="Times New Roman" w:eastAsia="Times New Roman" w:hAnsi="Times New Roman" w:cs="Times New Roman"/>
          <w:sz w:val="24"/>
          <w:szCs w:val="24"/>
        </w:rPr>
        <w:t>(</w:t>
      </w:r>
      <w:r w:rsidR="00EC7B54">
        <w:rPr>
          <w:rFonts w:ascii="Times New Roman" w:eastAsia="Times New Roman" w:hAnsi="Times New Roman" w:cs="Times New Roman"/>
          <w:sz w:val="24"/>
          <w:szCs w:val="24"/>
        </w:rPr>
        <w:t>32 795,4</w:t>
      </w:r>
      <w:r w:rsidR="00EC7B54"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руб.) от плановых </w:t>
      </w:r>
      <w:r w:rsidR="00EC7B54">
        <w:rPr>
          <w:rFonts w:ascii="Times New Roman" w:eastAsia="Times New Roman" w:hAnsi="Times New Roman" w:cs="Times New Roman"/>
          <w:sz w:val="24"/>
          <w:szCs w:val="24"/>
        </w:rPr>
        <w:t>значений</w:t>
      </w:r>
      <w:r w:rsidR="00EC7B54">
        <w:rPr>
          <w:rFonts w:ascii="Times New Roman" w:eastAsia="Times New Roman" w:hAnsi="Times New Roman" w:cs="Times New Roman"/>
          <w:sz w:val="24"/>
          <w:szCs w:val="24"/>
        </w:rPr>
        <w:br/>
      </w:r>
      <w:r w:rsidR="00EC7B54" w:rsidRPr="005365FC">
        <w:rPr>
          <w:rFonts w:ascii="Times New Roman" w:eastAsia="Times New Roman" w:hAnsi="Times New Roman" w:cs="Times New Roman"/>
          <w:sz w:val="24"/>
          <w:szCs w:val="24"/>
        </w:rPr>
        <w:t>(</w:t>
      </w:r>
      <w:r w:rsidR="00EC7B54">
        <w:rPr>
          <w:rFonts w:ascii="Times New Roman" w:eastAsia="Times New Roman" w:hAnsi="Times New Roman" w:cs="Times New Roman"/>
          <w:sz w:val="24"/>
          <w:szCs w:val="24"/>
        </w:rPr>
        <w:t>33 309,1 тыс. руб.)</w:t>
      </w:r>
      <w:r w:rsidRPr="00EC7B54">
        <w:rPr>
          <w:rFonts w:ascii="Times New Roman" w:hAnsi="Times New Roman" w:cs="Times New Roman"/>
          <w:bCs/>
          <w:sz w:val="24"/>
          <w:szCs w:val="24"/>
        </w:rPr>
        <w:t>.</w:t>
      </w:r>
    </w:p>
    <w:p w:rsidR="001B2924" w:rsidRPr="005365FC" w:rsidRDefault="001B2924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Статьей 179.4</w:t>
      </w:r>
      <w:r w:rsidR="004F75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7547">
        <w:rPr>
          <w:rFonts w:ascii="Times New Roman" w:eastAsia="Times New Roman" w:hAnsi="Times New Roman" w:cs="Times New Roman"/>
          <w:sz w:val="24"/>
          <w:szCs w:val="24"/>
        </w:rPr>
        <w:t>БК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РФ дорожный фонд определен как часть средств бюджета,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подлежащая использованию в целях финансового обеспечения дорожной деятельности в отношении автомобильных </w:t>
      </w:r>
      <w:r w:rsidR="00EC7B54">
        <w:rPr>
          <w:rFonts w:ascii="Times New Roman" w:eastAsia="Times New Roman" w:hAnsi="Times New Roman" w:cs="Times New Roman"/>
          <w:sz w:val="24"/>
          <w:szCs w:val="24"/>
        </w:rPr>
        <w:t>дорог общего пользования, а так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К дорожным фондам отнесены Федеральный дорожный фонд, дорожные фонды субъектов Российской Федерации муниципальные дорожные фонды. </w:t>
      </w:r>
    </w:p>
    <w:p w:rsidR="001B2924" w:rsidRPr="005365FC" w:rsidRDefault="001B2924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</w:t>
      </w:r>
      <w:r w:rsidR="00EC7B54">
        <w:rPr>
          <w:rFonts w:ascii="Times New Roman" w:eastAsia="Times New Roman" w:hAnsi="Times New Roman" w:cs="Times New Roman"/>
          <w:sz w:val="24"/>
          <w:szCs w:val="24"/>
        </w:rPr>
        <w:t xml:space="preserve">го дорожного фонда в очередном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финансовом году.</w:t>
      </w:r>
    </w:p>
    <w:p w:rsidR="001B2924" w:rsidRPr="005365FC" w:rsidRDefault="001B2924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С учетом остатка на первое число </w:t>
      </w:r>
      <w:r w:rsidR="00BF15CF" w:rsidRPr="005365FC">
        <w:rPr>
          <w:rFonts w:ascii="Times New Roman" w:eastAsia="Times New Roman" w:hAnsi="Times New Roman" w:cs="Times New Roman"/>
          <w:sz w:val="24"/>
          <w:szCs w:val="24"/>
        </w:rPr>
        <w:t>отчетного финансового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5CF" w:rsidRPr="005365FC">
        <w:rPr>
          <w:rFonts w:ascii="Times New Roman" w:eastAsia="Times New Roman" w:hAnsi="Times New Roman" w:cs="Times New Roman"/>
          <w:sz w:val="24"/>
          <w:szCs w:val="24"/>
        </w:rPr>
        <w:t>года согласно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ф.№1-ФД «Сведения об использовании средств Федерального дорожного фонда, дорожных фондов субъектов РФ, муниципальных дорожных фондов», остаток бюджетных ассигнований дорожного фонда поселения на 01.01.202</w:t>
      </w:r>
      <w:r w:rsidR="00EC7B5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</w:t>
      </w:r>
      <w:r w:rsidR="00EC7B54">
        <w:rPr>
          <w:rFonts w:ascii="Times New Roman" w:eastAsia="Times New Roman" w:hAnsi="Times New Roman" w:cs="Times New Roman"/>
          <w:sz w:val="24"/>
          <w:szCs w:val="24"/>
        </w:rPr>
        <w:t>296,4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1B2924" w:rsidRPr="005365FC" w:rsidRDefault="001B2924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общей сумме фактических расходов за 20</w:t>
      </w:r>
      <w:r w:rsidR="00BF15CF">
        <w:rPr>
          <w:rFonts w:ascii="Times New Roman" w:eastAsia="Times New Roman" w:hAnsi="Times New Roman" w:cs="Times New Roman"/>
          <w:sz w:val="24"/>
          <w:szCs w:val="24"/>
        </w:rPr>
        <w:t>2</w:t>
      </w:r>
      <w:r w:rsidR="00EC7B5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19101D">
        <w:rPr>
          <w:rFonts w:ascii="Times New Roman" w:eastAsia="Times New Roman" w:hAnsi="Times New Roman" w:cs="Times New Roman"/>
          <w:sz w:val="24"/>
          <w:szCs w:val="24"/>
        </w:rPr>
        <w:t>установлен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по программ</w:t>
      </w:r>
      <w:r w:rsidR="00B56CB0" w:rsidRPr="005365F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«Культура</w:t>
      </w:r>
      <w:r w:rsidR="00B56CB0" w:rsidRPr="005365F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B54">
        <w:rPr>
          <w:rFonts w:ascii="Times New Roman" w:eastAsia="Times New Roman" w:hAnsi="Times New Roman" w:cs="Times New Roman"/>
          <w:sz w:val="24"/>
          <w:szCs w:val="24"/>
        </w:rPr>
        <w:t>52</w:t>
      </w:r>
      <w:r w:rsidR="00BF15CF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266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EC7B54">
        <w:rPr>
          <w:rFonts w:ascii="Times New Roman" w:eastAsia="Times New Roman" w:hAnsi="Times New Roman" w:cs="Times New Roman"/>
          <w:sz w:val="24"/>
          <w:szCs w:val="24"/>
        </w:rPr>
        <w:t>32 795,4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B56CB0"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руб.)</w:t>
      </w:r>
      <w:r w:rsidR="0019101D">
        <w:rPr>
          <w:rFonts w:ascii="Times New Roman" w:eastAsia="Times New Roman" w:hAnsi="Times New Roman" w:cs="Times New Roman"/>
          <w:sz w:val="24"/>
          <w:szCs w:val="24"/>
        </w:rPr>
        <w:t>, н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аименьший удельный вес</w:t>
      </w:r>
      <w:r w:rsidR="0019101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по программе «</w:t>
      </w:r>
      <w:r w:rsidR="00001FA8" w:rsidRPr="005365FC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="0005247F" w:rsidRPr="005365FC">
        <w:rPr>
          <w:rFonts w:ascii="Times New Roman" w:eastAsia="Times New Roman" w:hAnsi="Times New Roman" w:cs="Times New Roman"/>
          <w:sz w:val="24"/>
          <w:szCs w:val="24"/>
        </w:rPr>
        <w:t xml:space="preserve">физической культуры и </w:t>
      </w:r>
      <w:r w:rsidR="00BF15CF" w:rsidRPr="005365FC">
        <w:rPr>
          <w:rFonts w:ascii="Times New Roman" w:eastAsia="Times New Roman" w:hAnsi="Times New Roman" w:cs="Times New Roman"/>
          <w:sz w:val="24"/>
          <w:szCs w:val="24"/>
        </w:rPr>
        <w:t>спорта</w:t>
      </w:r>
      <w:r w:rsidR="00CC2664">
        <w:rPr>
          <w:rFonts w:ascii="Times New Roman" w:eastAsia="Times New Roman" w:hAnsi="Times New Roman" w:cs="Times New Roman"/>
          <w:sz w:val="24"/>
          <w:szCs w:val="24"/>
        </w:rPr>
        <w:t xml:space="preserve"> в Братском районе</w:t>
      </w:r>
      <w:r w:rsidR="00BF15CF" w:rsidRPr="005365F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F0036"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-</w:t>
      </w:r>
      <w:r w:rsidR="00EC7B54">
        <w:rPr>
          <w:rFonts w:ascii="Times New Roman" w:eastAsia="Times New Roman" w:hAnsi="Times New Roman" w:cs="Times New Roman"/>
          <w:sz w:val="24"/>
          <w:szCs w:val="24"/>
        </w:rPr>
        <w:t xml:space="preserve"> 0,9</w:t>
      </w:r>
      <w:r w:rsidR="00CC2664">
        <w:rPr>
          <w:rFonts w:ascii="Times New Roman" w:eastAsia="Times New Roman" w:hAnsi="Times New Roman" w:cs="Times New Roman"/>
          <w:sz w:val="24"/>
          <w:szCs w:val="24"/>
        </w:rPr>
        <w:t>%</w:t>
      </w:r>
      <w:r w:rsidR="00CC2664">
        <w:rPr>
          <w:rFonts w:ascii="Times New Roman" w:eastAsia="Times New Roman" w:hAnsi="Times New Roman" w:cs="Times New Roman"/>
          <w:sz w:val="24"/>
          <w:szCs w:val="24"/>
        </w:rPr>
        <w:br/>
      </w:r>
      <w:r w:rsidR="00BF15CF" w:rsidRPr="005365F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C2664">
        <w:rPr>
          <w:rFonts w:ascii="Times New Roman" w:eastAsia="Times New Roman" w:hAnsi="Times New Roman" w:cs="Times New Roman"/>
          <w:sz w:val="24"/>
          <w:szCs w:val="24"/>
        </w:rPr>
        <w:t>55</w:t>
      </w:r>
      <w:r w:rsidR="00EC7B54">
        <w:rPr>
          <w:rFonts w:ascii="Times New Roman" w:eastAsia="Times New Roman" w:hAnsi="Times New Roman" w:cs="Times New Roman"/>
          <w:sz w:val="24"/>
          <w:szCs w:val="24"/>
        </w:rPr>
        <w:t>4,2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667A4B"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руб.)</w:t>
      </w:r>
      <w:r w:rsidR="00191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5365FC" w:rsidRDefault="001B2924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Согласно требовани</w:t>
      </w:r>
      <w:r w:rsidR="00CC2664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пункта 3</w:t>
      </w:r>
      <w:r w:rsidR="00CC26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статьи 179</w:t>
      </w:r>
      <w:r w:rsidR="00CC26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БК РФ по каждой муниципальной программе проводится оценка эффективности ее реализации. Порядок проведения указанной оценки и ее критерии устанавливаются местной администрацией муниципального образования.</w:t>
      </w:r>
    </w:p>
    <w:p w:rsidR="001B2924" w:rsidRPr="005365FC" w:rsidRDefault="001B2924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По результатам указанной оценки местной администрации муниципального образования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B2924" w:rsidRPr="005365FC" w:rsidRDefault="007756FC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КСО Братского района</w:t>
      </w:r>
      <w:r w:rsidR="001B2924" w:rsidRPr="005365FC">
        <w:rPr>
          <w:rFonts w:ascii="Times New Roman" w:eastAsia="Times New Roman" w:hAnsi="Times New Roman" w:cs="Times New Roman"/>
          <w:sz w:val="24"/>
          <w:szCs w:val="24"/>
        </w:rPr>
        <w:t xml:space="preserve"> рекомендует обратить внимание на то, что низкий процент исполнения (не исполнения) муниципальных программ несет риски срыва реал</w:t>
      </w:r>
      <w:r w:rsidR="00CC2664">
        <w:rPr>
          <w:rFonts w:ascii="Times New Roman" w:eastAsia="Times New Roman" w:hAnsi="Times New Roman" w:cs="Times New Roman"/>
          <w:sz w:val="24"/>
          <w:szCs w:val="24"/>
        </w:rPr>
        <w:t xml:space="preserve">изации программных мероприятий (не </w:t>
      </w:r>
      <w:r w:rsidR="001B2924" w:rsidRPr="005365FC">
        <w:rPr>
          <w:rFonts w:ascii="Times New Roman" w:eastAsia="Times New Roman" w:hAnsi="Times New Roman" w:cs="Times New Roman"/>
          <w:sz w:val="24"/>
          <w:szCs w:val="24"/>
        </w:rPr>
        <w:t>достижение предусмотренных целей) и ведет к не освоению предусмотренных на их реализацию бюджетных средств.</w:t>
      </w:r>
    </w:p>
    <w:p w:rsidR="001B2924" w:rsidRPr="005365FC" w:rsidRDefault="00B22FA4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Непрограммные расходы исполнены</w:t>
      </w:r>
      <w:r w:rsidR="001B2924" w:rsidRPr="005365FC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FE4846">
        <w:rPr>
          <w:rFonts w:ascii="Times New Roman" w:eastAsia="Times New Roman" w:hAnsi="Times New Roman" w:cs="Times New Roman"/>
          <w:sz w:val="24"/>
          <w:szCs w:val="24"/>
        </w:rPr>
        <w:t xml:space="preserve">696 4 </w:t>
      </w:r>
      <w:r w:rsidR="001B2924" w:rsidRPr="005365FC">
        <w:rPr>
          <w:rFonts w:ascii="Times New Roman" w:eastAsia="Times New Roman" w:hAnsi="Times New Roman" w:cs="Times New Roman"/>
          <w:sz w:val="24"/>
          <w:szCs w:val="24"/>
        </w:rPr>
        <w:t xml:space="preserve">тыс. руб. –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 w:rsidR="00FE4846">
        <w:rPr>
          <w:rFonts w:ascii="Times New Roman" w:eastAsia="Times New Roman" w:hAnsi="Times New Roman" w:cs="Times New Roman"/>
          <w:sz w:val="24"/>
          <w:szCs w:val="24"/>
        </w:rPr>
        <w:t>1</w:t>
      </w:r>
      <w:r w:rsidR="00CC2664">
        <w:rPr>
          <w:rFonts w:ascii="Times New Roman" w:eastAsia="Times New Roman" w:hAnsi="Times New Roman" w:cs="Times New Roman"/>
          <w:sz w:val="24"/>
          <w:szCs w:val="24"/>
        </w:rPr>
        <w:t>% от общих расходов.</w:t>
      </w:r>
    </w:p>
    <w:p w:rsidR="0019101D" w:rsidRPr="00CC2664" w:rsidRDefault="0019101D" w:rsidP="001216D5">
      <w:pPr>
        <w:pStyle w:val="a4"/>
        <w:widowControl w:val="0"/>
        <w:numPr>
          <w:ilvl w:val="0"/>
          <w:numId w:val="4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664">
        <w:rPr>
          <w:rFonts w:ascii="Times New Roman" w:eastAsia="Times New Roman" w:hAnsi="Times New Roman" w:cs="Times New Roman"/>
          <w:b/>
          <w:sz w:val="24"/>
          <w:szCs w:val="24"/>
        </w:rPr>
        <w:t>Результат исполнения бюджета</w:t>
      </w:r>
    </w:p>
    <w:p w:rsidR="00386EDA" w:rsidRPr="00386EDA" w:rsidRDefault="00086CA2" w:rsidP="00386E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19101D">
        <w:rPr>
          <w:rFonts w:ascii="Times New Roman" w:eastAsia="Times New Roman" w:hAnsi="Times New Roman" w:cs="Times New Roman"/>
          <w:sz w:val="24"/>
          <w:szCs w:val="24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19101D">
        <w:rPr>
          <w:rFonts w:ascii="Times New Roman" w:eastAsia="Times New Roman" w:hAnsi="Times New Roman" w:cs="Times New Roman"/>
          <w:sz w:val="24"/>
          <w:szCs w:val="24"/>
        </w:rPr>
        <w:t xml:space="preserve"> о бюджете от </w:t>
      </w:r>
      <w:r w:rsidR="00386EDA">
        <w:rPr>
          <w:rFonts w:ascii="Times New Roman" w:eastAsia="Times New Roman" w:hAnsi="Times New Roman" w:cs="Times New Roman"/>
          <w:sz w:val="24"/>
          <w:szCs w:val="24"/>
        </w:rPr>
        <w:t>28</w:t>
      </w:r>
      <w:r w:rsidR="00236EEB">
        <w:rPr>
          <w:rFonts w:ascii="Times New Roman" w:eastAsia="Times New Roman" w:hAnsi="Times New Roman" w:cs="Times New Roman"/>
          <w:sz w:val="24"/>
          <w:szCs w:val="24"/>
        </w:rPr>
        <w:t>.12.</w:t>
      </w:r>
      <w:r w:rsidR="001A7F62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86EDA">
        <w:rPr>
          <w:rFonts w:ascii="Times New Roman" w:eastAsia="Times New Roman" w:hAnsi="Times New Roman" w:cs="Times New Roman"/>
          <w:sz w:val="24"/>
          <w:szCs w:val="24"/>
        </w:rPr>
        <w:t>1</w:t>
      </w:r>
      <w:r w:rsidR="0019101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386EDA">
        <w:rPr>
          <w:rFonts w:ascii="Times New Roman" w:eastAsia="Times New Roman" w:hAnsi="Times New Roman" w:cs="Times New Roman"/>
          <w:sz w:val="24"/>
          <w:szCs w:val="24"/>
        </w:rPr>
        <w:t>177</w:t>
      </w:r>
      <w:r w:rsidR="0019101D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 w:rsidR="00BF2557">
        <w:rPr>
          <w:rFonts w:ascii="Times New Roman" w:eastAsia="Times New Roman" w:hAnsi="Times New Roman" w:cs="Times New Roman"/>
          <w:sz w:val="24"/>
          <w:szCs w:val="24"/>
        </w:rPr>
        <w:t>мер дефицита установлен в сумме</w:t>
      </w:r>
      <w:r w:rsidR="00BF2557">
        <w:rPr>
          <w:rFonts w:ascii="Times New Roman" w:eastAsia="Times New Roman" w:hAnsi="Times New Roman" w:cs="Times New Roman"/>
          <w:sz w:val="24"/>
          <w:szCs w:val="24"/>
        </w:rPr>
        <w:br/>
      </w:r>
      <w:r w:rsidR="00236E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386EDA">
        <w:rPr>
          <w:rFonts w:ascii="Times New Roman" w:eastAsia="Times New Roman" w:hAnsi="Times New Roman" w:cs="Times New Roman"/>
          <w:sz w:val="24"/>
          <w:szCs w:val="24"/>
        </w:rPr>
        <w:t>31</w:t>
      </w:r>
      <w:r w:rsidR="00236EEB">
        <w:rPr>
          <w:rFonts w:ascii="Times New Roman" w:eastAsia="Times New Roman" w:hAnsi="Times New Roman" w:cs="Times New Roman"/>
          <w:sz w:val="24"/>
          <w:szCs w:val="24"/>
        </w:rPr>
        <w:t>,0</w:t>
      </w:r>
      <w:r w:rsidR="00191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9101D">
        <w:rPr>
          <w:rFonts w:ascii="Times New Roman" w:eastAsia="Times New Roman" w:hAnsi="Times New Roman" w:cs="Times New Roman"/>
          <w:sz w:val="24"/>
          <w:szCs w:val="24"/>
        </w:rPr>
        <w:t xml:space="preserve">, или 3,7% утвержденного общего годового объема доходов местного бюджета без учета утвержденного объема безвозмездных поступлений. </w:t>
      </w:r>
      <w:r w:rsidR="00386EDA" w:rsidRPr="00386EDA">
        <w:rPr>
          <w:rFonts w:ascii="Times New Roman" w:eastAsia="Times New Roman" w:hAnsi="Times New Roman" w:cs="Times New Roman"/>
          <w:sz w:val="24"/>
          <w:szCs w:val="24"/>
        </w:rPr>
        <w:t>В составе источников внутреннего финансирования дефицита бюджета предусмотрено:</w:t>
      </w:r>
    </w:p>
    <w:p w:rsidR="00386EDA" w:rsidRPr="00386EDA" w:rsidRDefault="00386EDA" w:rsidP="00386EDA">
      <w:pPr>
        <w:widowControl w:val="0"/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EDA">
        <w:rPr>
          <w:rFonts w:ascii="Times New Roman" w:eastAsia="Times New Roman" w:hAnsi="Times New Roman" w:cs="Times New Roman"/>
          <w:sz w:val="24"/>
          <w:szCs w:val="24"/>
        </w:rPr>
        <w:t xml:space="preserve">привлечение и погашение кредитов кредитных организаций в валюте Российской Федерации: привлечение – </w:t>
      </w:r>
      <w:r>
        <w:rPr>
          <w:rFonts w:ascii="Times New Roman" w:eastAsia="Times New Roman" w:hAnsi="Times New Roman" w:cs="Times New Roman"/>
          <w:sz w:val="24"/>
          <w:szCs w:val="24"/>
        </w:rPr>
        <w:t>150,7</w:t>
      </w:r>
      <w:r w:rsidRPr="00386EDA">
        <w:rPr>
          <w:rFonts w:ascii="Times New Roman" w:eastAsia="Times New Roman" w:hAnsi="Times New Roman" w:cs="Times New Roman"/>
          <w:sz w:val="24"/>
          <w:szCs w:val="24"/>
        </w:rPr>
        <w:t xml:space="preserve"> тыс. руб., погашение – </w:t>
      </w:r>
      <w:r>
        <w:rPr>
          <w:rFonts w:ascii="Times New Roman" w:eastAsia="Times New Roman" w:hAnsi="Times New Roman" w:cs="Times New Roman"/>
          <w:sz w:val="24"/>
          <w:szCs w:val="24"/>
        </w:rPr>
        <w:t>19,7</w:t>
      </w:r>
      <w:r w:rsidRPr="00386EDA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386EDA" w:rsidRPr="00386EDA" w:rsidRDefault="00386EDA" w:rsidP="00386EDA">
      <w:pPr>
        <w:widowControl w:val="0"/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EDA">
        <w:rPr>
          <w:rFonts w:ascii="Times New Roman" w:eastAsia="Times New Roman" w:hAnsi="Times New Roman" w:cs="Times New Roman"/>
          <w:sz w:val="24"/>
          <w:szCs w:val="24"/>
        </w:rPr>
        <w:t xml:space="preserve">изменение остатков средств на счетах по учету средств бюджета в сумме 0,0 тыс. руб. (увеличение – </w:t>
      </w:r>
      <w:r>
        <w:rPr>
          <w:rFonts w:ascii="Times New Roman" w:eastAsia="Times New Roman" w:hAnsi="Times New Roman" w:cs="Times New Roman"/>
          <w:sz w:val="24"/>
          <w:szCs w:val="24"/>
        </w:rPr>
        <w:t>48 622,3</w:t>
      </w:r>
      <w:r w:rsidRPr="00386EDA">
        <w:rPr>
          <w:rFonts w:ascii="Times New Roman" w:eastAsia="Times New Roman" w:hAnsi="Times New Roman" w:cs="Times New Roman"/>
          <w:sz w:val="24"/>
          <w:szCs w:val="24"/>
        </w:rPr>
        <w:t xml:space="preserve"> тыс. руб., уменьшение – </w:t>
      </w:r>
      <w:r>
        <w:rPr>
          <w:rFonts w:ascii="Times New Roman" w:eastAsia="Times New Roman" w:hAnsi="Times New Roman" w:cs="Times New Roman"/>
          <w:sz w:val="24"/>
          <w:szCs w:val="24"/>
        </w:rPr>
        <w:t>48 622,3</w:t>
      </w:r>
      <w:r w:rsidRPr="00386EDA">
        <w:rPr>
          <w:rFonts w:ascii="Times New Roman" w:eastAsia="Times New Roman" w:hAnsi="Times New Roman" w:cs="Times New Roman"/>
          <w:sz w:val="24"/>
          <w:szCs w:val="24"/>
        </w:rPr>
        <w:t xml:space="preserve"> тыс. руб.).</w:t>
      </w:r>
    </w:p>
    <w:p w:rsidR="00972BF5" w:rsidRPr="00972BF5" w:rsidRDefault="00086CA2" w:rsidP="00972B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292F2E">
        <w:rPr>
          <w:rFonts w:ascii="Times New Roman" w:eastAsia="Times New Roman" w:hAnsi="Times New Roman" w:cs="Times New Roman"/>
          <w:sz w:val="24"/>
          <w:szCs w:val="24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292F2E">
        <w:rPr>
          <w:rFonts w:ascii="Times New Roman" w:eastAsia="Times New Roman" w:hAnsi="Times New Roman" w:cs="Times New Roman"/>
          <w:sz w:val="24"/>
          <w:szCs w:val="24"/>
        </w:rPr>
        <w:t xml:space="preserve"> о бюджете от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86EDA">
        <w:rPr>
          <w:rFonts w:ascii="Times New Roman" w:eastAsia="Times New Roman" w:hAnsi="Times New Roman" w:cs="Times New Roman"/>
          <w:sz w:val="24"/>
          <w:szCs w:val="24"/>
        </w:rPr>
        <w:t>9</w:t>
      </w:r>
      <w:r w:rsidR="001A7F62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386EDA">
        <w:rPr>
          <w:rFonts w:ascii="Times New Roman" w:eastAsia="Times New Roman" w:hAnsi="Times New Roman" w:cs="Times New Roman"/>
          <w:sz w:val="24"/>
          <w:szCs w:val="24"/>
        </w:rPr>
        <w:t>2</w:t>
      </w:r>
      <w:r w:rsidR="0019101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1A7F6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19101D"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местного бюджета утвержден в сумме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86EDA">
        <w:rPr>
          <w:rFonts w:ascii="Times New Roman" w:eastAsia="Times New Roman" w:hAnsi="Times New Roman" w:cs="Times New Roman"/>
          <w:sz w:val="24"/>
          <w:szCs w:val="24"/>
        </w:rPr>
        <w:t> 227,8</w:t>
      </w:r>
      <w:r w:rsidR="00191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BF5" w:rsidRPr="00972BF5">
        <w:rPr>
          <w:rFonts w:ascii="Times New Roman" w:eastAsia="Times New Roman" w:hAnsi="Times New Roman" w:cs="Times New Roman"/>
          <w:sz w:val="24"/>
          <w:szCs w:val="24"/>
        </w:rPr>
        <w:t>Предусмотрены источники внутреннего финансирования дефицита бюджета:</w:t>
      </w:r>
    </w:p>
    <w:p w:rsidR="00972BF5" w:rsidRPr="00972BF5" w:rsidRDefault="00972BF5" w:rsidP="00972BF5">
      <w:pPr>
        <w:widowControl w:val="0"/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BF5">
        <w:rPr>
          <w:rFonts w:ascii="Times New Roman" w:eastAsia="Times New Roman" w:hAnsi="Times New Roman" w:cs="Times New Roman"/>
          <w:sz w:val="24"/>
          <w:szCs w:val="24"/>
        </w:rPr>
        <w:t xml:space="preserve">кредиты кредитных организаций в валюте Российской Федерации: привлечение – </w:t>
      </w:r>
      <w:r>
        <w:rPr>
          <w:rFonts w:ascii="Times New Roman" w:eastAsia="Times New Roman" w:hAnsi="Times New Roman" w:cs="Times New Roman"/>
          <w:sz w:val="24"/>
          <w:szCs w:val="24"/>
        </w:rPr>
        <w:t>148,4</w:t>
      </w:r>
      <w:r w:rsidRPr="00972BF5">
        <w:rPr>
          <w:rFonts w:ascii="Times New Roman" w:eastAsia="Times New Roman" w:hAnsi="Times New Roman" w:cs="Times New Roman"/>
          <w:sz w:val="24"/>
          <w:szCs w:val="24"/>
        </w:rPr>
        <w:t xml:space="preserve"> тыс. руб., погашение – </w:t>
      </w:r>
      <w:r>
        <w:rPr>
          <w:rFonts w:ascii="Times New Roman" w:eastAsia="Times New Roman" w:hAnsi="Times New Roman" w:cs="Times New Roman"/>
          <w:sz w:val="24"/>
          <w:szCs w:val="24"/>
        </w:rPr>
        <w:t>19,4</w:t>
      </w:r>
      <w:r w:rsidRPr="00972BF5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972BF5" w:rsidRPr="00972BF5" w:rsidRDefault="00972BF5" w:rsidP="00972BF5">
      <w:pPr>
        <w:widowControl w:val="0"/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BF5">
        <w:rPr>
          <w:rFonts w:ascii="Times New Roman" w:eastAsia="Times New Roman" w:hAnsi="Times New Roman" w:cs="Times New Roman"/>
          <w:sz w:val="24"/>
          <w:szCs w:val="24"/>
        </w:rPr>
        <w:t>изменение остатков средств на счетах по учету средств бюджета в сумме</w:t>
      </w:r>
      <w:r w:rsidRPr="00972BF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1 098,8</w:t>
      </w:r>
      <w:r w:rsidRPr="00972BF5">
        <w:rPr>
          <w:rFonts w:ascii="Times New Roman" w:eastAsia="Times New Roman" w:hAnsi="Times New Roman" w:cs="Times New Roman"/>
          <w:sz w:val="24"/>
          <w:szCs w:val="24"/>
        </w:rPr>
        <w:t xml:space="preserve"> тыс. руб. (увеличение – </w:t>
      </w:r>
      <w:r>
        <w:rPr>
          <w:rFonts w:ascii="Times New Roman" w:eastAsia="Times New Roman" w:hAnsi="Times New Roman" w:cs="Times New Roman"/>
          <w:sz w:val="24"/>
          <w:szCs w:val="24"/>
        </w:rPr>
        <w:t>62 955,6</w:t>
      </w:r>
      <w:r w:rsidRPr="00972BF5">
        <w:rPr>
          <w:rFonts w:ascii="Times New Roman" w:eastAsia="Times New Roman" w:hAnsi="Times New Roman" w:cs="Times New Roman"/>
          <w:sz w:val="24"/>
          <w:szCs w:val="24"/>
        </w:rPr>
        <w:t xml:space="preserve"> тыс. руб., уменьшение – </w:t>
      </w:r>
      <w:r>
        <w:rPr>
          <w:rFonts w:ascii="Times New Roman" w:eastAsia="Times New Roman" w:hAnsi="Times New Roman" w:cs="Times New Roman"/>
          <w:sz w:val="24"/>
          <w:szCs w:val="24"/>
        </w:rPr>
        <w:t>64 054,4</w:t>
      </w:r>
      <w:r w:rsidRPr="00972BF5">
        <w:rPr>
          <w:rFonts w:ascii="Times New Roman" w:eastAsia="Times New Roman" w:hAnsi="Times New Roman" w:cs="Times New Roman"/>
          <w:sz w:val="24"/>
          <w:szCs w:val="24"/>
        </w:rPr>
        <w:t xml:space="preserve"> тыс. руб.).</w:t>
      </w:r>
    </w:p>
    <w:p w:rsidR="0019101D" w:rsidRDefault="0019101D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исполнения местного бюджета за 20</w:t>
      </w:r>
      <w:r w:rsidR="001A7F62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2B4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по состоянию на 01.01.202</w:t>
      </w:r>
      <w:r w:rsidR="000B2B4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сложился </w:t>
      </w:r>
      <w:r w:rsidR="001A7F62">
        <w:rPr>
          <w:rFonts w:ascii="Times New Roman" w:eastAsia="Times New Roman" w:hAnsi="Times New Roman" w:cs="Times New Roman"/>
          <w:sz w:val="24"/>
          <w:szCs w:val="24"/>
        </w:rPr>
        <w:t>дефицит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="000B2B41">
        <w:rPr>
          <w:rFonts w:ascii="Times New Roman" w:eastAsia="Times New Roman" w:hAnsi="Times New Roman" w:cs="Times New Roman"/>
          <w:sz w:val="24"/>
          <w:szCs w:val="24"/>
        </w:rPr>
        <w:t>391,8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319">
        <w:rPr>
          <w:rFonts w:ascii="Times New Roman" w:eastAsia="Times New Roman" w:hAnsi="Times New Roman" w:cs="Times New Roman"/>
          <w:sz w:val="24"/>
          <w:szCs w:val="24"/>
        </w:rPr>
        <w:t>тыс.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101D" w:rsidRPr="00BF5BCE" w:rsidRDefault="008516F1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19101D">
        <w:rPr>
          <w:rFonts w:ascii="Times New Roman" w:eastAsia="Times New Roman" w:hAnsi="Times New Roman" w:cs="Times New Roman"/>
          <w:sz w:val="24"/>
          <w:szCs w:val="24"/>
        </w:rPr>
        <w:t xml:space="preserve"> качестве источников внутреннего </w:t>
      </w:r>
      <w:r w:rsidR="00BF2557">
        <w:rPr>
          <w:rFonts w:ascii="Times New Roman" w:eastAsia="Times New Roman" w:hAnsi="Times New Roman" w:cs="Times New Roman"/>
          <w:sz w:val="24"/>
          <w:szCs w:val="24"/>
        </w:rPr>
        <w:t>финансирования дефицита бюджета</w:t>
      </w:r>
      <w:r w:rsidR="00BF2557">
        <w:rPr>
          <w:rFonts w:ascii="Times New Roman" w:eastAsia="Times New Roman" w:hAnsi="Times New Roman" w:cs="Times New Roman"/>
          <w:sz w:val="24"/>
          <w:szCs w:val="24"/>
        </w:rPr>
        <w:br/>
      </w:r>
      <w:r w:rsidR="00BF2557">
        <w:rPr>
          <w:rFonts w:ascii="Times New Roman" w:eastAsia="Calibri" w:hAnsi="Times New Roman" w:cs="Times New Roman"/>
          <w:sz w:val="24"/>
          <w:szCs w:val="24"/>
        </w:rPr>
        <w:t>Ключи</w:t>
      </w:r>
      <w:r w:rsidR="00292F2E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292F2E">
        <w:rPr>
          <w:rFonts w:ascii="Times New Roman" w:eastAsia="Calibri" w:hAnsi="Times New Roman" w:cs="Times New Roman"/>
          <w:sz w:val="24"/>
          <w:szCs w:val="24"/>
        </w:rPr>
        <w:t>Булакского</w:t>
      </w:r>
      <w:proofErr w:type="spellEnd"/>
      <w:r w:rsidR="00191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01D" w:rsidRPr="00BF5BCE">
        <w:rPr>
          <w:rFonts w:ascii="Times New Roman" w:eastAsia="Times New Roman" w:hAnsi="Times New Roman" w:cs="Times New Roman"/>
          <w:sz w:val="24"/>
          <w:szCs w:val="24"/>
        </w:rPr>
        <w:t>сельского поселения были привлечены:</w:t>
      </w:r>
    </w:p>
    <w:p w:rsidR="0019101D" w:rsidRPr="00086CA2" w:rsidRDefault="0019101D" w:rsidP="00667AAE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CA2">
        <w:rPr>
          <w:rFonts w:ascii="Times New Roman" w:eastAsia="Times New Roman" w:hAnsi="Times New Roman" w:cs="Times New Roman"/>
          <w:sz w:val="24"/>
          <w:szCs w:val="24"/>
        </w:rPr>
        <w:lastRenderedPageBreak/>
        <w:t>изменение остатков средств на счетах по</w:t>
      </w:r>
      <w:r w:rsidR="00086CA2">
        <w:rPr>
          <w:rFonts w:ascii="Times New Roman" w:eastAsia="Times New Roman" w:hAnsi="Times New Roman" w:cs="Times New Roman"/>
          <w:sz w:val="24"/>
          <w:szCs w:val="24"/>
        </w:rPr>
        <w:t xml:space="preserve"> учету средств бюджетов в сумме</w:t>
      </w:r>
      <w:r w:rsidR="00086CA2">
        <w:rPr>
          <w:rFonts w:ascii="Times New Roman" w:eastAsia="Times New Roman" w:hAnsi="Times New Roman" w:cs="Times New Roman"/>
          <w:sz w:val="24"/>
          <w:szCs w:val="24"/>
        </w:rPr>
        <w:br/>
      </w:r>
      <w:r w:rsidR="008516F1">
        <w:rPr>
          <w:rFonts w:ascii="Times New Roman" w:eastAsia="Times New Roman" w:hAnsi="Times New Roman" w:cs="Times New Roman"/>
          <w:sz w:val="24"/>
          <w:szCs w:val="24"/>
        </w:rPr>
        <w:t>391,8</w:t>
      </w:r>
      <w:r w:rsidRPr="00086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307" w:rsidRPr="00086CA2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086CA2">
        <w:rPr>
          <w:rFonts w:ascii="Times New Roman" w:eastAsia="Times New Roman" w:hAnsi="Times New Roman" w:cs="Times New Roman"/>
          <w:sz w:val="24"/>
          <w:szCs w:val="24"/>
        </w:rPr>
        <w:t xml:space="preserve"> (увеличение остатков </w:t>
      </w:r>
      <w:r w:rsidR="00BF5BCE" w:rsidRPr="00086CA2">
        <w:rPr>
          <w:rFonts w:ascii="Times New Roman" w:eastAsia="Times New Roman" w:hAnsi="Times New Roman" w:cs="Times New Roman"/>
          <w:sz w:val="24"/>
          <w:szCs w:val="24"/>
        </w:rPr>
        <w:t>средств –</w:t>
      </w:r>
      <w:r w:rsidRPr="00086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6F1">
        <w:rPr>
          <w:rFonts w:ascii="Times New Roman" w:eastAsia="Times New Roman" w:hAnsi="Times New Roman" w:cs="Times New Roman"/>
          <w:sz w:val="24"/>
          <w:szCs w:val="24"/>
        </w:rPr>
        <w:t>63 084,9</w:t>
      </w:r>
      <w:r w:rsidRPr="00086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307" w:rsidRPr="00086CA2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086CA2">
        <w:rPr>
          <w:rFonts w:ascii="Times New Roman" w:eastAsia="Times New Roman" w:hAnsi="Times New Roman" w:cs="Times New Roman"/>
          <w:sz w:val="24"/>
          <w:szCs w:val="24"/>
        </w:rPr>
        <w:t xml:space="preserve">, уменьшение остатков средств – </w:t>
      </w:r>
      <w:r w:rsidR="008516F1">
        <w:rPr>
          <w:rFonts w:ascii="Times New Roman" w:eastAsia="Times New Roman" w:hAnsi="Times New Roman" w:cs="Times New Roman"/>
          <w:sz w:val="24"/>
          <w:szCs w:val="24"/>
        </w:rPr>
        <w:t>63 476,7</w:t>
      </w:r>
      <w:r w:rsidRPr="00086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307" w:rsidRPr="00086CA2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086CA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9101D" w:rsidRPr="00086CA2" w:rsidRDefault="0019101D" w:rsidP="00667AAE">
      <w:pPr>
        <w:pStyle w:val="a4"/>
        <w:widowControl w:val="0"/>
        <w:numPr>
          <w:ilvl w:val="0"/>
          <w:numId w:val="4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CA2">
        <w:rPr>
          <w:rFonts w:ascii="Times New Roman" w:eastAsia="Times New Roman" w:hAnsi="Times New Roman" w:cs="Times New Roman"/>
          <w:b/>
          <w:sz w:val="24"/>
          <w:szCs w:val="24"/>
        </w:rPr>
        <w:t>Состояние муниципального долга</w:t>
      </w:r>
    </w:p>
    <w:p w:rsidR="0019101D" w:rsidRDefault="0019101D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Фактически в 20</w:t>
      </w:r>
      <w:r w:rsidR="00D944B0">
        <w:rPr>
          <w:rFonts w:ascii="Times New Roman" w:eastAsia="Times New Roman" w:hAnsi="Times New Roman" w:cs="Times New Roman"/>
          <w:sz w:val="24"/>
          <w:szCs w:val="24"/>
        </w:rPr>
        <w:t>2</w:t>
      </w:r>
      <w:r w:rsidR="008516F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292F2E">
        <w:rPr>
          <w:rFonts w:ascii="Times New Roman" w:eastAsia="Calibri" w:hAnsi="Times New Roman" w:cs="Times New Roman"/>
          <w:sz w:val="24"/>
          <w:szCs w:val="24"/>
        </w:rPr>
        <w:t>Ключи-</w:t>
      </w:r>
      <w:proofErr w:type="spellStart"/>
      <w:r w:rsidR="00292F2E">
        <w:rPr>
          <w:rFonts w:ascii="Times New Roman" w:eastAsia="Calibri" w:hAnsi="Times New Roman" w:cs="Times New Roman"/>
          <w:sz w:val="24"/>
          <w:szCs w:val="24"/>
        </w:rPr>
        <w:t>Булакским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 муниципальные заимствования не осуществлялись, муниципальные гарантии не выдавались, получение кредитов от других бюджетов бюджетной системы Российской Федерации не осуществлялись.</w:t>
      </w:r>
    </w:p>
    <w:p w:rsidR="001B2924" w:rsidRPr="00086CA2" w:rsidRDefault="001B2924" w:rsidP="00667AAE">
      <w:pPr>
        <w:pStyle w:val="a4"/>
        <w:widowControl w:val="0"/>
        <w:numPr>
          <w:ilvl w:val="0"/>
          <w:numId w:val="4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6CA2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годовой бюджетной отчетности</w:t>
      </w:r>
    </w:p>
    <w:p w:rsidR="00606D72" w:rsidRPr="00606D72" w:rsidRDefault="00606D72" w:rsidP="00606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D72">
        <w:rPr>
          <w:rFonts w:ascii="Times New Roman" w:eastAsia="Times New Roman" w:hAnsi="Times New Roman" w:cs="Times New Roman"/>
          <w:sz w:val="24"/>
          <w:szCs w:val="24"/>
        </w:rPr>
        <w:t>В соответствии с п. 4 Инструкции №191н, отчетность предоставлена на бумажных носителях в сброшюрованном и пронумерованном виде на 2</w:t>
      </w:r>
      <w:r w:rsidR="009C57A6">
        <w:rPr>
          <w:rFonts w:ascii="Times New Roman" w:eastAsia="Times New Roman" w:hAnsi="Times New Roman" w:cs="Times New Roman"/>
          <w:sz w:val="24"/>
          <w:szCs w:val="24"/>
        </w:rPr>
        <w:t>69</w:t>
      </w:r>
      <w:r w:rsidRPr="00606D72">
        <w:rPr>
          <w:rFonts w:ascii="Times New Roman" w:eastAsia="Times New Roman" w:hAnsi="Times New Roman" w:cs="Times New Roman"/>
          <w:sz w:val="24"/>
          <w:szCs w:val="24"/>
        </w:rPr>
        <w:t xml:space="preserve"> лист</w:t>
      </w:r>
      <w:r w:rsidR="009C57A6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606D72">
        <w:rPr>
          <w:rFonts w:ascii="Times New Roman" w:eastAsia="Times New Roman" w:hAnsi="Times New Roman" w:cs="Times New Roman"/>
          <w:sz w:val="24"/>
          <w:szCs w:val="24"/>
        </w:rPr>
        <w:t>, с оглавлением и сопроводительным письмом. Формы отчетности подписаны соответствующими должностными лицами.</w:t>
      </w:r>
    </w:p>
    <w:p w:rsidR="009C57A6" w:rsidRDefault="00606D72" w:rsidP="00606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D72">
        <w:rPr>
          <w:rFonts w:ascii="Times New Roman" w:eastAsia="Times New Roman" w:hAnsi="Times New Roman" w:cs="Times New Roman"/>
          <w:sz w:val="24"/>
          <w:szCs w:val="24"/>
        </w:rPr>
        <w:t>Согласно п. 9 Инструкции №191н отчетность составлена нарастающим итогом с начала года, числовые показатели отражены в рублях с точностью до второго д</w:t>
      </w:r>
      <w:r w:rsidR="009C57A6">
        <w:rPr>
          <w:rFonts w:ascii="Times New Roman" w:eastAsia="Times New Roman" w:hAnsi="Times New Roman" w:cs="Times New Roman"/>
          <w:sz w:val="24"/>
          <w:szCs w:val="24"/>
        </w:rPr>
        <w:t>есятичного знака после запятой.</w:t>
      </w:r>
    </w:p>
    <w:p w:rsidR="006211CC" w:rsidRPr="00916664" w:rsidRDefault="006211CC" w:rsidP="00606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756FC">
        <w:rPr>
          <w:rFonts w:ascii="Times New Roman" w:eastAsia="Times New Roman" w:hAnsi="Times New Roman" w:cs="Times New Roman"/>
          <w:sz w:val="24"/>
          <w:szCs w:val="24"/>
        </w:rPr>
        <w:t>КСО Братского района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годо</w:t>
      </w:r>
      <w:r w:rsidR="00BF2557">
        <w:rPr>
          <w:rFonts w:ascii="Times New Roman" w:eastAsia="Times New Roman" w:hAnsi="Times New Roman" w:cs="Times New Roman"/>
          <w:sz w:val="24"/>
          <w:szCs w:val="24"/>
        </w:rPr>
        <w:t>вой отчет об исполнении бюджета</w:t>
      </w:r>
      <w:r w:rsidR="00BF255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Ключи-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Булакского</w:t>
      </w:r>
      <w:proofErr w:type="spellEnd"/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поступил в срок, установленный 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C57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C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9C57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264.4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БК РФ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43C1" w:rsidRDefault="002043C1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проверке соответствия и оформления представленных форм требованиям </w:t>
      </w:r>
      <w:r w:rsidR="00667AAE" w:rsidRPr="0041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1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нструкции</w:t>
      </w:r>
      <w:r w:rsidR="00667AAE" w:rsidRPr="0041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6405" w:rsidRPr="0041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№191н</w:t>
      </w:r>
      <w:r w:rsidRPr="0041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установлено следующее.</w:t>
      </w:r>
    </w:p>
    <w:p w:rsidR="004328D4" w:rsidRDefault="00B012DA" w:rsidP="004328D4">
      <w:pPr>
        <w:pStyle w:val="article-renderblock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012DA">
        <w:t>При проверке контрольных соотношений между показателями отдельных форм бюджетной отчетности несоответствия показателей не установлено.</w:t>
      </w:r>
    </w:p>
    <w:p w:rsidR="004328D4" w:rsidRPr="007574D1" w:rsidRDefault="004328D4" w:rsidP="004328D4">
      <w:pPr>
        <w:pStyle w:val="article-renderblock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7574D1">
        <w:t>Показатели неисполненных бюджетных обязательств отчета о принятых бюджетных обязательствах ф</w:t>
      </w:r>
      <w:r>
        <w:t>.</w:t>
      </w:r>
      <w:r w:rsidRPr="007574D1">
        <w:t xml:space="preserve">0503128 </w:t>
      </w:r>
      <w:r>
        <w:t>«</w:t>
      </w:r>
      <w:r w:rsidRPr="00691634">
        <w:t>Отчет о бюджетных обязательствах</w:t>
      </w:r>
      <w:r>
        <w:t>»</w:t>
      </w:r>
      <w:r w:rsidRPr="007574D1">
        <w:t xml:space="preserve"> (гр.11) согл</w:t>
      </w:r>
      <w:r>
        <w:t xml:space="preserve">асуются с показателями раздела </w:t>
      </w:r>
      <w:r w:rsidRPr="007574D1">
        <w:t>1. «Сведения о неисполненных бюджетных обязательствах» ф</w:t>
      </w:r>
      <w:r>
        <w:t>.</w:t>
      </w:r>
      <w:r w:rsidRPr="007574D1">
        <w:t>0503175; показатели денежных обязательств отчета ф</w:t>
      </w:r>
      <w:r>
        <w:t>.</w:t>
      </w:r>
      <w:r w:rsidRPr="007574D1">
        <w:t xml:space="preserve">0503128 </w:t>
      </w:r>
      <w:r>
        <w:t>«</w:t>
      </w:r>
      <w:r w:rsidRPr="00691634">
        <w:t>Отчет о бюджетных обязательствах</w:t>
      </w:r>
      <w:r>
        <w:t>»</w:t>
      </w:r>
      <w:r w:rsidRPr="00691634">
        <w:t xml:space="preserve"> </w:t>
      </w:r>
      <w:r w:rsidRPr="007574D1">
        <w:t>(гр.12) соответствуют данным раздела 2. «Сведения о неисполненных денежных обязательствах» ф</w:t>
      </w:r>
      <w:r>
        <w:t>.</w:t>
      </w:r>
      <w:r w:rsidRPr="007574D1">
        <w:t>0503175</w:t>
      </w:r>
      <w:r>
        <w:t xml:space="preserve"> «</w:t>
      </w:r>
      <w:r w:rsidRPr="00691634">
        <w:t>Сведения о принятых и неисполненных обязательствах получателя бюджетных средств</w:t>
      </w:r>
      <w:r>
        <w:t>»</w:t>
      </w:r>
      <w:r w:rsidRPr="007574D1">
        <w:t>.</w:t>
      </w:r>
    </w:p>
    <w:p w:rsidR="004328D4" w:rsidRDefault="004328D4" w:rsidP="004328D4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916664">
        <w:rPr>
          <w:shd w:val="clear" w:color="auto" w:fill="FFFFFF"/>
        </w:rPr>
        <w:t xml:space="preserve">В графе 8 </w:t>
      </w:r>
      <w:r>
        <w:rPr>
          <w:shd w:val="clear" w:color="auto" w:fill="FFFFFF"/>
        </w:rPr>
        <w:t>ф.</w:t>
      </w:r>
      <w:r w:rsidRPr="00916664">
        <w:t xml:space="preserve">0503128 </w:t>
      </w:r>
      <w:r>
        <w:t>«О</w:t>
      </w:r>
      <w:r w:rsidRPr="00916664">
        <w:t>тчет о принятых бюджетных обязательствах</w:t>
      </w:r>
      <w:r>
        <w:t>»</w:t>
      </w:r>
      <w:r w:rsidRPr="00916664">
        <w:rPr>
          <w:shd w:val="clear" w:color="auto" w:fill="FFFFFF"/>
        </w:rPr>
        <w:t xml:space="preserve"> </w:t>
      </w:r>
      <w:r w:rsidRPr="004D0872">
        <w:rPr>
          <w:shd w:val="clear" w:color="auto" w:fill="FFFFFF"/>
        </w:rPr>
        <w:t>отражены суммы</w:t>
      </w:r>
      <w:r w:rsidRPr="00916664">
        <w:rPr>
          <w:shd w:val="clear" w:color="auto" w:fill="FFFFFF"/>
        </w:rPr>
        <w:t xml:space="preserve"> принятых бюджетных обязательств с при</w:t>
      </w:r>
      <w:r>
        <w:rPr>
          <w:shd w:val="clear" w:color="auto" w:fill="FFFFFF"/>
        </w:rPr>
        <w:t>менением конкурентных способов.</w:t>
      </w:r>
    </w:p>
    <w:p w:rsidR="004328D4" w:rsidRDefault="004328D4" w:rsidP="004328D4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916664">
        <w:rPr>
          <w:shd w:val="clear" w:color="auto" w:fill="FFFFFF"/>
        </w:rPr>
        <w:t xml:space="preserve">Анализ </w:t>
      </w:r>
      <w:r>
        <w:rPr>
          <w:shd w:val="clear" w:color="auto" w:fill="FFFFFF"/>
        </w:rPr>
        <w:t>ф.</w:t>
      </w:r>
      <w:r w:rsidRPr="00916664">
        <w:rPr>
          <w:shd w:val="clear" w:color="auto" w:fill="FFFFFF"/>
        </w:rPr>
        <w:t xml:space="preserve">0503128 </w:t>
      </w:r>
      <w:r>
        <w:rPr>
          <w:shd w:val="clear" w:color="auto" w:fill="FFFFFF"/>
        </w:rPr>
        <w:t>«</w:t>
      </w:r>
      <w:r>
        <w:t>О</w:t>
      </w:r>
      <w:r w:rsidRPr="00916664">
        <w:t>тчет о принятых бюджетных обязательствах</w:t>
      </w:r>
      <w:r>
        <w:t xml:space="preserve">» </w:t>
      </w:r>
      <w:r w:rsidRPr="00916664">
        <w:rPr>
          <w:shd w:val="clear" w:color="auto" w:fill="FFFFFF"/>
        </w:rPr>
        <w:t xml:space="preserve">показал, что учреждениями </w:t>
      </w:r>
      <w:r w:rsidRPr="008C1FED">
        <w:rPr>
          <w:b/>
          <w:shd w:val="clear" w:color="auto" w:fill="FFFFFF"/>
        </w:rPr>
        <w:t>не формируются расчеты</w:t>
      </w:r>
      <w:r w:rsidRPr="00916664">
        <w:rPr>
          <w:shd w:val="clear" w:color="auto" w:fill="FFFFFF"/>
        </w:rPr>
        <w:t xml:space="preserve"> по отложенным обязательствам, то есть обязательствам, величина которых определена на момент их принятия условно (или </w:t>
      </w:r>
      <w:proofErr w:type="spellStart"/>
      <w:r w:rsidRPr="00916664">
        <w:rPr>
          <w:shd w:val="clear" w:color="auto" w:fill="FFFFFF"/>
        </w:rPr>
        <w:t>расчетно</w:t>
      </w:r>
      <w:proofErr w:type="spellEnd"/>
      <w:r w:rsidRPr="00916664">
        <w:rPr>
          <w:shd w:val="clear" w:color="auto" w:fill="FFFFFF"/>
        </w:rPr>
        <w:t xml:space="preserve">), и по которым не определено время их исполнения, при условии создания в учете учреждения по данным обязательствам резерва предстоящих расходов </w:t>
      </w:r>
      <w:r>
        <w:rPr>
          <w:shd w:val="clear" w:color="auto" w:fill="FFFFFF"/>
        </w:rPr>
        <w:t>(в частности резервы отпусков).</w:t>
      </w:r>
    </w:p>
    <w:p w:rsidR="008023E2" w:rsidRDefault="008023E2" w:rsidP="004328D4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разделе 4 ф.0503175 </w:t>
      </w:r>
      <w:r>
        <w:t>«</w:t>
      </w:r>
      <w:r w:rsidRPr="00691634">
        <w:t>Сведения о принятых и неисполненных обязательствах получателя бюджетных средств</w:t>
      </w:r>
      <w:r>
        <w:t xml:space="preserve">» </w:t>
      </w:r>
      <w:r w:rsidRPr="00663857">
        <w:rPr>
          <w:b/>
        </w:rPr>
        <w:t>не отражена</w:t>
      </w:r>
      <w:r>
        <w:t xml:space="preserve"> </w:t>
      </w:r>
      <w:r w:rsidR="00663857">
        <w:t xml:space="preserve">информация </w:t>
      </w:r>
      <w:r w:rsidR="00663857" w:rsidRPr="00663857">
        <w:t>об экономии</w:t>
      </w:r>
      <w:r w:rsidR="00663857">
        <w:t>, полученной</w:t>
      </w:r>
      <w:r w:rsidR="00663857" w:rsidRPr="00663857">
        <w:t xml:space="preserve"> при заключении государственных (муниципальных) контрактов с применением конкурентных способов</w:t>
      </w:r>
      <w:r w:rsidR="00663857">
        <w:t>.</w:t>
      </w:r>
    </w:p>
    <w:p w:rsidR="002043C1" w:rsidRPr="00472612" w:rsidRDefault="002043C1" w:rsidP="00472612">
      <w:pPr>
        <w:pStyle w:val="article-renderblock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72612">
        <w:rPr>
          <w:shd w:val="clear" w:color="auto" w:fill="FFFFFF"/>
        </w:rPr>
        <w:t xml:space="preserve">Анализ структуры дебиторской и кредиторской задолженности </w:t>
      </w:r>
      <w:r w:rsidR="004D1CAD" w:rsidRPr="00472612">
        <w:rPr>
          <w:shd w:val="clear" w:color="auto" w:fill="FFFFFF"/>
        </w:rPr>
        <w:t>ф.</w:t>
      </w:r>
      <w:r w:rsidRPr="00472612">
        <w:rPr>
          <w:shd w:val="clear" w:color="auto" w:fill="FFFFFF"/>
        </w:rPr>
        <w:t>0503</w:t>
      </w:r>
      <w:r w:rsidR="00B012DA" w:rsidRPr="00472612">
        <w:rPr>
          <w:shd w:val="clear" w:color="auto" w:fill="FFFFFF"/>
        </w:rPr>
        <w:t>1</w:t>
      </w:r>
      <w:r w:rsidRPr="00472612">
        <w:rPr>
          <w:shd w:val="clear" w:color="auto" w:fill="FFFFFF"/>
        </w:rPr>
        <w:t xml:space="preserve">69 </w:t>
      </w:r>
      <w:r w:rsidR="00472612" w:rsidRPr="00472612">
        <w:rPr>
          <w:shd w:val="clear" w:color="auto" w:fill="FFFFFF"/>
        </w:rPr>
        <w:t>«Сведения по дебиторской и кредиторской задолженности</w:t>
      </w:r>
      <w:r w:rsidR="00472612">
        <w:rPr>
          <w:shd w:val="clear" w:color="auto" w:fill="FFFFFF"/>
        </w:rPr>
        <w:t xml:space="preserve">» </w:t>
      </w:r>
      <w:r w:rsidRPr="00472612">
        <w:rPr>
          <w:shd w:val="clear" w:color="auto" w:fill="FFFFFF"/>
        </w:rPr>
        <w:t>на начало и на конец отчетного периода показал:</w:t>
      </w:r>
    </w:p>
    <w:p w:rsidR="002043C1" w:rsidRDefault="002043C1" w:rsidP="00667AAE">
      <w:pPr>
        <w:pStyle w:val="article-renderblock"/>
        <w:shd w:val="clear" w:color="auto" w:fill="FFFFFF"/>
        <w:spacing w:before="0" w:beforeAutospacing="0" w:after="0" w:afterAutospacing="0"/>
        <w:ind w:firstLine="708"/>
        <w:jc w:val="right"/>
        <w:rPr>
          <w:shd w:val="clear" w:color="auto" w:fill="FFFFFF"/>
        </w:rPr>
      </w:pPr>
      <w:r>
        <w:rPr>
          <w:shd w:val="clear" w:color="auto" w:fill="FFFFFF"/>
        </w:rPr>
        <w:t>Дебиторская задолженность, 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134"/>
        <w:gridCol w:w="1418"/>
        <w:gridCol w:w="708"/>
        <w:gridCol w:w="1134"/>
        <w:gridCol w:w="1418"/>
        <w:gridCol w:w="849"/>
      </w:tblGrid>
      <w:tr w:rsidR="002043C1" w:rsidRPr="005A49BE" w:rsidTr="002043C1">
        <w:trPr>
          <w:trHeight w:val="223"/>
          <w:jc w:val="center"/>
        </w:trPr>
        <w:tc>
          <w:tcPr>
            <w:tcW w:w="2978" w:type="dxa"/>
            <w:vMerge w:val="restart"/>
            <w:vAlign w:val="center"/>
          </w:tcPr>
          <w:p w:rsidR="002043C1" w:rsidRPr="005A49BE" w:rsidRDefault="002043C1" w:rsidP="00667AAE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A49BE"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260" w:type="dxa"/>
            <w:gridSpan w:val="3"/>
            <w:vAlign w:val="center"/>
          </w:tcPr>
          <w:p w:rsidR="002043C1" w:rsidRPr="005A49BE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A49BE"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3401" w:type="dxa"/>
            <w:gridSpan w:val="3"/>
            <w:vAlign w:val="center"/>
          </w:tcPr>
          <w:p w:rsidR="002043C1" w:rsidRPr="005A49BE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A49BE"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2043C1" w:rsidRPr="005A49BE" w:rsidTr="002043C1">
        <w:trPr>
          <w:trHeight w:val="267"/>
          <w:jc w:val="center"/>
        </w:trPr>
        <w:tc>
          <w:tcPr>
            <w:tcW w:w="2978" w:type="dxa"/>
            <w:vMerge/>
            <w:vAlign w:val="center"/>
          </w:tcPr>
          <w:p w:rsidR="002043C1" w:rsidRPr="005A49BE" w:rsidRDefault="002043C1" w:rsidP="00667AA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2043C1" w:rsidRPr="005A49BE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A49BE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043C1" w:rsidRPr="005A49BE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A49BE">
              <w:rPr>
                <w:sz w:val="20"/>
                <w:szCs w:val="20"/>
                <w:shd w:val="clear" w:color="auto" w:fill="FFFFFF"/>
              </w:rPr>
              <w:t xml:space="preserve">в </w:t>
            </w:r>
            <w:proofErr w:type="spellStart"/>
            <w:r w:rsidRPr="005A49BE">
              <w:rPr>
                <w:sz w:val="20"/>
                <w:szCs w:val="20"/>
                <w:shd w:val="clear" w:color="auto" w:fill="FFFFFF"/>
              </w:rPr>
              <w:t>т.ч</w:t>
            </w:r>
            <w:proofErr w:type="spellEnd"/>
            <w:r w:rsidRPr="005A49BE">
              <w:rPr>
                <w:sz w:val="20"/>
                <w:szCs w:val="20"/>
                <w:shd w:val="clear" w:color="auto" w:fill="FFFFFF"/>
              </w:rPr>
              <w:t>. просроченная</w:t>
            </w:r>
          </w:p>
        </w:tc>
        <w:tc>
          <w:tcPr>
            <w:tcW w:w="708" w:type="dxa"/>
            <w:vAlign w:val="center"/>
          </w:tcPr>
          <w:p w:rsidR="002043C1" w:rsidRPr="005A49BE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A49BE">
              <w:rPr>
                <w:sz w:val="20"/>
                <w:szCs w:val="20"/>
                <w:shd w:val="clear" w:color="auto" w:fill="FFFFFF"/>
              </w:rPr>
              <w:t>уд. вес,</w:t>
            </w:r>
            <w:r w:rsidR="00667AAE">
              <w:rPr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1134" w:type="dxa"/>
            <w:vAlign w:val="center"/>
          </w:tcPr>
          <w:p w:rsidR="002043C1" w:rsidRPr="005A49BE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A49BE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043C1" w:rsidRPr="005A49BE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A49BE">
              <w:rPr>
                <w:sz w:val="20"/>
                <w:szCs w:val="20"/>
                <w:shd w:val="clear" w:color="auto" w:fill="FFFFFF"/>
              </w:rPr>
              <w:t xml:space="preserve">в </w:t>
            </w:r>
            <w:proofErr w:type="spellStart"/>
            <w:r w:rsidRPr="005A49BE">
              <w:rPr>
                <w:sz w:val="20"/>
                <w:szCs w:val="20"/>
                <w:shd w:val="clear" w:color="auto" w:fill="FFFFFF"/>
              </w:rPr>
              <w:t>т.ч</w:t>
            </w:r>
            <w:proofErr w:type="spellEnd"/>
            <w:r w:rsidRPr="005A49BE">
              <w:rPr>
                <w:sz w:val="20"/>
                <w:szCs w:val="20"/>
                <w:shd w:val="clear" w:color="auto" w:fill="FFFFFF"/>
              </w:rPr>
              <w:t>. просроченная</w:t>
            </w:r>
          </w:p>
        </w:tc>
        <w:tc>
          <w:tcPr>
            <w:tcW w:w="849" w:type="dxa"/>
            <w:vAlign w:val="center"/>
          </w:tcPr>
          <w:p w:rsidR="002043C1" w:rsidRPr="005A49BE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A49BE">
              <w:rPr>
                <w:sz w:val="20"/>
                <w:szCs w:val="20"/>
                <w:shd w:val="clear" w:color="auto" w:fill="FFFFFF"/>
              </w:rPr>
              <w:t>уд. вес,</w:t>
            </w:r>
            <w:r w:rsidR="00667AAE">
              <w:rPr>
                <w:sz w:val="20"/>
                <w:szCs w:val="20"/>
                <w:shd w:val="clear" w:color="auto" w:fill="FFFFFF"/>
              </w:rPr>
              <w:t>%</w:t>
            </w:r>
          </w:p>
        </w:tc>
      </w:tr>
      <w:tr w:rsidR="008C51CB" w:rsidRPr="005A49BE" w:rsidTr="001216D5">
        <w:trPr>
          <w:trHeight w:val="267"/>
          <w:jc w:val="center"/>
        </w:trPr>
        <w:tc>
          <w:tcPr>
            <w:tcW w:w="2978" w:type="dxa"/>
            <w:vAlign w:val="center"/>
          </w:tcPr>
          <w:p w:rsidR="008C51CB" w:rsidRPr="005A49BE" w:rsidRDefault="008C51CB" w:rsidP="008C51CB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5A49BE">
              <w:rPr>
                <w:sz w:val="20"/>
                <w:szCs w:val="20"/>
                <w:shd w:val="clear" w:color="auto" w:fill="FFFFFF"/>
              </w:rPr>
              <w:t>205 расчеты по доходам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1CB" w:rsidRPr="008C51CB" w:rsidRDefault="008C51CB" w:rsidP="008C5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1CB" w:rsidRPr="008C51CB" w:rsidRDefault="008C51CB" w:rsidP="008C5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1CB" w:rsidRPr="008C51CB" w:rsidRDefault="008C51CB" w:rsidP="008C5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1CB" w:rsidRPr="008C51CB" w:rsidRDefault="008C51CB" w:rsidP="008C5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1CB" w:rsidRPr="008C51CB" w:rsidRDefault="008C51CB" w:rsidP="008C5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1CB" w:rsidRPr="008C51CB" w:rsidRDefault="008C51CB" w:rsidP="008C5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</w:tr>
      <w:tr w:rsidR="008C51CB" w:rsidRPr="005A49BE" w:rsidTr="001216D5">
        <w:trPr>
          <w:trHeight w:val="267"/>
          <w:jc w:val="center"/>
        </w:trPr>
        <w:tc>
          <w:tcPr>
            <w:tcW w:w="2978" w:type="dxa"/>
            <w:vAlign w:val="center"/>
          </w:tcPr>
          <w:p w:rsidR="008C51CB" w:rsidRPr="005A49BE" w:rsidRDefault="008C51CB" w:rsidP="008C51CB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5A49BE">
              <w:rPr>
                <w:sz w:val="20"/>
                <w:szCs w:val="20"/>
                <w:shd w:val="clear" w:color="auto" w:fill="FFFFFF"/>
              </w:rPr>
              <w:t>206 расчеты по авансам выданным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1CB" w:rsidRPr="008C51CB" w:rsidRDefault="008C51CB" w:rsidP="008C5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1CB" w:rsidRPr="008C51CB" w:rsidRDefault="008C51CB" w:rsidP="008C5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1CB" w:rsidRPr="008C51CB" w:rsidRDefault="008C51CB" w:rsidP="008C5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1CB" w:rsidRPr="008C51CB" w:rsidRDefault="008C51CB" w:rsidP="008C5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1CB" w:rsidRPr="008C51CB" w:rsidRDefault="008C51CB" w:rsidP="008C5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1CB" w:rsidRPr="008C51CB" w:rsidRDefault="008C51CB" w:rsidP="008C5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99,82</w:t>
            </w:r>
          </w:p>
        </w:tc>
      </w:tr>
      <w:tr w:rsidR="008C51CB" w:rsidRPr="005A49BE" w:rsidTr="001216D5">
        <w:trPr>
          <w:trHeight w:val="267"/>
          <w:jc w:val="center"/>
        </w:trPr>
        <w:tc>
          <w:tcPr>
            <w:tcW w:w="2978" w:type="dxa"/>
            <w:vAlign w:val="center"/>
          </w:tcPr>
          <w:p w:rsidR="008C51CB" w:rsidRPr="005A49BE" w:rsidRDefault="008C51CB" w:rsidP="008C51CB">
            <w:pPr>
              <w:pStyle w:val="article-renderblock"/>
              <w:shd w:val="clear" w:color="auto" w:fill="FFFFFF"/>
              <w:spacing w:after="0"/>
              <w:ind w:left="-65"/>
              <w:rPr>
                <w:b/>
                <w:sz w:val="20"/>
                <w:szCs w:val="20"/>
                <w:shd w:val="clear" w:color="auto" w:fill="FFFFFF"/>
              </w:rPr>
            </w:pPr>
            <w:r w:rsidRPr="005A49BE">
              <w:rPr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1CB" w:rsidRPr="008C51CB" w:rsidRDefault="008C51CB" w:rsidP="008C5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1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1CB" w:rsidRPr="008C51CB" w:rsidRDefault="008C51CB" w:rsidP="008C5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1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1CB" w:rsidRPr="008C51CB" w:rsidRDefault="008C51CB" w:rsidP="008C5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1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1CB" w:rsidRPr="008C51CB" w:rsidRDefault="008C51CB" w:rsidP="008C5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1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22 131,0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1CB" w:rsidRPr="008C51CB" w:rsidRDefault="008C51CB" w:rsidP="008C5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1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1CB" w:rsidRPr="008C51CB" w:rsidRDefault="008C51CB" w:rsidP="008C5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1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:rsidR="002043C1" w:rsidRDefault="002043C1" w:rsidP="00667AAE">
      <w:pPr>
        <w:pStyle w:val="article-renderblock"/>
        <w:shd w:val="clear" w:color="auto" w:fill="FFFFFF"/>
        <w:spacing w:before="12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Из таблицы видно, объем дебиторской задолженности по состоянию на 01.01.202</w:t>
      </w:r>
      <w:r w:rsidR="008C51CB">
        <w:rPr>
          <w:shd w:val="clear" w:color="auto" w:fill="FFFFFF"/>
        </w:rPr>
        <w:t>3</w:t>
      </w:r>
      <w:r>
        <w:rPr>
          <w:shd w:val="clear" w:color="auto" w:fill="FFFFFF"/>
        </w:rPr>
        <w:t xml:space="preserve"> увеличился и составил </w:t>
      </w:r>
      <w:r w:rsidR="008C51CB">
        <w:rPr>
          <w:shd w:val="clear" w:color="auto" w:fill="FFFFFF"/>
        </w:rPr>
        <w:t>22 131,0</w:t>
      </w:r>
      <w:r>
        <w:rPr>
          <w:shd w:val="clear" w:color="auto" w:fill="FFFFFF"/>
        </w:rPr>
        <w:t xml:space="preserve"> тыс. руб.</w:t>
      </w:r>
      <w:r w:rsidR="008C51CB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8C51CB">
        <w:rPr>
          <w:shd w:val="clear" w:color="auto" w:fill="FFFFFF"/>
        </w:rPr>
        <w:t>п</w:t>
      </w:r>
      <w:r>
        <w:rPr>
          <w:shd w:val="clear" w:color="auto" w:fill="FFFFFF"/>
        </w:rPr>
        <w:t xml:space="preserve">росроченная задолженность </w:t>
      </w:r>
      <w:r w:rsidR="008C51CB">
        <w:rPr>
          <w:shd w:val="clear" w:color="auto" w:fill="FFFFFF"/>
        </w:rPr>
        <w:t>отсутствует</w:t>
      </w:r>
      <w:r>
        <w:rPr>
          <w:shd w:val="clear" w:color="auto" w:fill="FFFFFF"/>
        </w:rPr>
        <w:t>.</w:t>
      </w:r>
    </w:p>
    <w:p w:rsidR="002043C1" w:rsidRDefault="002043C1" w:rsidP="00667AA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Наибольший удельный вес в структуре общей дебиторской задолженности приходится на расчеты </w:t>
      </w:r>
      <w:proofErr w:type="gramStart"/>
      <w:r>
        <w:rPr>
          <w:shd w:val="clear" w:color="auto" w:fill="FFFFFF"/>
        </w:rPr>
        <w:t xml:space="preserve">по </w:t>
      </w:r>
      <w:r w:rsidR="008C51CB">
        <w:rPr>
          <w:shd w:val="clear" w:color="auto" w:fill="FFFFFF"/>
        </w:rPr>
        <w:t>авансам</w:t>
      </w:r>
      <w:proofErr w:type="gramEnd"/>
      <w:r w:rsidR="008C51CB">
        <w:rPr>
          <w:shd w:val="clear" w:color="auto" w:fill="FFFFFF"/>
        </w:rPr>
        <w:t xml:space="preserve"> выданным</w:t>
      </w:r>
      <w:r>
        <w:rPr>
          <w:shd w:val="clear" w:color="auto" w:fill="FFFFFF"/>
        </w:rPr>
        <w:t xml:space="preserve"> </w:t>
      </w:r>
      <w:r w:rsidR="008C51CB">
        <w:rPr>
          <w:shd w:val="clear" w:color="auto" w:fill="FFFFFF"/>
        </w:rPr>
        <w:t>99,82</w:t>
      </w:r>
      <w:r>
        <w:rPr>
          <w:shd w:val="clear" w:color="auto" w:fill="FFFFFF"/>
        </w:rPr>
        <w:t xml:space="preserve">% или </w:t>
      </w:r>
      <w:r w:rsidR="008C51CB">
        <w:rPr>
          <w:shd w:val="clear" w:color="auto" w:fill="FFFFFF"/>
        </w:rPr>
        <w:t>22 091,2</w:t>
      </w:r>
      <w:r>
        <w:rPr>
          <w:shd w:val="clear" w:color="auto" w:fill="FFFFFF"/>
        </w:rPr>
        <w:t xml:space="preserve"> тыс. руб.</w:t>
      </w:r>
    </w:p>
    <w:p w:rsidR="002043C1" w:rsidRDefault="002043C1" w:rsidP="00667AAE">
      <w:pPr>
        <w:pStyle w:val="article-renderblock"/>
        <w:shd w:val="clear" w:color="auto" w:fill="FFFFFF"/>
        <w:spacing w:before="0" w:beforeAutospacing="0" w:after="0" w:afterAutospacing="0"/>
        <w:ind w:firstLine="708"/>
        <w:jc w:val="right"/>
        <w:rPr>
          <w:shd w:val="clear" w:color="auto" w:fill="FFFFFF"/>
        </w:rPr>
      </w:pPr>
      <w:r>
        <w:rPr>
          <w:shd w:val="clear" w:color="auto" w:fill="FFFFFF"/>
        </w:rPr>
        <w:t>Кредиторская задолженность, 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998"/>
        <w:gridCol w:w="1417"/>
        <w:gridCol w:w="851"/>
        <w:gridCol w:w="850"/>
        <w:gridCol w:w="1418"/>
        <w:gridCol w:w="849"/>
      </w:tblGrid>
      <w:tr w:rsidR="002043C1" w:rsidRPr="00A1578F" w:rsidTr="004156D3">
        <w:trPr>
          <w:trHeight w:val="223"/>
          <w:jc w:val="center"/>
        </w:trPr>
        <w:tc>
          <w:tcPr>
            <w:tcW w:w="3256" w:type="dxa"/>
            <w:vMerge w:val="restart"/>
            <w:vAlign w:val="center"/>
          </w:tcPr>
          <w:p w:rsidR="002043C1" w:rsidRPr="00A1578F" w:rsidRDefault="002043C1" w:rsidP="00667AAE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266" w:type="dxa"/>
            <w:gridSpan w:val="3"/>
            <w:vAlign w:val="center"/>
          </w:tcPr>
          <w:p w:rsidR="002043C1" w:rsidRPr="00A1578F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3117" w:type="dxa"/>
            <w:gridSpan w:val="3"/>
            <w:vAlign w:val="center"/>
          </w:tcPr>
          <w:p w:rsidR="002043C1" w:rsidRPr="00A1578F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2043C1" w:rsidRPr="00A1578F" w:rsidTr="004156D3">
        <w:trPr>
          <w:trHeight w:val="267"/>
          <w:jc w:val="center"/>
        </w:trPr>
        <w:tc>
          <w:tcPr>
            <w:tcW w:w="3256" w:type="dxa"/>
            <w:vMerge/>
            <w:vAlign w:val="center"/>
          </w:tcPr>
          <w:p w:rsidR="002043C1" w:rsidRPr="00A1578F" w:rsidRDefault="002043C1" w:rsidP="00667AA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8" w:type="dxa"/>
            <w:vAlign w:val="center"/>
          </w:tcPr>
          <w:p w:rsidR="002043C1" w:rsidRPr="00A1578F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043C1" w:rsidRPr="00A1578F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 xml:space="preserve">в </w:t>
            </w:r>
            <w:proofErr w:type="spellStart"/>
            <w:r w:rsidRPr="00A1578F">
              <w:rPr>
                <w:sz w:val="20"/>
                <w:szCs w:val="20"/>
                <w:shd w:val="clear" w:color="auto" w:fill="FFFFFF"/>
              </w:rPr>
              <w:t>т.ч</w:t>
            </w:r>
            <w:proofErr w:type="spellEnd"/>
            <w:r w:rsidRPr="00A1578F">
              <w:rPr>
                <w:sz w:val="20"/>
                <w:szCs w:val="20"/>
                <w:shd w:val="clear" w:color="auto" w:fill="FFFFFF"/>
              </w:rPr>
              <w:t>. просроченная</w:t>
            </w:r>
          </w:p>
        </w:tc>
        <w:tc>
          <w:tcPr>
            <w:tcW w:w="851" w:type="dxa"/>
            <w:vAlign w:val="center"/>
          </w:tcPr>
          <w:p w:rsidR="002043C1" w:rsidRPr="00A1578F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уд.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1578F">
              <w:rPr>
                <w:sz w:val="20"/>
                <w:szCs w:val="20"/>
                <w:shd w:val="clear" w:color="auto" w:fill="FFFFFF"/>
              </w:rPr>
              <w:t>вес,</w:t>
            </w:r>
            <w:r w:rsidR="00667AAE">
              <w:rPr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850" w:type="dxa"/>
            <w:vAlign w:val="center"/>
          </w:tcPr>
          <w:p w:rsidR="002043C1" w:rsidRPr="00A1578F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043C1" w:rsidRPr="00A1578F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 xml:space="preserve">в </w:t>
            </w:r>
            <w:proofErr w:type="spellStart"/>
            <w:r w:rsidRPr="00A1578F">
              <w:rPr>
                <w:sz w:val="20"/>
                <w:szCs w:val="20"/>
                <w:shd w:val="clear" w:color="auto" w:fill="FFFFFF"/>
              </w:rPr>
              <w:t>т.ч</w:t>
            </w:r>
            <w:proofErr w:type="spellEnd"/>
            <w:r w:rsidRPr="00A1578F">
              <w:rPr>
                <w:sz w:val="20"/>
                <w:szCs w:val="20"/>
                <w:shd w:val="clear" w:color="auto" w:fill="FFFFFF"/>
              </w:rPr>
              <w:t>. просроченная</w:t>
            </w:r>
          </w:p>
        </w:tc>
        <w:tc>
          <w:tcPr>
            <w:tcW w:w="849" w:type="dxa"/>
            <w:vAlign w:val="center"/>
          </w:tcPr>
          <w:p w:rsidR="002043C1" w:rsidRPr="00A1578F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уд.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1578F">
              <w:rPr>
                <w:sz w:val="20"/>
                <w:szCs w:val="20"/>
                <w:shd w:val="clear" w:color="auto" w:fill="FFFFFF"/>
              </w:rPr>
              <w:t>вес,</w:t>
            </w:r>
            <w:r w:rsidR="00667AAE">
              <w:rPr>
                <w:sz w:val="20"/>
                <w:szCs w:val="20"/>
                <w:shd w:val="clear" w:color="auto" w:fill="FFFFFF"/>
              </w:rPr>
              <w:t>%</w:t>
            </w:r>
          </w:p>
        </w:tc>
      </w:tr>
      <w:tr w:rsidR="004156D3" w:rsidRPr="00A1578F" w:rsidTr="004156D3">
        <w:trPr>
          <w:trHeight w:val="267"/>
          <w:jc w:val="center"/>
        </w:trPr>
        <w:tc>
          <w:tcPr>
            <w:tcW w:w="3256" w:type="dxa"/>
            <w:vAlign w:val="center"/>
          </w:tcPr>
          <w:p w:rsidR="004156D3" w:rsidRPr="00A1578F" w:rsidRDefault="004156D3" w:rsidP="004156D3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302 расчеты по принятым обязательствам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156D3" w:rsidRPr="004156D3" w:rsidRDefault="004156D3" w:rsidP="0041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56D3" w:rsidRPr="004156D3" w:rsidRDefault="004156D3" w:rsidP="0041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56D3" w:rsidRPr="004156D3" w:rsidRDefault="004156D3" w:rsidP="0041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56D3" w:rsidRPr="004156D3" w:rsidRDefault="004156D3" w:rsidP="0041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56D3" w:rsidRPr="004156D3" w:rsidRDefault="004156D3" w:rsidP="0041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156D3" w:rsidRPr="004156D3" w:rsidRDefault="004156D3" w:rsidP="0041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64,10</w:t>
            </w:r>
          </w:p>
        </w:tc>
      </w:tr>
      <w:tr w:rsidR="004156D3" w:rsidRPr="00A1578F" w:rsidTr="004156D3">
        <w:trPr>
          <w:trHeight w:val="267"/>
          <w:jc w:val="center"/>
        </w:trPr>
        <w:tc>
          <w:tcPr>
            <w:tcW w:w="3256" w:type="dxa"/>
            <w:vAlign w:val="center"/>
          </w:tcPr>
          <w:p w:rsidR="004156D3" w:rsidRPr="00A1578F" w:rsidRDefault="004156D3" w:rsidP="004156D3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156D3" w:rsidRPr="004156D3" w:rsidRDefault="004156D3" w:rsidP="0041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56D3" w:rsidRPr="004156D3" w:rsidRDefault="004156D3" w:rsidP="0041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56D3" w:rsidRPr="004156D3" w:rsidRDefault="004156D3" w:rsidP="0041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56D3" w:rsidRPr="004156D3" w:rsidRDefault="004156D3" w:rsidP="0041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56D3" w:rsidRPr="004156D3" w:rsidRDefault="004156D3" w:rsidP="0041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156D3" w:rsidRPr="004156D3" w:rsidRDefault="004156D3" w:rsidP="0041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35,51</w:t>
            </w:r>
          </w:p>
        </w:tc>
      </w:tr>
      <w:tr w:rsidR="004156D3" w:rsidRPr="00A1578F" w:rsidTr="004156D3">
        <w:trPr>
          <w:trHeight w:val="267"/>
          <w:jc w:val="center"/>
        </w:trPr>
        <w:tc>
          <w:tcPr>
            <w:tcW w:w="3256" w:type="dxa"/>
            <w:vAlign w:val="center"/>
          </w:tcPr>
          <w:p w:rsidR="004156D3" w:rsidRPr="00A1578F" w:rsidRDefault="004156D3" w:rsidP="004156D3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304 прочие расчеты с кредиторами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156D3" w:rsidRPr="004156D3" w:rsidRDefault="004156D3" w:rsidP="0041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56D3" w:rsidRPr="004156D3" w:rsidRDefault="004156D3" w:rsidP="0041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56D3" w:rsidRPr="004156D3" w:rsidRDefault="004156D3" w:rsidP="0041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56D3" w:rsidRPr="004156D3" w:rsidRDefault="004156D3" w:rsidP="0041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56D3" w:rsidRPr="004156D3" w:rsidRDefault="004156D3" w:rsidP="0041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156D3" w:rsidRPr="004156D3" w:rsidRDefault="004156D3" w:rsidP="0041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</w:tr>
      <w:tr w:rsidR="004156D3" w:rsidRPr="00A1578F" w:rsidTr="004156D3">
        <w:trPr>
          <w:trHeight w:val="267"/>
          <w:jc w:val="center"/>
        </w:trPr>
        <w:tc>
          <w:tcPr>
            <w:tcW w:w="3256" w:type="dxa"/>
            <w:vAlign w:val="center"/>
          </w:tcPr>
          <w:p w:rsidR="004156D3" w:rsidRPr="00A1578F" w:rsidRDefault="004156D3" w:rsidP="004156D3">
            <w:pPr>
              <w:pStyle w:val="article-renderblock"/>
              <w:shd w:val="clear" w:color="auto" w:fill="FFFFFF"/>
              <w:spacing w:after="0"/>
              <w:ind w:left="-65"/>
              <w:rPr>
                <w:b/>
                <w:sz w:val="20"/>
                <w:szCs w:val="20"/>
                <w:shd w:val="clear" w:color="auto" w:fill="FFFFFF"/>
              </w:rPr>
            </w:pPr>
            <w:r w:rsidRPr="00A1578F">
              <w:rPr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156D3" w:rsidRPr="004156D3" w:rsidRDefault="004156D3" w:rsidP="00415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56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20 821,0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56D3" w:rsidRPr="004156D3" w:rsidRDefault="004156D3" w:rsidP="00415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56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56D3" w:rsidRPr="004156D3" w:rsidRDefault="004156D3" w:rsidP="00415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56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56D3" w:rsidRPr="004156D3" w:rsidRDefault="004156D3" w:rsidP="00415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56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1 668,3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56D3" w:rsidRPr="004156D3" w:rsidRDefault="004156D3" w:rsidP="00415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56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211,5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156D3" w:rsidRPr="004156D3" w:rsidRDefault="004156D3" w:rsidP="00415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56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:rsidR="002043C1" w:rsidRDefault="002043C1" w:rsidP="00667AA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Установлено у</w:t>
      </w:r>
      <w:r w:rsidR="004156D3">
        <w:rPr>
          <w:color w:val="000000"/>
        </w:rPr>
        <w:t>меньш</w:t>
      </w:r>
      <w:r>
        <w:rPr>
          <w:color w:val="000000"/>
        </w:rPr>
        <w:t xml:space="preserve">ение кредиторской задолженности на </w:t>
      </w:r>
      <w:r w:rsidR="004156D3">
        <w:rPr>
          <w:color w:val="000000"/>
        </w:rPr>
        <w:t>19 152,7</w:t>
      </w:r>
      <w:r>
        <w:rPr>
          <w:color w:val="000000"/>
        </w:rPr>
        <w:t xml:space="preserve"> тыс. руб.</w:t>
      </w:r>
    </w:p>
    <w:p w:rsidR="002043C1" w:rsidRDefault="002043C1" w:rsidP="00667AA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Наибольший удельный вес </w:t>
      </w:r>
      <w:r w:rsidR="004156D3">
        <w:rPr>
          <w:color w:val="000000"/>
        </w:rPr>
        <w:t>64,1</w:t>
      </w:r>
      <w:r>
        <w:rPr>
          <w:color w:val="000000"/>
        </w:rPr>
        <w:t xml:space="preserve">% приходится на задолженность по расчетам по принятым обязательствам – </w:t>
      </w:r>
      <w:r w:rsidR="004156D3">
        <w:rPr>
          <w:color w:val="000000"/>
        </w:rPr>
        <w:t>1 069,3</w:t>
      </w:r>
      <w:r>
        <w:rPr>
          <w:color w:val="000000"/>
        </w:rPr>
        <w:t xml:space="preserve"> тыс. руб.</w:t>
      </w:r>
      <w:r w:rsidR="004156D3">
        <w:rPr>
          <w:color w:val="000000"/>
        </w:rPr>
        <w:t>,</w:t>
      </w:r>
      <w:r>
        <w:rPr>
          <w:color w:val="000000"/>
        </w:rPr>
        <w:t xml:space="preserve"> </w:t>
      </w:r>
      <w:r w:rsidR="004156D3">
        <w:rPr>
          <w:color w:val="000000"/>
        </w:rPr>
        <w:t>п</w:t>
      </w:r>
      <w:r w:rsidR="000B0085">
        <w:rPr>
          <w:color w:val="000000"/>
        </w:rPr>
        <w:t xml:space="preserve">росроченная задолженность </w:t>
      </w:r>
      <w:r w:rsidR="004156D3">
        <w:rPr>
          <w:color w:val="000000"/>
        </w:rPr>
        <w:t>отсутствует.</w:t>
      </w:r>
    </w:p>
    <w:p w:rsidR="00C21EFC" w:rsidRDefault="00186FE4" w:rsidP="00186FE4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</w:t>
      </w:r>
      <w:r w:rsidR="00C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0503160 «Пояснительная записка»:</w:t>
      </w:r>
    </w:p>
    <w:p w:rsidR="00186FE4" w:rsidRDefault="00186FE4" w:rsidP="00C21EFC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E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нарушение</w:t>
      </w:r>
      <w:r w:rsidRPr="00C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п.152. Инструкции №191н </w:t>
      </w:r>
      <w:r w:rsidRPr="00C21E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содержит</w:t>
      </w:r>
      <w:r w:rsidRPr="00C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пять разделов, составлена сплошным текстом, необходимо заполнять в разрезе пяти</w:t>
      </w:r>
      <w:r w:rsidR="00C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разделов;</w:t>
      </w:r>
    </w:p>
    <w:p w:rsidR="00C21EFC" w:rsidRDefault="00C21EFC" w:rsidP="00C21EFC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формы представлены таблицы:</w:t>
      </w:r>
    </w:p>
    <w:p w:rsidR="00C21EFC" w:rsidRDefault="00C21EFC" w:rsidP="00C21EFC">
      <w:pPr>
        <w:pStyle w:val="a4"/>
        <w:numPr>
          <w:ilvl w:val="0"/>
          <w:numId w:val="46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 «Сведения об основных направлениях деятельности</w:t>
      </w:r>
      <w:r w:rsidR="003C0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C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E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форма, наименование и содержание</w:t>
      </w:r>
      <w:r w:rsidRPr="00C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не соответствуют требованиям п.153 Инструкции №191н;</w:t>
      </w:r>
    </w:p>
    <w:p w:rsidR="00C21EFC" w:rsidRPr="00C21EFC" w:rsidRDefault="003C074C" w:rsidP="003C074C">
      <w:pPr>
        <w:pStyle w:val="a4"/>
        <w:numPr>
          <w:ilvl w:val="0"/>
          <w:numId w:val="46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F7">
        <w:rPr>
          <w:rFonts w:ascii="Times New Roman" w:hAnsi="Times New Roman" w:cs="Times New Roman"/>
          <w:sz w:val="24"/>
          <w:szCs w:val="24"/>
        </w:rPr>
        <w:t>Таблица №2 «Сведения о мерах повышения эффективности расходования бюджетных средств»</w:t>
      </w:r>
      <w:r w:rsidRPr="00E42404">
        <w:rPr>
          <w:rFonts w:ascii="Times New Roman" w:hAnsi="Times New Roman" w:cs="Times New Roman"/>
          <w:sz w:val="24"/>
          <w:szCs w:val="24"/>
        </w:rPr>
        <w:t xml:space="preserve">, </w:t>
      </w:r>
      <w:r w:rsidRPr="00E42404">
        <w:rPr>
          <w:rFonts w:ascii="Times New Roman" w:hAnsi="Times New Roman" w:cs="Times New Roman"/>
          <w:b/>
          <w:sz w:val="24"/>
          <w:szCs w:val="24"/>
        </w:rPr>
        <w:t>утративш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E42404">
        <w:rPr>
          <w:rFonts w:ascii="Times New Roman" w:hAnsi="Times New Roman" w:cs="Times New Roman"/>
          <w:b/>
          <w:sz w:val="24"/>
          <w:szCs w:val="24"/>
        </w:rPr>
        <w:t xml:space="preserve"> силу</w:t>
      </w:r>
      <w:r w:rsidRPr="00E42404">
        <w:rPr>
          <w:rFonts w:ascii="Times New Roman" w:hAnsi="Times New Roman" w:cs="Times New Roman"/>
          <w:sz w:val="24"/>
          <w:szCs w:val="24"/>
        </w:rPr>
        <w:t xml:space="preserve"> согласно Приказ у Минфина России от 02.11.2017 №176н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 г. №191н»;</w:t>
      </w:r>
    </w:p>
    <w:p w:rsidR="00007F43" w:rsidRPr="00007F43" w:rsidRDefault="003C074C" w:rsidP="00007F43">
      <w:pPr>
        <w:pStyle w:val="a4"/>
        <w:numPr>
          <w:ilvl w:val="0"/>
          <w:numId w:val="46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F7">
        <w:rPr>
          <w:rFonts w:ascii="Times New Roman" w:hAnsi="Times New Roman" w:cs="Times New Roman"/>
          <w:sz w:val="24"/>
          <w:szCs w:val="24"/>
        </w:rPr>
        <w:t>Таблица №3 «Сведения об исполнении текстовых статей закона (решения) о бюджете»</w:t>
      </w:r>
      <w:r w:rsidR="00007F43">
        <w:rPr>
          <w:rFonts w:ascii="Times New Roman" w:hAnsi="Times New Roman" w:cs="Times New Roman"/>
          <w:sz w:val="24"/>
          <w:szCs w:val="24"/>
        </w:rPr>
        <w:t xml:space="preserve">: информация, представленная в таблице, </w:t>
      </w:r>
      <w:r w:rsidR="00007F43" w:rsidRPr="00007F43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="00007F43">
        <w:rPr>
          <w:rFonts w:ascii="Times New Roman" w:hAnsi="Times New Roman" w:cs="Times New Roman"/>
          <w:sz w:val="24"/>
          <w:szCs w:val="24"/>
        </w:rPr>
        <w:t xml:space="preserve"> требованиям п.155 Инструкции №191н;</w:t>
      </w:r>
    </w:p>
    <w:p w:rsidR="00007F43" w:rsidRPr="00007F43" w:rsidRDefault="00007F43" w:rsidP="00007F43">
      <w:pPr>
        <w:pStyle w:val="a4"/>
        <w:numPr>
          <w:ilvl w:val="0"/>
          <w:numId w:val="46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F43">
        <w:rPr>
          <w:rFonts w:ascii="Times New Roman" w:hAnsi="Times New Roman" w:cs="Times New Roman"/>
          <w:sz w:val="24"/>
          <w:szCs w:val="24"/>
        </w:rPr>
        <w:t xml:space="preserve">Таблица №4 «Сведения об особенностях ведения бюджетного учета», </w:t>
      </w:r>
      <w:r w:rsidRPr="00007F43">
        <w:rPr>
          <w:rFonts w:ascii="Times New Roman" w:hAnsi="Times New Roman" w:cs="Times New Roman"/>
          <w:b/>
          <w:bCs/>
          <w:sz w:val="24"/>
          <w:szCs w:val="24"/>
        </w:rPr>
        <w:t>форма, наименование и содержание Таблицы №4</w:t>
      </w:r>
      <w:r w:rsidRPr="00007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7F43">
        <w:rPr>
          <w:rFonts w:ascii="Times New Roman" w:hAnsi="Times New Roman" w:cs="Times New Roman"/>
          <w:b/>
          <w:bCs/>
          <w:sz w:val="24"/>
          <w:szCs w:val="24"/>
        </w:rPr>
        <w:t>не соответствуют</w:t>
      </w:r>
      <w:r w:rsidRPr="00007F43">
        <w:rPr>
          <w:rFonts w:ascii="Times New Roman" w:hAnsi="Times New Roman" w:cs="Times New Roman"/>
          <w:bCs/>
          <w:sz w:val="24"/>
          <w:szCs w:val="24"/>
        </w:rPr>
        <w:t xml:space="preserve"> требованиям п.156 Инструкции №191н</w:t>
      </w:r>
      <w:r w:rsidRPr="00007F43">
        <w:rPr>
          <w:rFonts w:ascii="Times New Roman" w:hAnsi="Times New Roman" w:cs="Times New Roman"/>
          <w:sz w:val="24"/>
          <w:szCs w:val="24"/>
        </w:rPr>
        <w:t>;</w:t>
      </w:r>
    </w:p>
    <w:p w:rsidR="00851CB6" w:rsidRPr="00851CB6" w:rsidRDefault="00007F43" w:rsidP="00851CB6">
      <w:pPr>
        <w:pStyle w:val="a4"/>
        <w:numPr>
          <w:ilvl w:val="0"/>
          <w:numId w:val="46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F7">
        <w:rPr>
          <w:rFonts w:ascii="Times New Roman" w:hAnsi="Times New Roman" w:cs="Times New Roman"/>
          <w:sz w:val="24"/>
          <w:szCs w:val="24"/>
        </w:rPr>
        <w:t>Таблица №5 «Сведения о результатах мероприятий внутреннего государственного (муниципального) финансового контроля»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4AF7">
        <w:rPr>
          <w:rFonts w:ascii="Times New Roman" w:hAnsi="Times New Roman" w:cs="Times New Roman"/>
          <w:b/>
          <w:sz w:val="24"/>
          <w:szCs w:val="24"/>
        </w:rPr>
        <w:t>утративш</w:t>
      </w:r>
      <w:r w:rsidR="00851CB6">
        <w:rPr>
          <w:rFonts w:ascii="Times New Roman" w:hAnsi="Times New Roman" w:cs="Times New Roman"/>
          <w:b/>
          <w:sz w:val="24"/>
          <w:szCs w:val="24"/>
        </w:rPr>
        <w:t>ая</w:t>
      </w:r>
      <w:r w:rsidRPr="00324AF7">
        <w:rPr>
          <w:rFonts w:ascii="Times New Roman" w:hAnsi="Times New Roman" w:cs="Times New Roman"/>
          <w:b/>
          <w:sz w:val="24"/>
          <w:szCs w:val="24"/>
        </w:rPr>
        <w:t xml:space="preserve"> силу</w:t>
      </w:r>
      <w:r w:rsidRPr="00324AF7">
        <w:rPr>
          <w:rFonts w:ascii="Times New Roman" w:hAnsi="Times New Roman" w:cs="Times New Roman"/>
          <w:sz w:val="24"/>
          <w:szCs w:val="24"/>
        </w:rPr>
        <w:t xml:space="preserve"> согласно Приказ Минфина России от 31.01.2020 №13н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 г. №191н»</w:t>
      </w:r>
      <w:r w:rsidR="00851CB6">
        <w:rPr>
          <w:rFonts w:ascii="Times New Roman" w:hAnsi="Times New Roman" w:cs="Times New Roman"/>
          <w:sz w:val="24"/>
          <w:szCs w:val="24"/>
        </w:rPr>
        <w:t>;</w:t>
      </w:r>
    </w:p>
    <w:p w:rsidR="00851CB6" w:rsidRPr="00851CB6" w:rsidRDefault="00851CB6" w:rsidP="00851CB6">
      <w:pPr>
        <w:pStyle w:val="a4"/>
        <w:numPr>
          <w:ilvl w:val="0"/>
          <w:numId w:val="46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B6">
        <w:rPr>
          <w:rFonts w:ascii="Times New Roman" w:hAnsi="Times New Roman" w:cs="Times New Roman"/>
          <w:sz w:val="24"/>
          <w:szCs w:val="24"/>
        </w:rPr>
        <w:t xml:space="preserve">таблица №6 «Сведения о проведении инвентаризации» (п.158. Инструкции №191н) - </w:t>
      </w:r>
      <w:r w:rsidRPr="00851CB6">
        <w:rPr>
          <w:rFonts w:ascii="Times New Roman" w:hAnsi="Times New Roman" w:cs="Times New Roman"/>
          <w:b/>
          <w:sz w:val="24"/>
          <w:szCs w:val="24"/>
        </w:rPr>
        <w:t xml:space="preserve">таблица не заполняется и в составе отчетности не предоставляется </w:t>
      </w:r>
      <w:r w:rsidRPr="00851CB6">
        <w:rPr>
          <w:rFonts w:ascii="Times New Roman" w:hAnsi="Times New Roman" w:cs="Times New Roman"/>
          <w:sz w:val="24"/>
          <w:szCs w:val="24"/>
        </w:rPr>
        <w:t>при отсутствии расхождений по результатам инвентаризации, проведенной в целях подтверждения показателей годовой бюджетной отчетности.</w:t>
      </w:r>
    </w:p>
    <w:p w:rsidR="00007F43" w:rsidRPr="00C21EFC" w:rsidRDefault="00007F43" w:rsidP="00007F43">
      <w:pPr>
        <w:pStyle w:val="a4"/>
        <w:numPr>
          <w:ilvl w:val="0"/>
          <w:numId w:val="46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F7">
        <w:rPr>
          <w:rFonts w:ascii="Times New Roman" w:hAnsi="Times New Roman" w:cs="Times New Roman"/>
          <w:sz w:val="24"/>
          <w:szCs w:val="24"/>
        </w:rPr>
        <w:t>Таблица №7 «Сведения о результатах внешнего г</w:t>
      </w:r>
      <w:r w:rsidR="00851CB6">
        <w:rPr>
          <w:rFonts w:ascii="Times New Roman" w:hAnsi="Times New Roman" w:cs="Times New Roman"/>
          <w:sz w:val="24"/>
          <w:szCs w:val="24"/>
        </w:rPr>
        <w:t>осударственного (муниципального</w:t>
      </w:r>
      <w:r w:rsidRPr="00324AF7">
        <w:rPr>
          <w:rFonts w:ascii="Times New Roman" w:hAnsi="Times New Roman" w:cs="Times New Roman"/>
          <w:sz w:val="24"/>
          <w:szCs w:val="24"/>
        </w:rPr>
        <w:t>) финансового контроля»,</w:t>
      </w:r>
      <w:r w:rsidR="00851CB6" w:rsidRPr="00851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CB6" w:rsidRPr="00324AF7">
        <w:rPr>
          <w:rFonts w:ascii="Times New Roman" w:hAnsi="Times New Roman" w:cs="Times New Roman"/>
          <w:b/>
          <w:sz w:val="24"/>
          <w:szCs w:val="24"/>
        </w:rPr>
        <w:t>утративш</w:t>
      </w:r>
      <w:r w:rsidR="00851CB6">
        <w:rPr>
          <w:rFonts w:ascii="Times New Roman" w:hAnsi="Times New Roman" w:cs="Times New Roman"/>
          <w:b/>
          <w:sz w:val="24"/>
          <w:szCs w:val="24"/>
        </w:rPr>
        <w:t>ая</w:t>
      </w:r>
      <w:r w:rsidR="00851CB6" w:rsidRPr="00324AF7">
        <w:rPr>
          <w:rFonts w:ascii="Times New Roman" w:hAnsi="Times New Roman" w:cs="Times New Roman"/>
          <w:b/>
          <w:sz w:val="24"/>
          <w:szCs w:val="24"/>
        </w:rPr>
        <w:t xml:space="preserve"> силу</w:t>
      </w:r>
      <w:r w:rsidR="00851CB6" w:rsidRPr="00324AF7">
        <w:rPr>
          <w:rFonts w:ascii="Times New Roman" w:hAnsi="Times New Roman" w:cs="Times New Roman"/>
          <w:sz w:val="24"/>
          <w:szCs w:val="24"/>
        </w:rPr>
        <w:t xml:space="preserve"> согласно Приказ Минфина России от 31.01.2020 №13н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 г. №191н»</w:t>
      </w:r>
      <w:r w:rsidR="00085D9B">
        <w:rPr>
          <w:rFonts w:ascii="Times New Roman" w:hAnsi="Times New Roman" w:cs="Times New Roman"/>
          <w:sz w:val="24"/>
          <w:szCs w:val="24"/>
        </w:rPr>
        <w:t>.</w:t>
      </w:r>
    </w:p>
    <w:p w:rsidR="001B2924" w:rsidRPr="00EB6BD3" w:rsidRDefault="00EB6BD3" w:rsidP="00667AAE">
      <w:pPr>
        <w:widowControl w:val="0"/>
        <w:shd w:val="clear" w:color="auto" w:fill="FFFFFF"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6BD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ВЫВОДЫ</w:t>
      </w:r>
    </w:p>
    <w:p w:rsidR="00EB6BD3" w:rsidRPr="009D6E5C" w:rsidRDefault="00EB6BD3" w:rsidP="00667AAE">
      <w:pPr>
        <w:pStyle w:val="a4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подготовлено </w:t>
      </w:r>
      <w:r w:rsidR="007756FC">
        <w:rPr>
          <w:rFonts w:ascii="Times New Roman" w:hAnsi="Times New Roman" w:cs="Times New Roman"/>
          <w:color w:val="000000"/>
          <w:sz w:val="24"/>
          <w:szCs w:val="24"/>
        </w:rPr>
        <w:t>КСО Братского района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по результатам внешней проверки годового отчета об исполнении бюджета </w:t>
      </w:r>
      <w:r w:rsidR="00262F26">
        <w:rPr>
          <w:rFonts w:ascii="Times New Roman" w:eastAsia="Calibri" w:hAnsi="Times New Roman" w:cs="Times New Roman"/>
          <w:sz w:val="24"/>
          <w:szCs w:val="24"/>
        </w:rPr>
        <w:t>Ключи-</w:t>
      </w:r>
      <w:proofErr w:type="spellStart"/>
      <w:r w:rsidR="00262F26">
        <w:rPr>
          <w:rFonts w:ascii="Times New Roman" w:eastAsia="Calibri" w:hAnsi="Times New Roman" w:cs="Times New Roman"/>
          <w:sz w:val="24"/>
          <w:szCs w:val="24"/>
        </w:rPr>
        <w:t>Булакского</w:t>
      </w:r>
      <w:proofErr w:type="spellEnd"/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за 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6206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год, проведенной на основании ст. 264.4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БК РФ и </w:t>
      </w:r>
      <w:r w:rsidRPr="009D6E5C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601DDE" w:rsidRPr="009D6E5C">
        <w:rPr>
          <w:rFonts w:ascii="Times New Roman" w:hAnsi="Times New Roman" w:cs="Times New Roman"/>
          <w:sz w:val="24"/>
          <w:szCs w:val="24"/>
        </w:rPr>
        <w:t>от 29.12.2021</w:t>
      </w:r>
      <w:r w:rsidR="00601DDE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GoBack"/>
      <w:bookmarkEnd w:id="4"/>
      <w:r w:rsidR="00262F26">
        <w:rPr>
          <w:rFonts w:ascii="Times New Roman" w:hAnsi="Times New Roman" w:cs="Times New Roman"/>
          <w:sz w:val="24"/>
          <w:szCs w:val="24"/>
        </w:rPr>
        <w:t>№5</w:t>
      </w:r>
      <w:r w:rsidR="00BF2557">
        <w:rPr>
          <w:rFonts w:ascii="Times New Roman" w:hAnsi="Times New Roman" w:cs="Times New Roman"/>
          <w:sz w:val="24"/>
          <w:szCs w:val="24"/>
        </w:rPr>
        <w:br/>
      </w:r>
      <w:r w:rsidRPr="009D6E5C">
        <w:rPr>
          <w:rFonts w:ascii="Times New Roman" w:hAnsi="Times New Roman" w:cs="Times New Roman"/>
          <w:sz w:val="24"/>
          <w:szCs w:val="24"/>
        </w:rPr>
        <w:t>«О передаче полномочий по осуществлению внешнего муниципального финансового контроля».</w:t>
      </w:r>
    </w:p>
    <w:p w:rsidR="00E361FF" w:rsidRPr="00E361FF" w:rsidRDefault="00EB6BD3" w:rsidP="00E361FF">
      <w:pPr>
        <w:pStyle w:val="a4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Отчет представлен в </w:t>
      </w:r>
      <w:r w:rsidR="007756FC">
        <w:rPr>
          <w:rFonts w:ascii="Times New Roman" w:hAnsi="Times New Roman" w:cs="Times New Roman"/>
          <w:color w:val="000000"/>
          <w:sz w:val="24"/>
          <w:szCs w:val="24"/>
        </w:rPr>
        <w:t>КСО Братского района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в сроки, установленные бюджетным законодательством, Положением о бюджетном процессе в </w:t>
      </w:r>
      <w:r w:rsidR="00262F26">
        <w:rPr>
          <w:rFonts w:ascii="Times New Roman" w:eastAsia="Calibri" w:hAnsi="Times New Roman" w:cs="Times New Roman"/>
          <w:sz w:val="24"/>
          <w:szCs w:val="24"/>
        </w:rPr>
        <w:t>Ключи-</w:t>
      </w:r>
      <w:proofErr w:type="spellStart"/>
      <w:r w:rsidR="00262F26">
        <w:rPr>
          <w:rFonts w:ascii="Times New Roman" w:eastAsia="Calibri" w:hAnsi="Times New Roman" w:cs="Times New Roman"/>
          <w:sz w:val="24"/>
          <w:szCs w:val="24"/>
        </w:rPr>
        <w:t>Булакском</w:t>
      </w:r>
      <w:proofErr w:type="spellEnd"/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образовании, на бумажных носителях в сброшюрованном и пронумерованном виде, с оглавлением и сопроводительным письмом, в соответствии с требованиями п.4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Инструкции</w:t>
      </w:r>
      <w:r w:rsidR="0066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№191н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61FF" w:rsidRPr="00E361FF" w:rsidRDefault="00E361FF" w:rsidP="00E361FF">
      <w:pPr>
        <w:pStyle w:val="a4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361FF">
        <w:rPr>
          <w:rFonts w:ascii="Times New Roman" w:eastAsia="Calibri" w:hAnsi="Times New Roman" w:cs="Times New Roman"/>
          <w:sz w:val="24"/>
          <w:szCs w:val="24"/>
        </w:rPr>
        <w:t>тчетность составлена нарастающим итогом с начала года, числовые показатели отражены в рублях с точностью до второго десятичного знака после запятой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61FF">
        <w:rPr>
          <w:rFonts w:ascii="Times New Roman" w:eastAsia="Calibri" w:hAnsi="Times New Roman" w:cs="Times New Roman"/>
          <w:sz w:val="24"/>
          <w:szCs w:val="24"/>
        </w:rPr>
        <w:t>(п.9. Инструкции №191н);</w:t>
      </w:r>
    </w:p>
    <w:p w:rsidR="00EB6BD3" w:rsidRPr="00CA46BD" w:rsidRDefault="00EB6BD3" w:rsidP="00667AAE">
      <w:pPr>
        <w:pStyle w:val="a4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</w:t>
      </w:r>
      <w:r w:rsidR="00862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62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решениями представительного органа муниципального образования в параметры местного бюджета </w:t>
      </w:r>
      <w:r w:rsidR="00530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восемь</w:t>
      </w: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вносились изменения.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184.1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БК РФ проект решения об исполнении бюджета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EB6BD3" w:rsidRPr="00916664" w:rsidRDefault="00EB6BD3" w:rsidP="00667AA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6664">
        <w:rPr>
          <w:color w:val="000000"/>
        </w:rPr>
        <w:t xml:space="preserve">Фактическое исполнение бюджета составило: </w:t>
      </w:r>
    </w:p>
    <w:p w:rsidR="00EB6BD3" w:rsidRPr="00916664" w:rsidRDefault="00EB6BD3" w:rsidP="00667AAE">
      <w:pPr>
        <w:pStyle w:val="article-renderblock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16664">
        <w:rPr>
          <w:color w:val="000000"/>
        </w:rPr>
        <w:t xml:space="preserve">по доходам – </w:t>
      </w:r>
      <w:r w:rsidR="005306D0">
        <w:rPr>
          <w:color w:val="000000"/>
        </w:rPr>
        <w:t>62 975,0</w:t>
      </w:r>
      <w:r w:rsidRPr="00916664">
        <w:rPr>
          <w:color w:val="000000"/>
        </w:rPr>
        <w:t xml:space="preserve"> тыс. </w:t>
      </w:r>
      <w:r>
        <w:rPr>
          <w:color w:val="000000"/>
        </w:rPr>
        <w:t>руб.</w:t>
      </w:r>
      <w:r w:rsidRPr="00916664">
        <w:rPr>
          <w:color w:val="000000"/>
        </w:rPr>
        <w:t xml:space="preserve"> (</w:t>
      </w:r>
      <w:r>
        <w:rPr>
          <w:color w:val="000000"/>
        </w:rPr>
        <w:t>100,</w:t>
      </w:r>
      <w:r w:rsidR="005306D0">
        <w:rPr>
          <w:color w:val="000000"/>
        </w:rPr>
        <w:t>3</w:t>
      </w:r>
      <w:r w:rsidRPr="00916664">
        <w:rPr>
          <w:color w:val="000000"/>
        </w:rPr>
        <w:t>% от запланированного поступления).</w:t>
      </w:r>
    </w:p>
    <w:p w:rsidR="00EB6BD3" w:rsidRPr="00916664" w:rsidRDefault="00EB6BD3" w:rsidP="00667AA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6664">
        <w:rPr>
          <w:color w:val="000000"/>
        </w:rPr>
        <w:t xml:space="preserve">Из общей суммы доходов бюджета поселения налоговые и неналоговые составили </w:t>
      </w:r>
      <w:r w:rsidR="005306D0">
        <w:rPr>
          <w:color w:val="000000"/>
        </w:rPr>
        <w:t>5,8</w:t>
      </w:r>
      <w:r w:rsidRPr="00916664">
        <w:rPr>
          <w:color w:val="000000"/>
        </w:rPr>
        <w:t xml:space="preserve">%, безвозмездные поступления – </w:t>
      </w:r>
      <w:r w:rsidR="005306D0">
        <w:rPr>
          <w:color w:val="000000"/>
        </w:rPr>
        <w:t>94,2</w:t>
      </w:r>
      <w:r w:rsidRPr="00916664">
        <w:rPr>
          <w:color w:val="000000"/>
        </w:rPr>
        <w:t xml:space="preserve">%, что говорит о </w:t>
      </w:r>
      <w:r w:rsidRPr="00916664">
        <w:t>высокой степени зависимости бюджета от поступлений из областного и районного бюджета;</w:t>
      </w:r>
    </w:p>
    <w:p w:rsidR="00EB6BD3" w:rsidRPr="00916664" w:rsidRDefault="00EB6BD3" w:rsidP="00667AAE">
      <w:pPr>
        <w:pStyle w:val="article-renderblock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16664">
        <w:rPr>
          <w:color w:val="000000"/>
        </w:rPr>
        <w:t xml:space="preserve">по расходам – </w:t>
      </w:r>
      <w:r w:rsidR="005306D0">
        <w:rPr>
          <w:color w:val="000000"/>
        </w:rPr>
        <w:t>63 366,8</w:t>
      </w:r>
      <w:r w:rsidRPr="00916664">
        <w:rPr>
          <w:color w:val="000000"/>
        </w:rPr>
        <w:t xml:space="preserve"> тыс. </w:t>
      </w:r>
      <w:r>
        <w:rPr>
          <w:color w:val="000000"/>
        </w:rPr>
        <w:t>руб.</w:t>
      </w:r>
      <w:r w:rsidRPr="00916664">
        <w:rPr>
          <w:color w:val="000000"/>
        </w:rPr>
        <w:t xml:space="preserve"> (9</w:t>
      </w:r>
      <w:r w:rsidR="005306D0">
        <w:rPr>
          <w:color w:val="000000"/>
        </w:rPr>
        <w:t>9,0</w:t>
      </w:r>
      <w:r w:rsidRPr="00916664">
        <w:rPr>
          <w:color w:val="000000"/>
        </w:rPr>
        <w:t xml:space="preserve">% от плана). </w:t>
      </w:r>
    </w:p>
    <w:p w:rsidR="00EB6BD3" w:rsidRPr="00916664" w:rsidRDefault="00EB6BD3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6BD">
        <w:rPr>
          <w:rFonts w:ascii="Times New Roman" w:hAnsi="Times New Roman" w:cs="Times New Roman"/>
          <w:color w:val="000000"/>
          <w:sz w:val="24"/>
          <w:szCs w:val="24"/>
        </w:rPr>
        <w:t>Основную долю расходов местного бюджета составили расходы по разделам:</w:t>
      </w:r>
      <w:r w:rsidRPr="00CA46B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06D0" w:rsidRPr="005365FC">
        <w:rPr>
          <w:rFonts w:ascii="Times New Roman" w:eastAsia="Times New Roman" w:hAnsi="Times New Roman" w:cs="Times New Roman"/>
          <w:sz w:val="24"/>
          <w:szCs w:val="24"/>
        </w:rPr>
        <w:t>0800 «Культура и кинематография»</w:t>
      </w:r>
      <w:r w:rsidRPr="00CA4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06D0">
        <w:rPr>
          <w:rFonts w:ascii="Times New Roman" w:eastAsia="Times New Roman" w:hAnsi="Times New Roman" w:cs="Times New Roman"/>
          <w:sz w:val="24"/>
          <w:szCs w:val="24"/>
        </w:rPr>
        <w:t>- 51,8</w:t>
      </w:r>
      <w:r w:rsidRPr="00CA46BD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5306D0">
        <w:rPr>
          <w:rFonts w:ascii="Times New Roman" w:eastAsia="Times New Roman" w:hAnsi="Times New Roman" w:cs="Times New Roman"/>
          <w:sz w:val="24"/>
          <w:szCs w:val="24"/>
        </w:rPr>
        <w:t>32 795,4</w:t>
      </w:r>
      <w:r w:rsidRPr="00CA46BD">
        <w:rPr>
          <w:rFonts w:ascii="Times New Roman" w:eastAsia="Times New Roman" w:hAnsi="Times New Roman" w:cs="Times New Roman"/>
          <w:sz w:val="24"/>
          <w:szCs w:val="24"/>
        </w:rPr>
        <w:t xml:space="preserve"> тыс. руб.); </w:t>
      </w:r>
      <w:r w:rsidR="00522E66">
        <w:rPr>
          <w:rFonts w:ascii="Times New Roman" w:eastAsia="Times New Roman" w:hAnsi="Times New Roman" w:cs="Times New Roman"/>
          <w:sz w:val="24"/>
          <w:szCs w:val="24"/>
        </w:rPr>
        <w:t xml:space="preserve">0100 </w:t>
      </w:r>
      <w:r w:rsidR="00522E66" w:rsidRPr="00CE503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522E66" w:rsidRPr="00CE5034">
        <w:rPr>
          <w:rFonts w:ascii="Times New Roman" w:eastAsia="Times New Roman" w:hAnsi="Times New Roman" w:cs="Times New Roman"/>
          <w:sz w:val="24"/>
          <w:szCs w:val="24"/>
        </w:rPr>
        <w:t>Общегосударственные вопросы»</w:t>
      </w:r>
      <w:r w:rsidR="00522E66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CA4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2E66">
        <w:rPr>
          <w:rFonts w:ascii="Times New Roman" w:eastAsia="Times New Roman" w:hAnsi="Times New Roman" w:cs="Times New Roman"/>
          <w:sz w:val="24"/>
          <w:szCs w:val="24"/>
        </w:rPr>
        <w:t>18,1</w:t>
      </w:r>
      <w:r w:rsidRPr="00CA46BD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522E66">
        <w:rPr>
          <w:rFonts w:ascii="Times New Roman" w:eastAsia="Times New Roman" w:hAnsi="Times New Roman" w:cs="Times New Roman"/>
          <w:sz w:val="24"/>
          <w:szCs w:val="24"/>
        </w:rPr>
        <w:t>11 480,0</w:t>
      </w:r>
      <w:r w:rsidRPr="00CA46BD">
        <w:rPr>
          <w:rFonts w:ascii="Times New Roman" w:eastAsia="Times New Roman" w:hAnsi="Times New Roman" w:cs="Times New Roman"/>
          <w:sz w:val="24"/>
          <w:szCs w:val="24"/>
        </w:rPr>
        <w:t xml:space="preserve"> тыс. руб.); </w:t>
      </w:r>
      <w:r w:rsidR="00522E66">
        <w:rPr>
          <w:rFonts w:ascii="Times New Roman" w:eastAsia="Times New Roman" w:hAnsi="Times New Roman" w:cs="Times New Roman"/>
          <w:sz w:val="24"/>
          <w:szCs w:val="24"/>
        </w:rPr>
        <w:t>0500 «</w:t>
      </w:r>
      <w:r w:rsidR="00522E66" w:rsidRPr="000E72C1">
        <w:rPr>
          <w:rFonts w:ascii="Times New Roman" w:eastAsia="Times New Roman" w:hAnsi="Times New Roman" w:cs="Times New Roman"/>
          <w:sz w:val="24"/>
          <w:szCs w:val="24"/>
        </w:rPr>
        <w:t>Жилищно-коммунальное хозяйство</w:t>
      </w:r>
      <w:r w:rsidR="00522E66">
        <w:rPr>
          <w:rFonts w:ascii="Times New Roman" w:eastAsia="Times New Roman" w:hAnsi="Times New Roman" w:cs="Times New Roman"/>
          <w:sz w:val="24"/>
          <w:szCs w:val="24"/>
        </w:rPr>
        <w:t>» -</w:t>
      </w:r>
      <w:r w:rsidRPr="00CA4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2E66">
        <w:rPr>
          <w:rFonts w:ascii="Times New Roman" w:eastAsia="Times New Roman" w:hAnsi="Times New Roman" w:cs="Times New Roman"/>
          <w:sz w:val="24"/>
          <w:szCs w:val="24"/>
        </w:rPr>
        <w:t>17,8</w:t>
      </w:r>
      <w:r w:rsidRPr="00CA46BD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522E66">
        <w:rPr>
          <w:rFonts w:ascii="Times New Roman" w:eastAsia="Times New Roman" w:hAnsi="Times New Roman" w:cs="Times New Roman"/>
          <w:sz w:val="24"/>
          <w:szCs w:val="24"/>
        </w:rPr>
        <w:t>11 258,0</w:t>
      </w:r>
      <w:r w:rsidRPr="00CA46BD">
        <w:rPr>
          <w:rFonts w:ascii="Times New Roman" w:eastAsia="Times New Roman" w:hAnsi="Times New Roman" w:cs="Times New Roman"/>
          <w:sz w:val="24"/>
          <w:szCs w:val="24"/>
        </w:rPr>
        <w:t xml:space="preserve"> тыс. руб.).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Наименьшую долю составили расходы по раздел</w:t>
      </w:r>
      <w:r w:rsidR="004D1CAD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0200 </w:t>
      </w:r>
      <w:r w:rsidRPr="00E73E0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7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Национальная оборона»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22E66">
        <w:rPr>
          <w:rFonts w:ascii="Times New Roman" w:eastAsia="Times New Roman" w:hAnsi="Times New Roman" w:cs="Times New Roman"/>
          <w:sz w:val="24"/>
          <w:szCs w:val="24"/>
        </w:rPr>
        <w:t>0,3</w:t>
      </w:r>
      <w:r w:rsidR="004D1C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6BD3" w:rsidRPr="00CA46BD" w:rsidRDefault="00EB6BD3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>Общий объем средств, направленный на реализацию программ, составил 98,</w:t>
      </w:r>
      <w:r w:rsidR="00522E66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="00522E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2E66" w:rsidRPr="005365FC">
        <w:rPr>
          <w:rFonts w:ascii="Times New Roman" w:eastAsia="Times New Roman" w:hAnsi="Times New Roman" w:cs="Times New Roman"/>
          <w:bCs/>
          <w:sz w:val="24"/>
          <w:szCs w:val="24"/>
        </w:rPr>
        <w:t>от общего объема расходов бюджета</w:t>
      </w:r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Анализ использования бюджетных ассигнований дорожного фонда </w:t>
      </w:r>
      <w:r w:rsidR="0098718E">
        <w:rPr>
          <w:rFonts w:ascii="Times New Roman" w:eastAsia="Calibri" w:hAnsi="Times New Roman" w:cs="Times New Roman"/>
          <w:sz w:val="24"/>
          <w:szCs w:val="24"/>
        </w:rPr>
        <w:t>Ключи-</w:t>
      </w:r>
      <w:proofErr w:type="spellStart"/>
      <w:r w:rsidR="0098718E">
        <w:rPr>
          <w:rFonts w:ascii="Times New Roman" w:eastAsia="Calibri" w:hAnsi="Times New Roman" w:cs="Times New Roman"/>
          <w:sz w:val="24"/>
          <w:szCs w:val="24"/>
        </w:rPr>
        <w:t>Булакского</w:t>
      </w:r>
      <w:proofErr w:type="spellEnd"/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показал исполнение </w:t>
      </w:r>
      <w:r w:rsidR="00522E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объеме </w:t>
      </w:r>
      <w:r w:rsidR="00CB0263">
        <w:rPr>
          <w:rFonts w:ascii="Times New Roman" w:hAnsi="Times New Roman" w:cs="Times New Roman"/>
          <w:sz w:val="24"/>
          <w:szCs w:val="24"/>
          <w:shd w:val="clear" w:color="auto" w:fill="FFFFFF"/>
        </w:rPr>
        <w:t>95,1</w:t>
      </w:r>
      <w:r w:rsidR="00522E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 </w:t>
      </w:r>
      <w:r w:rsidR="00CB02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(2 891,4 тыс. руб.) </w:t>
      </w:r>
      <w:r w:rsidR="00522E66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CB02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плановых (3 039,3 тыс. руб.)</w:t>
      </w:r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>, в связи, с чем остаток бюджетных ассигнований дорожного фонда по состоянию на 01.01.202</w:t>
      </w:r>
      <w:r w:rsidR="00CB0263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составил</w:t>
      </w:r>
      <w:r w:rsidR="00CB02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296,4</w:t>
      </w:r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B6BD3" w:rsidRPr="00916664" w:rsidRDefault="00EB6BD3" w:rsidP="00667AA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</w:t>
      </w:r>
      <w:r w:rsidRPr="00916664">
        <w:rPr>
          <w:color w:val="000000"/>
        </w:rPr>
        <w:t xml:space="preserve">ефицит бюджета составил </w:t>
      </w:r>
      <w:r>
        <w:rPr>
          <w:color w:val="000000"/>
        </w:rPr>
        <w:t>–</w:t>
      </w:r>
      <w:r w:rsidRPr="00916664">
        <w:rPr>
          <w:color w:val="000000"/>
        </w:rPr>
        <w:t xml:space="preserve"> </w:t>
      </w:r>
      <w:r w:rsidR="00CB0263">
        <w:rPr>
          <w:color w:val="000000"/>
        </w:rPr>
        <w:t>391,8</w:t>
      </w:r>
      <w:r w:rsidRPr="00916664">
        <w:rPr>
          <w:color w:val="000000"/>
        </w:rPr>
        <w:t xml:space="preserve"> тыс. </w:t>
      </w:r>
      <w:r>
        <w:rPr>
          <w:color w:val="000000"/>
        </w:rPr>
        <w:t>руб.</w:t>
      </w:r>
    </w:p>
    <w:p w:rsidR="004D1CAD" w:rsidRDefault="00EB6BD3" w:rsidP="00667AAE">
      <w:pPr>
        <w:pStyle w:val="article-renderblock"/>
        <w:numPr>
          <w:ilvl w:val="1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16664">
        <w:rPr>
          <w:color w:val="000000"/>
        </w:rPr>
        <w:t xml:space="preserve">В ходе проведения экспертно-аналитического мероприятия по оценке </w:t>
      </w:r>
      <w:r w:rsidRPr="00916664">
        <w:t>полноты и достоверности отражения показателей годовой бюджетной отчетности, оформления форм, таблиц и пояснительной записки к годовой отчетности, соответствия взаимосвязанных показателей отчетов, установлено:</w:t>
      </w:r>
    </w:p>
    <w:p w:rsidR="003F5026" w:rsidRPr="003F5026" w:rsidRDefault="00CB0263" w:rsidP="003F5026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B0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проверке контрольных соотношений между показателями отдельных форм бюджетной отчетности несоответс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твия показателей не установлено;</w:t>
      </w:r>
    </w:p>
    <w:p w:rsidR="00E361FF" w:rsidRDefault="00663857" w:rsidP="00E361FF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63857">
        <w:rPr>
          <w:rFonts w:ascii="Times New Roman" w:hAnsi="Times New Roman" w:cs="Times New Roman"/>
          <w:sz w:val="24"/>
          <w:szCs w:val="24"/>
        </w:rPr>
        <w:t xml:space="preserve">нализ ф.0503128 «Отчет о принятых бюджетных обязательствах» показал, что учреждениями </w:t>
      </w:r>
      <w:r w:rsidRPr="00663857">
        <w:rPr>
          <w:rFonts w:ascii="Times New Roman" w:hAnsi="Times New Roman" w:cs="Times New Roman"/>
          <w:b/>
          <w:sz w:val="24"/>
          <w:szCs w:val="24"/>
        </w:rPr>
        <w:t>не формируются</w:t>
      </w:r>
      <w:r w:rsidRPr="00663857">
        <w:rPr>
          <w:rFonts w:ascii="Times New Roman" w:hAnsi="Times New Roman" w:cs="Times New Roman"/>
          <w:sz w:val="24"/>
          <w:szCs w:val="24"/>
        </w:rPr>
        <w:t xml:space="preserve"> расчеты по отложенным обязательствам, то есть обязательствам, величина которых определена на момент их принятия условно (или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расчетно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>), и по которым не определено время их исполнения, при условии создания в учете учреждения по данным обязательствам резерва предстоящих расходов (в частности резервы отпусков).</w:t>
      </w:r>
    </w:p>
    <w:p w:rsidR="00663857" w:rsidRPr="00E361FF" w:rsidRDefault="00E361FF" w:rsidP="00E361FF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63857" w:rsidRPr="00E361FF">
        <w:rPr>
          <w:rFonts w:ascii="Times New Roman" w:hAnsi="Times New Roman" w:cs="Times New Roman"/>
          <w:sz w:val="24"/>
          <w:szCs w:val="24"/>
        </w:rPr>
        <w:t xml:space="preserve"> разделе 4 ф.0503175 «Сведения о принятых и неисполненных обязательствах получателя бюджетных средств» </w:t>
      </w:r>
      <w:r w:rsidR="00663857" w:rsidRPr="00E361FF">
        <w:rPr>
          <w:rFonts w:ascii="Times New Roman" w:hAnsi="Times New Roman" w:cs="Times New Roman"/>
          <w:b/>
          <w:sz w:val="24"/>
          <w:szCs w:val="24"/>
        </w:rPr>
        <w:t>не отражена</w:t>
      </w:r>
      <w:r w:rsidR="00663857" w:rsidRPr="00E361FF">
        <w:rPr>
          <w:rFonts w:ascii="Times New Roman" w:hAnsi="Times New Roman" w:cs="Times New Roman"/>
          <w:sz w:val="24"/>
          <w:szCs w:val="24"/>
        </w:rPr>
        <w:t xml:space="preserve"> информация об экономии, полученной при заключении государственных (муниципальных) контрактов с применением конкурентных способов.</w:t>
      </w:r>
    </w:p>
    <w:p w:rsidR="00CB0263" w:rsidRPr="00E361FF" w:rsidRDefault="003F5026" w:rsidP="00E361FF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026">
        <w:rPr>
          <w:rFonts w:ascii="Times New Roman" w:hAnsi="Times New Roman" w:cs="Times New Roman"/>
          <w:sz w:val="24"/>
          <w:szCs w:val="24"/>
        </w:rPr>
        <w:lastRenderedPageBreak/>
        <w:t xml:space="preserve">состав ф.0503160 «Пояснительная записка» </w:t>
      </w:r>
      <w:r w:rsidRPr="003F5026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Pr="003F5026">
        <w:rPr>
          <w:rFonts w:ascii="Times New Roman" w:hAnsi="Times New Roman" w:cs="Times New Roman"/>
          <w:sz w:val="24"/>
          <w:szCs w:val="24"/>
        </w:rPr>
        <w:t xml:space="preserve"> требованиям п.152. Инструкции №191н (количество</w:t>
      </w:r>
      <w:r>
        <w:rPr>
          <w:rFonts w:ascii="Times New Roman" w:hAnsi="Times New Roman" w:cs="Times New Roman"/>
          <w:sz w:val="24"/>
          <w:szCs w:val="24"/>
        </w:rPr>
        <w:t xml:space="preserve"> и содержание</w:t>
      </w:r>
      <w:r w:rsidRPr="003F5026">
        <w:rPr>
          <w:rFonts w:ascii="Times New Roman" w:hAnsi="Times New Roman" w:cs="Times New Roman"/>
          <w:sz w:val="24"/>
          <w:szCs w:val="24"/>
        </w:rPr>
        <w:t xml:space="preserve"> разделов, форма, на</w:t>
      </w:r>
      <w:r w:rsidR="00E361FF">
        <w:rPr>
          <w:rFonts w:ascii="Times New Roman" w:hAnsi="Times New Roman" w:cs="Times New Roman"/>
          <w:sz w:val="24"/>
          <w:szCs w:val="24"/>
        </w:rPr>
        <w:t>именование и содержание таблиц).</w:t>
      </w:r>
    </w:p>
    <w:p w:rsidR="00EB6BD3" w:rsidRPr="00916664" w:rsidRDefault="007756FC" w:rsidP="00E361FF">
      <w:pPr>
        <w:pStyle w:val="article-renderblock"/>
        <w:shd w:val="clear" w:color="auto" w:fill="FFFFFF"/>
        <w:spacing w:before="12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КСО Братского района</w:t>
      </w:r>
      <w:r w:rsidR="00EB6BD3" w:rsidRPr="00916664">
        <w:rPr>
          <w:bCs/>
          <w:color w:val="000000"/>
        </w:rPr>
        <w:t xml:space="preserve"> считает, что годовой отчет </w:t>
      </w:r>
      <w:r w:rsidR="00074B7B">
        <w:rPr>
          <w:bCs/>
          <w:color w:val="000000"/>
        </w:rPr>
        <w:t>Ключи-</w:t>
      </w:r>
      <w:proofErr w:type="spellStart"/>
      <w:r w:rsidR="00074B7B">
        <w:rPr>
          <w:bCs/>
          <w:color w:val="000000"/>
        </w:rPr>
        <w:t>Булакского</w:t>
      </w:r>
      <w:proofErr w:type="spellEnd"/>
      <w:r w:rsidR="00EB6BD3" w:rsidRPr="00916664">
        <w:rPr>
          <w:bCs/>
          <w:color w:val="000000"/>
        </w:rPr>
        <w:t xml:space="preserve"> муниципального образования за 20</w:t>
      </w:r>
      <w:r w:rsidR="00EB6BD3">
        <w:rPr>
          <w:bCs/>
          <w:color w:val="000000"/>
        </w:rPr>
        <w:t>2</w:t>
      </w:r>
      <w:r w:rsidR="00832AD4">
        <w:rPr>
          <w:bCs/>
          <w:color w:val="000000"/>
        </w:rPr>
        <w:t>2</w:t>
      </w:r>
      <w:r w:rsidR="00EB6BD3" w:rsidRPr="00916664">
        <w:rPr>
          <w:bCs/>
          <w:color w:val="000000"/>
        </w:rPr>
        <w:t xml:space="preserve"> год по основным параметрам соответствует требованиям Инструкции</w:t>
      </w:r>
      <w:r w:rsidR="00667AAE">
        <w:rPr>
          <w:bCs/>
          <w:color w:val="000000"/>
        </w:rPr>
        <w:t xml:space="preserve"> </w:t>
      </w:r>
      <w:r w:rsidR="000D6405">
        <w:rPr>
          <w:color w:val="000000"/>
        </w:rPr>
        <w:t>№191н</w:t>
      </w:r>
      <w:r w:rsidR="00EB6BD3" w:rsidRPr="00916664">
        <w:rPr>
          <w:bCs/>
          <w:color w:val="000000"/>
        </w:rPr>
        <w:t>, действующему законодат</w:t>
      </w:r>
      <w:r w:rsidR="00EB6BD3">
        <w:rPr>
          <w:bCs/>
          <w:color w:val="000000"/>
        </w:rPr>
        <w:t>ельству и является достоверным.</w:t>
      </w:r>
    </w:p>
    <w:p w:rsidR="00EB6BD3" w:rsidRPr="00916664" w:rsidRDefault="00EB6BD3" w:rsidP="00667AA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916664">
        <w:rPr>
          <w:bCs/>
          <w:color w:val="000000"/>
        </w:rPr>
        <w:t xml:space="preserve">Выявленные отдельные недостатки, отраженные в заключении, </w:t>
      </w:r>
      <w:r w:rsidR="007756FC">
        <w:rPr>
          <w:bCs/>
          <w:color w:val="000000"/>
        </w:rPr>
        <w:t>КСО Братского района</w:t>
      </w:r>
      <w:r w:rsidRPr="00916664">
        <w:rPr>
          <w:bCs/>
          <w:color w:val="000000"/>
        </w:rPr>
        <w:t xml:space="preserve"> рекомендует учесть при формировании бюджетной отчетности в дальнейшем:</w:t>
      </w:r>
    </w:p>
    <w:p w:rsidR="00EB6BD3" w:rsidRDefault="00EB6BD3" w:rsidP="00667AAE">
      <w:pPr>
        <w:pStyle w:val="article-renderblock"/>
        <w:numPr>
          <w:ilvl w:val="2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B938C2">
        <w:rPr>
          <w:bCs/>
          <w:color w:val="000000"/>
        </w:rPr>
        <w:t>Учитывать изменения в законодательстве Российской Федерации при составлении годовой бюджетной отчетности.</w:t>
      </w:r>
    </w:p>
    <w:p w:rsidR="00832AD4" w:rsidRPr="004A5586" w:rsidRDefault="00832AD4" w:rsidP="00832AD4">
      <w:pPr>
        <w:pStyle w:val="article-renderblock"/>
        <w:numPr>
          <w:ilvl w:val="2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A05C10">
        <w:t>Обратить внимание на заполнение ф. 0503160. Пояснительная записка должна содержать существенную информацию об учреждении, его финансовом положении, сопоставимости данных за отчетный и предшествующий периоды, а также другую информацию. От полноты, качества, достоверности и способа изложения информации, содержащейся в Пояснительной записке, зависят выводы о финансовом положении, результатах и прочих факторах деятельности учреждения. В пояснительной записке должна быть включена информация, которой нет в основных отчетных формах.</w:t>
      </w:r>
    </w:p>
    <w:p w:rsidR="00EB6BD3" w:rsidRDefault="00EB6BD3" w:rsidP="00667AAE">
      <w:pPr>
        <w:pStyle w:val="article-renderblock"/>
        <w:numPr>
          <w:ilvl w:val="2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B938C2">
        <w:rPr>
          <w:bCs/>
          <w:color w:val="000000"/>
        </w:rPr>
        <w:t>В</w:t>
      </w:r>
      <w:r>
        <w:rPr>
          <w:bCs/>
          <w:color w:val="000000"/>
        </w:rPr>
        <w:t xml:space="preserve">ести мониторинг и контроль </w:t>
      </w:r>
      <w:r w:rsidRPr="00B938C2">
        <w:rPr>
          <w:bCs/>
          <w:color w:val="000000"/>
        </w:rPr>
        <w:t>состояния дебиторской и кредиторской задолженности с целью предотвращения и снижения просроченной задолженности.</w:t>
      </w:r>
    </w:p>
    <w:p w:rsidR="00EB6BD3" w:rsidRPr="00832AD4" w:rsidRDefault="00EB6BD3" w:rsidP="00832AD4">
      <w:pPr>
        <w:pStyle w:val="article-renderblock"/>
        <w:numPr>
          <w:ilvl w:val="2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B938C2">
        <w:rPr>
          <w:bCs/>
          <w:color w:val="000000"/>
        </w:rPr>
        <w:t>Использовать в работе счет 401.60 – по ведению расчетов по отложенным обязательствам, то есть обязательствам предстоящих расходов.</w:t>
      </w:r>
    </w:p>
    <w:p w:rsidR="00EB6BD3" w:rsidRPr="00916664" w:rsidRDefault="007756FC" w:rsidP="00667AA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КСО Братского района</w:t>
      </w:r>
      <w:r w:rsidR="00EB6BD3" w:rsidRPr="00916664">
        <w:rPr>
          <w:bCs/>
          <w:color w:val="000000"/>
        </w:rPr>
        <w:t xml:space="preserve"> рекомендует принять к рассмотрению годовой отчет об исполнении бюджета поселения за 202</w:t>
      </w:r>
      <w:r w:rsidR="00832AD4">
        <w:rPr>
          <w:bCs/>
          <w:color w:val="000000"/>
        </w:rPr>
        <w:t>2</w:t>
      </w:r>
      <w:r w:rsidR="00EB6BD3" w:rsidRPr="00916664">
        <w:rPr>
          <w:bCs/>
          <w:color w:val="000000"/>
        </w:rPr>
        <w:t xml:space="preserve"> год на заседании Думы </w:t>
      </w:r>
      <w:r w:rsidR="00074B7B">
        <w:rPr>
          <w:bCs/>
          <w:color w:val="000000"/>
        </w:rPr>
        <w:t>Ключи-</w:t>
      </w:r>
      <w:proofErr w:type="spellStart"/>
      <w:r w:rsidR="00074B7B">
        <w:rPr>
          <w:bCs/>
          <w:color w:val="000000"/>
        </w:rPr>
        <w:t>Булакского</w:t>
      </w:r>
      <w:proofErr w:type="spellEnd"/>
      <w:r w:rsidR="00EB6BD3" w:rsidRPr="00916664">
        <w:rPr>
          <w:bCs/>
          <w:color w:val="000000"/>
        </w:rPr>
        <w:t xml:space="preserve"> сельского поселения.</w:t>
      </w:r>
    </w:p>
    <w:p w:rsidR="00EB6BD3" w:rsidRPr="00916664" w:rsidRDefault="00EB6BD3" w:rsidP="00667AAE">
      <w:pPr>
        <w:pStyle w:val="article-renderblock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EB6BD3" w:rsidRPr="00916664" w:rsidRDefault="00EB6BD3" w:rsidP="00667AAE">
      <w:pPr>
        <w:pStyle w:val="article-renderblock"/>
        <w:spacing w:before="0" w:beforeAutospacing="0" w:after="0" w:afterAutospacing="0"/>
        <w:jc w:val="both"/>
        <w:rPr>
          <w:bCs/>
          <w:color w:val="000000"/>
        </w:rPr>
      </w:pPr>
    </w:p>
    <w:p w:rsidR="001B2924" w:rsidRPr="00EB6BD3" w:rsidRDefault="00832AD4" w:rsidP="00667AAE">
      <w:pPr>
        <w:pStyle w:val="article-renderblock"/>
        <w:tabs>
          <w:tab w:val="left" w:pos="7938"/>
        </w:tabs>
        <w:spacing w:before="0" w:beforeAutospacing="0" w:after="0" w:afterAutospacing="0"/>
        <w:jc w:val="both"/>
        <w:rPr>
          <w:b/>
          <w:color w:val="000000"/>
        </w:rPr>
      </w:pPr>
      <w:r>
        <w:rPr>
          <w:bCs/>
          <w:color w:val="000000"/>
        </w:rPr>
        <w:t>Аудитор</w:t>
      </w:r>
      <w:r w:rsidR="00EB6BD3" w:rsidRPr="00916664">
        <w:rPr>
          <w:bCs/>
          <w:color w:val="000000"/>
        </w:rPr>
        <w:t xml:space="preserve"> </w:t>
      </w:r>
      <w:r w:rsidR="00EB6BD3">
        <w:rPr>
          <w:bCs/>
          <w:color w:val="000000"/>
        </w:rPr>
        <w:tab/>
      </w:r>
      <w:r w:rsidR="00EB6BD3" w:rsidRPr="00916664">
        <w:rPr>
          <w:bCs/>
          <w:color w:val="000000"/>
        </w:rPr>
        <w:t xml:space="preserve"> </w:t>
      </w:r>
      <w:r w:rsidR="00EB6BD3">
        <w:rPr>
          <w:bCs/>
          <w:color w:val="000000"/>
        </w:rPr>
        <w:t xml:space="preserve">Т.В. </w:t>
      </w:r>
      <w:proofErr w:type="spellStart"/>
      <w:r w:rsidR="00EB6BD3">
        <w:rPr>
          <w:bCs/>
          <w:color w:val="000000"/>
        </w:rPr>
        <w:t>Банщикова</w:t>
      </w:r>
      <w:proofErr w:type="spellEnd"/>
    </w:p>
    <w:sectPr w:rsidR="001B2924" w:rsidRPr="00EB6BD3" w:rsidSect="00601DDE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931" w:rsidRDefault="00637931" w:rsidP="00E076CE">
      <w:pPr>
        <w:spacing w:after="0" w:line="240" w:lineRule="auto"/>
      </w:pPr>
      <w:r>
        <w:separator/>
      </w:r>
    </w:p>
  </w:endnote>
  <w:endnote w:type="continuationSeparator" w:id="0">
    <w:p w:rsidR="00637931" w:rsidRDefault="00637931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991065"/>
      <w:docPartObj>
        <w:docPartGallery w:val="Page Numbers (Bottom of Page)"/>
        <w:docPartUnique/>
      </w:docPartObj>
    </w:sdtPr>
    <w:sdtContent>
      <w:p w:rsidR="001216D5" w:rsidRDefault="001216D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DD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216D5" w:rsidRDefault="001216D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931" w:rsidRDefault="00637931" w:rsidP="00E076CE">
      <w:pPr>
        <w:spacing w:after="0" w:line="240" w:lineRule="auto"/>
      </w:pPr>
      <w:r>
        <w:separator/>
      </w:r>
    </w:p>
  </w:footnote>
  <w:footnote w:type="continuationSeparator" w:id="0">
    <w:p w:rsidR="00637931" w:rsidRDefault="00637931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438"/>
    <w:multiLevelType w:val="hybridMultilevel"/>
    <w:tmpl w:val="52B2CFB6"/>
    <w:lvl w:ilvl="0" w:tplc="8AE0368E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361B3D"/>
    <w:multiLevelType w:val="hybridMultilevel"/>
    <w:tmpl w:val="A620B03C"/>
    <w:lvl w:ilvl="0" w:tplc="776020CC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D32109"/>
    <w:multiLevelType w:val="hybridMultilevel"/>
    <w:tmpl w:val="7FA4493A"/>
    <w:lvl w:ilvl="0" w:tplc="CE2E74C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B77E4"/>
    <w:multiLevelType w:val="hybridMultilevel"/>
    <w:tmpl w:val="86029772"/>
    <w:lvl w:ilvl="0" w:tplc="9DDEC664">
      <w:start w:val="1"/>
      <w:numFmt w:val="bullet"/>
      <w:suff w:val="space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D2E71"/>
    <w:multiLevelType w:val="hybridMultilevel"/>
    <w:tmpl w:val="BAD0430C"/>
    <w:lvl w:ilvl="0" w:tplc="607AAC5C">
      <w:start w:val="1"/>
      <w:numFmt w:val="bullet"/>
      <w:suff w:val="space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17148CC"/>
    <w:multiLevelType w:val="hybridMultilevel"/>
    <w:tmpl w:val="92B8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C4A9E"/>
    <w:multiLevelType w:val="hybridMultilevel"/>
    <w:tmpl w:val="C776B058"/>
    <w:lvl w:ilvl="0" w:tplc="68E4797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701009"/>
    <w:multiLevelType w:val="hybridMultilevel"/>
    <w:tmpl w:val="89A4CE46"/>
    <w:lvl w:ilvl="0" w:tplc="74543E8A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A90BFB"/>
    <w:multiLevelType w:val="hybridMultilevel"/>
    <w:tmpl w:val="294A40F6"/>
    <w:lvl w:ilvl="0" w:tplc="9C8638F2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71E208C"/>
    <w:multiLevelType w:val="hybridMultilevel"/>
    <w:tmpl w:val="5E8ED758"/>
    <w:lvl w:ilvl="0" w:tplc="D8166DD0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0" w15:restartNumberingAfterBreak="0">
    <w:nsid w:val="185402DC"/>
    <w:multiLevelType w:val="hybridMultilevel"/>
    <w:tmpl w:val="42C60122"/>
    <w:lvl w:ilvl="0" w:tplc="80A6DD0A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D806898"/>
    <w:multiLevelType w:val="hybridMultilevel"/>
    <w:tmpl w:val="38347CA4"/>
    <w:lvl w:ilvl="0" w:tplc="540A621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E317389"/>
    <w:multiLevelType w:val="hybridMultilevel"/>
    <w:tmpl w:val="C37280DA"/>
    <w:lvl w:ilvl="0" w:tplc="DFD46994">
      <w:start w:val="1"/>
      <w:numFmt w:val="bullet"/>
      <w:suff w:val="space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ED74C2E"/>
    <w:multiLevelType w:val="hybridMultilevel"/>
    <w:tmpl w:val="4058C744"/>
    <w:lvl w:ilvl="0" w:tplc="7534B0F2">
      <w:start w:val="1"/>
      <w:numFmt w:val="decimal"/>
      <w:suff w:val="space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2386B98"/>
    <w:multiLevelType w:val="hybridMultilevel"/>
    <w:tmpl w:val="9050DBC0"/>
    <w:lvl w:ilvl="0" w:tplc="01CEB5F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250063C"/>
    <w:multiLevelType w:val="hybridMultilevel"/>
    <w:tmpl w:val="7236DA5C"/>
    <w:lvl w:ilvl="0" w:tplc="8022210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3D37BA3"/>
    <w:multiLevelType w:val="hybridMultilevel"/>
    <w:tmpl w:val="ECA64038"/>
    <w:lvl w:ilvl="0" w:tplc="49F49E56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3E77C81"/>
    <w:multiLevelType w:val="hybridMultilevel"/>
    <w:tmpl w:val="866A27D6"/>
    <w:lvl w:ilvl="0" w:tplc="6712BBB4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2D1170"/>
    <w:multiLevelType w:val="hybridMultilevel"/>
    <w:tmpl w:val="C52CDB00"/>
    <w:lvl w:ilvl="0" w:tplc="B9B620C6">
      <w:start w:val="1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27F50B12"/>
    <w:multiLevelType w:val="hybridMultilevel"/>
    <w:tmpl w:val="EC68D906"/>
    <w:lvl w:ilvl="0" w:tplc="3C3C28AE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B5A4470"/>
    <w:multiLevelType w:val="hybridMultilevel"/>
    <w:tmpl w:val="6A50FE6E"/>
    <w:lvl w:ilvl="0" w:tplc="C8B08950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C002AB4"/>
    <w:multiLevelType w:val="hybridMultilevel"/>
    <w:tmpl w:val="949A65C8"/>
    <w:lvl w:ilvl="0" w:tplc="5FB4DAB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27E0A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7E1686A2">
      <w:start w:val="1"/>
      <w:numFmt w:val="decimal"/>
      <w:suff w:val="space"/>
      <w:lvlText w:val="%3.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CDF203F"/>
    <w:multiLevelType w:val="hybridMultilevel"/>
    <w:tmpl w:val="35820410"/>
    <w:lvl w:ilvl="0" w:tplc="FC12D50E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2CF90642"/>
    <w:multiLevelType w:val="hybridMultilevel"/>
    <w:tmpl w:val="2DA4510E"/>
    <w:lvl w:ilvl="0" w:tplc="5DB0C61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1A968F3"/>
    <w:multiLevelType w:val="hybridMultilevel"/>
    <w:tmpl w:val="D2800074"/>
    <w:lvl w:ilvl="0" w:tplc="495013F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37794B2D"/>
    <w:multiLevelType w:val="hybridMultilevel"/>
    <w:tmpl w:val="BABAECAC"/>
    <w:lvl w:ilvl="0" w:tplc="FD80BA3A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A643BA7"/>
    <w:multiLevelType w:val="hybridMultilevel"/>
    <w:tmpl w:val="FB404DF8"/>
    <w:lvl w:ilvl="0" w:tplc="C11E1258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BB72D73"/>
    <w:multiLevelType w:val="hybridMultilevel"/>
    <w:tmpl w:val="631EF1C6"/>
    <w:lvl w:ilvl="0" w:tplc="1288403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0E6FAD"/>
    <w:multiLevelType w:val="hybridMultilevel"/>
    <w:tmpl w:val="BEA2D83A"/>
    <w:lvl w:ilvl="0" w:tplc="7DDAA6F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37F2F9E"/>
    <w:multiLevelType w:val="hybridMultilevel"/>
    <w:tmpl w:val="DCA2D6DC"/>
    <w:lvl w:ilvl="0" w:tplc="B052EBA0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54D70BE"/>
    <w:multiLevelType w:val="hybridMultilevel"/>
    <w:tmpl w:val="B3CABDBE"/>
    <w:lvl w:ilvl="0" w:tplc="57667812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287D66"/>
    <w:multiLevelType w:val="hybridMultilevel"/>
    <w:tmpl w:val="77FA15AE"/>
    <w:lvl w:ilvl="0" w:tplc="B72A5A02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4C163278"/>
    <w:multiLevelType w:val="hybridMultilevel"/>
    <w:tmpl w:val="5AD88F5A"/>
    <w:lvl w:ilvl="0" w:tplc="90B03F1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4E2E79F3"/>
    <w:multiLevelType w:val="hybridMultilevel"/>
    <w:tmpl w:val="D9CAC87C"/>
    <w:lvl w:ilvl="0" w:tplc="12187842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8AC1751"/>
    <w:multiLevelType w:val="hybridMultilevel"/>
    <w:tmpl w:val="9064B01E"/>
    <w:lvl w:ilvl="0" w:tplc="AACA869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9B71138"/>
    <w:multiLevelType w:val="hybridMultilevel"/>
    <w:tmpl w:val="CE949596"/>
    <w:lvl w:ilvl="0" w:tplc="264450D8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5BF337A5"/>
    <w:multiLevelType w:val="hybridMultilevel"/>
    <w:tmpl w:val="7128A536"/>
    <w:lvl w:ilvl="0" w:tplc="76F0615C">
      <w:start w:val="1"/>
      <w:numFmt w:val="decimal"/>
      <w:suff w:val="space"/>
      <w:lvlText w:val="%1."/>
      <w:lvlJc w:val="left"/>
      <w:pPr>
        <w:ind w:left="1668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7" w15:restartNumberingAfterBreak="0">
    <w:nsid w:val="5CDA67EB"/>
    <w:multiLevelType w:val="hybridMultilevel"/>
    <w:tmpl w:val="2A265AD4"/>
    <w:lvl w:ilvl="0" w:tplc="7D0C98AA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F3001A7"/>
    <w:multiLevelType w:val="hybridMultilevel"/>
    <w:tmpl w:val="164C9F7E"/>
    <w:lvl w:ilvl="0" w:tplc="6A5605E8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F7F4B38"/>
    <w:multiLevelType w:val="hybridMultilevel"/>
    <w:tmpl w:val="087281EC"/>
    <w:lvl w:ilvl="0" w:tplc="D33679EE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32555F6"/>
    <w:multiLevelType w:val="hybridMultilevel"/>
    <w:tmpl w:val="07ACC052"/>
    <w:lvl w:ilvl="0" w:tplc="30DE2F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95A7CF2"/>
    <w:multiLevelType w:val="hybridMultilevel"/>
    <w:tmpl w:val="433474C2"/>
    <w:lvl w:ilvl="0" w:tplc="A4667C4E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A0A48C9"/>
    <w:multiLevelType w:val="hybridMultilevel"/>
    <w:tmpl w:val="5A560348"/>
    <w:lvl w:ilvl="0" w:tplc="7A54854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2761FC"/>
    <w:multiLevelType w:val="hybridMultilevel"/>
    <w:tmpl w:val="860E64A0"/>
    <w:lvl w:ilvl="0" w:tplc="D31EABCE">
      <w:start w:val="1"/>
      <w:numFmt w:val="bullet"/>
      <w:suff w:val="space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453B9F"/>
    <w:multiLevelType w:val="hybridMultilevel"/>
    <w:tmpl w:val="3A3C5AA6"/>
    <w:lvl w:ilvl="0" w:tplc="0DE8D71E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45C3A90"/>
    <w:multiLevelType w:val="hybridMultilevel"/>
    <w:tmpl w:val="E982AFC6"/>
    <w:lvl w:ilvl="0" w:tplc="5B22C4DC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CAD5F1F"/>
    <w:multiLevelType w:val="hybridMultilevel"/>
    <w:tmpl w:val="95067B2A"/>
    <w:lvl w:ilvl="0" w:tplc="CC7E8C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 w15:restartNumberingAfterBreak="0">
    <w:nsid w:val="7D087A13"/>
    <w:multiLevelType w:val="hybridMultilevel"/>
    <w:tmpl w:val="39E20CC6"/>
    <w:lvl w:ilvl="0" w:tplc="9182CD06">
      <w:start w:val="1"/>
      <w:numFmt w:val="decimal"/>
      <w:suff w:val="space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EFF61D1"/>
    <w:multiLevelType w:val="hybridMultilevel"/>
    <w:tmpl w:val="43C8AE96"/>
    <w:lvl w:ilvl="0" w:tplc="A33EE98C">
      <w:start w:val="1"/>
      <w:numFmt w:val="bullet"/>
      <w:suff w:val="space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8"/>
  </w:num>
  <w:num w:numId="3">
    <w:abstractNumId w:val="5"/>
  </w:num>
  <w:num w:numId="4">
    <w:abstractNumId w:val="6"/>
  </w:num>
  <w:num w:numId="5">
    <w:abstractNumId w:val="27"/>
  </w:num>
  <w:num w:numId="6">
    <w:abstractNumId w:val="17"/>
  </w:num>
  <w:num w:numId="7">
    <w:abstractNumId w:val="46"/>
  </w:num>
  <w:num w:numId="8">
    <w:abstractNumId w:val="32"/>
  </w:num>
  <w:num w:numId="9">
    <w:abstractNumId w:val="16"/>
  </w:num>
  <w:num w:numId="10">
    <w:abstractNumId w:val="10"/>
  </w:num>
  <w:num w:numId="11">
    <w:abstractNumId w:val="20"/>
  </w:num>
  <w:num w:numId="12">
    <w:abstractNumId w:val="19"/>
  </w:num>
  <w:num w:numId="13">
    <w:abstractNumId w:val="33"/>
  </w:num>
  <w:num w:numId="14">
    <w:abstractNumId w:val="1"/>
  </w:num>
  <w:num w:numId="15">
    <w:abstractNumId w:val="34"/>
  </w:num>
  <w:num w:numId="16">
    <w:abstractNumId w:val="3"/>
  </w:num>
  <w:num w:numId="17">
    <w:abstractNumId w:val="36"/>
  </w:num>
  <w:num w:numId="18">
    <w:abstractNumId w:val="26"/>
  </w:num>
  <w:num w:numId="19">
    <w:abstractNumId w:val="43"/>
  </w:num>
  <w:num w:numId="20">
    <w:abstractNumId w:val="30"/>
  </w:num>
  <w:num w:numId="21">
    <w:abstractNumId w:val="42"/>
  </w:num>
  <w:num w:numId="22">
    <w:abstractNumId w:val="35"/>
  </w:num>
  <w:num w:numId="23">
    <w:abstractNumId w:val="47"/>
  </w:num>
  <w:num w:numId="24">
    <w:abstractNumId w:val="9"/>
  </w:num>
  <w:num w:numId="25">
    <w:abstractNumId w:val="45"/>
  </w:num>
  <w:num w:numId="26">
    <w:abstractNumId w:val="4"/>
  </w:num>
  <w:num w:numId="27">
    <w:abstractNumId w:val="21"/>
  </w:num>
  <w:num w:numId="28">
    <w:abstractNumId w:val="2"/>
  </w:num>
  <w:num w:numId="29">
    <w:abstractNumId w:val="24"/>
  </w:num>
  <w:num w:numId="30">
    <w:abstractNumId w:val="12"/>
  </w:num>
  <w:num w:numId="31">
    <w:abstractNumId w:val="31"/>
  </w:num>
  <w:num w:numId="32">
    <w:abstractNumId w:val="23"/>
  </w:num>
  <w:num w:numId="33">
    <w:abstractNumId w:val="15"/>
  </w:num>
  <w:num w:numId="34">
    <w:abstractNumId w:val="7"/>
  </w:num>
  <w:num w:numId="35">
    <w:abstractNumId w:val="11"/>
  </w:num>
  <w:num w:numId="36">
    <w:abstractNumId w:val="39"/>
  </w:num>
  <w:num w:numId="37">
    <w:abstractNumId w:val="0"/>
  </w:num>
  <w:num w:numId="38">
    <w:abstractNumId w:val="14"/>
  </w:num>
  <w:num w:numId="39">
    <w:abstractNumId w:val="38"/>
  </w:num>
  <w:num w:numId="40">
    <w:abstractNumId w:val="25"/>
  </w:num>
  <w:num w:numId="41">
    <w:abstractNumId w:val="22"/>
  </w:num>
  <w:num w:numId="42">
    <w:abstractNumId w:val="28"/>
  </w:num>
  <w:num w:numId="43">
    <w:abstractNumId w:val="29"/>
  </w:num>
  <w:num w:numId="44">
    <w:abstractNumId w:val="41"/>
  </w:num>
  <w:num w:numId="45">
    <w:abstractNumId w:val="44"/>
  </w:num>
  <w:num w:numId="46">
    <w:abstractNumId w:val="48"/>
  </w:num>
  <w:num w:numId="47">
    <w:abstractNumId w:val="8"/>
  </w:num>
  <w:num w:numId="48">
    <w:abstractNumId w:val="37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2C"/>
    <w:rsid w:val="00000D92"/>
    <w:rsid w:val="000019D4"/>
    <w:rsid w:val="00001C8A"/>
    <w:rsid w:val="00001FA8"/>
    <w:rsid w:val="00002940"/>
    <w:rsid w:val="0000301C"/>
    <w:rsid w:val="000033B0"/>
    <w:rsid w:val="000048AF"/>
    <w:rsid w:val="00005E07"/>
    <w:rsid w:val="00006149"/>
    <w:rsid w:val="00006900"/>
    <w:rsid w:val="00007178"/>
    <w:rsid w:val="000079A2"/>
    <w:rsid w:val="00007BE0"/>
    <w:rsid w:val="00007F43"/>
    <w:rsid w:val="0001113E"/>
    <w:rsid w:val="0001134A"/>
    <w:rsid w:val="0001190A"/>
    <w:rsid w:val="00013329"/>
    <w:rsid w:val="0001416A"/>
    <w:rsid w:val="00014AF7"/>
    <w:rsid w:val="00014E5D"/>
    <w:rsid w:val="000154E1"/>
    <w:rsid w:val="00015C81"/>
    <w:rsid w:val="000160A9"/>
    <w:rsid w:val="00017806"/>
    <w:rsid w:val="000204BE"/>
    <w:rsid w:val="00020D3F"/>
    <w:rsid w:val="00021CC3"/>
    <w:rsid w:val="00021DAA"/>
    <w:rsid w:val="00021ECD"/>
    <w:rsid w:val="0002205D"/>
    <w:rsid w:val="00022317"/>
    <w:rsid w:val="0002245D"/>
    <w:rsid w:val="000225F1"/>
    <w:rsid w:val="00022EB3"/>
    <w:rsid w:val="00023247"/>
    <w:rsid w:val="0002335E"/>
    <w:rsid w:val="000266CF"/>
    <w:rsid w:val="00027307"/>
    <w:rsid w:val="00027724"/>
    <w:rsid w:val="0002781E"/>
    <w:rsid w:val="00027AB4"/>
    <w:rsid w:val="00027C2C"/>
    <w:rsid w:val="00030A44"/>
    <w:rsid w:val="00031352"/>
    <w:rsid w:val="000318A1"/>
    <w:rsid w:val="000318B7"/>
    <w:rsid w:val="00031C06"/>
    <w:rsid w:val="00031CC8"/>
    <w:rsid w:val="00032319"/>
    <w:rsid w:val="00032636"/>
    <w:rsid w:val="00032910"/>
    <w:rsid w:val="000329CE"/>
    <w:rsid w:val="000332DA"/>
    <w:rsid w:val="000336B2"/>
    <w:rsid w:val="00035875"/>
    <w:rsid w:val="00035E27"/>
    <w:rsid w:val="000361B4"/>
    <w:rsid w:val="0003627F"/>
    <w:rsid w:val="0003641F"/>
    <w:rsid w:val="000375AA"/>
    <w:rsid w:val="00040AC9"/>
    <w:rsid w:val="0004146A"/>
    <w:rsid w:val="000417F7"/>
    <w:rsid w:val="000417F9"/>
    <w:rsid w:val="00041A4F"/>
    <w:rsid w:val="00041B5A"/>
    <w:rsid w:val="00041E2F"/>
    <w:rsid w:val="00042598"/>
    <w:rsid w:val="000431DB"/>
    <w:rsid w:val="000450CE"/>
    <w:rsid w:val="0004521B"/>
    <w:rsid w:val="00045686"/>
    <w:rsid w:val="000463ED"/>
    <w:rsid w:val="000473F6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247F"/>
    <w:rsid w:val="0005434C"/>
    <w:rsid w:val="00054ACC"/>
    <w:rsid w:val="00054D50"/>
    <w:rsid w:val="00054DD2"/>
    <w:rsid w:val="00055A36"/>
    <w:rsid w:val="00055FE3"/>
    <w:rsid w:val="00056ED2"/>
    <w:rsid w:val="000573C6"/>
    <w:rsid w:val="00057E3C"/>
    <w:rsid w:val="00060070"/>
    <w:rsid w:val="00060C25"/>
    <w:rsid w:val="00061BCF"/>
    <w:rsid w:val="000626C9"/>
    <w:rsid w:val="00063E71"/>
    <w:rsid w:val="000640B8"/>
    <w:rsid w:val="0006431A"/>
    <w:rsid w:val="000644E9"/>
    <w:rsid w:val="00065186"/>
    <w:rsid w:val="00065287"/>
    <w:rsid w:val="000653C4"/>
    <w:rsid w:val="00066137"/>
    <w:rsid w:val="00066D58"/>
    <w:rsid w:val="000714D6"/>
    <w:rsid w:val="0007216C"/>
    <w:rsid w:val="00072224"/>
    <w:rsid w:val="00072566"/>
    <w:rsid w:val="000738C9"/>
    <w:rsid w:val="00074B49"/>
    <w:rsid w:val="00074B7B"/>
    <w:rsid w:val="00075380"/>
    <w:rsid w:val="00075509"/>
    <w:rsid w:val="00075658"/>
    <w:rsid w:val="000767A7"/>
    <w:rsid w:val="000768E4"/>
    <w:rsid w:val="00076E33"/>
    <w:rsid w:val="00080321"/>
    <w:rsid w:val="000805F2"/>
    <w:rsid w:val="0008138D"/>
    <w:rsid w:val="00082A6E"/>
    <w:rsid w:val="00082C83"/>
    <w:rsid w:val="0008393C"/>
    <w:rsid w:val="00084A3C"/>
    <w:rsid w:val="00084C43"/>
    <w:rsid w:val="00085D9B"/>
    <w:rsid w:val="00086201"/>
    <w:rsid w:val="000866F9"/>
    <w:rsid w:val="00086CA2"/>
    <w:rsid w:val="000872FF"/>
    <w:rsid w:val="00087499"/>
    <w:rsid w:val="00087846"/>
    <w:rsid w:val="00090F44"/>
    <w:rsid w:val="0009156D"/>
    <w:rsid w:val="000917A1"/>
    <w:rsid w:val="00091BB5"/>
    <w:rsid w:val="000926BB"/>
    <w:rsid w:val="00094BD6"/>
    <w:rsid w:val="000954E9"/>
    <w:rsid w:val="00096B77"/>
    <w:rsid w:val="000979AA"/>
    <w:rsid w:val="00097C91"/>
    <w:rsid w:val="00097EC4"/>
    <w:rsid w:val="000A0391"/>
    <w:rsid w:val="000A0617"/>
    <w:rsid w:val="000A1748"/>
    <w:rsid w:val="000A1A18"/>
    <w:rsid w:val="000A1E3F"/>
    <w:rsid w:val="000A2552"/>
    <w:rsid w:val="000A263F"/>
    <w:rsid w:val="000A2A29"/>
    <w:rsid w:val="000A3EBF"/>
    <w:rsid w:val="000A41D3"/>
    <w:rsid w:val="000A4730"/>
    <w:rsid w:val="000A4A5E"/>
    <w:rsid w:val="000A579D"/>
    <w:rsid w:val="000A6C45"/>
    <w:rsid w:val="000A7796"/>
    <w:rsid w:val="000A7B87"/>
    <w:rsid w:val="000B0085"/>
    <w:rsid w:val="000B0718"/>
    <w:rsid w:val="000B0779"/>
    <w:rsid w:val="000B1C5F"/>
    <w:rsid w:val="000B2A57"/>
    <w:rsid w:val="000B2AAE"/>
    <w:rsid w:val="000B2B41"/>
    <w:rsid w:val="000B2D4C"/>
    <w:rsid w:val="000B38DF"/>
    <w:rsid w:val="000B3D1C"/>
    <w:rsid w:val="000B4388"/>
    <w:rsid w:val="000B4479"/>
    <w:rsid w:val="000B454D"/>
    <w:rsid w:val="000B4AD0"/>
    <w:rsid w:val="000B4DD4"/>
    <w:rsid w:val="000B4EE6"/>
    <w:rsid w:val="000B59DE"/>
    <w:rsid w:val="000B6037"/>
    <w:rsid w:val="000B7705"/>
    <w:rsid w:val="000C0395"/>
    <w:rsid w:val="000C0EBA"/>
    <w:rsid w:val="000C1846"/>
    <w:rsid w:val="000C231B"/>
    <w:rsid w:val="000C28CB"/>
    <w:rsid w:val="000C3358"/>
    <w:rsid w:val="000C389B"/>
    <w:rsid w:val="000C3F9A"/>
    <w:rsid w:val="000C77A5"/>
    <w:rsid w:val="000C7878"/>
    <w:rsid w:val="000C7CD0"/>
    <w:rsid w:val="000D0235"/>
    <w:rsid w:val="000D21EC"/>
    <w:rsid w:val="000D2351"/>
    <w:rsid w:val="000D2AA6"/>
    <w:rsid w:val="000D2D42"/>
    <w:rsid w:val="000D3A48"/>
    <w:rsid w:val="000D3F28"/>
    <w:rsid w:val="000D44E2"/>
    <w:rsid w:val="000D4D1F"/>
    <w:rsid w:val="000D521E"/>
    <w:rsid w:val="000D543F"/>
    <w:rsid w:val="000D6405"/>
    <w:rsid w:val="000D6F85"/>
    <w:rsid w:val="000D7928"/>
    <w:rsid w:val="000D7CAC"/>
    <w:rsid w:val="000E0B3B"/>
    <w:rsid w:val="000E0BF1"/>
    <w:rsid w:val="000E0EF3"/>
    <w:rsid w:val="000E14DB"/>
    <w:rsid w:val="000E2CBA"/>
    <w:rsid w:val="000E38CB"/>
    <w:rsid w:val="000E4E87"/>
    <w:rsid w:val="000E58D2"/>
    <w:rsid w:val="000E6643"/>
    <w:rsid w:val="000E6970"/>
    <w:rsid w:val="000E72C1"/>
    <w:rsid w:val="000E7499"/>
    <w:rsid w:val="000E7FB9"/>
    <w:rsid w:val="000F02E9"/>
    <w:rsid w:val="000F0886"/>
    <w:rsid w:val="000F1819"/>
    <w:rsid w:val="000F1C42"/>
    <w:rsid w:val="000F1DDB"/>
    <w:rsid w:val="000F2564"/>
    <w:rsid w:val="000F2D7A"/>
    <w:rsid w:val="000F3603"/>
    <w:rsid w:val="000F42FE"/>
    <w:rsid w:val="000F464B"/>
    <w:rsid w:val="000F4DFD"/>
    <w:rsid w:val="000F5178"/>
    <w:rsid w:val="000F56AA"/>
    <w:rsid w:val="000F605A"/>
    <w:rsid w:val="000F627E"/>
    <w:rsid w:val="000F7BF9"/>
    <w:rsid w:val="00100135"/>
    <w:rsid w:val="00100499"/>
    <w:rsid w:val="0010281E"/>
    <w:rsid w:val="00102BB8"/>
    <w:rsid w:val="00102E63"/>
    <w:rsid w:val="001044D0"/>
    <w:rsid w:val="0010482B"/>
    <w:rsid w:val="00105395"/>
    <w:rsid w:val="00105548"/>
    <w:rsid w:val="001061F1"/>
    <w:rsid w:val="00106229"/>
    <w:rsid w:val="00106336"/>
    <w:rsid w:val="00106834"/>
    <w:rsid w:val="0010686C"/>
    <w:rsid w:val="00107043"/>
    <w:rsid w:val="0010711C"/>
    <w:rsid w:val="00107336"/>
    <w:rsid w:val="0010752D"/>
    <w:rsid w:val="00110853"/>
    <w:rsid w:val="00111281"/>
    <w:rsid w:val="00111FA1"/>
    <w:rsid w:val="00113269"/>
    <w:rsid w:val="00115314"/>
    <w:rsid w:val="00115E13"/>
    <w:rsid w:val="00116279"/>
    <w:rsid w:val="001162DC"/>
    <w:rsid w:val="00116D35"/>
    <w:rsid w:val="00117954"/>
    <w:rsid w:val="00120C09"/>
    <w:rsid w:val="001216D5"/>
    <w:rsid w:val="00121924"/>
    <w:rsid w:val="001227DF"/>
    <w:rsid w:val="00122B6D"/>
    <w:rsid w:val="00122EEA"/>
    <w:rsid w:val="00123398"/>
    <w:rsid w:val="00123A1F"/>
    <w:rsid w:val="00123D13"/>
    <w:rsid w:val="00124FEC"/>
    <w:rsid w:val="00126A6C"/>
    <w:rsid w:val="00126BFD"/>
    <w:rsid w:val="00126DA3"/>
    <w:rsid w:val="0012704E"/>
    <w:rsid w:val="00127228"/>
    <w:rsid w:val="001272C3"/>
    <w:rsid w:val="00130558"/>
    <w:rsid w:val="0013110D"/>
    <w:rsid w:val="00131653"/>
    <w:rsid w:val="00131C42"/>
    <w:rsid w:val="00131F76"/>
    <w:rsid w:val="0013237A"/>
    <w:rsid w:val="0013284A"/>
    <w:rsid w:val="00132A78"/>
    <w:rsid w:val="00132AE5"/>
    <w:rsid w:val="001339D2"/>
    <w:rsid w:val="00135657"/>
    <w:rsid w:val="001363B4"/>
    <w:rsid w:val="00137502"/>
    <w:rsid w:val="001376FC"/>
    <w:rsid w:val="001378B8"/>
    <w:rsid w:val="00137A37"/>
    <w:rsid w:val="00137AA1"/>
    <w:rsid w:val="00137AD7"/>
    <w:rsid w:val="00140175"/>
    <w:rsid w:val="00140CF4"/>
    <w:rsid w:val="00143573"/>
    <w:rsid w:val="0014390E"/>
    <w:rsid w:val="0014418A"/>
    <w:rsid w:val="001445DA"/>
    <w:rsid w:val="00144BD8"/>
    <w:rsid w:val="00145A9C"/>
    <w:rsid w:val="00145BCA"/>
    <w:rsid w:val="00146456"/>
    <w:rsid w:val="00146DD8"/>
    <w:rsid w:val="00147022"/>
    <w:rsid w:val="001479EE"/>
    <w:rsid w:val="001501DD"/>
    <w:rsid w:val="001508F1"/>
    <w:rsid w:val="0015112E"/>
    <w:rsid w:val="001517B6"/>
    <w:rsid w:val="00151802"/>
    <w:rsid w:val="00152287"/>
    <w:rsid w:val="001536C9"/>
    <w:rsid w:val="001539F4"/>
    <w:rsid w:val="0015404A"/>
    <w:rsid w:val="00154941"/>
    <w:rsid w:val="001551B7"/>
    <w:rsid w:val="00155C6E"/>
    <w:rsid w:val="00155C9F"/>
    <w:rsid w:val="001602EF"/>
    <w:rsid w:val="00160354"/>
    <w:rsid w:val="001613FC"/>
    <w:rsid w:val="0016244E"/>
    <w:rsid w:val="00163544"/>
    <w:rsid w:val="00163895"/>
    <w:rsid w:val="001644A9"/>
    <w:rsid w:val="00164529"/>
    <w:rsid w:val="0016517F"/>
    <w:rsid w:val="00165C28"/>
    <w:rsid w:val="0016654E"/>
    <w:rsid w:val="00166C7C"/>
    <w:rsid w:val="00167983"/>
    <w:rsid w:val="00170B80"/>
    <w:rsid w:val="001710EE"/>
    <w:rsid w:val="00172BE7"/>
    <w:rsid w:val="00174386"/>
    <w:rsid w:val="00174559"/>
    <w:rsid w:val="00174D79"/>
    <w:rsid w:val="00174DC9"/>
    <w:rsid w:val="00175EA8"/>
    <w:rsid w:val="001763B7"/>
    <w:rsid w:val="001763D4"/>
    <w:rsid w:val="001802DC"/>
    <w:rsid w:val="001803F9"/>
    <w:rsid w:val="00180F48"/>
    <w:rsid w:val="001812CC"/>
    <w:rsid w:val="00181745"/>
    <w:rsid w:val="00181F0B"/>
    <w:rsid w:val="0018307B"/>
    <w:rsid w:val="00184782"/>
    <w:rsid w:val="00184C42"/>
    <w:rsid w:val="00184F7C"/>
    <w:rsid w:val="00185079"/>
    <w:rsid w:val="001857FF"/>
    <w:rsid w:val="00185950"/>
    <w:rsid w:val="00186BCF"/>
    <w:rsid w:val="00186FE4"/>
    <w:rsid w:val="0019101D"/>
    <w:rsid w:val="00191DB9"/>
    <w:rsid w:val="00192264"/>
    <w:rsid w:val="00192433"/>
    <w:rsid w:val="00194139"/>
    <w:rsid w:val="0019511D"/>
    <w:rsid w:val="0019550B"/>
    <w:rsid w:val="001956A8"/>
    <w:rsid w:val="001957D3"/>
    <w:rsid w:val="00195DB2"/>
    <w:rsid w:val="001963FC"/>
    <w:rsid w:val="001A0774"/>
    <w:rsid w:val="001A0AC5"/>
    <w:rsid w:val="001A0C68"/>
    <w:rsid w:val="001A195C"/>
    <w:rsid w:val="001A1A8B"/>
    <w:rsid w:val="001A1CA6"/>
    <w:rsid w:val="001A255B"/>
    <w:rsid w:val="001A25EE"/>
    <w:rsid w:val="001A2B31"/>
    <w:rsid w:val="001A3277"/>
    <w:rsid w:val="001A41CF"/>
    <w:rsid w:val="001A4211"/>
    <w:rsid w:val="001A49B8"/>
    <w:rsid w:val="001A5304"/>
    <w:rsid w:val="001A5386"/>
    <w:rsid w:val="001A56A9"/>
    <w:rsid w:val="001A577D"/>
    <w:rsid w:val="001A579C"/>
    <w:rsid w:val="001A6378"/>
    <w:rsid w:val="001A651A"/>
    <w:rsid w:val="001A6E99"/>
    <w:rsid w:val="001A714F"/>
    <w:rsid w:val="001A7327"/>
    <w:rsid w:val="001A7F62"/>
    <w:rsid w:val="001B06CB"/>
    <w:rsid w:val="001B0B7D"/>
    <w:rsid w:val="001B1439"/>
    <w:rsid w:val="001B2924"/>
    <w:rsid w:val="001B2B3C"/>
    <w:rsid w:val="001B3179"/>
    <w:rsid w:val="001B3638"/>
    <w:rsid w:val="001B4369"/>
    <w:rsid w:val="001B4747"/>
    <w:rsid w:val="001B48E8"/>
    <w:rsid w:val="001B4CE1"/>
    <w:rsid w:val="001B4F57"/>
    <w:rsid w:val="001B5407"/>
    <w:rsid w:val="001B561F"/>
    <w:rsid w:val="001B5806"/>
    <w:rsid w:val="001B6929"/>
    <w:rsid w:val="001B6B9A"/>
    <w:rsid w:val="001B732A"/>
    <w:rsid w:val="001B76EE"/>
    <w:rsid w:val="001C0162"/>
    <w:rsid w:val="001C3835"/>
    <w:rsid w:val="001C3DA4"/>
    <w:rsid w:val="001C413C"/>
    <w:rsid w:val="001C467F"/>
    <w:rsid w:val="001C6AF2"/>
    <w:rsid w:val="001C7801"/>
    <w:rsid w:val="001D002C"/>
    <w:rsid w:val="001D0B17"/>
    <w:rsid w:val="001D0ED2"/>
    <w:rsid w:val="001D1976"/>
    <w:rsid w:val="001D20F2"/>
    <w:rsid w:val="001D25E1"/>
    <w:rsid w:val="001D30D6"/>
    <w:rsid w:val="001D37F0"/>
    <w:rsid w:val="001D3D04"/>
    <w:rsid w:val="001D3EFE"/>
    <w:rsid w:val="001D44B7"/>
    <w:rsid w:val="001D4CA3"/>
    <w:rsid w:val="001D5281"/>
    <w:rsid w:val="001D5842"/>
    <w:rsid w:val="001D68FB"/>
    <w:rsid w:val="001D7519"/>
    <w:rsid w:val="001E246A"/>
    <w:rsid w:val="001E343B"/>
    <w:rsid w:val="001E4460"/>
    <w:rsid w:val="001E4B9A"/>
    <w:rsid w:val="001E51A9"/>
    <w:rsid w:val="001E5963"/>
    <w:rsid w:val="001E76B9"/>
    <w:rsid w:val="001F0A4E"/>
    <w:rsid w:val="001F1294"/>
    <w:rsid w:val="001F20C2"/>
    <w:rsid w:val="001F3EA9"/>
    <w:rsid w:val="001F41BE"/>
    <w:rsid w:val="001F43A9"/>
    <w:rsid w:val="001F563B"/>
    <w:rsid w:val="001F6600"/>
    <w:rsid w:val="001F68BA"/>
    <w:rsid w:val="001F7E22"/>
    <w:rsid w:val="00202141"/>
    <w:rsid w:val="0020237D"/>
    <w:rsid w:val="0020245F"/>
    <w:rsid w:val="00202629"/>
    <w:rsid w:val="0020330A"/>
    <w:rsid w:val="00203451"/>
    <w:rsid w:val="00203495"/>
    <w:rsid w:val="00203A32"/>
    <w:rsid w:val="00203EAE"/>
    <w:rsid w:val="002043C1"/>
    <w:rsid w:val="00204CCB"/>
    <w:rsid w:val="002054DC"/>
    <w:rsid w:val="002059BF"/>
    <w:rsid w:val="0020601D"/>
    <w:rsid w:val="002060C1"/>
    <w:rsid w:val="002062F2"/>
    <w:rsid w:val="00206463"/>
    <w:rsid w:val="00206704"/>
    <w:rsid w:val="00206F83"/>
    <w:rsid w:val="0021012F"/>
    <w:rsid w:val="002105FC"/>
    <w:rsid w:val="00211D2C"/>
    <w:rsid w:val="00213226"/>
    <w:rsid w:val="00214AD8"/>
    <w:rsid w:val="002166FF"/>
    <w:rsid w:val="00216F97"/>
    <w:rsid w:val="00220886"/>
    <w:rsid w:val="00220E19"/>
    <w:rsid w:val="0022117B"/>
    <w:rsid w:val="002215BB"/>
    <w:rsid w:val="00221C2D"/>
    <w:rsid w:val="002251B7"/>
    <w:rsid w:val="00225649"/>
    <w:rsid w:val="00225826"/>
    <w:rsid w:val="00225850"/>
    <w:rsid w:val="00225F92"/>
    <w:rsid w:val="002265D3"/>
    <w:rsid w:val="002266A9"/>
    <w:rsid w:val="0022730D"/>
    <w:rsid w:val="00230869"/>
    <w:rsid w:val="002309DC"/>
    <w:rsid w:val="00231229"/>
    <w:rsid w:val="00232358"/>
    <w:rsid w:val="00232B2A"/>
    <w:rsid w:val="00232D0E"/>
    <w:rsid w:val="00233174"/>
    <w:rsid w:val="00233AA0"/>
    <w:rsid w:val="00233F9B"/>
    <w:rsid w:val="00234D33"/>
    <w:rsid w:val="00234EB9"/>
    <w:rsid w:val="00235C68"/>
    <w:rsid w:val="00235E8A"/>
    <w:rsid w:val="00236717"/>
    <w:rsid w:val="00236B17"/>
    <w:rsid w:val="00236C98"/>
    <w:rsid w:val="00236D1D"/>
    <w:rsid w:val="00236D71"/>
    <w:rsid w:val="00236EEB"/>
    <w:rsid w:val="00237B23"/>
    <w:rsid w:val="00240273"/>
    <w:rsid w:val="0024072A"/>
    <w:rsid w:val="00240750"/>
    <w:rsid w:val="002407A1"/>
    <w:rsid w:val="00240BCC"/>
    <w:rsid w:val="00240C3E"/>
    <w:rsid w:val="00241040"/>
    <w:rsid w:val="00241081"/>
    <w:rsid w:val="0024245B"/>
    <w:rsid w:val="00242A1E"/>
    <w:rsid w:val="0024466A"/>
    <w:rsid w:val="00244DB9"/>
    <w:rsid w:val="002456C7"/>
    <w:rsid w:val="002468EF"/>
    <w:rsid w:val="0025029C"/>
    <w:rsid w:val="00250395"/>
    <w:rsid w:val="002503F5"/>
    <w:rsid w:val="00250792"/>
    <w:rsid w:val="00250B50"/>
    <w:rsid w:val="00251404"/>
    <w:rsid w:val="00251BAA"/>
    <w:rsid w:val="002528F7"/>
    <w:rsid w:val="00252A01"/>
    <w:rsid w:val="00254486"/>
    <w:rsid w:val="002554AE"/>
    <w:rsid w:val="0025576E"/>
    <w:rsid w:val="0025580C"/>
    <w:rsid w:val="0025593E"/>
    <w:rsid w:val="00255DEE"/>
    <w:rsid w:val="0025678F"/>
    <w:rsid w:val="002569DD"/>
    <w:rsid w:val="00256D70"/>
    <w:rsid w:val="00257BF5"/>
    <w:rsid w:val="002605B7"/>
    <w:rsid w:val="0026087E"/>
    <w:rsid w:val="00260D06"/>
    <w:rsid w:val="00261DD1"/>
    <w:rsid w:val="00261FD7"/>
    <w:rsid w:val="00262663"/>
    <w:rsid w:val="00262BD2"/>
    <w:rsid w:val="00262F26"/>
    <w:rsid w:val="00263A98"/>
    <w:rsid w:val="00264176"/>
    <w:rsid w:val="002644FE"/>
    <w:rsid w:val="002658D3"/>
    <w:rsid w:val="00265CD5"/>
    <w:rsid w:val="00265E0C"/>
    <w:rsid w:val="002664D3"/>
    <w:rsid w:val="00266655"/>
    <w:rsid w:val="002667C0"/>
    <w:rsid w:val="002669F1"/>
    <w:rsid w:val="002670AD"/>
    <w:rsid w:val="00267E73"/>
    <w:rsid w:val="00270044"/>
    <w:rsid w:val="002706C9"/>
    <w:rsid w:val="00271189"/>
    <w:rsid w:val="00271A35"/>
    <w:rsid w:val="0027201B"/>
    <w:rsid w:val="00273657"/>
    <w:rsid w:val="002738B2"/>
    <w:rsid w:val="002740B8"/>
    <w:rsid w:val="0027480B"/>
    <w:rsid w:val="00274B34"/>
    <w:rsid w:val="00275970"/>
    <w:rsid w:val="00275E90"/>
    <w:rsid w:val="002774FA"/>
    <w:rsid w:val="00277DC5"/>
    <w:rsid w:val="00277F7B"/>
    <w:rsid w:val="002807A4"/>
    <w:rsid w:val="002811E2"/>
    <w:rsid w:val="0028157F"/>
    <w:rsid w:val="00281F5E"/>
    <w:rsid w:val="0028208E"/>
    <w:rsid w:val="00282367"/>
    <w:rsid w:val="0028260B"/>
    <w:rsid w:val="00282AE0"/>
    <w:rsid w:val="00282C3C"/>
    <w:rsid w:val="0028364F"/>
    <w:rsid w:val="00287132"/>
    <w:rsid w:val="00287590"/>
    <w:rsid w:val="00287D67"/>
    <w:rsid w:val="00287E03"/>
    <w:rsid w:val="002906BE"/>
    <w:rsid w:val="00291795"/>
    <w:rsid w:val="002917B0"/>
    <w:rsid w:val="00291C75"/>
    <w:rsid w:val="0029223D"/>
    <w:rsid w:val="0029271F"/>
    <w:rsid w:val="00292F2E"/>
    <w:rsid w:val="00293738"/>
    <w:rsid w:val="00293C00"/>
    <w:rsid w:val="0029461B"/>
    <w:rsid w:val="00295667"/>
    <w:rsid w:val="00295AB0"/>
    <w:rsid w:val="00296DB1"/>
    <w:rsid w:val="00296E24"/>
    <w:rsid w:val="00297265"/>
    <w:rsid w:val="002977B6"/>
    <w:rsid w:val="002A100B"/>
    <w:rsid w:val="002A1DA7"/>
    <w:rsid w:val="002A1F0A"/>
    <w:rsid w:val="002A2296"/>
    <w:rsid w:val="002A241B"/>
    <w:rsid w:val="002A255E"/>
    <w:rsid w:val="002A29EE"/>
    <w:rsid w:val="002A304B"/>
    <w:rsid w:val="002A3243"/>
    <w:rsid w:val="002A3868"/>
    <w:rsid w:val="002A38CE"/>
    <w:rsid w:val="002A39EC"/>
    <w:rsid w:val="002A3D89"/>
    <w:rsid w:val="002A4217"/>
    <w:rsid w:val="002A4327"/>
    <w:rsid w:val="002A4346"/>
    <w:rsid w:val="002A4E67"/>
    <w:rsid w:val="002A52E5"/>
    <w:rsid w:val="002A5A2D"/>
    <w:rsid w:val="002A6CB8"/>
    <w:rsid w:val="002A6E80"/>
    <w:rsid w:val="002A7208"/>
    <w:rsid w:val="002A7CB5"/>
    <w:rsid w:val="002B1295"/>
    <w:rsid w:val="002B27FE"/>
    <w:rsid w:val="002B2B7C"/>
    <w:rsid w:val="002B36DA"/>
    <w:rsid w:val="002B39A9"/>
    <w:rsid w:val="002B4D3A"/>
    <w:rsid w:val="002B50C8"/>
    <w:rsid w:val="002B6516"/>
    <w:rsid w:val="002B6684"/>
    <w:rsid w:val="002C00CC"/>
    <w:rsid w:val="002C0DE6"/>
    <w:rsid w:val="002C0E08"/>
    <w:rsid w:val="002C11DA"/>
    <w:rsid w:val="002C139D"/>
    <w:rsid w:val="002C15CC"/>
    <w:rsid w:val="002C288E"/>
    <w:rsid w:val="002C37A0"/>
    <w:rsid w:val="002C40D8"/>
    <w:rsid w:val="002C5343"/>
    <w:rsid w:val="002C58F8"/>
    <w:rsid w:val="002C624E"/>
    <w:rsid w:val="002C69BF"/>
    <w:rsid w:val="002C6CA4"/>
    <w:rsid w:val="002C74C5"/>
    <w:rsid w:val="002C7667"/>
    <w:rsid w:val="002D06C0"/>
    <w:rsid w:val="002D12A5"/>
    <w:rsid w:val="002D32F8"/>
    <w:rsid w:val="002D412F"/>
    <w:rsid w:val="002D456D"/>
    <w:rsid w:val="002D4A5C"/>
    <w:rsid w:val="002D4E85"/>
    <w:rsid w:val="002D66FF"/>
    <w:rsid w:val="002D6CE1"/>
    <w:rsid w:val="002D7024"/>
    <w:rsid w:val="002D7FAD"/>
    <w:rsid w:val="002E1185"/>
    <w:rsid w:val="002E16D7"/>
    <w:rsid w:val="002E25BF"/>
    <w:rsid w:val="002E2A57"/>
    <w:rsid w:val="002E2C9D"/>
    <w:rsid w:val="002E36EF"/>
    <w:rsid w:val="002E4116"/>
    <w:rsid w:val="002E41CC"/>
    <w:rsid w:val="002E448C"/>
    <w:rsid w:val="002E4E45"/>
    <w:rsid w:val="002E4FF0"/>
    <w:rsid w:val="002E57EC"/>
    <w:rsid w:val="002E6068"/>
    <w:rsid w:val="002E6E59"/>
    <w:rsid w:val="002E7720"/>
    <w:rsid w:val="002E7A38"/>
    <w:rsid w:val="002F0407"/>
    <w:rsid w:val="002F1C6A"/>
    <w:rsid w:val="002F6ED2"/>
    <w:rsid w:val="002F71A8"/>
    <w:rsid w:val="002F76A4"/>
    <w:rsid w:val="002F7FC5"/>
    <w:rsid w:val="00300251"/>
    <w:rsid w:val="00300589"/>
    <w:rsid w:val="003009ED"/>
    <w:rsid w:val="00300A27"/>
    <w:rsid w:val="00300B0B"/>
    <w:rsid w:val="00302768"/>
    <w:rsid w:val="00302ED7"/>
    <w:rsid w:val="0030365E"/>
    <w:rsid w:val="00303878"/>
    <w:rsid w:val="00303957"/>
    <w:rsid w:val="0030497B"/>
    <w:rsid w:val="00304F18"/>
    <w:rsid w:val="00305A6F"/>
    <w:rsid w:val="0030618D"/>
    <w:rsid w:val="00306D4A"/>
    <w:rsid w:val="00306EDF"/>
    <w:rsid w:val="00307202"/>
    <w:rsid w:val="00310073"/>
    <w:rsid w:val="003102FC"/>
    <w:rsid w:val="003109B5"/>
    <w:rsid w:val="00310E34"/>
    <w:rsid w:val="00312196"/>
    <w:rsid w:val="003127F5"/>
    <w:rsid w:val="003131BD"/>
    <w:rsid w:val="003138F6"/>
    <w:rsid w:val="00313DEA"/>
    <w:rsid w:val="00313EBE"/>
    <w:rsid w:val="0031406D"/>
    <w:rsid w:val="00315314"/>
    <w:rsid w:val="00316BFB"/>
    <w:rsid w:val="00317449"/>
    <w:rsid w:val="00317A94"/>
    <w:rsid w:val="00317BC8"/>
    <w:rsid w:val="00317E49"/>
    <w:rsid w:val="00321404"/>
    <w:rsid w:val="00321C96"/>
    <w:rsid w:val="00322296"/>
    <w:rsid w:val="00322473"/>
    <w:rsid w:val="003228F8"/>
    <w:rsid w:val="00322A4C"/>
    <w:rsid w:val="00322BA1"/>
    <w:rsid w:val="00322EB7"/>
    <w:rsid w:val="00322F8E"/>
    <w:rsid w:val="00323595"/>
    <w:rsid w:val="0032392B"/>
    <w:rsid w:val="003242DA"/>
    <w:rsid w:val="0032521E"/>
    <w:rsid w:val="003262FC"/>
    <w:rsid w:val="003276A7"/>
    <w:rsid w:val="003308F2"/>
    <w:rsid w:val="00331532"/>
    <w:rsid w:val="0033252D"/>
    <w:rsid w:val="0033307D"/>
    <w:rsid w:val="0033384D"/>
    <w:rsid w:val="0033495A"/>
    <w:rsid w:val="00335218"/>
    <w:rsid w:val="003352D6"/>
    <w:rsid w:val="00335484"/>
    <w:rsid w:val="0033621E"/>
    <w:rsid w:val="0033652B"/>
    <w:rsid w:val="00336A59"/>
    <w:rsid w:val="00337451"/>
    <w:rsid w:val="003403AE"/>
    <w:rsid w:val="00342358"/>
    <w:rsid w:val="00343B17"/>
    <w:rsid w:val="00343EE8"/>
    <w:rsid w:val="00344E59"/>
    <w:rsid w:val="00345074"/>
    <w:rsid w:val="00345720"/>
    <w:rsid w:val="00345C21"/>
    <w:rsid w:val="00346EEF"/>
    <w:rsid w:val="003472A5"/>
    <w:rsid w:val="00347A67"/>
    <w:rsid w:val="003500E1"/>
    <w:rsid w:val="00352071"/>
    <w:rsid w:val="00352275"/>
    <w:rsid w:val="00353E87"/>
    <w:rsid w:val="00353EB4"/>
    <w:rsid w:val="00354302"/>
    <w:rsid w:val="00354F3F"/>
    <w:rsid w:val="003551CE"/>
    <w:rsid w:val="00355FFB"/>
    <w:rsid w:val="00356AE0"/>
    <w:rsid w:val="00356BE5"/>
    <w:rsid w:val="0035797E"/>
    <w:rsid w:val="003603E8"/>
    <w:rsid w:val="0036188F"/>
    <w:rsid w:val="003620CC"/>
    <w:rsid w:val="00362FC2"/>
    <w:rsid w:val="00364050"/>
    <w:rsid w:val="003647E9"/>
    <w:rsid w:val="003648EF"/>
    <w:rsid w:val="00364B7B"/>
    <w:rsid w:val="0036724B"/>
    <w:rsid w:val="0036733C"/>
    <w:rsid w:val="00367B9B"/>
    <w:rsid w:val="00367FCF"/>
    <w:rsid w:val="0037031C"/>
    <w:rsid w:val="00370322"/>
    <w:rsid w:val="00370673"/>
    <w:rsid w:val="0037096B"/>
    <w:rsid w:val="00370CDB"/>
    <w:rsid w:val="00370FDD"/>
    <w:rsid w:val="00371B8F"/>
    <w:rsid w:val="003734E6"/>
    <w:rsid w:val="0037371E"/>
    <w:rsid w:val="00374C81"/>
    <w:rsid w:val="00375168"/>
    <w:rsid w:val="00375959"/>
    <w:rsid w:val="00375C34"/>
    <w:rsid w:val="00375CDB"/>
    <w:rsid w:val="00376756"/>
    <w:rsid w:val="00377914"/>
    <w:rsid w:val="00377EC6"/>
    <w:rsid w:val="003801BE"/>
    <w:rsid w:val="0038190E"/>
    <w:rsid w:val="003829FA"/>
    <w:rsid w:val="00382E0C"/>
    <w:rsid w:val="00382FD9"/>
    <w:rsid w:val="0038301C"/>
    <w:rsid w:val="003844AB"/>
    <w:rsid w:val="0038458D"/>
    <w:rsid w:val="00384C7C"/>
    <w:rsid w:val="00385DD1"/>
    <w:rsid w:val="00386199"/>
    <w:rsid w:val="00386370"/>
    <w:rsid w:val="00386EDA"/>
    <w:rsid w:val="003877DD"/>
    <w:rsid w:val="003879CD"/>
    <w:rsid w:val="0039097D"/>
    <w:rsid w:val="0039151C"/>
    <w:rsid w:val="003920CE"/>
    <w:rsid w:val="00392711"/>
    <w:rsid w:val="00392718"/>
    <w:rsid w:val="003927BF"/>
    <w:rsid w:val="00392884"/>
    <w:rsid w:val="00394310"/>
    <w:rsid w:val="00394637"/>
    <w:rsid w:val="00394B7C"/>
    <w:rsid w:val="00394F2C"/>
    <w:rsid w:val="00395175"/>
    <w:rsid w:val="0039576B"/>
    <w:rsid w:val="0039656F"/>
    <w:rsid w:val="00396715"/>
    <w:rsid w:val="003972F7"/>
    <w:rsid w:val="00397F65"/>
    <w:rsid w:val="003A0289"/>
    <w:rsid w:val="003A0810"/>
    <w:rsid w:val="003A099A"/>
    <w:rsid w:val="003A17EF"/>
    <w:rsid w:val="003A1B78"/>
    <w:rsid w:val="003A2A2B"/>
    <w:rsid w:val="003A2AF2"/>
    <w:rsid w:val="003A2FC0"/>
    <w:rsid w:val="003A31D1"/>
    <w:rsid w:val="003A3385"/>
    <w:rsid w:val="003A343E"/>
    <w:rsid w:val="003A36CC"/>
    <w:rsid w:val="003A418C"/>
    <w:rsid w:val="003A57AB"/>
    <w:rsid w:val="003A5AB6"/>
    <w:rsid w:val="003A64ED"/>
    <w:rsid w:val="003A6EE6"/>
    <w:rsid w:val="003A724F"/>
    <w:rsid w:val="003A7974"/>
    <w:rsid w:val="003A7AF4"/>
    <w:rsid w:val="003B065D"/>
    <w:rsid w:val="003B0882"/>
    <w:rsid w:val="003B0C9A"/>
    <w:rsid w:val="003B10CF"/>
    <w:rsid w:val="003B18E8"/>
    <w:rsid w:val="003B21A2"/>
    <w:rsid w:val="003B24B7"/>
    <w:rsid w:val="003B3077"/>
    <w:rsid w:val="003B36F8"/>
    <w:rsid w:val="003B3B38"/>
    <w:rsid w:val="003B3C15"/>
    <w:rsid w:val="003B45A8"/>
    <w:rsid w:val="003B4C73"/>
    <w:rsid w:val="003B670F"/>
    <w:rsid w:val="003B6822"/>
    <w:rsid w:val="003B732C"/>
    <w:rsid w:val="003B75B6"/>
    <w:rsid w:val="003B7B25"/>
    <w:rsid w:val="003C074C"/>
    <w:rsid w:val="003C0D62"/>
    <w:rsid w:val="003C1D20"/>
    <w:rsid w:val="003C278A"/>
    <w:rsid w:val="003C2915"/>
    <w:rsid w:val="003C332E"/>
    <w:rsid w:val="003C4E29"/>
    <w:rsid w:val="003C5532"/>
    <w:rsid w:val="003C6D01"/>
    <w:rsid w:val="003C735D"/>
    <w:rsid w:val="003D1734"/>
    <w:rsid w:val="003D1F2C"/>
    <w:rsid w:val="003D2192"/>
    <w:rsid w:val="003D25A9"/>
    <w:rsid w:val="003D2828"/>
    <w:rsid w:val="003D2BA3"/>
    <w:rsid w:val="003D319E"/>
    <w:rsid w:val="003D41A3"/>
    <w:rsid w:val="003D453A"/>
    <w:rsid w:val="003D469A"/>
    <w:rsid w:val="003D4F66"/>
    <w:rsid w:val="003D6A4E"/>
    <w:rsid w:val="003D6B41"/>
    <w:rsid w:val="003D6EDB"/>
    <w:rsid w:val="003E0B64"/>
    <w:rsid w:val="003E14E7"/>
    <w:rsid w:val="003E28ED"/>
    <w:rsid w:val="003E2D30"/>
    <w:rsid w:val="003E34CF"/>
    <w:rsid w:val="003E362D"/>
    <w:rsid w:val="003E3C03"/>
    <w:rsid w:val="003E3E9A"/>
    <w:rsid w:val="003E40B4"/>
    <w:rsid w:val="003E4BB3"/>
    <w:rsid w:val="003E50A2"/>
    <w:rsid w:val="003E592C"/>
    <w:rsid w:val="003E64A0"/>
    <w:rsid w:val="003F0DF3"/>
    <w:rsid w:val="003F17A7"/>
    <w:rsid w:val="003F19A5"/>
    <w:rsid w:val="003F1E04"/>
    <w:rsid w:val="003F1FA0"/>
    <w:rsid w:val="003F22C7"/>
    <w:rsid w:val="003F271A"/>
    <w:rsid w:val="003F3292"/>
    <w:rsid w:val="003F3595"/>
    <w:rsid w:val="003F3B46"/>
    <w:rsid w:val="003F3BC3"/>
    <w:rsid w:val="003F4711"/>
    <w:rsid w:val="003F4C22"/>
    <w:rsid w:val="003F5026"/>
    <w:rsid w:val="003F5724"/>
    <w:rsid w:val="003F5B75"/>
    <w:rsid w:val="003F60F6"/>
    <w:rsid w:val="003F6C7E"/>
    <w:rsid w:val="003F6EE5"/>
    <w:rsid w:val="003F7332"/>
    <w:rsid w:val="00400066"/>
    <w:rsid w:val="004004BE"/>
    <w:rsid w:val="00400D57"/>
    <w:rsid w:val="00401C2F"/>
    <w:rsid w:val="00401F6B"/>
    <w:rsid w:val="00402D42"/>
    <w:rsid w:val="00403243"/>
    <w:rsid w:val="00403B48"/>
    <w:rsid w:val="00403D7E"/>
    <w:rsid w:val="00406DCD"/>
    <w:rsid w:val="004073F8"/>
    <w:rsid w:val="00407F6A"/>
    <w:rsid w:val="004106A5"/>
    <w:rsid w:val="00410B14"/>
    <w:rsid w:val="004114E6"/>
    <w:rsid w:val="00411744"/>
    <w:rsid w:val="00411BAD"/>
    <w:rsid w:val="0041284E"/>
    <w:rsid w:val="00414021"/>
    <w:rsid w:val="00414199"/>
    <w:rsid w:val="004142A3"/>
    <w:rsid w:val="00414704"/>
    <w:rsid w:val="00414F13"/>
    <w:rsid w:val="004155F4"/>
    <w:rsid w:val="004156D3"/>
    <w:rsid w:val="004158E6"/>
    <w:rsid w:val="0041652C"/>
    <w:rsid w:val="00416861"/>
    <w:rsid w:val="0041730B"/>
    <w:rsid w:val="004175C4"/>
    <w:rsid w:val="00417750"/>
    <w:rsid w:val="00421166"/>
    <w:rsid w:val="00422A9F"/>
    <w:rsid w:val="00423E8F"/>
    <w:rsid w:val="00423FDC"/>
    <w:rsid w:val="00424068"/>
    <w:rsid w:val="004240B8"/>
    <w:rsid w:val="004241D0"/>
    <w:rsid w:val="0042527E"/>
    <w:rsid w:val="004252FE"/>
    <w:rsid w:val="0042554A"/>
    <w:rsid w:val="0042652B"/>
    <w:rsid w:val="004266EC"/>
    <w:rsid w:val="004269DC"/>
    <w:rsid w:val="00426FEB"/>
    <w:rsid w:val="00430B2C"/>
    <w:rsid w:val="00431FA8"/>
    <w:rsid w:val="004327B8"/>
    <w:rsid w:val="004328D4"/>
    <w:rsid w:val="00432A81"/>
    <w:rsid w:val="00432E35"/>
    <w:rsid w:val="0043392E"/>
    <w:rsid w:val="0043438C"/>
    <w:rsid w:val="00434F96"/>
    <w:rsid w:val="00435255"/>
    <w:rsid w:val="004353E4"/>
    <w:rsid w:val="00436591"/>
    <w:rsid w:val="004366D2"/>
    <w:rsid w:val="004368C9"/>
    <w:rsid w:val="00437249"/>
    <w:rsid w:val="0043767D"/>
    <w:rsid w:val="00440173"/>
    <w:rsid w:val="004409D9"/>
    <w:rsid w:val="00442CE4"/>
    <w:rsid w:val="0044320B"/>
    <w:rsid w:val="004438F7"/>
    <w:rsid w:val="00443F10"/>
    <w:rsid w:val="00443F82"/>
    <w:rsid w:val="00444845"/>
    <w:rsid w:val="00444F30"/>
    <w:rsid w:val="004451DE"/>
    <w:rsid w:val="0044596B"/>
    <w:rsid w:val="00445ACC"/>
    <w:rsid w:val="004464EA"/>
    <w:rsid w:val="004479C9"/>
    <w:rsid w:val="004501D6"/>
    <w:rsid w:val="0045064E"/>
    <w:rsid w:val="0045144C"/>
    <w:rsid w:val="0045160A"/>
    <w:rsid w:val="00451D6B"/>
    <w:rsid w:val="00451E2C"/>
    <w:rsid w:val="0045224A"/>
    <w:rsid w:val="004522D5"/>
    <w:rsid w:val="00452400"/>
    <w:rsid w:val="00452929"/>
    <w:rsid w:val="00452BFE"/>
    <w:rsid w:val="00452D2D"/>
    <w:rsid w:val="0045312F"/>
    <w:rsid w:val="004540CE"/>
    <w:rsid w:val="00454111"/>
    <w:rsid w:val="00455A2D"/>
    <w:rsid w:val="0045722B"/>
    <w:rsid w:val="00457BEE"/>
    <w:rsid w:val="0046051C"/>
    <w:rsid w:val="00460B0A"/>
    <w:rsid w:val="00460FD4"/>
    <w:rsid w:val="00461130"/>
    <w:rsid w:val="004613EF"/>
    <w:rsid w:val="0046163D"/>
    <w:rsid w:val="00461B06"/>
    <w:rsid w:val="0046216D"/>
    <w:rsid w:val="00462723"/>
    <w:rsid w:val="00463044"/>
    <w:rsid w:val="00463388"/>
    <w:rsid w:val="004634D7"/>
    <w:rsid w:val="004635BE"/>
    <w:rsid w:val="00463EE4"/>
    <w:rsid w:val="00464CF8"/>
    <w:rsid w:val="004651BD"/>
    <w:rsid w:val="004651CA"/>
    <w:rsid w:val="004670F6"/>
    <w:rsid w:val="0047061C"/>
    <w:rsid w:val="00470A6D"/>
    <w:rsid w:val="00470C11"/>
    <w:rsid w:val="0047188D"/>
    <w:rsid w:val="004718D3"/>
    <w:rsid w:val="00472308"/>
    <w:rsid w:val="00472612"/>
    <w:rsid w:val="00472F26"/>
    <w:rsid w:val="00473835"/>
    <w:rsid w:val="00474176"/>
    <w:rsid w:val="0047422A"/>
    <w:rsid w:val="00474767"/>
    <w:rsid w:val="00474B92"/>
    <w:rsid w:val="00474C65"/>
    <w:rsid w:val="004750BF"/>
    <w:rsid w:val="004752AA"/>
    <w:rsid w:val="004758F2"/>
    <w:rsid w:val="0047657A"/>
    <w:rsid w:val="00477510"/>
    <w:rsid w:val="0047791B"/>
    <w:rsid w:val="00477F88"/>
    <w:rsid w:val="004800F5"/>
    <w:rsid w:val="00480F69"/>
    <w:rsid w:val="00482320"/>
    <w:rsid w:val="00482D00"/>
    <w:rsid w:val="0048306E"/>
    <w:rsid w:val="004831D5"/>
    <w:rsid w:val="00483774"/>
    <w:rsid w:val="00483D4D"/>
    <w:rsid w:val="004847EE"/>
    <w:rsid w:val="00486561"/>
    <w:rsid w:val="0048682A"/>
    <w:rsid w:val="00486CEC"/>
    <w:rsid w:val="00486FEE"/>
    <w:rsid w:val="00487E82"/>
    <w:rsid w:val="0049073F"/>
    <w:rsid w:val="004913B9"/>
    <w:rsid w:val="004920D7"/>
    <w:rsid w:val="00492EB5"/>
    <w:rsid w:val="0049317C"/>
    <w:rsid w:val="00493681"/>
    <w:rsid w:val="0049410D"/>
    <w:rsid w:val="0049482D"/>
    <w:rsid w:val="004951EA"/>
    <w:rsid w:val="004959F8"/>
    <w:rsid w:val="00496602"/>
    <w:rsid w:val="004970EE"/>
    <w:rsid w:val="00497109"/>
    <w:rsid w:val="004976CC"/>
    <w:rsid w:val="00497A21"/>
    <w:rsid w:val="004A13C1"/>
    <w:rsid w:val="004A1C9B"/>
    <w:rsid w:val="004A1E17"/>
    <w:rsid w:val="004A3E2B"/>
    <w:rsid w:val="004A3ED9"/>
    <w:rsid w:val="004A41AC"/>
    <w:rsid w:val="004A4C37"/>
    <w:rsid w:val="004B0677"/>
    <w:rsid w:val="004B0884"/>
    <w:rsid w:val="004B0CA9"/>
    <w:rsid w:val="004B145C"/>
    <w:rsid w:val="004B16B3"/>
    <w:rsid w:val="004B182B"/>
    <w:rsid w:val="004B18B0"/>
    <w:rsid w:val="004B1BC3"/>
    <w:rsid w:val="004B3E50"/>
    <w:rsid w:val="004B4471"/>
    <w:rsid w:val="004B44DC"/>
    <w:rsid w:val="004B4AFF"/>
    <w:rsid w:val="004B4CDC"/>
    <w:rsid w:val="004B50D5"/>
    <w:rsid w:val="004B551A"/>
    <w:rsid w:val="004B62DD"/>
    <w:rsid w:val="004B6554"/>
    <w:rsid w:val="004B6921"/>
    <w:rsid w:val="004C0043"/>
    <w:rsid w:val="004C0434"/>
    <w:rsid w:val="004C08D3"/>
    <w:rsid w:val="004C18FC"/>
    <w:rsid w:val="004C1908"/>
    <w:rsid w:val="004C23DF"/>
    <w:rsid w:val="004C2646"/>
    <w:rsid w:val="004C31F7"/>
    <w:rsid w:val="004C3701"/>
    <w:rsid w:val="004C3FA2"/>
    <w:rsid w:val="004C5138"/>
    <w:rsid w:val="004C58C0"/>
    <w:rsid w:val="004C72B9"/>
    <w:rsid w:val="004D0872"/>
    <w:rsid w:val="004D0922"/>
    <w:rsid w:val="004D1CAD"/>
    <w:rsid w:val="004D2632"/>
    <w:rsid w:val="004D3429"/>
    <w:rsid w:val="004D3491"/>
    <w:rsid w:val="004D34F4"/>
    <w:rsid w:val="004D4AEC"/>
    <w:rsid w:val="004D4C23"/>
    <w:rsid w:val="004D5851"/>
    <w:rsid w:val="004D5B37"/>
    <w:rsid w:val="004D73DB"/>
    <w:rsid w:val="004D7B7E"/>
    <w:rsid w:val="004D7EE0"/>
    <w:rsid w:val="004E0D54"/>
    <w:rsid w:val="004E1419"/>
    <w:rsid w:val="004E2F71"/>
    <w:rsid w:val="004E31EA"/>
    <w:rsid w:val="004E3EDA"/>
    <w:rsid w:val="004E446B"/>
    <w:rsid w:val="004E4AEB"/>
    <w:rsid w:val="004E50CE"/>
    <w:rsid w:val="004E6AC4"/>
    <w:rsid w:val="004E6BB0"/>
    <w:rsid w:val="004E7072"/>
    <w:rsid w:val="004E72C1"/>
    <w:rsid w:val="004E79E7"/>
    <w:rsid w:val="004F0B45"/>
    <w:rsid w:val="004F0C4B"/>
    <w:rsid w:val="004F28A7"/>
    <w:rsid w:val="004F292E"/>
    <w:rsid w:val="004F31B2"/>
    <w:rsid w:val="004F56CD"/>
    <w:rsid w:val="004F57CB"/>
    <w:rsid w:val="004F6976"/>
    <w:rsid w:val="004F7547"/>
    <w:rsid w:val="004F75A3"/>
    <w:rsid w:val="004F7CA1"/>
    <w:rsid w:val="0050113C"/>
    <w:rsid w:val="00501C4C"/>
    <w:rsid w:val="00501DCB"/>
    <w:rsid w:val="00501E34"/>
    <w:rsid w:val="00503FE4"/>
    <w:rsid w:val="00504172"/>
    <w:rsid w:val="00504DCE"/>
    <w:rsid w:val="00505145"/>
    <w:rsid w:val="00506629"/>
    <w:rsid w:val="005067BA"/>
    <w:rsid w:val="00506F76"/>
    <w:rsid w:val="00510652"/>
    <w:rsid w:val="00510A44"/>
    <w:rsid w:val="005112C6"/>
    <w:rsid w:val="00511E90"/>
    <w:rsid w:val="005120DE"/>
    <w:rsid w:val="005129D5"/>
    <w:rsid w:val="00512E9F"/>
    <w:rsid w:val="005130DA"/>
    <w:rsid w:val="0051326C"/>
    <w:rsid w:val="00513DE9"/>
    <w:rsid w:val="005144B3"/>
    <w:rsid w:val="00514C15"/>
    <w:rsid w:val="005155BC"/>
    <w:rsid w:val="005158A7"/>
    <w:rsid w:val="005160EA"/>
    <w:rsid w:val="005176EA"/>
    <w:rsid w:val="00517C94"/>
    <w:rsid w:val="0052088A"/>
    <w:rsid w:val="005209E9"/>
    <w:rsid w:val="00521275"/>
    <w:rsid w:val="00522698"/>
    <w:rsid w:val="00522E66"/>
    <w:rsid w:val="00522F73"/>
    <w:rsid w:val="00524497"/>
    <w:rsid w:val="00524974"/>
    <w:rsid w:val="0052518F"/>
    <w:rsid w:val="00525672"/>
    <w:rsid w:val="00526539"/>
    <w:rsid w:val="0052749B"/>
    <w:rsid w:val="005277DD"/>
    <w:rsid w:val="005306D0"/>
    <w:rsid w:val="005309F4"/>
    <w:rsid w:val="00531FBB"/>
    <w:rsid w:val="00532B7F"/>
    <w:rsid w:val="00532F42"/>
    <w:rsid w:val="00532FE4"/>
    <w:rsid w:val="00533C32"/>
    <w:rsid w:val="00534534"/>
    <w:rsid w:val="00534EF4"/>
    <w:rsid w:val="00536488"/>
    <w:rsid w:val="005365FC"/>
    <w:rsid w:val="005376CF"/>
    <w:rsid w:val="00537A6D"/>
    <w:rsid w:val="00537EC6"/>
    <w:rsid w:val="00541B63"/>
    <w:rsid w:val="0054202F"/>
    <w:rsid w:val="0054246E"/>
    <w:rsid w:val="00544487"/>
    <w:rsid w:val="00545745"/>
    <w:rsid w:val="005459D9"/>
    <w:rsid w:val="00545C95"/>
    <w:rsid w:val="00546369"/>
    <w:rsid w:val="00546943"/>
    <w:rsid w:val="005473B5"/>
    <w:rsid w:val="005476A2"/>
    <w:rsid w:val="00547888"/>
    <w:rsid w:val="005479C6"/>
    <w:rsid w:val="00547ED1"/>
    <w:rsid w:val="005503DF"/>
    <w:rsid w:val="005505D3"/>
    <w:rsid w:val="00550A55"/>
    <w:rsid w:val="00551475"/>
    <w:rsid w:val="00551B6C"/>
    <w:rsid w:val="00551CF3"/>
    <w:rsid w:val="005522F3"/>
    <w:rsid w:val="00552EBA"/>
    <w:rsid w:val="005563E8"/>
    <w:rsid w:val="005568AE"/>
    <w:rsid w:val="00556CE7"/>
    <w:rsid w:val="00557512"/>
    <w:rsid w:val="00557520"/>
    <w:rsid w:val="00557EFE"/>
    <w:rsid w:val="005603AE"/>
    <w:rsid w:val="005604EF"/>
    <w:rsid w:val="00562249"/>
    <w:rsid w:val="00562852"/>
    <w:rsid w:val="00564017"/>
    <w:rsid w:val="005663A3"/>
    <w:rsid w:val="00566683"/>
    <w:rsid w:val="0056670D"/>
    <w:rsid w:val="0056691C"/>
    <w:rsid w:val="00567865"/>
    <w:rsid w:val="00567CDA"/>
    <w:rsid w:val="00570909"/>
    <w:rsid w:val="005725EF"/>
    <w:rsid w:val="00572B1B"/>
    <w:rsid w:val="00572FA7"/>
    <w:rsid w:val="005731BB"/>
    <w:rsid w:val="005736FB"/>
    <w:rsid w:val="00573944"/>
    <w:rsid w:val="0057418E"/>
    <w:rsid w:val="00574567"/>
    <w:rsid w:val="00574763"/>
    <w:rsid w:val="00574B9A"/>
    <w:rsid w:val="00574F96"/>
    <w:rsid w:val="0057507F"/>
    <w:rsid w:val="00575150"/>
    <w:rsid w:val="00576C12"/>
    <w:rsid w:val="0057755A"/>
    <w:rsid w:val="00580509"/>
    <w:rsid w:val="005817F5"/>
    <w:rsid w:val="0058209F"/>
    <w:rsid w:val="00582C63"/>
    <w:rsid w:val="00584F0C"/>
    <w:rsid w:val="0058525D"/>
    <w:rsid w:val="0058622D"/>
    <w:rsid w:val="00586384"/>
    <w:rsid w:val="005879BC"/>
    <w:rsid w:val="00591530"/>
    <w:rsid w:val="00591773"/>
    <w:rsid w:val="0059213D"/>
    <w:rsid w:val="00593D90"/>
    <w:rsid w:val="00593E83"/>
    <w:rsid w:val="005943FF"/>
    <w:rsid w:val="00594608"/>
    <w:rsid w:val="00594609"/>
    <w:rsid w:val="00594ACB"/>
    <w:rsid w:val="00596290"/>
    <w:rsid w:val="005966CB"/>
    <w:rsid w:val="005979C8"/>
    <w:rsid w:val="00597D0F"/>
    <w:rsid w:val="005A00A1"/>
    <w:rsid w:val="005A02B8"/>
    <w:rsid w:val="005A0923"/>
    <w:rsid w:val="005A0E84"/>
    <w:rsid w:val="005A114C"/>
    <w:rsid w:val="005A11A1"/>
    <w:rsid w:val="005A1696"/>
    <w:rsid w:val="005A2101"/>
    <w:rsid w:val="005A29EC"/>
    <w:rsid w:val="005A2BF3"/>
    <w:rsid w:val="005A2CAD"/>
    <w:rsid w:val="005A32E8"/>
    <w:rsid w:val="005A352D"/>
    <w:rsid w:val="005A3CA4"/>
    <w:rsid w:val="005A4243"/>
    <w:rsid w:val="005A466B"/>
    <w:rsid w:val="005A4D06"/>
    <w:rsid w:val="005A4EE0"/>
    <w:rsid w:val="005A564C"/>
    <w:rsid w:val="005A6776"/>
    <w:rsid w:val="005A6955"/>
    <w:rsid w:val="005A74A7"/>
    <w:rsid w:val="005A7E04"/>
    <w:rsid w:val="005B02F6"/>
    <w:rsid w:val="005B0400"/>
    <w:rsid w:val="005B0905"/>
    <w:rsid w:val="005B19B3"/>
    <w:rsid w:val="005B23F0"/>
    <w:rsid w:val="005B2BED"/>
    <w:rsid w:val="005B367A"/>
    <w:rsid w:val="005B41B2"/>
    <w:rsid w:val="005B50C8"/>
    <w:rsid w:val="005B5529"/>
    <w:rsid w:val="005B5B97"/>
    <w:rsid w:val="005B6058"/>
    <w:rsid w:val="005B6E3A"/>
    <w:rsid w:val="005B7BD4"/>
    <w:rsid w:val="005B7C56"/>
    <w:rsid w:val="005B7FF8"/>
    <w:rsid w:val="005C172E"/>
    <w:rsid w:val="005C3098"/>
    <w:rsid w:val="005C333A"/>
    <w:rsid w:val="005C342B"/>
    <w:rsid w:val="005C384A"/>
    <w:rsid w:val="005C4F0A"/>
    <w:rsid w:val="005C5C43"/>
    <w:rsid w:val="005C6C6E"/>
    <w:rsid w:val="005D0676"/>
    <w:rsid w:val="005D07A5"/>
    <w:rsid w:val="005D0C35"/>
    <w:rsid w:val="005D13B4"/>
    <w:rsid w:val="005D1C22"/>
    <w:rsid w:val="005D3135"/>
    <w:rsid w:val="005D314B"/>
    <w:rsid w:val="005D319F"/>
    <w:rsid w:val="005D34B3"/>
    <w:rsid w:val="005D410F"/>
    <w:rsid w:val="005D4A1F"/>
    <w:rsid w:val="005D5275"/>
    <w:rsid w:val="005D5B9E"/>
    <w:rsid w:val="005D62FF"/>
    <w:rsid w:val="005D6AEB"/>
    <w:rsid w:val="005D6C7F"/>
    <w:rsid w:val="005D7210"/>
    <w:rsid w:val="005D7332"/>
    <w:rsid w:val="005E028F"/>
    <w:rsid w:val="005E06A5"/>
    <w:rsid w:val="005E091D"/>
    <w:rsid w:val="005E0C62"/>
    <w:rsid w:val="005E113F"/>
    <w:rsid w:val="005E1646"/>
    <w:rsid w:val="005E1DDA"/>
    <w:rsid w:val="005E2A59"/>
    <w:rsid w:val="005E2EF0"/>
    <w:rsid w:val="005E3F5A"/>
    <w:rsid w:val="005E447E"/>
    <w:rsid w:val="005E46FF"/>
    <w:rsid w:val="005E59FB"/>
    <w:rsid w:val="005E5C3A"/>
    <w:rsid w:val="005E5DAA"/>
    <w:rsid w:val="005E6244"/>
    <w:rsid w:val="005E66E0"/>
    <w:rsid w:val="005E6CC5"/>
    <w:rsid w:val="005E6DB7"/>
    <w:rsid w:val="005F0591"/>
    <w:rsid w:val="005F1382"/>
    <w:rsid w:val="005F16B0"/>
    <w:rsid w:val="005F1E48"/>
    <w:rsid w:val="005F2039"/>
    <w:rsid w:val="005F2CC3"/>
    <w:rsid w:val="005F40CE"/>
    <w:rsid w:val="005F4361"/>
    <w:rsid w:val="005F4561"/>
    <w:rsid w:val="005F597B"/>
    <w:rsid w:val="005F5A8A"/>
    <w:rsid w:val="005F6369"/>
    <w:rsid w:val="005F72F1"/>
    <w:rsid w:val="005F7702"/>
    <w:rsid w:val="00600051"/>
    <w:rsid w:val="0060010D"/>
    <w:rsid w:val="00601DDE"/>
    <w:rsid w:val="006023BB"/>
    <w:rsid w:val="00602740"/>
    <w:rsid w:val="0060288D"/>
    <w:rsid w:val="00602D7B"/>
    <w:rsid w:val="00603164"/>
    <w:rsid w:val="0060334B"/>
    <w:rsid w:val="006035DB"/>
    <w:rsid w:val="006037FE"/>
    <w:rsid w:val="00604015"/>
    <w:rsid w:val="00606409"/>
    <w:rsid w:val="00606D72"/>
    <w:rsid w:val="006123CF"/>
    <w:rsid w:val="00612AC7"/>
    <w:rsid w:val="00612EE8"/>
    <w:rsid w:val="00615810"/>
    <w:rsid w:val="006160D4"/>
    <w:rsid w:val="006164DA"/>
    <w:rsid w:val="0062110C"/>
    <w:rsid w:val="006211CC"/>
    <w:rsid w:val="00622378"/>
    <w:rsid w:val="0062384A"/>
    <w:rsid w:val="006238BA"/>
    <w:rsid w:val="00624373"/>
    <w:rsid w:val="00624575"/>
    <w:rsid w:val="006251E6"/>
    <w:rsid w:val="00625232"/>
    <w:rsid w:val="00625B4E"/>
    <w:rsid w:val="0062627D"/>
    <w:rsid w:val="00626558"/>
    <w:rsid w:val="00627290"/>
    <w:rsid w:val="006273F2"/>
    <w:rsid w:val="006279C7"/>
    <w:rsid w:val="0063145B"/>
    <w:rsid w:val="006325CB"/>
    <w:rsid w:val="00633A3A"/>
    <w:rsid w:val="00633A7E"/>
    <w:rsid w:val="0063455C"/>
    <w:rsid w:val="00634C19"/>
    <w:rsid w:val="006352C3"/>
    <w:rsid w:val="006364DA"/>
    <w:rsid w:val="00637300"/>
    <w:rsid w:val="00637931"/>
    <w:rsid w:val="00640035"/>
    <w:rsid w:val="00641880"/>
    <w:rsid w:val="00641E41"/>
    <w:rsid w:val="00644206"/>
    <w:rsid w:val="00644394"/>
    <w:rsid w:val="006463F5"/>
    <w:rsid w:val="00647C61"/>
    <w:rsid w:val="00647F1E"/>
    <w:rsid w:val="006509C6"/>
    <w:rsid w:val="006512A7"/>
    <w:rsid w:val="00651CF5"/>
    <w:rsid w:val="00652358"/>
    <w:rsid w:val="00652D60"/>
    <w:rsid w:val="00653D17"/>
    <w:rsid w:val="0065513A"/>
    <w:rsid w:val="006558A8"/>
    <w:rsid w:val="00655A08"/>
    <w:rsid w:val="00660C0C"/>
    <w:rsid w:val="00661727"/>
    <w:rsid w:val="0066181B"/>
    <w:rsid w:val="006632A3"/>
    <w:rsid w:val="00663857"/>
    <w:rsid w:val="00663AE6"/>
    <w:rsid w:val="00663D1C"/>
    <w:rsid w:val="00664A3F"/>
    <w:rsid w:val="00664ED3"/>
    <w:rsid w:val="00665748"/>
    <w:rsid w:val="0066608F"/>
    <w:rsid w:val="006663C5"/>
    <w:rsid w:val="0066766F"/>
    <w:rsid w:val="0066769A"/>
    <w:rsid w:val="00667A4B"/>
    <w:rsid w:val="00667AAE"/>
    <w:rsid w:val="006700E3"/>
    <w:rsid w:val="00670398"/>
    <w:rsid w:val="006705F2"/>
    <w:rsid w:val="006714F7"/>
    <w:rsid w:val="0067190E"/>
    <w:rsid w:val="00672349"/>
    <w:rsid w:val="00672E80"/>
    <w:rsid w:val="00673D41"/>
    <w:rsid w:val="0067422B"/>
    <w:rsid w:val="0067432F"/>
    <w:rsid w:val="0067707B"/>
    <w:rsid w:val="00677680"/>
    <w:rsid w:val="00677E8E"/>
    <w:rsid w:val="00680AC3"/>
    <w:rsid w:val="0068160B"/>
    <w:rsid w:val="00682597"/>
    <w:rsid w:val="00682FF0"/>
    <w:rsid w:val="00683401"/>
    <w:rsid w:val="00683B5A"/>
    <w:rsid w:val="00683D33"/>
    <w:rsid w:val="00684CE1"/>
    <w:rsid w:val="0068637C"/>
    <w:rsid w:val="006863A9"/>
    <w:rsid w:val="006878DB"/>
    <w:rsid w:val="00687B05"/>
    <w:rsid w:val="006900F9"/>
    <w:rsid w:val="00690126"/>
    <w:rsid w:val="006905EF"/>
    <w:rsid w:val="006926C8"/>
    <w:rsid w:val="00695411"/>
    <w:rsid w:val="006958DC"/>
    <w:rsid w:val="0069675E"/>
    <w:rsid w:val="0069748B"/>
    <w:rsid w:val="00697982"/>
    <w:rsid w:val="006A1B8E"/>
    <w:rsid w:val="006A2C66"/>
    <w:rsid w:val="006A2F60"/>
    <w:rsid w:val="006A3789"/>
    <w:rsid w:val="006A46C4"/>
    <w:rsid w:val="006A46F8"/>
    <w:rsid w:val="006A4CB1"/>
    <w:rsid w:val="006A6DD9"/>
    <w:rsid w:val="006A7F05"/>
    <w:rsid w:val="006B019A"/>
    <w:rsid w:val="006B03AD"/>
    <w:rsid w:val="006B060A"/>
    <w:rsid w:val="006B0C78"/>
    <w:rsid w:val="006B0CF1"/>
    <w:rsid w:val="006B157D"/>
    <w:rsid w:val="006B16F8"/>
    <w:rsid w:val="006B2273"/>
    <w:rsid w:val="006B3C49"/>
    <w:rsid w:val="006B4C6A"/>
    <w:rsid w:val="006B57AF"/>
    <w:rsid w:val="006B71B8"/>
    <w:rsid w:val="006B7B6A"/>
    <w:rsid w:val="006C1A45"/>
    <w:rsid w:val="006C1AD1"/>
    <w:rsid w:val="006C283A"/>
    <w:rsid w:val="006C2A71"/>
    <w:rsid w:val="006C335A"/>
    <w:rsid w:val="006C4C11"/>
    <w:rsid w:val="006C70F3"/>
    <w:rsid w:val="006C769D"/>
    <w:rsid w:val="006D0950"/>
    <w:rsid w:val="006D0BBF"/>
    <w:rsid w:val="006D0C0E"/>
    <w:rsid w:val="006D1717"/>
    <w:rsid w:val="006D1C48"/>
    <w:rsid w:val="006D1F3D"/>
    <w:rsid w:val="006D20FC"/>
    <w:rsid w:val="006D21AF"/>
    <w:rsid w:val="006D2437"/>
    <w:rsid w:val="006D24F9"/>
    <w:rsid w:val="006D3061"/>
    <w:rsid w:val="006D3199"/>
    <w:rsid w:val="006D33A1"/>
    <w:rsid w:val="006D3C77"/>
    <w:rsid w:val="006D55ED"/>
    <w:rsid w:val="006D67FC"/>
    <w:rsid w:val="006D6828"/>
    <w:rsid w:val="006D6DD7"/>
    <w:rsid w:val="006D713C"/>
    <w:rsid w:val="006D78E0"/>
    <w:rsid w:val="006D78F0"/>
    <w:rsid w:val="006D7DC9"/>
    <w:rsid w:val="006E0C99"/>
    <w:rsid w:val="006E0E42"/>
    <w:rsid w:val="006E1D54"/>
    <w:rsid w:val="006E303C"/>
    <w:rsid w:val="006E3960"/>
    <w:rsid w:val="006E3B50"/>
    <w:rsid w:val="006E493F"/>
    <w:rsid w:val="006E4E0B"/>
    <w:rsid w:val="006E5776"/>
    <w:rsid w:val="006E5A79"/>
    <w:rsid w:val="006E618D"/>
    <w:rsid w:val="006E65CD"/>
    <w:rsid w:val="006E6804"/>
    <w:rsid w:val="006E69EA"/>
    <w:rsid w:val="006E74BE"/>
    <w:rsid w:val="006E778F"/>
    <w:rsid w:val="006E7834"/>
    <w:rsid w:val="006E7A63"/>
    <w:rsid w:val="006F05B7"/>
    <w:rsid w:val="006F0C1A"/>
    <w:rsid w:val="006F1203"/>
    <w:rsid w:val="006F1CD0"/>
    <w:rsid w:val="006F2503"/>
    <w:rsid w:val="006F2A23"/>
    <w:rsid w:val="006F2AA1"/>
    <w:rsid w:val="006F309E"/>
    <w:rsid w:val="006F3172"/>
    <w:rsid w:val="006F3489"/>
    <w:rsid w:val="006F352A"/>
    <w:rsid w:val="006F3B0D"/>
    <w:rsid w:val="006F3F05"/>
    <w:rsid w:val="006F4733"/>
    <w:rsid w:val="006F591A"/>
    <w:rsid w:val="006F6372"/>
    <w:rsid w:val="006F6B66"/>
    <w:rsid w:val="0070016B"/>
    <w:rsid w:val="007004C2"/>
    <w:rsid w:val="00702AB9"/>
    <w:rsid w:val="00702FB6"/>
    <w:rsid w:val="0070313F"/>
    <w:rsid w:val="007039C6"/>
    <w:rsid w:val="00704229"/>
    <w:rsid w:val="00704946"/>
    <w:rsid w:val="00704D7E"/>
    <w:rsid w:val="00705481"/>
    <w:rsid w:val="007057E7"/>
    <w:rsid w:val="007060EA"/>
    <w:rsid w:val="0070669D"/>
    <w:rsid w:val="00706974"/>
    <w:rsid w:val="00706A80"/>
    <w:rsid w:val="00707EDE"/>
    <w:rsid w:val="00710B8A"/>
    <w:rsid w:val="007112FA"/>
    <w:rsid w:val="007115A8"/>
    <w:rsid w:val="007117BA"/>
    <w:rsid w:val="00711A0D"/>
    <w:rsid w:val="00711BF2"/>
    <w:rsid w:val="00711C0D"/>
    <w:rsid w:val="00712372"/>
    <w:rsid w:val="00712D28"/>
    <w:rsid w:val="007131BC"/>
    <w:rsid w:val="0071459E"/>
    <w:rsid w:val="007147E6"/>
    <w:rsid w:val="00714C6B"/>
    <w:rsid w:val="00715597"/>
    <w:rsid w:val="00715736"/>
    <w:rsid w:val="00715EAF"/>
    <w:rsid w:val="00716015"/>
    <w:rsid w:val="007162C6"/>
    <w:rsid w:val="00716774"/>
    <w:rsid w:val="0071731F"/>
    <w:rsid w:val="00717928"/>
    <w:rsid w:val="00717BED"/>
    <w:rsid w:val="00721762"/>
    <w:rsid w:val="00721FF1"/>
    <w:rsid w:val="007221EE"/>
    <w:rsid w:val="0072247E"/>
    <w:rsid w:val="00722598"/>
    <w:rsid w:val="00722DF8"/>
    <w:rsid w:val="007235E4"/>
    <w:rsid w:val="007237F9"/>
    <w:rsid w:val="00724CD4"/>
    <w:rsid w:val="00725D01"/>
    <w:rsid w:val="00726325"/>
    <w:rsid w:val="007269AE"/>
    <w:rsid w:val="00727C8E"/>
    <w:rsid w:val="00727D0D"/>
    <w:rsid w:val="00730038"/>
    <w:rsid w:val="007305D2"/>
    <w:rsid w:val="007311FC"/>
    <w:rsid w:val="00731DF2"/>
    <w:rsid w:val="00733A44"/>
    <w:rsid w:val="00735A7E"/>
    <w:rsid w:val="007362B8"/>
    <w:rsid w:val="00736673"/>
    <w:rsid w:val="00736F49"/>
    <w:rsid w:val="00737D94"/>
    <w:rsid w:val="00740065"/>
    <w:rsid w:val="00740FDE"/>
    <w:rsid w:val="0074150C"/>
    <w:rsid w:val="0074308C"/>
    <w:rsid w:val="00743690"/>
    <w:rsid w:val="00744BF2"/>
    <w:rsid w:val="0074554D"/>
    <w:rsid w:val="0074597E"/>
    <w:rsid w:val="00745C10"/>
    <w:rsid w:val="00746E31"/>
    <w:rsid w:val="00747B9F"/>
    <w:rsid w:val="00750891"/>
    <w:rsid w:val="007523EA"/>
    <w:rsid w:val="00752913"/>
    <w:rsid w:val="007537EB"/>
    <w:rsid w:val="00755927"/>
    <w:rsid w:val="00755E23"/>
    <w:rsid w:val="00756AD8"/>
    <w:rsid w:val="00756BBC"/>
    <w:rsid w:val="00760092"/>
    <w:rsid w:val="00760669"/>
    <w:rsid w:val="00760A08"/>
    <w:rsid w:val="0076123F"/>
    <w:rsid w:val="007612F2"/>
    <w:rsid w:val="00761D76"/>
    <w:rsid w:val="0076257E"/>
    <w:rsid w:val="00762636"/>
    <w:rsid w:val="00762CB6"/>
    <w:rsid w:val="00763BC2"/>
    <w:rsid w:val="00764181"/>
    <w:rsid w:val="00764403"/>
    <w:rsid w:val="007644D8"/>
    <w:rsid w:val="00764749"/>
    <w:rsid w:val="0076485F"/>
    <w:rsid w:val="00764AFD"/>
    <w:rsid w:val="00765747"/>
    <w:rsid w:val="0076688E"/>
    <w:rsid w:val="00767129"/>
    <w:rsid w:val="007674EB"/>
    <w:rsid w:val="00767FC4"/>
    <w:rsid w:val="0077022B"/>
    <w:rsid w:val="00770489"/>
    <w:rsid w:val="007707E3"/>
    <w:rsid w:val="00770E77"/>
    <w:rsid w:val="00770EB1"/>
    <w:rsid w:val="00771307"/>
    <w:rsid w:val="00771CD7"/>
    <w:rsid w:val="00772950"/>
    <w:rsid w:val="00772B6D"/>
    <w:rsid w:val="0077448E"/>
    <w:rsid w:val="007746A2"/>
    <w:rsid w:val="0077517E"/>
    <w:rsid w:val="007756FC"/>
    <w:rsid w:val="00775CF2"/>
    <w:rsid w:val="00775E10"/>
    <w:rsid w:val="00776419"/>
    <w:rsid w:val="00776FEE"/>
    <w:rsid w:val="00780188"/>
    <w:rsid w:val="00780653"/>
    <w:rsid w:val="00780E4E"/>
    <w:rsid w:val="00780EB5"/>
    <w:rsid w:val="00782680"/>
    <w:rsid w:val="0078281C"/>
    <w:rsid w:val="00782D33"/>
    <w:rsid w:val="00784FBC"/>
    <w:rsid w:val="00785C96"/>
    <w:rsid w:val="00786950"/>
    <w:rsid w:val="00786EF4"/>
    <w:rsid w:val="00791793"/>
    <w:rsid w:val="00791BE5"/>
    <w:rsid w:val="00791D60"/>
    <w:rsid w:val="007921DC"/>
    <w:rsid w:val="0079337E"/>
    <w:rsid w:val="00794845"/>
    <w:rsid w:val="00794938"/>
    <w:rsid w:val="00794F7E"/>
    <w:rsid w:val="00795653"/>
    <w:rsid w:val="00795C4D"/>
    <w:rsid w:val="00795C53"/>
    <w:rsid w:val="00795EAF"/>
    <w:rsid w:val="007961B8"/>
    <w:rsid w:val="007968E2"/>
    <w:rsid w:val="00796920"/>
    <w:rsid w:val="007A047B"/>
    <w:rsid w:val="007A070A"/>
    <w:rsid w:val="007A080C"/>
    <w:rsid w:val="007A2B89"/>
    <w:rsid w:val="007A2CEB"/>
    <w:rsid w:val="007A3225"/>
    <w:rsid w:val="007A3357"/>
    <w:rsid w:val="007A3F9D"/>
    <w:rsid w:val="007A5206"/>
    <w:rsid w:val="007A53BC"/>
    <w:rsid w:val="007A631B"/>
    <w:rsid w:val="007A63B8"/>
    <w:rsid w:val="007A71C6"/>
    <w:rsid w:val="007A747D"/>
    <w:rsid w:val="007A7B54"/>
    <w:rsid w:val="007B02AB"/>
    <w:rsid w:val="007B337B"/>
    <w:rsid w:val="007B357E"/>
    <w:rsid w:val="007B41D8"/>
    <w:rsid w:val="007B4AB2"/>
    <w:rsid w:val="007B510C"/>
    <w:rsid w:val="007B55B9"/>
    <w:rsid w:val="007B6140"/>
    <w:rsid w:val="007B61AD"/>
    <w:rsid w:val="007B6C06"/>
    <w:rsid w:val="007B6E6F"/>
    <w:rsid w:val="007B7066"/>
    <w:rsid w:val="007B7570"/>
    <w:rsid w:val="007B79FE"/>
    <w:rsid w:val="007C0627"/>
    <w:rsid w:val="007C2439"/>
    <w:rsid w:val="007C351D"/>
    <w:rsid w:val="007C3813"/>
    <w:rsid w:val="007C39E3"/>
    <w:rsid w:val="007C3B26"/>
    <w:rsid w:val="007C41E4"/>
    <w:rsid w:val="007C4A1A"/>
    <w:rsid w:val="007C57DD"/>
    <w:rsid w:val="007C584F"/>
    <w:rsid w:val="007D0248"/>
    <w:rsid w:val="007D0747"/>
    <w:rsid w:val="007D0AF7"/>
    <w:rsid w:val="007D1D0C"/>
    <w:rsid w:val="007D270B"/>
    <w:rsid w:val="007D2951"/>
    <w:rsid w:val="007D3559"/>
    <w:rsid w:val="007D42D1"/>
    <w:rsid w:val="007D486C"/>
    <w:rsid w:val="007D493D"/>
    <w:rsid w:val="007D512F"/>
    <w:rsid w:val="007D57FB"/>
    <w:rsid w:val="007D58A7"/>
    <w:rsid w:val="007D5FFB"/>
    <w:rsid w:val="007D6215"/>
    <w:rsid w:val="007D681D"/>
    <w:rsid w:val="007D6989"/>
    <w:rsid w:val="007D6DAD"/>
    <w:rsid w:val="007D72D5"/>
    <w:rsid w:val="007D7904"/>
    <w:rsid w:val="007E16BF"/>
    <w:rsid w:val="007E1718"/>
    <w:rsid w:val="007E3FE1"/>
    <w:rsid w:val="007E4670"/>
    <w:rsid w:val="007E581B"/>
    <w:rsid w:val="007E6682"/>
    <w:rsid w:val="007E683E"/>
    <w:rsid w:val="007E68EA"/>
    <w:rsid w:val="007E720A"/>
    <w:rsid w:val="007E7847"/>
    <w:rsid w:val="007F00B6"/>
    <w:rsid w:val="007F0401"/>
    <w:rsid w:val="007F0637"/>
    <w:rsid w:val="007F21E3"/>
    <w:rsid w:val="007F2CA6"/>
    <w:rsid w:val="007F2CC8"/>
    <w:rsid w:val="007F2E83"/>
    <w:rsid w:val="007F2FAA"/>
    <w:rsid w:val="007F3CCB"/>
    <w:rsid w:val="007F3DD3"/>
    <w:rsid w:val="007F4203"/>
    <w:rsid w:val="007F4A31"/>
    <w:rsid w:val="007F4B49"/>
    <w:rsid w:val="007F5A4C"/>
    <w:rsid w:val="007F5ACA"/>
    <w:rsid w:val="007F5E16"/>
    <w:rsid w:val="007F5EB3"/>
    <w:rsid w:val="007F6758"/>
    <w:rsid w:val="007F702D"/>
    <w:rsid w:val="007F70E3"/>
    <w:rsid w:val="00800173"/>
    <w:rsid w:val="00800B8E"/>
    <w:rsid w:val="00800EC3"/>
    <w:rsid w:val="00801079"/>
    <w:rsid w:val="008013DD"/>
    <w:rsid w:val="00801862"/>
    <w:rsid w:val="008022B7"/>
    <w:rsid w:val="008023E2"/>
    <w:rsid w:val="0080258A"/>
    <w:rsid w:val="00802DC7"/>
    <w:rsid w:val="00804C4B"/>
    <w:rsid w:val="00805ECB"/>
    <w:rsid w:val="00807031"/>
    <w:rsid w:val="00807244"/>
    <w:rsid w:val="008078D2"/>
    <w:rsid w:val="00807FE3"/>
    <w:rsid w:val="008116EF"/>
    <w:rsid w:val="008141C1"/>
    <w:rsid w:val="0081486C"/>
    <w:rsid w:val="00815A48"/>
    <w:rsid w:val="0081622F"/>
    <w:rsid w:val="0081699D"/>
    <w:rsid w:val="008172D6"/>
    <w:rsid w:val="00817AE7"/>
    <w:rsid w:val="00817CC3"/>
    <w:rsid w:val="00820176"/>
    <w:rsid w:val="0082099D"/>
    <w:rsid w:val="00820B24"/>
    <w:rsid w:val="00820BDC"/>
    <w:rsid w:val="008225BE"/>
    <w:rsid w:val="00822652"/>
    <w:rsid w:val="00823041"/>
    <w:rsid w:val="00823435"/>
    <w:rsid w:val="0082411F"/>
    <w:rsid w:val="00824D6E"/>
    <w:rsid w:val="00827370"/>
    <w:rsid w:val="008278B3"/>
    <w:rsid w:val="008300DB"/>
    <w:rsid w:val="008306FD"/>
    <w:rsid w:val="00830F65"/>
    <w:rsid w:val="00831204"/>
    <w:rsid w:val="0083175D"/>
    <w:rsid w:val="00831AF3"/>
    <w:rsid w:val="008320EC"/>
    <w:rsid w:val="00832615"/>
    <w:rsid w:val="00832807"/>
    <w:rsid w:val="00832A4D"/>
    <w:rsid w:val="00832AD4"/>
    <w:rsid w:val="00832C63"/>
    <w:rsid w:val="008330DA"/>
    <w:rsid w:val="008342DE"/>
    <w:rsid w:val="00834A8E"/>
    <w:rsid w:val="00834ADD"/>
    <w:rsid w:val="00834BD4"/>
    <w:rsid w:val="008352FF"/>
    <w:rsid w:val="008355F3"/>
    <w:rsid w:val="00835E95"/>
    <w:rsid w:val="008413E4"/>
    <w:rsid w:val="00842B38"/>
    <w:rsid w:val="00843AB3"/>
    <w:rsid w:val="00844063"/>
    <w:rsid w:val="008440C5"/>
    <w:rsid w:val="00844678"/>
    <w:rsid w:val="00845184"/>
    <w:rsid w:val="008454DF"/>
    <w:rsid w:val="008459CF"/>
    <w:rsid w:val="00845BB0"/>
    <w:rsid w:val="008468E8"/>
    <w:rsid w:val="00846F73"/>
    <w:rsid w:val="00847996"/>
    <w:rsid w:val="00847AA7"/>
    <w:rsid w:val="0085089A"/>
    <w:rsid w:val="008509C3"/>
    <w:rsid w:val="008510BD"/>
    <w:rsid w:val="008516F1"/>
    <w:rsid w:val="00851CB6"/>
    <w:rsid w:val="00851D86"/>
    <w:rsid w:val="0085222D"/>
    <w:rsid w:val="00852812"/>
    <w:rsid w:val="0085371E"/>
    <w:rsid w:val="00853B9D"/>
    <w:rsid w:val="00853C2F"/>
    <w:rsid w:val="008540DF"/>
    <w:rsid w:val="00854143"/>
    <w:rsid w:val="00854D8E"/>
    <w:rsid w:val="00857241"/>
    <w:rsid w:val="0085763E"/>
    <w:rsid w:val="008579E6"/>
    <w:rsid w:val="00857DB1"/>
    <w:rsid w:val="008606EA"/>
    <w:rsid w:val="008608B7"/>
    <w:rsid w:val="008610F1"/>
    <w:rsid w:val="008611E1"/>
    <w:rsid w:val="00861238"/>
    <w:rsid w:val="00861275"/>
    <w:rsid w:val="00862063"/>
    <w:rsid w:val="00862453"/>
    <w:rsid w:val="00862D65"/>
    <w:rsid w:val="00862E5C"/>
    <w:rsid w:val="00863288"/>
    <w:rsid w:val="008632F2"/>
    <w:rsid w:val="00863ABF"/>
    <w:rsid w:val="00863CC0"/>
    <w:rsid w:val="00863D37"/>
    <w:rsid w:val="00864A9D"/>
    <w:rsid w:val="00864E48"/>
    <w:rsid w:val="008658FB"/>
    <w:rsid w:val="0086663A"/>
    <w:rsid w:val="00866BB2"/>
    <w:rsid w:val="0087025F"/>
    <w:rsid w:val="008718BF"/>
    <w:rsid w:val="00873013"/>
    <w:rsid w:val="008737EB"/>
    <w:rsid w:val="00873947"/>
    <w:rsid w:val="00874680"/>
    <w:rsid w:val="0087479E"/>
    <w:rsid w:val="00874C77"/>
    <w:rsid w:val="00876DCC"/>
    <w:rsid w:val="00877B4A"/>
    <w:rsid w:val="0088004D"/>
    <w:rsid w:val="00880648"/>
    <w:rsid w:val="0088070A"/>
    <w:rsid w:val="008808D7"/>
    <w:rsid w:val="00880C50"/>
    <w:rsid w:val="00880D8D"/>
    <w:rsid w:val="0088159C"/>
    <w:rsid w:val="00882219"/>
    <w:rsid w:val="00882402"/>
    <w:rsid w:val="00882AF1"/>
    <w:rsid w:val="00883A9E"/>
    <w:rsid w:val="0088483E"/>
    <w:rsid w:val="00884AF0"/>
    <w:rsid w:val="00884C62"/>
    <w:rsid w:val="00885616"/>
    <w:rsid w:val="008857D1"/>
    <w:rsid w:val="008866E6"/>
    <w:rsid w:val="00890180"/>
    <w:rsid w:val="00890F15"/>
    <w:rsid w:val="00891930"/>
    <w:rsid w:val="00891CC3"/>
    <w:rsid w:val="00892A74"/>
    <w:rsid w:val="00892B09"/>
    <w:rsid w:val="008947C6"/>
    <w:rsid w:val="00894830"/>
    <w:rsid w:val="00894FBA"/>
    <w:rsid w:val="00896243"/>
    <w:rsid w:val="00896C93"/>
    <w:rsid w:val="00896F46"/>
    <w:rsid w:val="00897229"/>
    <w:rsid w:val="008975C5"/>
    <w:rsid w:val="008979FA"/>
    <w:rsid w:val="008A060B"/>
    <w:rsid w:val="008A26C9"/>
    <w:rsid w:val="008A2A9E"/>
    <w:rsid w:val="008A3084"/>
    <w:rsid w:val="008A33F8"/>
    <w:rsid w:val="008A4B2F"/>
    <w:rsid w:val="008A53F2"/>
    <w:rsid w:val="008A5822"/>
    <w:rsid w:val="008A6128"/>
    <w:rsid w:val="008A61C3"/>
    <w:rsid w:val="008B00F1"/>
    <w:rsid w:val="008B159B"/>
    <w:rsid w:val="008B17AE"/>
    <w:rsid w:val="008B2407"/>
    <w:rsid w:val="008B461E"/>
    <w:rsid w:val="008B489F"/>
    <w:rsid w:val="008B48DB"/>
    <w:rsid w:val="008B53AF"/>
    <w:rsid w:val="008B586A"/>
    <w:rsid w:val="008B6860"/>
    <w:rsid w:val="008B69B1"/>
    <w:rsid w:val="008B6CF2"/>
    <w:rsid w:val="008B6D10"/>
    <w:rsid w:val="008B6DD5"/>
    <w:rsid w:val="008B70CB"/>
    <w:rsid w:val="008B7568"/>
    <w:rsid w:val="008B76DF"/>
    <w:rsid w:val="008B79DC"/>
    <w:rsid w:val="008C05CE"/>
    <w:rsid w:val="008C12DD"/>
    <w:rsid w:val="008C1BF8"/>
    <w:rsid w:val="008C3356"/>
    <w:rsid w:val="008C3417"/>
    <w:rsid w:val="008C3C35"/>
    <w:rsid w:val="008C4047"/>
    <w:rsid w:val="008C4BAA"/>
    <w:rsid w:val="008C4D3C"/>
    <w:rsid w:val="008C4E60"/>
    <w:rsid w:val="008C51CB"/>
    <w:rsid w:val="008C5F18"/>
    <w:rsid w:val="008C5FEA"/>
    <w:rsid w:val="008C6019"/>
    <w:rsid w:val="008C60A5"/>
    <w:rsid w:val="008C7553"/>
    <w:rsid w:val="008C7D39"/>
    <w:rsid w:val="008D00D6"/>
    <w:rsid w:val="008D057B"/>
    <w:rsid w:val="008D0A3F"/>
    <w:rsid w:val="008D10A6"/>
    <w:rsid w:val="008D167D"/>
    <w:rsid w:val="008D17A0"/>
    <w:rsid w:val="008D1F9B"/>
    <w:rsid w:val="008D2003"/>
    <w:rsid w:val="008D3E63"/>
    <w:rsid w:val="008D408E"/>
    <w:rsid w:val="008D470D"/>
    <w:rsid w:val="008D4711"/>
    <w:rsid w:val="008D4D37"/>
    <w:rsid w:val="008D57A3"/>
    <w:rsid w:val="008D57D7"/>
    <w:rsid w:val="008D59FF"/>
    <w:rsid w:val="008D5E7B"/>
    <w:rsid w:val="008D6106"/>
    <w:rsid w:val="008D667D"/>
    <w:rsid w:val="008D6CD8"/>
    <w:rsid w:val="008D6DC3"/>
    <w:rsid w:val="008D7335"/>
    <w:rsid w:val="008D76DD"/>
    <w:rsid w:val="008D7AD1"/>
    <w:rsid w:val="008E0B8D"/>
    <w:rsid w:val="008E0D20"/>
    <w:rsid w:val="008E0E50"/>
    <w:rsid w:val="008E3F39"/>
    <w:rsid w:val="008E47F5"/>
    <w:rsid w:val="008E4CC1"/>
    <w:rsid w:val="008E5BFC"/>
    <w:rsid w:val="008E5C06"/>
    <w:rsid w:val="008E67CD"/>
    <w:rsid w:val="008E6A59"/>
    <w:rsid w:val="008E71E2"/>
    <w:rsid w:val="008E7AEE"/>
    <w:rsid w:val="008F06D7"/>
    <w:rsid w:val="008F1DB6"/>
    <w:rsid w:val="008F25DE"/>
    <w:rsid w:val="008F3236"/>
    <w:rsid w:val="008F3629"/>
    <w:rsid w:val="008F36D1"/>
    <w:rsid w:val="008F383E"/>
    <w:rsid w:val="008F3A6E"/>
    <w:rsid w:val="008F4034"/>
    <w:rsid w:val="008F41EC"/>
    <w:rsid w:val="008F4EE2"/>
    <w:rsid w:val="008F60EE"/>
    <w:rsid w:val="008F63E5"/>
    <w:rsid w:val="008F63F8"/>
    <w:rsid w:val="008F6DFB"/>
    <w:rsid w:val="008F6F29"/>
    <w:rsid w:val="008F79A9"/>
    <w:rsid w:val="009006B9"/>
    <w:rsid w:val="009018D2"/>
    <w:rsid w:val="00901BCD"/>
    <w:rsid w:val="00902013"/>
    <w:rsid w:val="009028C2"/>
    <w:rsid w:val="009034A3"/>
    <w:rsid w:val="0090380B"/>
    <w:rsid w:val="00903CBD"/>
    <w:rsid w:val="00903D9F"/>
    <w:rsid w:val="00906290"/>
    <w:rsid w:val="009065F8"/>
    <w:rsid w:val="0090665C"/>
    <w:rsid w:val="00906A20"/>
    <w:rsid w:val="0090757E"/>
    <w:rsid w:val="009101FA"/>
    <w:rsid w:val="00911ECC"/>
    <w:rsid w:val="00912D96"/>
    <w:rsid w:val="0091302D"/>
    <w:rsid w:val="009132C4"/>
    <w:rsid w:val="009154AC"/>
    <w:rsid w:val="009178BB"/>
    <w:rsid w:val="00917AD5"/>
    <w:rsid w:val="00917ADE"/>
    <w:rsid w:val="00917DD1"/>
    <w:rsid w:val="0092141D"/>
    <w:rsid w:val="00921B21"/>
    <w:rsid w:val="00922B22"/>
    <w:rsid w:val="00922DCA"/>
    <w:rsid w:val="00922E51"/>
    <w:rsid w:val="009235C3"/>
    <w:rsid w:val="009236AA"/>
    <w:rsid w:val="00923722"/>
    <w:rsid w:val="00923F7C"/>
    <w:rsid w:val="009244BA"/>
    <w:rsid w:val="00924712"/>
    <w:rsid w:val="009249E8"/>
    <w:rsid w:val="009254DC"/>
    <w:rsid w:val="00925CD8"/>
    <w:rsid w:val="0092621C"/>
    <w:rsid w:val="0092718E"/>
    <w:rsid w:val="0092741F"/>
    <w:rsid w:val="009274E7"/>
    <w:rsid w:val="009300EF"/>
    <w:rsid w:val="00931CEE"/>
    <w:rsid w:val="009327D8"/>
    <w:rsid w:val="00932F22"/>
    <w:rsid w:val="0093302E"/>
    <w:rsid w:val="0093365A"/>
    <w:rsid w:val="00933B4E"/>
    <w:rsid w:val="009360B8"/>
    <w:rsid w:val="00936105"/>
    <w:rsid w:val="00940366"/>
    <w:rsid w:val="00940466"/>
    <w:rsid w:val="0094134D"/>
    <w:rsid w:val="00942719"/>
    <w:rsid w:val="00942F32"/>
    <w:rsid w:val="0094359A"/>
    <w:rsid w:val="0094428A"/>
    <w:rsid w:val="009443A7"/>
    <w:rsid w:val="00945A16"/>
    <w:rsid w:val="00945E72"/>
    <w:rsid w:val="00946AE5"/>
    <w:rsid w:val="009474B6"/>
    <w:rsid w:val="009506A8"/>
    <w:rsid w:val="009506C4"/>
    <w:rsid w:val="00950818"/>
    <w:rsid w:val="00950CBE"/>
    <w:rsid w:val="0095116E"/>
    <w:rsid w:val="00951607"/>
    <w:rsid w:val="00953207"/>
    <w:rsid w:val="009535A2"/>
    <w:rsid w:val="0095411B"/>
    <w:rsid w:val="0095624C"/>
    <w:rsid w:val="00956831"/>
    <w:rsid w:val="00956973"/>
    <w:rsid w:val="00957CDD"/>
    <w:rsid w:val="00960246"/>
    <w:rsid w:val="00960A8E"/>
    <w:rsid w:val="00960AA4"/>
    <w:rsid w:val="009632CC"/>
    <w:rsid w:val="0096344D"/>
    <w:rsid w:val="00963920"/>
    <w:rsid w:val="00964C47"/>
    <w:rsid w:val="009659EA"/>
    <w:rsid w:val="00965CD0"/>
    <w:rsid w:val="00965D70"/>
    <w:rsid w:val="0096619E"/>
    <w:rsid w:val="009708C4"/>
    <w:rsid w:val="00970D7D"/>
    <w:rsid w:val="00971BCE"/>
    <w:rsid w:val="00971E9D"/>
    <w:rsid w:val="00971ECD"/>
    <w:rsid w:val="00972BF5"/>
    <w:rsid w:val="00973280"/>
    <w:rsid w:val="0097342B"/>
    <w:rsid w:val="00973B5B"/>
    <w:rsid w:val="0097612F"/>
    <w:rsid w:val="0097656E"/>
    <w:rsid w:val="00976949"/>
    <w:rsid w:val="00976956"/>
    <w:rsid w:val="009779D1"/>
    <w:rsid w:val="00980355"/>
    <w:rsid w:val="00980E3B"/>
    <w:rsid w:val="00981010"/>
    <w:rsid w:val="009815EC"/>
    <w:rsid w:val="009817FD"/>
    <w:rsid w:val="009818F6"/>
    <w:rsid w:val="00981FFD"/>
    <w:rsid w:val="0098373E"/>
    <w:rsid w:val="00984BAC"/>
    <w:rsid w:val="00985E79"/>
    <w:rsid w:val="00986093"/>
    <w:rsid w:val="00986462"/>
    <w:rsid w:val="009868E4"/>
    <w:rsid w:val="0098718E"/>
    <w:rsid w:val="009872DF"/>
    <w:rsid w:val="0099000B"/>
    <w:rsid w:val="00991173"/>
    <w:rsid w:val="00991968"/>
    <w:rsid w:val="009920E8"/>
    <w:rsid w:val="00992F25"/>
    <w:rsid w:val="009930F4"/>
    <w:rsid w:val="00993150"/>
    <w:rsid w:val="00993E6F"/>
    <w:rsid w:val="0099582C"/>
    <w:rsid w:val="00995B26"/>
    <w:rsid w:val="00996A5D"/>
    <w:rsid w:val="009971A9"/>
    <w:rsid w:val="009A0080"/>
    <w:rsid w:val="009A1A26"/>
    <w:rsid w:val="009A202D"/>
    <w:rsid w:val="009A2194"/>
    <w:rsid w:val="009A34FB"/>
    <w:rsid w:val="009A3AF9"/>
    <w:rsid w:val="009A3BA0"/>
    <w:rsid w:val="009A503B"/>
    <w:rsid w:val="009A5223"/>
    <w:rsid w:val="009A6B90"/>
    <w:rsid w:val="009A7038"/>
    <w:rsid w:val="009A72A6"/>
    <w:rsid w:val="009A7516"/>
    <w:rsid w:val="009B0F47"/>
    <w:rsid w:val="009B3A03"/>
    <w:rsid w:val="009B4140"/>
    <w:rsid w:val="009B6CB7"/>
    <w:rsid w:val="009B7090"/>
    <w:rsid w:val="009B7F85"/>
    <w:rsid w:val="009C085E"/>
    <w:rsid w:val="009C0886"/>
    <w:rsid w:val="009C1007"/>
    <w:rsid w:val="009C18FF"/>
    <w:rsid w:val="009C248D"/>
    <w:rsid w:val="009C2D47"/>
    <w:rsid w:val="009C31A5"/>
    <w:rsid w:val="009C32F0"/>
    <w:rsid w:val="009C37D6"/>
    <w:rsid w:val="009C3A4F"/>
    <w:rsid w:val="009C4469"/>
    <w:rsid w:val="009C4669"/>
    <w:rsid w:val="009C4FFD"/>
    <w:rsid w:val="009C52E9"/>
    <w:rsid w:val="009C542F"/>
    <w:rsid w:val="009C57A6"/>
    <w:rsid w:val="009C5ABF"/>
    <w:rsid w:val="009C5B16"/>
    <w:rsid w:val="009C629D"/>
    <w:rsid w:val="009C7165"/>
    <w:rsid w:val="009C7CEF"/>
    <w:rsid w:val="009C7FC5"/>
    <w:rsid w:val="009D0018"/>
    <w:rsid w:val="009D0290"/>
    <w:rsid w:val="009D0A28"/>
    <w:rsid w:val="009D10EC"/>
    <w:rsid w:val="009D1AA6"/>
    <w:rsid w:val="009D251C"/>
    <w:rsid w:val="009D2D9E"/>
    <w:rsid w:val="009D3475"/>
    <w:rsid w:val="009D41A3"/>
    <w:rsid w:val="009D425D"/>
    <w:rsid w:val="009D464C"/>
    <w:rsid w:val="009D4C83"/>
    <w:rsid w:val="009D5849"/>
    <w:rsid w:val="009D6849"/>
    <w:rsid w:val="009D7265"/>
    <w:rsid w:val="009D7E7F"/>
    <w:rsid w:val="009E145D"/>
    <w:rsid w:val="009E246F"/>
    <w:rsid w:val="009E25D4"/>
    <w:rsid w:val="009E3B61"/>
    <w:rsid w:val="009E40C4"/>
    <w:rsid w:val="009E626D"/>
    <w:rsid w:val="009E6661"/>
    <w:rsid w:val="009E6B0D"/>
    <w:rsid w:val="009F0D53"/>
    <w:rsid w:val="009F0E90"/>
    <w:rsid w:val="009F1FAC"/>
    <w:rsid w:val="009F2883"/>
    <w:rsid w:val="009F3004"/>
    <w:rsid w:val="009F350C"/>
    <w:rsid w:val="009F3557"/>
    <w:rsid w:val="009F36EB"/>
    <w:rsid w:val="009F4647"/>
    <w:rsid w:val="009F4C6C"/>
    <w:rsid w:val="009F54C3"/>
    <w:rsid w:val="009F6105"/>
    <w:rsid w:val="009F679E"/>
    <w:rsid w:val="009F752F"/>
    <w:rsid w:val="009F7B13"/>
    <w:rsid w:val="009F7F8C"/>
    <w:rsid w:val="00A00A5F"/>
    <w:rsid w:val="00A00FA3"/>
    <w:rsid w:val="00A013EE"/>
    <w:rsid w:val="00A0210A"/>
    <w:rsid w:val="00A034E1"/>
    <w:rsid w:val="00A039F2"/>
    <w:rsid w:val="00A041AD"/>
    <w:rsid w:val="00A05BB0"/>
    <w:rsid w:val="00A06FD8"/>
    <w:rsid w:val="00A0738F"/>
    <w:rsid w:val="00A07C72"/>
    <w:rsid w:val="00A106E9"/>
    <w:rsid w:val="00A10CDE"/>
    <w:rsid w:val="00A112C7"/>
    <w:rsid w:val="00A118BA"/>
    <w:rsid w:val="00A13739"/>
    <w:rsid w:val="00A13C31"/>
    <w:rsid w:val="00A14773"/>
    <w:rsid w:val="00A15361"/>
    <w:rsid w:val="00A153BD"/>
    <w:rsid w:val="00A16F30"/>
    <w:rsid w:val="00A171C4"/>
    <w:rsid w:val="00A20891"/>
    <w:rsid w:val="00A2120D"/>
    <w:rsid w:val="00A21A31"/>
    <w:rsid w:val="00A21AB2"/>
    <w:rsid w:val="00A21C91"/>
    <w:rsid w:val="00A23001"/>
    <w:rsid w:val="00A233F7"/>
    <w:rsid w:val="00A23B47"/>
    <w:rsid w:val="00A23C72"/>
    <w:rsid w:val="00A23CC0"/>
    <w:rsid w:val="00A241AD"/>
    <w:rsid w:val="00A25C7A"/>
    <w:rsid w:val="00A26DFA"/>
    <w:rsid w:val="00A2719B"/>
    <w:rsid w:val="00A31179"/>
    <w:rsid w:val="00A32501"/>
    <w:rsid w:val="00A32736"/>
    <w:rsid w:val="00A32C2C"/>
    <w:rsid w:val="00A32D7F"/>
    <w:rsid w:val="00A337FE"/>
    <w:rsid w:val="00A356A3"/>
    <w:rsid w:val="00A357D6"/>
    <w:rsid w:val="00A35D18"/>
    <w:rsid w:val="00A35D36"/>
    <w:rsid w:val="00A36790"/>
    <w:rsid w:val="00A37846"/>
    <w:rsid w:val="00A40C98"/>
    <w:rsid w:val="00A41348"/>
    <w:rsid w:val="00A41D9C"/>
    <w:rsid w:val="00A426BF"/>
    <w:rsid w:val="00A43832"/>
    <w:rsid w:val="00A43C64"/>
    <w:rsid w:val="00A44431"/>
    <w:rsid w:val="00A44DF2"/>
    <w:rsid w:val="00A45405"/>
    <w:rsid w:val="00A46AFF"/>
    <w:rsid w:val="00A47021"/>
    <w:rsid w:val="00A51321"/>
    <w:rsid w:val="00A5148B"/>
    <w:rsid w:val="00A518BE"/>
    <w:rsid w:val="00A51CA4"/>
    <w:rsid w:val="00A52945"/>
    <w:rsid w:val="00A5408D"/>
    <w:rsid w:val="00A54D8E"/>
    <w:rsid w:val="00A54E23"/>
    <w:rsid w:val="00A557F2"/>
    <w:rsid w:val="00A55C2A"/>
    <w:rsid w:val="00A55EF7"/>
    <w:rsid w:val="00A5601F"/>
    <w:rsid w:val="00A56052"/>
    <w:rsid w:val="00A5699C"/>
    <w:rsid w:val="00A570B6"/>
    <w:rsid w:val="00A57617"/>
    <w:rsid w:val="00A57801"/>
    <w:rsid w:val="00A579F4"/>
    <w:rsid w:val="00A604B6"/>
    <w:rsid w:val="00A605A5"/>
    <w:rsid w:val="00A6157F"/>
    <w:rsid w:val="00A61B78"/>
    <w:rsid w:val="00A61C83"/>
    <w:rsid w:val="00A61F0A"/>
    <w:rsid w:val="00A628DC"/>
    <w:rsid w:val="00A628FB"/>
    <w:rsid w:val="00A62BD9"/>
    <w:rsid w:val="00A63119"/>
    <w:rsid w:val="00A64481"/>
    <w:rsid w:val="00A64C20"/>
    <w:rsid w:val="00A655FC"/>
    <w:rsid w:val="00A656DD"/>
    <w:rsid w:val="00A6595F"/>
    <w:rsid w:val="00A671E4"/>
    <w:rsid w:val="00A67A26"/>
    <w:rsid w:val="00A70660"/>
    <w:rsid w:val="00A716C7"/>
    <w:rsid w:val="00A719CB"/>
    <w:rsid w:val="00A71CE2"/>
    <w:rsid w:val="00A71DA7"/>
    <w:rsid w:val="00A72B67"/>
    <w:rsid w:val="00A735B0"/>
    <w:rsid w:val="00A74006"/>
    <w:rsid w:val="00A746DA"/>
    <w:rsid w:val="00A74A97"/>
    <w:rsid w:val="00A75D72"/>
    <w:rsid w:val="00A75F6F"/>
    <w:rsid w:val="00A76160"/>
    <w:rsid w:val="00A7781D"/>
    <w:rsid w:val="00A80B7E"/>
    <w:rsid w:val="00A8101B"/>
    <w:rsid w:val="00A8261F"/>
    <w:rsid w:val="00A833B7"/>
    <w:rsid w:val="00A8383F"/>
    <w:rsid w:val="00A83F75"/>
    <w:rsid w:val="00A8436F"/>
    <w:rsid w:val="00A8445B"/>
    <w:rsid w:val="00A8453F"/>
    <w:rsid w:val="00A84989"/>
    <w:rsid w:val="00A84B68"/>
    <w:rsid w:val="00A854FE"/>
    <w:rsid w:val="00A8559C"/>
    <w:rsid w:val="00A85932"/>
    <w:rsid w:val="00A85B91"/>
    <w:rsid w:val="00A86825"/>
    <w:rsid w:val="00A8686F"/>
    <w:rsid w:val="00A8746C"/>
    <w:rsid w:val="00A87750"/>
    <w:rsid w:val="00A87B23"/>
    <w:rsid w:val="00A87C02"/>
    <w:rsid w:val="00A91613"/>
    <w:rsid w:val="00A920A3"/>
    <w:rsid w:val="00A92ABE"/>
    <w:rsid w:val="00A930CE"/>
    <w:rsid w:val="00A93536"/>
    <w:rsid w:val="00A93825"/>
    <w:rsid w:val="00A94E51"/>
    <w:rsid w:val="00A9528F"/>
    <w:rsid w:val="00A961EB"/>
    <w:rsid w:val="00A96802"/>
    <w:rsid w:val="00A96919"/>
    <w:rsid w:val="00A97724"/>
    <w:rsid w:val="00A97902"/>
    <w:rsid w:val="00A97E72"/>
    <w:rsid w:val="00AA0C69"/>
    <w:rsid w:val="00AA2587"/>
    <w:rsid w:val="00AA29AA"/>
    <w:rsid w:val="00AA588F"/>
    <w:rsid w:val="00AA64E9"/>
    <w:rsid w:val="00AA6554"/>
    <w:rsid w:val="00AA6B61"/>
    <w:rsid w:val="00AA7C05"/>
    <w:rsid w:val="00AA7D35"/>
    <w:rsid w:val="00AA7E66"/>
    <w:rsid w:val="00AB0B59"/>
    <w:rsid w:val="00AB0C56"/>
    <w:rsid w:val="00AB0C7E"/>
    <w:rsid w:val="00AB1776"/>
    <w:rsid w:val="00AB1893"/>
    <w:rsid w:val="00AB1BAD"/>
    <w:rsid w:val="00AB2D93"/>
    <w:rsid w:val="00AB3375"/>
    <w:rsid w:val="00AB34E5"/>
    <w:rsid w:val="00AB35DB"/>
    <w:rsid w:val="00AB3FBC"/>
    <w:rsid w:val="00AB438B"/>
    <w:rsid w:val="00AB43C6"/>
    <w:rsid w:val="00AB588B"/>
    <w:rsid w:val="00AB5ED5"/>
    <w:rsid w:val="00AB68C2"/>
    <w:rsid w:val="00AB7A3D"/>
    <w:rsid w:val="00AC14CB"/>
    <w:rsid w:val="00AC17F4"/>
    <w:rsid w:val="00AC3F40"/>
    <w:rsid w:val="00AC54C0"/>
    <w:rsid w:val="00AC723A"/>
    <w:rsid w:val="00AC732C"/>
    <w:rsid w:val="00AC7B3C"/>
    <w:rsid w:val="00AD0233"/>
    <w:rsid w:val="00AD0399"/>
    <w:rsid w:val="00AD08D4"/>
    <w:rsid w:val="00AD0DBA"/>
    <w:rsid w:val="00AD1268"/>
    <w:rsid w:val="00AD2315"/>
    <w:rsid w:val="00AD25A2"/>
    <w:rsid w:val="00AD2F1D"/>
    <w:rsid w:val="00AD5106"/>
    <w:rsid w:val="00AD5968"/>
    <w:rsid w:val="00AD5D1E"/>
    <w:rsid w:val="00AD6EF6"/>
    <w:rsid w:val="00AD7463"/>
    <w:rsid w:val="00AD7488"/>
    <w:rsid w:val="00AE17A5"/>
    <w:rsid w:val="00AE17B8"/>
    <w:rsid w:val="00AE1865"/>
    <w:rsid w:val="00AE2609"/>
    <w:rsid w:val="00AE2C26"/>
    <w:rsid w:val="00AE3070"/>
    <w:rsid w:val="00AE36F5"/>
    <w:rsid w:val="00AE3A3B"/>
    <w:rsid w:val="00AE4925"/>
    <w:rsid w:val="00AE5262"/>
    <w:rsid w:val="00AE5712"/>
    <w:rsid w:val="00AE5A44"/>
    <w:rsid w:val="00AE65B9"/>
    <w:rsid w:val="00AE6F87"/>
    <w:rsid w:val="00AE75F8"/>
    <w:rsid w:val="00AE7E86"/>
    <w:rsid w:val="00AF06A5"/>
    <w:rsid w:val="00AF143C"/>
    <w:rsid w:val="00AF14F1"/>
    <w:rsid w:val="00AF26B2"/>
    <w:rsid w:val="00AF26D0"/>
    <w:rsid w:val="00AF3511"/>
    <w:rsid w:val="00AF39D1"/>
    <w:rsid w:val="00AF3EA7"/>
    <w:rsid w:val="00AF5BE5"/>
    <w:rsid w:val="00AF6269"/>
    <w:rsid w:val="00AF7219"/>
    <w:rsid w:val="00B00027"/>
    <w:rsid w:val="00B00608"/>
    <w:rsid w:val="00B012DA"/>
    <w:rsid w:val="00B02701"/>
    <w:rsid w:val="00B02F6F"/>
    <w:rsid w:val="00B03313"/>
    <w:rsid w:val="00B037C5"/>
    <w:rsid w:val="00B03EC0"/>
    <w:rsid w:val="00B040FC"/>
    <w:rsid w:val="00B04F06"/>
    <w:rsid w:val="00B059FB"/>
    <w:rsid w:val="00B07103"/>
    <w:rsid w:val="00B07247"/>
    <w:rsid w:val="00B07922"/>
    <w:rsid w:val="00B07B1E"/>
    <w:rsid w:val="00B100AE"/>
    <w:rsid w:val="00B10BA3"/>
    <w:rsid w:val="00B10E94"/>
    <w:rsid w:val="00B118E8"/>
    <w:rsid w:val="00B11D6E"/>
    <w:rsid w:val="00B12619"/>
    <w:rsid w:val="00B12943"/>
    <w:rsid w:val="00B13935"/>
    <w:rsid w:val="00B13B81"/>
    <w:rsid w:val="00B1481D"/>
    <w:rsid w:val="00B14A10"/>
    <w:rsid w:val="00B14BDA"/>
    <w:rsid w:val="00B15F80"/>
    <w:rsid w:val="00B16120"/>
    <w:rsid w:val="00B16E3C"/>
    <w:rsid w:val="00B176C5"/>
    <w:rsid w:val="00B21352"/>
    <w:rsid w:val="00B2151E"/>
    <w:rsid w:val="00B2261A"/>
    <w:rsid w:val="00B229C2"/>
    <w:rsid w:val="00B22FA4"/>
    <w:rsid w:val="00B24802"/>
    <w:rsid w:val="00B25206"/>
    <w:rsid w:val="00B26591"/>
    <w:rsid w:val="00B27452"/>
    <w:rsid w:val="00B278DF"/>
    <w:rsid w:val="00B30BCE"/>
    <w:rsid w:val="00B314CE"/>
    <w:rsid w:val="00B31FBE"/>
    <w:rsid w:val="00B32001"/>
    <w:rsid w:val="00B32576"/>
    <w:rsid w:val="00B33570"/>
    <w:rsid w:val="00B33918"/>
    <w:rsid w:val="00B33A68"/>
    <w:rsid w:val="00B33F68"/>
    <w:rsid w:val="00B36473"/>
    <w:rsid w:val="00B36DD3"/>
    <w:rsid w:val="00B375DA"/>
    <w:rsid w:val="00B376D1"/>
    <w:rsid w:val="00B37CD0"/>
    <w:rsid w:val="00B37FF0"/>
    <w:rsid w:val="00B402C6"/>
    <w:rsid w:val="00B40A2E"/>
    <w:rsid w:val="00B40DB7"/>
    <w:rsid w:val="00B40E29"/>
    <w:rsid w:val="00B41997"/>
    <w:rsid w:val="00B4247B"/>
    <w:rsid w:val="00B42A7F"/>
    <w:rsid w:val="00B433D0"/>
    <w:rsid w:val="00B45375"/>
    <w:rsid w:val="00B46313"/>
    <w:rsid w:val="00B464F5"/>
    <w:rsid w:val="00B468AA"/>
    <w:rsid w:val="00B46E40"/>
    <w:rsid w:val="00B46EE1"/>
    <w:rsid w:val="00B47116"/>
    <w:rsid w:val="00B47BAD"/>
    <w:rsid w:val="00B50A47"/>
    <w:rsid w:val="00B50BB3"/>
    <w:rsid w:val="00B51325"/>
    <w:rsid w:val="00B51CEF"/>
    <w:rsid w:val="00B52DDC"/>
    <w:rsid w:val="00B53618"/>
    <w:rsid w:val="00B54C8E"/>
    <w:rsid w:val="00B55C3B"/>
    <w:rsid w:val="00B56CB0"/>
    <w:rsid w:val="00B574B2"/>
    <w:rsid w:val="00B57A28"/>
    <w:rsid w:val="00B57EE7"/>
    <w:rsid w:val="00B60524"/>
    <w:rsid w:val="00B60ADE"/>
    <w:rsid w:val="00B62BF7"/>
    <w:rsid w:val="00B63BA9"/>
    <w:rsid w:val="00B662CB"/>
    <w:rsid w:val="00B66375"/>
    <w:rsid w:val="00B66B73"/>
    <w:rsid w:val="00B67149"/>
    <w:rsid w:val="00B671ED"/>
    <w:rsid w:val="00B678D8"/>
    <w:rsid w:val="00B67E41"/>
    <w:rsid w:val="00B67F70"/>
    <w:rsid w:val="00B70340"/>
    <w:rsid w:val="00B707DD"/>
    <w:rsid w:val="00B70853"/>
    <w:rsid w:val="00B70CE6"/>
    <w:rsid w:val="00B72A1D"/>
    <w:rsid w:val="00B738DE"/>
    <w:rsid w:val="00B73E0C"/>
    <w:rsid w:val="00B749CC"/>
    <w:rsid w:val="00B74FD6"/>
    <w:rsid w:val="00B761D4"/>
    <w:rsid w:val="00B76B29"/>
    <w:rsid w:val="00B76FB9"/>
    <w:rsid w:val="00B76FFA"/>
    <w:rsid w:val="00B8004D"/>
    <w:rsid w:val="00B801CA"/>
    <w:rsid w:val="00B80411"/>
    <w:rsid w:val="00B8063F"/>
    <w:rsid w:val="00B81B4A"/>
    <w:rsid w:val="00B82CC2"/>
    <w:rsid w:val="00B853C4"/>
    <w:rsid w:val="00B86A9C"/>
    <w:rsid w:val="00B86D0F"/>
    <w:rsid w:val="00B904D9"/>
    <w:rsid w:val="00B9091B"/>
    <w:rsid w:val="00B90B61"/>
    <w:rsid w:val="00B9107A"/>
    <w:rsid w:val="00B911C9"/>
    <w:rsid w:val="00B91CF2"/>
    <w:rsid w:val="00B9229A"/>
    <w:rsid w:val="00B9288D"/>
    <w:rsid w:val="00B929C8"/>
    <w:rsid w:val="00B92D88"/>
    <w:rsid w:val="00B9385E"/>
    <w:rsid w:val="00B94142"/>
    <w:rsid w:val="00B943F3"/>
    <w:rsid w:val="00B94892"/>
    <w:rsid w:val="00B95608"/>
    <w:rsid w:val="00B9668E"/>
    <w:rsid w:val="00B96AE2"/>
    <w:rsid w:val="00B97914"/>
    <w:rsid w:val="00B97D64"/>
    <w:rsid w:val="00B97EE5"/>
    <w:rsid w:val="00B97EE9"/>
    <w:rsid w:val="00BA06FD"/>
    <w:rsid w:val="00BA0CB7"/>
    <w:rsid w:val="00BA1072"/>
    <w:rsid w:val="00BA107F"/>
    <w:rsid w:val="00BA10F3"/>
    <w:rsid w:val="00BA15C7"/>
    <w:rsid w:val="00BA1A7B"/>
    <w:rsid w:val="00BA2767"/>
    <w:rsid w:val="00BA3221"/>
    <w:rsid w:val="00BA3554"/>
    <w:rsid w:val="00BA3EF3"/>
    <w:rsid w:val="00BA436A"/>
    <w:rsid w:val="00BA4F55"/>
    <w:rsid w:val="00BA5771"/>
    <w:rsid w:val="00BA62FC"/>
    <w:rsid w:val="00BB042C"/>
    <w:rsid w:val="00BB0F1B"/>
    <w:rsid w:val="00BB2090"/>
    <w:rsid w:val="00BB233F"/>
    <w:rsid w:val="00BB30AD"/>
    <w:rsid w:val="00BB37DE"/>
    <w:rsid w:val="00BB474B"/>
    <w:rsid w:val="00BB60E0"/>
    <w:rsid w:val="00BB6D86"/>
    <w:rsid w:val="00BB71D1"/>
    <w:rsid w:val="00BB7608"/>
    <w:rsid w:val="00BC0428"/>
    <w:rsid w:val="00BC138A"/>
    <w:rsid w:val="00BC13F6"/>
    <w:rsid w:val="00BC2505"/>
    <w:rsid w:val="00BC2CC5"/>
    <w:rsid w:val="00BC32D9"/>
    <w:rsid w:val="00BC3F55"/>
    <w:rsid w:val="00BC4039"/>
    <w:rsid w:val="00BC562C"/>
    <w:rsid w:val="00BC7B9A"/>
    <w:rsid w:val="00BD05A5"/>
    <w:rsid w:val="00BD1058"/>
    <w:rsid w:val="00BD2355"/>
    <w:rsid w:val="00BD331D"/>
    <w:rsid w:val="00BD38C5"/>
    <w:rsid w:val="00BD4869"/>
    <w:rsid w:val="00BD4E88"/>
    <w:rsid w:val="00BD5345"/>
    <w:rsid w:val="00BD5728"/>
    <w:rsid w:val="00BD615E"/>
    <w:rsid w:val="00BD6CAA"/>
    <w:rsid w:val="00BE01AD"/>
    <w:rsid w:val="00BE0369"/>
    <w:rsid w:val="00BE04CD"/>
    <w:rsid w:val="00BE18EC"/>
    <w:rsid w:val="00BE25E3"/>
    <w:rsid w:val="00BE2816"/>
    <w:rsid w:val="00BE2E94"/>
    <w:rsid w:val="00BE362D"/>
    <w:rsid w:val="00BE363B"/>
    <w:rsid w:val="00BE3953"/>
    <w:rsid w:val="00BE3D7B"/>
    <w:rsid w:val="00BE3EE0"/>
    <w:rsid w:val="00BE58B6"/>
    <w:rsid w:val="00BF1003"/>
    <w:rsid w:val="00BF15CF"/>
    <w:rsid w:val="00BF1CD1"/>
    <w:rsid w:val="00BF2557"/>
    <w:rsid w:val="00BF3B40"/>
    <w:rsid w:val="00BF46A1"/>
    <w:rsid w:val="00BF4906"/>
    <w:rsid w:val="00BF49D8"/>
    <w:rsid w:val="00BF4E1B"/>
    <w:rsid w:val="00BF533D"/>
    <w:rsid w:val="00BF5502"/>
    <w:rsid w:val="00BF5BCE"/>
    <w:rsid w:val="00BF647C"/>
    <w:rsid w:val="00C0037E"/>
    <w:rsid w:val="00C0063D"/>
    <w:rsid w:val="00C006FF"/>
    <w:rsid w:val="00C00B78"/>
    <w:rsid w:val="00C03894"/>
    <w:rsid w:val="00C03A27"/>
    <w:rsid w:val="00C03BE2"/>
    <w:rsid w:val="00C03EE8"/>
    <w:rsid w:val="00C04B8C"/>
    <w:rsid w:val="00C04C6F"/>
    <w:rsid w:val="00C055BE"/>
    <w:rsid w:val="00C05798"/>
    <w:rsid w:val="00C067F2"/>
    <w:rsid w:val="00C07A4F"/>
    <w:rsid w:val="00C1006E"/>
    <w:rsid w:val="00C10130"/>
    <w:rsid w:val="00C105B2"/>
    <w:rsid w:val="00C10E28"/>
    <w:rsid w:val="00C11E8B"/>
    <w:rsid w:val="00C12768"/>
    <w:rsid w:val="00C1298F"/>
    <w:rsid w:val="00C133F6"/>
    <w:rsid w:val="00C13C72"/>
    <w:rsid w:val="00C15256"/>
    <w:rsid w:val="00C16537"/>
    <w:rsid w:val="00C16FE5"/>
    <w:rsid w:val="00C17038"/>
    <w:rsid w:val="00C17BE0"/>
    <w:rsid w:val="00C17DD4"/>
    <w:rsid w:val="00C17F2D"/>
    <w:rsid w:val="00C20523"/>
    <w:rsid w:val="00C2099C"/>
    <w:rsid w:val="00C21EFC"/>
    <w:rsid w:val="00C231C2"/>
    <w:rsid w:val="00C23345"/>
    <w:rsid w:val="00C234D9"/>
    <w:rsid w:val="00C2356A"/>
    <w:rsid w:val="00C2372A"/>
    <w:rsid w:val="00C240BE"/>
    <w:rsid w:val="00C25419"/>
    <w:rsid w:val="00C25566"/>
    <w:rsid w:val="00C26212"/>
    <w:rsid w:val="00C262D9"/>
    <w:rsid w:val="00C2678A"/>
    <w:rsid w:val="00C26BDA"/>
    <w:rsid w:val="00C26BE2"/>
    <w:rsid w:val="00C274F4"/>
    <w:rsid w:val="00C306F1"/>
    <w:rsid w:val="00C31BFD"/>
    <w:rsid w:val="00C32B1D"/>
    <w:rsid w:val="00C32C59"/>
    <w:rsid w:val="00C32D74"/>
    <w:rsid w:val="00C336BE"/>
    <w:rsid w:val="00C34BB4"/>
    <w:rsid w:val="00C354E1"/>
    <w:rsid w:val="00C35F6A"/>
    <w:rsid w:val="00C36745"/>
    <w:rsid w:val="00C3682F"/>
    <w:rsid w:val="00C36985"/>
    <w:rsid w:val="00C36EA2"/>
    <w:rsid w:val="00C3764D"/>
    <w:rsid w:val="00C376CB"/>
    <w:rsid w:val="00C37D10"/>
    <w:rsid w:val="00C37E95"/>
    <w:rsid w:val="00C40563"/>
    <w:rsid w:val="00C43526"/>
    <w:rsid w:val="00C43C3A"/>
    <w:rsid w:val="00C44562"/>
    <w:rsid w:val="00C44B85"/>
    <w:rsid w:val="00C44E46"/>
    <w:rsid w:val="00C44E60"/>
    <w:rsid w:val="00C451DB"/>
    <w:rsid w:val="00C45E76"/>
    <w:rsid w:val="00C47BFA"/>
    <w:rsid w:val="00C47CA6"/>
    <w:rsid w:val="00C50620"/>
    <w:rsid w:val="00C50972"/>
    <w:rsid w:val="00C50B9C"/>
    <w:rsid w:val="00C50D10"/>
    <w:rsid w:val="00C520E0"/>
    <w:rsid w:val="00C52202"/>
    <w:rsid w:val="00C52998"/>
    <w:rsid w:val="00C532B4"/>
    <w:rsid w:val="00C544C6"/>
    <w:rsid w:val="00C54DED"/>
    <w:rsid w:val="00C55D93"/>
    <w:rsid w:val="00C55EF5"/>
    <w:rsid w:val="00C56238"/>
    <w:rsid w:val="00C56E00"/>
    <w:rsid w:val="00C5736E"/>
    <w:rsid w:val="00C575B9"/>
    <w:rsid w:val="00C57B7F"/>
    <w:rsid w:val="00C603A0"/>
    <w:rsid w:val="00C60A50"/>
    <w:rsid w:val="00C60E0A"/>
    <w:rsid w:val="00C611CD"/>
    <w:rsid w:val="00C61B60"/>
    <w:rsid w:val="00C61F32"/>
    <w:rsid w:val="00C624A1"/>
    <w:rsid w:val="00C627C8"/>
    <w:rsid w:val="00C63715"/>
    <w:rsid w:val="00C641F0"/>
    <w:rsid w:val="00C6456E"/>
    <w:rsid w:val="00C652F8"/>
    <w:rsid w:val="00C65AE7"/>
    <w:rsid w:val="00C660CA"/>
    <w:rsid w:val="00C7049F"/>
    <w:rsid w:val="00C70522"/>
    <w:rsid w:val="00C70B0B"/>
    <w:rsid w:val="00C70BEC"/>
    <w:rsid w:val="00C71103"/>
    <w:rsid w:val="00C713CF"/>
    <w:rsid w:val="00C71E47"/>
    <w:rsid w:val="00C72F1B"/>
    <w:rsid w:val="00C72F9E"/>
    <w:rsid w:val="00C72FEE"/>
    <w:rsid w:val="00C735A8"/>
    <w:rsid w:val="00C73A00"/>
    <w:rsid w:val="00C73F73"/>
    <w:rsid w:val="00C74659"/>
    <w:rsid w:val="00C74777"/>
    <w:rsid w:val="00C74AE0"/>
    <w:rsid w:val="00C74EDA"/>
    <w:rsid w:val="00C75E05"/>
    <w:rsid w:val="00C764D2"/>
    <w:rsid w:val="00C766B3"/>
    <w:rsid w:val="00C768FA"/>
    <w:rsid w:val="00C771D3"/>
    <w:rsid w:val="00C772C1"/>
    <w:rsid w:val="00C77A52"/>
    <w:rsid w:val="00C80441"/>
    <w:rsid w:val="00C80D5E"/>
    <w:rsid w:val="00C8196C"/>
    <w:rsid w:val="00C81AE8"/>
    <w:rsid w:val="00C82767"/>
    <w:rsid w:val="00C83C4D"/>
    <w:rsid w:val="00C8414E"/>
    <w:rsid w:val="00C849FF"/>
    <w:rsid w:val="00C87923"/>
    <w:rsid w:val="00C87F2E"/>
    <w:rsid w:val="00C9096F"/>
    <w:rsid w:val="00C90C04"/>
    <w:rsid w:val="00C916F1"/>
    <w:rsid w:val="00C9187E"/>
    <w:rsid w:val="00C91A7F"/>
    <w:rsid w:val="00C928A5"/>
    <w:rsid w:val="00C92B35"/>
    <w:rsid w:val="00C95200"/>
    <w:rsid w:val="00C9541F"/>
    <w:rsid w:val="00C95433"/>
    <w:rsid w:val="00C959AB"/>
    <w:rsid w:val="00C95A88"/>
    <w:rsid w:val="00C96B7D"/>
    <w:rsid w:val="00C96F93"/>
    <w:rsid w:val="00C96FC8"/>
    <w:rsid w:val="00C972BB"/>
    <w:rsid w:val="00C97349"/>
    <w:rsid w:val="00C9774D"/>
    <w:rsid w:val="00C9791D"/>
    <w:rsid w:val="00CA1795"/>
    <w:rsid w:val="00CA2AF4"/>
    <w:rsid w:val="00CA3871"/>
    <w:rsid w:val="00CA38ED"/>
    <w:rsid w:val="00CA5356"/>
    <w:rsid w:val="00CA6090"/>
    <w:rsid w:val="00CA62DF"/>
    <w:rsid w:val="00CA71C2"/>
    <w:rsid w:val="00CB0263"/>
    <w:rsid w:val="00CB0E89"/>
    <w:rsid w:val="00CB1CC1"/>
    <w:rsid w:val="00CB1CCD"/>
    <w:rsid w:val="00CB250F"/>
    <w:rsid w:val="00CB2680"/>
    <w:rsid w:val="00CB2695"/>
    <w:rsid w:val="00CB2A98"/>
    <w:rsid w:val="00CB3517"/>
    <w:rsid w:val="00CB3B6A"/>
    <w:rsid w:val="00CB3FC1"/>
    <w:rsid w:val="00CB467D"/>
    <w:rsid w:val="00CB4B37"/>
    <w:rsid w:val="00CB4E82"/>
    <w:rsid w:val="00CB5DDB"/>
    <w:rsid w:val="00CB6BE8"/>
    <w:rsid w:val="00CB6F2A"/>
    <w:rsid w:val="00CB74EE"/>
    <w:rsid w:val="00CB7C93"/>
    <w:rsid w:val="00CB7DFE"/>
    <w:rsid w:val="00CC0F53"/>
    <w:rsid w:val="00CC173D"/>
    <w:rsid w:val="00CC1787"/>
    <w:rsid w:val="00CC2664"/>
    <w:rsid w:val="00CC2B56"/>
    <w:rsid w:val="00CC3AFD"/>
    <w:rsid w:val="00CC4FC5"/>
    <w:rsid w:val="00CC60AE"/>
    <w:rsid w:val="00CC6890"/>
    <w:rsid w:val="00CC71FB"/>
    <w:rsid w:val="00CC72A0"/>
    <w:rsid w:val="00CC77C0"/>
    <w:rsid w:val="00CC7BCD"/>
    <w:rsid w:val="00CD054B"/>
    <w:rsid w:val="00CD2351"/>
    <w:rsid w:val="00CD33BE"/>
    <w:rsid w:val="00CD3522"/>
    <w:rsid w:val="00CD3787"/>
    <w:rsid w:val="00CD4376"/>
    <w:rsid w:val="00CD4DAC"/>
    <w:rsid w:val="00CD5930"/>
    <w:rsid w:val="00CD5A9B"/>
    <w:rsid w:val="00CD63AB"/>
    <w:rsid w:val="00CD658E"/>
    <w:rsid w:val="00CD71B2"/>
    <w:rsid w:val="00CE0C31"/>
    <w:rsid w:val="00CE0F4E"/>
    <w:rsid w:val="00CE148D"/>
    <w:rsid w:val="00CE14B0"/>
    <w:rsid w:val="00CE18E8"/>
    <w:rsid w:val="00CE2E5D"/>
    <w:rsid w:val="00CE2F3F"/>
    <w:rsid w:val="00CE2FC1"/>
    <w:rsid w:val="00CE32AF"/>
    <w:rsid w:val="00CE5034"/>
    <w:rsid w:val="00CE5444"/>
    <w:rsid w:val="00CE5784"/>
    <w:rsid w:val="00CE5912"/>
    <w:rsid w:val="00CE64D1"/>
    <w:rsid w:val="00CE69B5"/>
    <w:rsid w:val="00CF286E"/>
    <w:rsid w:val="00CF29C2"/>
    <w:rsid w:val="00CF3326"/>
    <w:rsid w:val="00CF434C"/>
    <w:rsid w:val="00CF43F9"/>
    <w:rsid w:val="00CF4587"/>
    <w:rsid w:val="00CF4C30"/>
    <w:rsid w:val="00CF5BA2"/>
    <w:rsid w:val="00CF6408"/>
    <w:rsid w:val="00CF6546"/>
    <w:rsid w:val="00CF6F2D"/>
    <w:rsid w:val="00CF72B9"/>
    <w:rsid w:val="00CF72BF"/>
    <w:rsid w:val="00CF73B7"/>
    <w:rsid w:val="00D014CB"/>
    <w:rsid w:val="00D0211A"/>
    <w:rsid w:val="00D0215E"/>
    <w:rsid w:val="00D02C7C"/>
    <w:rsid w:val="00D02D40"/>
    <w:rsid w:val="00D02F4D"/>
    <w:rsid w:val="00D04916"/>
    <w:rsid w:val="00D04FB4"/>
    <w:rsid w:val="00D0692D"/>
    <w:rsid w:val="00D110AD"/>
    <w:rsid w:val="00D137AE"/>
    <w:rsid w:val="00D14711"/>
    <w:rsid w:val="00D162CB"/>
    <w:rsid w:val="00D16985"/>
    <w:rsid w:val="00D16CD4"/>
    <w:rsid w:val="00D20336"/>
    <w:rsid w:val="00D20C83"/>
    <w:rsid w:val="00D2155C"/>
    <w:rsid w:val="00D21AB8"/>
    <w:rsid w:val="00D2230E"/>
    <w:rsid w:val="00D23738"/>
    <w:rsid w:val="00D2384F"/>
    <w:rsid w:val="00D25F9B"/>
    <w:rsid w:val="00D26100"/>
    <w:rsid w:val="00D26E4C"/>
    <w:rsid w:val="00D27305"/>
    <w:rsid w:val="00D2749B"/>
    <w:rsid w:val="00D27691"/>
    <w:rsid w:val="00D27984"/>
    <w:rsid w:val="00D27A73"/>
    <w:rsid w:val="00D27B18"/>
    <w:rsid w:val="00D27F80"/>
    <w:rsid w:val="00D30B98"/>
    <w:rsid w:val="00D30E88"/>
    <w:rsid w:val="00D32C4C"/>
    <w:rsid w:val="00D33885"/>
    <w:rsid w:val="00D33989"/>
    <w:rsid w:val="00D339B1"/>
    <w:rsid w:val="00D33CF5"/>
    <w:rsid w:val="00D357EE"/>
    <w:rsid w:val="00D3585C"/>
    <w:rsid w:val="00D35B4D"/>
    <w:rsid w:val="00D368EF"/>
    <w:rsid w:val="00D404A6"/>
    <w:rsid w:val="00D40611"/>
    <w:rsid w:val="00D41030"/>
    <w:rsid w:val="00D42326"/>
    <w:rsid w:val="00D434D0"/>
    <w:rsid w:val="00D43DC7"/>
    <w:rsid w:val="00D44158"/>
    <w:rsid w:val="00D44218"/>
    <w:rsid w:val="00D44B10"/>
    <w:rsid w:val="00D4678F"/>
    <w:rsid w:val="00D46BAF"/>
    <w:rsid w:val="00D46FB7"/>
    <w:rsid w:val="00D5139B"/>
    <w:rsid w:val="00D51426"/>
    <w:rsid w:val="00D5215B"/>
    <w:rsid w:val="00D52224"/>
    <w:rsid w:val="00D53102"/>
    <w:rsid w:val="00D53BC1"/>
    <w:rsid w:val="00D553B0"/>
    <w:rsid w:val="00D55CEA"/>
    <w:rsid w:val="00D5620E"/>
    <w:rsid w:val="00D576DA"/>
    <w:rsid w:val="00D5785F"/>
    <w:rsid w:val="00D60061"/>
    <w:rsid w:val="00D60E25"/>
    <w:rsid w:val="00D61199"/>
    <w:rsid w:val="00D61836"/>
    <w:rsid w:val="00D61E3B"/>
    <w:rsid w:val="00D62780"/>
    <w:rsid w:val="00D62D11"/>
    <w:rsid w:val="00D62F0D"/>
    <w:rsid w:val="00D665F5"/>
    <w:rsid w:val="00D66F96"/>
    <w:rsid w:val="00D674DB"/>
    <w:rsid w:val="00D70796"/>
    <w:rsid w:val="00D7083F"/>
    <w:rsid w:val="00D71767"/>
    <w:rsid w:val="00D721B3"/>
    <w:rsid w:val="00D72227"/>
    <w:rsid w:val="00D72318"/>
    <w:rsid w:val="00D72330"/>
    <w:rsid w:val="00D729C5"/>
    <w:rsid w:val="00D731E2"/>
    <w:rsid w:val="00D73CDE"/>
    <w:rsid w:val="00D74F0A"/>
    <w:rsid w:val="00D764D4"/>
    <w:rsid w:val="00D767CE"/>
    <w:rsid w:val="00D76BC6"/>
    <w:rsid w:val="00D76D6C"/>
    <w:rsid w:val="00D76E95"/>
    <w:rsid w:val="00D7746C"/>
    <w:rsid w:val="00D80053"/>
    <w:rsid w:val="00D80BF2"/>
    <w:rsid w:val="00D80C80"/>
    <w:rsid w:val="00D81733"/>
    <w:rsid w:val="00D82072"/>
    <w:rsid w:val="00D82264"/>
    <w:rsid w:val="00D82EC1"/>
    <w:rsid w:val="00D85A4E"/>
    <w:rsid w:val="00D85DF1"/>
    <w:rsid w:val="00D85FE5"/>
    <w:rsid w:val="00D87536"/>
    <w:rsid w:val="00D8789C"/>
    <w:rsid w:val="00D87CA8"/>
    <w:rsid w:val="00D900A7"/>
    <w:rsid w:val="00D900E8"/>
    <w:rsid w:val="00D90B19"/>
    <w:rsid w:val="00D90C6A"/>
    <w:rsid w:val="00D90F41"/>
    <w:rsid w:val="00D91454"/>
    <w:rsid w:val="00D91DB8"/>
    <w:rsid w:val="00D92109"/>
    <w:rsid w:val="00D9420A"/>
    <w:rsid w:val="00D943E0"/>
    <w:rsid w:val="00D944B0"/>
    <w:rsid w:val="00D947B5"/>
    <w:rsid w:val="00D94C6A"/>
    <w:rsid w:val="00D9505E"/>
    <w:rsid w:val="00D952A7"/>
    <w:rsid w:val="00D96647"/>
    <w:rsid w:val="00D96E08"/>
    <w:rsid w:val="00D97E68"/>
    <w:rsid w:val="00DA0393"/>
    <w:rsid w:val="00DA03ED"/>
    <w:rsid w:val="00DA0A9E"/>
    <w:rsid w:val="00DA1BBD"/>
    <w:rsid w:val="00DA1EA0"/>
    <w:rsid w:val="00DA2368"/>
    <w:rsid w:val="00DA2D15"/>
    <w:rsid w:val="00DA3AC3"/>
    <w:rsid w:val="00DA4F21"/>
    <w:rsid w:val="00DA5245"/>
    <w:rsid w:val="00DA58F0"/>
    <w:rsid w:val="00DA60A7"/>
    <w:rsid w:val="00DA71E0"/>
    <w:rsid w:val="00DA76B9"/>
    <w:rsid w:val="00DB1273"/>
    <w:rsid w:val="00DB12B1"/>
    <w:rsid w:val="00DB173A"/>
    <w:rsid w:val="00DB1982"/>
    <w:rsid w:val="00DB2584"/>
    <w:rsid w:val="00DB27B9"/>
    <w:rsid w:val="00DB34D2"/>
    <w:rsid w:val="00DB44DE"/>
    <w:rsid w:val="00DB62AE"/>
    <w:rsid w:val="00DB6A7E"/>
    <w:rsid w:val="00DB6E41"/>
    <w:rsid w:val="00DB6F5B"/>
    <w:rsid w:val="00DB7C66"/>
    <w:rsid w:val="00DC0A1B"/>
    <w:rsid w:val="00DC1440"/>
    <w:rsid w:val="00DC18E5"/>
    <w:rsid w:val="00DC213B"/>
    <w:rsid w:val="00DC2AF1"/>
    <w:rsid w:val="00DC3728"/>
    <w:rsid w:val="00DC3FDC"/>
    <w:rsid w:val="00DC472B"/>
    <w:rsid w:val="00DC4A07"/>
    <w:rsid w:val="00DC4CEE"/>
    <w:rsid w:val="00DC5378"/>
    <w:rsid w:val="00DC590A"/>
    <w:rsid w:val="00DC5D31"/>
    <w:rsid w:val="00DC5EA6"/>
    <w:rsid w:val="00DC6203"/>
    <w:rsid w:val="00DC6C4B"/>
    <w:rsid w:val="00DC738F"/>
    <w:rsid w:val="00DC7C5C"/>
    <w:rsid w:val="00DD01CF"/>
    <w:rsid w:val="00DD02C6"/>
    <w:rsid w:val="00DD082F"/>
    <w:rsid w:val="00DD2FED"/>
    <w:rsid w:val="00DD38DC"/>
    <w:rsid w:val="00DD513C"/>
    <w:rsid w:val="00DD5A83"/>
    <w:rsid w:val="00DD644C"/>
    <w:rsid w:val="00DD7F1F"/>
    <w:rsid w:val="00DD7FE0"/>
    <w:rsid w:val="00DE0A22"/>
    <w:rsid w:val="00DE2022"/>
    <w:rsid w:val="00DE225B"/>
    <w:rsid w:val="00DE2AB7"/>
    <w:rsid w:val="00DE3407"/>
    <w:rsid w:val="00DE3EAD"/>
    <w:rsid w:val="00DE5669"/>
    <w:rsid w:val="00DE5B9C"/>
    <w:rsid w:val="00DE6A6F"/>
    <w:rsid w:val="00DE6D48"/>
    <w:rsid w:val="00DE7445"/>
    <w:rsid w:val="00DE7716"/>
    <w:rsid w:val="00DF0036"/>
    <w:rsid w:val="00DF006C"/>
    <w:rsid w:val="00DF00F5"/>
    <w:rsid w:val="00DF04EA"/>
    <w:rsid w:val="00DF05DA"/>
    <w:rsid w:val="00DF078E"/>
    <w:rsid w:val="00DF080A"/>
    <w:rsid w:val="00DF0878"/>
    <w:rsid w:val="00DF2527"/>
    <w:rsid w:val="00DF28B1"/>
    <w:rsid w:val="00DF2FFB"/>
    <w:rsid w:val="00DF440A"/>
    <w:rsid w:val="00DF4B63"/>
    <w:rsid w:val="00DF5172"/>
    <w:rsid w:val="00DF7C27"/>
    <w:rsid w:val="00E01E09"/>
    <w:rsid w:val="00E02B59"/>
    <w:rsid w:val="00E02DB6"/>
    <w:rsid w:val="00E04831"/>
    <w:rsid w:val="00E04BF8"/>
    <w:rsid w:val="00E060F4"/>
    <w:rsid w:val="00E06E7F"/>
    <w:rsid w:val="00E07423"/>
    <w:rsid w:val="00E076CE"/>
    <w:rsid w:val="00E07776"/>
    <w:rsid w:val="00E101BF"/>
    <w:rsid w:val="00E10B0E"/>
    <w:rsid w:val="00E13486"/>
    <w:rsid w:val="00E13544"/>
    <w:rsid w:val="00E13A26"/>
    <w:rsid w:val="00E13F54"/>
    <w:rsid w:val="00E140A8"/>
    <w:rsid w:val="00E1524F"/>
    <w:rsid w:val="00E16AF1"/>
    <w:rsid w:val="00E16C27"/>
    <w:rsid w:val="00E17B8C"/>
    <w:rsid w:val="00E201D4"/>
    <w:rsid w:val="00E20904"/>
    <w:rsid w:val="00E20FF2"/>
    <w:rsid w:val="00E21076"/>
    <w:rsid w:val="00E21196"/>
    <w:rsid w:val="00E22B58"/>
    <w:rsid w:val="00E22E3C"/>
    <w:rsid w:val="00E2398F"/>
    <w:rsid w:val="00E23C81"/>
    <w:rsid w:val="00E2461F"/>
    <w:rsid w:val="00E249C9"/>
    <w:rsid w:val="00E24B00"/>
    <w:rsid w:val="00E24E26"/>
    <w:rsid w:val="00E25715"/>
    <w:rsid w:val="00E26700"/>
    <w:rsid w:val="00E26E2A"/>
    <w:rsid w:val="00E27837"/>
    <w:rsid w:val="00E27D34"/>
    <w:rsid w:val="00E30319"/>
    <w:rsid w:val="00E31826"/>
    <w:rsid w:val="00E3191A"/>
    <w:rsid w:val="00E32754"/>
    <w:rsid w:val="00E33541"/>
    <w:rsid w:val="00E33EDA"/>
    <w:rsid w:val="00E361FF"/>
    <w:rsid w:val="00E36AF5"/>
    <w:rsid w:val="00E37249"/>
    <w:rsid w:val="00E372CE"/>
    <w:rsid w:val="00E372DD"/>
    <w:rsid w:val="00E37401"/>
    <w:rsid w:val="00E37EA5"/>
    <w:rsid w:val="00E37ECE"/>
    <w:rsid w:val="00E40232"/>
    <w:rsid w:val="00E41272"/>
    <w:rsid w:val="00E4150C"/>
    <w:rsid w:val="00E41D34"/>
    <w:rsid w:val="00E41D61"/>
    <w:rsid w:val="00E42820"/>
    <w:rsid w:val="00E42A6D"/>
    <w:rsid w:val="00E42D97"/>
    <w:rsid w:val="00E433B2"/>
    <w:rsid w:val="00E43524"/>
    <w:rsid w:val="00E43ADA"/>
    <w:rsid w:val="00E44965"/>
    <w:rsid w:val="00E465D9"/>
    <w:rsid w:val="00E46CA8"/>
    <w:rsid w:val="00E47A89"/>
    <w:rsid w:val="00E47E03"/>
    <w:rsid w:val="00E50B9A"/>
    <w:rsid w:val="00E50FEA"/>
    <w:rsid w:val="00E517AC"/>
    <w:rsid w:val="00E51AD9"/>
    <w:rsid w:val="00E51EA1"/>
    <w:rsid w:val="00E521B2"/>
    <w:rsid w:val="00E53B9F"/>
    <w:rsid w:val="00E53BC1"/>
    <w:rsid w:val="00E5485E"/>
    <w:rsid w:val="00E548AC"/>
    <w:rsid w:val="00E54B55"/>
    <w:rsid w:val="00E552FD"/>
    <w:rsid w:val="00E55873"/>
    <w:rsid w:val="00E55E8D"/>
    <w:rsid w:val="00E56428"/>
    <w:rsid w:val="00E5729B"/>
    <w:rsid w:val="00E57B32"/>
    <w:rsid w:val="00E603C4"/>
    <w:rsid w:val="00E60B17"/>
    <w:rsid w:val="00E60CCF"/>
    <w:rsid w:val="00E61CCC"/>
    <w:rsid w:val="00E62F78"/>
    <w:rsid w:val="00E63166"/>
    <w:rsid w:val="00E63BB3"/>
    <w:rsid w:val="00E63C59"/>
    <w:rsid w:val="00E63C7D"/>
    <w:rsid w:val="00E63EE3"/>
    <w:rsid w:val="00E63FD2"/>
    <w:rsid w:val="00E6460A"/>
    <w:rsid w:val="00E6561C"/>
    <w:rsid w:val="00E65AE1"/>
    <w:rsid w:val="00E670C0"/>
    <w:rsid w:val="00E67B9A"/>
    <w:rsid w:val="00E7010A"/>
    <w:rsid w:val="00E72B97"/>
    <w:rsid w:val="00E72F70"/>
    <w:rsid w:val="00E747D2"/>
    <w:rsid w:val="00E76AC8"/>
    <w:rsid w:val="00E76CEA"/>
    <w:rsid w:val="00E77180"/>
    <w:rsid w:val="00E77B00"/>
    <w:rsid w:val="00E77B4E"/>
    <w:rsid w:val="00E77F64"/>
    <w:rsid w:val="00E8063A"/>
    <w:rsid w:val="00E80D9C"/>
    <w:rsid w:val="00E80F94"/>
    <w:rsid w:val="00E80FD5"/>
    <w:rsid w:val="00E819AF"/>
    <w:rsid w:val="00E81C9F"/>
    <w:rsid w:val="00E828B7"/>
    <w:rsid w:val="00E82916"/>
    <w:rsid w:val="00E82B92"/>
    <w:rsid w:val="00E830AB"/>
    <w:rsid w:val="00E8429C"/>
    <w:rsid w:val="00E84322"/>
    <w:rsid w:val="00E84458"/>
    <w:rsid w:val="00E84676"/>
    <w:rsid w:val="00E846F6"/>
    <w:rsid w:val="00E850F4"/>
    <w:rsid w:val="00E859B2"/>
    <w:rsid w:val="00E86377"/>
    <w:rsid w:val="00E86F67"/>
    <w:rsid w:val="00E87B2F"/>
    <w:rsid w:val="00E87CCC"/>
    <w:rsid w:val="00E90409"/>
    <w:rsid w:val="00E90BCB"/>
    <w:rsid w:val="00E91108"/>
    <w:rsid w:val="00E912C2"/>
    <w:rsid w:val="00E91450"/>
    <w:rsid w:val="00E91467"/>
    <w:rsid w:val="00E9171F"/>
    <w:rsid w:val="00E91E37"/>
    <w:rsid w:val="00E925A1"/>
    <w:rsid w:val="00E92E17"/>
    <w:rsid w:val="00E92F6B"/>
    <w:rsid w:val="00E9553D"/>
    <w:rsid w:val="00E957A9"/>
    <w:rsid w:val="00E95947"/>
    <w:rsid w:val="00E974C2"/>
    <w:rsid w:val="00E975BD"/>
    <w:rsid w:val="00E97844"/>
    <w:rsid w:val="00EA0153"/>
    <w:rsid w:val="00EA0654"/>
    <w:rsid w:val="00EA0ECF"/>
    <w:rsid w:val="00EA150E"/>
    <w:rsid w:val="00EA154D"/>
    <w:rsid w:val="00EA1DCF"/>
    <w:rsid w:val="00EA1EB7"/>
    <w:rsid w:val="00EA1F8E"/>
    <w:rsid w:val="00EA24E9"/>
    <w:rsid w:val="00EA2FDD"/>
    <w:rsid w:val="00EA3739"/>
    <w:rsid w:val="00EA3A99"/>
    <w:rsid w:val="00EA3C6C"/>
    <w:rsid w:val="00EA46BE"/>
    <w:rsid w:val="00EA49BE"/>
    <w:rsid w:val="00EA4BDA"/>
    <w:rsid w:val="00EA4FAD"/>
    <w:rsid w:val="00EA5A1A"/>
    <w:rsid w:val="00EA62C6"/>
    <w:rsid w:val="00EA64A5"/>
    <w:rsid w:val="00EA75EF"/>
    <w:rsid w:val="00EB032A"/>
    <w:rsid w:val="00EB1124"/>
    <w:rsid w:val="00EB16A1"/>
    <w:rsid w:val="00EB274D"/>
    <w:rsid w:val="00EB3500"/>
    <w:rsid w:val="00EB38E9"/>
    <w:rsid w:val="00EB3A7F"/>
    <w:rsid w:val="00EB48FF"/>
    <w:rsid w:val="00EB51AB"/>
    <w:rsid w:val="00EB5268"/>
    <w:rsid w:val="00EB54DC"/>
    <w:rsid w:val="00EB5E19"/>
    <w:rsid w:val="00EB6657"/>
    <w:rsid w:val="00EB6A7D"/>
    <w:rsid w:val="00EB6BD3"/>
    <w:rsid w:val="00EB745A"/>
    <w:rsid w:val="00EB7F87"/>
    <w:rsid w:val="00EC0042"/>
    <w:rsid w:val="00EC0084"/>
    <w:rsid w:val="00EC0131"/>
    <w:rsid w:val="00EC0990"/>
    <w:rsid w:val="00EC0C8E"/>
    <w:rsid w:val="00EC1780"/>
    <w:rsid w:val="00EC23C2"/>
    <w:rsid w:val="00EC24FF"/>
    <w:rsid w:val="00EC2ABE"/>
    <w:rsid w:val="00EC4C64"/>
    <w:rsid w:val="00EC51FD"/>
    <w:rsid w:val="00EC54F5"/>
    <w:rsid w:val="00EC5A9F"/>
    <w:rsid w:val="00EC614B"/>
    <w:rsid w:val="00EC7B54"/>
    <w:rsid w:val="00EC7FEB"/>
    <w:rsid w:val="00ED07F8"/>
    <w:rsid w:val="00ED19C2"/>
    <w:rsid w:val="00ED4597"/>
    <w:rsid w:val="00ED472A"/>
    <w:rsid w:val="00ED4796"/>
    <w:rsid w:val="00ED47BB"/>
    <w:rsid w:val="00ED4B88"/>
    <w:rsid w:val="00ED5413"/>
    <w:rsid w:val="00ED6387"/>
    <w:rsid w:val="00ED67D8"/>
    <w:rsid w:val="00ED77C5"/>
    <w:rsid w:val="00ED79B9"/>
    <w:rsid w:val="00EE1E3E"/>
    <w:rsid w:val="00EE29A9"/>
    <w:rsid w:val="00EE2E25"/>
    <w:rsid w:val="00EE33AD"/>
    <w:rsid w:val="00EE38BE"/>
    <w:rsid w:val="00EE3981"/>
    <w:rsid w:val="00EE3B9B"/>
    <w:rsid w:val="00EE4077"/>
    <w:rsid w:val="00EE5976"/>
    <w:rsid w:val="00EE5DD0"/>
    <w:rsid w:val="00EE60B5"/>
    <w:rsid w:val="00EF0661"/>
    <w:rsid w:val="00EF06F6"/>
    <w:rsid w:val="00EF28FD"/>
    <w:rsid w:val="00EF4368"/>
    <w:rsid w:val="00EF4783"/>
    <w:rsid w:val="00EF4DDE"/>
    <w:rsid w:val="00EF5356"/>
    <w:rsid w:val="00EF538C"/>
    <w:rsid w:val="00EF5DAF"/>
    <w:rsid w:val="00EF66FB"/>
    <w:rsid w:val="00EF6AB3"/>
    <w:rsid w:val="00EF701D"/>
    <w:rsid w:val="00EF78E8"/>
    <w:rsid w:val="00EF7B85"/>
    <w:rsid w:val="00F000E1"/>
    <w:rsid w:val="00F00196"/>
    <w:rsid w:val="00F00836"/>
    <w:rsid w:val="00F0125F"/>
    <w:rsid w:val="00F0148F"/>
    <w:rsid w:val="00F01A42"/>
    <w:rsid w:val="00F0277E"/>
    <w:rsid w:val="00F034A4"/>
    <w:rsid w:val="00F03D0D"/>
    <w:rsid w:val="00F04E08"/>
    <w:rsid w:val="00F05679"/>
    <w:rsid w:val="00F05ED9"/>
    <w:rsid w:val="00F06C0A"/>
    <w:rsid w:val="00F0720D"/>
    <w:rsid w:val="00F10723"/>
    <w:rsid w:val="00F108A1"/>
    <w:rsid w:val="00F10D5F"/>
    <w:rsid w:val="00F10F8B"/>
    <w:rsid w:val="00F1268E"/>
    <w:rsid w:val="00F1271C"/>
    <w:rsid w:val="00F12912"/>
    <w:rsid w:val="00F12DB4"/>
    <w:rsid w:val="00F13B12"/>
    <w:rsid w:val="00F143A9"/>
    <w:rsid w:val="00F14514"/>
    <w:rsid w:val="00F14580"/>
    <w:rsid w:val="00F14E4D"/>
    <w:rsid w:val="00F15046"/>
    <w:rsid w:val="00F1524D"/>
    <w:rsid w:val="00F15307"/>
    <w:rsid w:val="00F170D7"/>
    <w:rsid w:val="00F17179"/>
    <w:rsid w:val="00F203EB"/>
    <w:rsid w:val="00F23500"/>
    <w:rsid w:val="00F23D35"/>
    <w:rsid w:val="00F250FE"/>
    <w:rsid w:val="00F26163"/>
    <w:rsid w:val="00F2626F"/>
    <w:rsid w:val="00F26527"/>
    <w:rsid w:val="00F266BE"/>
    <w:rsid w:val="00F26782"/>
    <w:rsid w:val="00F278B7"/>
    <w:rsid w:val="00F279AE"/>
    <w:rsid w:val="00F27A29"/>
    <w:rsid w:val="00F302B2"/>
    <w:rsid w:val="00F30ED6"/>
    <w:rsid w:val="00F31896"/>
    <w:rsid w:val="00F3194F"/>
    <w:rsid w:val="00F32343"/>
    <w:rsid w:val="00F32CAB"/>
    <w:rsid w:val="00F32D78"/>
    <w:rsid w:val="00F33736"/>
    <w:rsid w:val="00F34ACB"/>
    <w:rsid w:val="00F3537C"/>
    <w:rsid w:val="00F3598C"/>
    <w:rsid w:val="00F36282"/>
    <w:rsid w:val="00F36424"/>
    <w:rsid w:val="00F368EE"/>
    <w:rsid w:val="00F402F5"/>
    <w:rsid w:val="00F40629"/>
    <w:rsid w:val="00F41D54"/>
    <w:rsid w:val="00F4217D"/>
    <w:rsid w:val="00F4275E"/>
    <w:rsid w:val="00F42E92"/>
    <w:rsid w:val="00F444C3"/>
    <w:rsid w:val="00F44539"/>
    <w:rsid w:val="00F47FE1"/>
    <w:rsid w:val="00F518E1"/>
    <w:rsid w:val="00F5310A"/>
    <w:rsid w:val="00F533AB"/>
    <w:rsid w:val="00F53936"/>
    <w:rsid w:val="00F53F61"/>
    <w:rsid w:val="00F543A0"/>
    <w:rsid w:val="00F547F4"/>
    <w:rsid w:val="00F558C0"/>
    <w:rsid w:val="00F56A43"/>
    <w:rsid w:val="00F56F76"/>
    <w:rsid w:val="00F56FC5"/>
    <w:rsid w:val="00F57E98"/>
    <w:rsid w:val="00F60836"/>
    <w:rsid w:val="00F6203E"/>
    <w:rsid w:val="00F626AF"/>
    <w:rsid w:val="00F62BCD"/>
    <w:rsid w:val="00F62FA6"/>
    <w:rsid w:val="00F630CC"/>
    <w:rsid w:val="00F6365C"/>
    <w:rsid w:val="00F64314"/>
    <w:rsid w:val="00F645B1"/>
    <w:rsid w:val="00F65FF2"/>
    <w:rsid w:val="00F66451"/>
    <w:rsid w:val="00F668B0"/>
    <w:rsid w:val="00F66BA5"/>
    <w:rsid w:val="00F676AB"/>
    <w:rsid w:val="00F67AFB"/>
    <w:rsid w:val="00F70045"/>
    <w:rsid w:val="00F71266"/>
    <w:rsid w:val="00F71DB0"/>
    <w:rsid w:val="00F7227B"/>
    <w:rsid w:val="00F724EF"/>
    <w:rsid w:val="00F737DB"/>
    <w:rsid w:val="00F73CE3"/>
    <w:rsid w:val="00F745CB"/>
    <w:rsid w:val="00F75443"/>
    <w:rsid w:val="00F7560A"/>
    <w:rsid w:val="00F75B8B"/>
    <w:rsid w:val="00F7722B"/>
    <w:rsid w:val="00F77B84"/>
    <w:rsid w:val="00F804EC"/>
    <w:rsid w:val="00F807E3"/>
    <w:rsid w:val="00F808F8"/>
    <w:rsid w:val="00F80D9B"/>
    <w:rsid w:val="00F813D4"/>
    <w:rsid w:val="00F81864"/>
    <w:rsid w:val="00F82928"/>
    <w:rsid w:val="00F82C79"/>
    <w:rsid w:val="00F834DC"/>
    <w:rsid w:val="00F839C5"/>
    <w:rsid w:val="00F83C3F"/>
    <w:rsid w:val="00F8470E"/>
    <w:rsid w:val="00F848D8"/>
    <w:rsid w:val="00F85155"/>
    <w:rsid w:val="00F8517F"/>
    <w:rsid w:val="00F87A24"/>
    <w:rsid w:val="00F90567"/>
    <w:rsid w:val="00F9164B"/>
    <w:rsid w:val="00F91704"/>
    <w:rsid w:val="00F91DD5"/>
    <w:rsid w:val="00F91FA0"/>
    <w:rsid w:val="00F931D3"/>
    <w:rsid w:val="00F93834"/>
    <w:rsid w:val="00F93BAE"/>
    <w:rsid w:val="00F943A0"/>
    <w:rsid w:val="00F94407"/>
    <w:rsid w:val="00F95FED"/>
    <w:rsid w:val="00F962C0"/>
    <w:rsid w:val="00F9722D"/>
    <w:rsid w:val="00F973B2"/>
    <w:rsid w:val="00F97727"/>
    <w:rsid w:val="00F97E0A"/>
    <w:rsid w:val="00F97FCC"/>
    <w:rsid w:val="00FA07AD"/>
    <w:rsid w:val="00FA0878"/>
    <w:rsid w:val="00FA129C"/>
    <w:rsid w:val="00FA1465"/>
    <w:rsid w:val="00FA1515"/>
    <w:rsid w:val="00FA1C31"/>
    <w:rsid w:val="00FA2293"/>
    <w:rsid w:val="00FA3112"/>
    <w:rsid w:val="00FA3BBC"/>
    <w:rsid w:val="00FA43AC"/>
    <w:rsid w:val="00FA461C"/>
    <w:rsid w:val="00FA47A9"/>
    <w:rsid w:val="00FA48CA"/>
    <w:rsid w:val="00FA4AB6"/>
    <w:rsid w:val="00FA4B02"/>
    <w:rsid w:val="00FA4C64"/>
    <w:rsid w:val="00FA5909"/>
    <w:rsid w:val="00FA5D79"/>
    <w:rsid w:val="00FA61F2"/>
    <w:rsid w:val="00FA79C9"/>
    <w:rsid w:val="00FB00F3"/>
    <w:rsid w:val="00FB08BF"/>
    <w:rsid w:val="00FB123F"/>
    <w:rsid w:val="00FB173B"/>
    <w:rsid w:val="00FB191B"/>
    <w:rsid w:val="00FB1AB7"/>
    <w:rsid w:val="00FB1BBB"/>
    <w:rsid w:val="00FB2BB2"/>
    <w:rsid w:val="00FB3214"/>
    <w:rsid w:val="00FB35D5"/>
    <w:rsid w:val="00FB43D0"/>
    <w:rsid w:val="00FB4842"/>
    <w:rsid w:val="00FB5088"/>
    <w:rsid w:val="00FB52DB"/>
    <w:rsid w:val="00FB562B"/>
    <w:rsid w:val="00FB5D05"/>
    <w:rsid w:val="00FB5E08"/>
    <w:rsid w:val="00FB5EFC"/>
    <w:rsid w:val="00FB686D"/>
    <w:rsid w:val="00FC00B4"/>
    <w:rsid w:val="00FC11EA"/>
    <w:rsid w:val="00FC240C"/>
    <w:rsid w:val="00FC2635"/>
    <w:rsid w:val="00FC2E3A"/>
    <w:rsid w:val="00FC31C9"/>
    <w:rsid w:val="00FC34C8"/>
    <w:rsid w:val="00FC34F3"/>
    <w:rsid w:val="00FC35BF"/>
    <w:rsid w:val="00FC3733"/>
    <w:rsid w:val="00FC399E"/>
    <w:rsid w:val="00FC482A"/>
    <w:rsid w:val="00FC4F44"/>
    <w:rsid w:val="00FC4FC2"/>
    <w:rsid w:val="00FC5CF3"/>
    <w:rsid w:val="00FC6241"/>
    <w:rsid w:val="00FC6AFB"/>
    <w:rsid w:val="00FC7410"/>
    <w:rsid w:val="00FD180B"/>
    <w:rsid w:val="00FD1B3C"/>
    <w:rsid w:val="00FD2806"/>
    <w:rsid w:val="00FD2EBC"/>
    <w:rsid w:val="00FD335C"/>
    <w:rsid w:val="00FD3958"/>
    <w:rsid w:val="00FD3A52"/>
    <w:rsid w:val="00FD46A8"/>
    <w:rsid w:val="00FD5016"/>
    <w:rsid w:val="00FD51C4"/>
    <w:rsid w:val="00FD57E0"/>
    <w:rsid w:val="00FD5D87"/>
    <w:rsid w:val="00FD74F3"/>
    <w:rsid w:val="00FD7F2D"/>
    <w:rsid w:val="00FE08CC"/>
    <w:rsid w:val="00FE122D"/>
    <w:rsid w:val="00FE189A"/>
    <w:rsid w:val="00FE2AA6"/>
    <w:rsid w:val="00FE36DC"/>
    <w:rsid w:val="00FE3B9B"/>
    <w:rsid w:val="00FE4846"/>
    <w:rsid w:val="00FE581A"/>
    <w:rsid w:val="00FE59F5"/>
    <w:rsid w:val="00FE5C0B"/>
    <w:rsid w:val="00FE5EC5"/>
    <w:rsid w:val="00FE6160"/>
    <w:rsid w:val="00FE639F"/>
    <w:rsid w:val="00FE6477"/>
    <w:rsid w:val="00FE6AB1"/>
    <w:rsid w:val="00FF0B38"/>
    <w:rsid w:val="00FF18E3"/>
    <w:rsid w:val="00FF2802"/>
    <w:rsid w:val="00FF2B8F"/>
    <w:rsid w:val="00FF3132"/>
    <w:rsid w:val="00FF34A9"/>
    <w:rsid w:val="00FF42AE"/>
    <w:rsid w:val="00FF4349"/>
    <w:rsid w:val="00FF45EC"/>
    <w:rsid w:val="00FF4AB3"/>
    <w:rsid w:val="00FF5F54"/>
    <w:rsid w:val="00FF66C5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1C4E"/>
  <w15:docId w15:val="{0779B5F3-189A-4A0C-A796-1933AF1F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D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B292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2924"/>
    <w:rPr>
      <w:color w:val="605E5C"/>
      <w:shd w:val="clear" w:color="auto" w:fill="E1DFDD"/>
    </w:rPr>
  </w:style>
  <w:style w:type="paragraph" w:customStyle="1" w:styleId="article-renderblock">
    <w:name w:val="article-render__block"/>
    <w:basedOn w:val="a"/>
    <w:rsid w:val="00B6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73B21-2696-44BE-ADF7-589F8A7F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12</Pages>
  <Words>5043</Words>
  <Characters>28749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Аудитор</dc:creator>
  <cp:lastModifiedBy>user</cp:lastModifiedBy>
  <cp:revision>14</cp:revision>
  <cp:lastPrinted>2023-04-27T07:59:00Z</cp:lastPrinted>
  <dcterms:created xsi:type="dcterms:W3CDTF">2023-04-18T06:33:00Z</dcterms:created>
  <dcterms:modified xsi:type="dcterms:W3CDTF">2023-04-27T07:59:00Z</dcterms:modified>
</cp:coreProperties>
</file>