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B5" w:rsidRPr="00A14C82" w:rsidRDefault="00CD5E37" w:rsidP="00CD5E37">
      <w:pPr>
        <w:keepNext/>
        <w:tabs>
          <w:tab w:val="left" w:pos="105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4C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361" cy="104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61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37" w:rsidRPr="00FF4BA8" w:rsidRDefault="00CD5E37" w:rsidP="00CD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D5E37" w:rsidRPr="00FF4BA8" w:rsidRDefault="00CD5E37" w:rsidP="00CD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CD5E37" w:rsidRPr="00FF4BA8" w:rsidRDefault="00CD5E37" w:rsidP="00CD5E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«Братский район»</w:t>
      </w:r>
    </w:p>
    <w:p w:rsidR="00CD5E37" w:rsidRPr="00FF4BA8" w:rsidRDefault="00CD5E37" w:rsidP="00CD5E37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F4B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Контрольно-счетный орган</w:t>
      </w:r>
    </w:p>
    <w:p w:rsidR="00F44BB5" w:rsidRPr="00A14C82" w:rsidRDefault="00CD5E37" w:rsidP="00CD5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C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 28 «а», г. Братск, Иркутская область, тел./факс 8(3953) 411126</w:t>
      </w:r>
    </w:p>
    <w:p w:rsidR="00FF4BA8" w:rsidRDefault="00FF4BA8" w:rsidP="00F85E2C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</w:p>
    <w:p w:rsidR="001773D6" w:rsidRDefault="00CE4989" w:rsidP="00F85E2C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  <w:r w:rsidRPr="00C71878">
        <w:rPr>
          <w:b/>
          <w:bCs/>
          <w:sz w:val="24"/>
          <w:szCs w:val="24"/>
        </w:rPr>
        <w:t>Отчет</w:t>
      </w:r>
      <w:r w:rsidR="00BD0023" w:rsidRPr="00C71878">
        <w:rPr>
          <w:b/>
          <w:bCs/>
          <w:sz w:val="24"/>
          <w:szCs w:val="24"/>
        </w:rPr>
        <w:t xml:space="preserve"> </w:t>
      </w:r>
    </w:p>
    <w:p w:rsidR="00F53AB5" w:rsidRPr="00C71878" w:rsidRDefault="001773D6" w:rsidP="00F85E2C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</w:t>
      </w:r>
      <w:r w:rsidRPr="001773D6">
        <w:rPr>
          <w:b/>
          <w:bCs/>
          <w:sz w:val="24"/>
          <w:szCs w:val="24"/>
        </w:rPr>
        <w:t xml:space="preserve">акту </w:t>
      </w:r>
      <w:r w:rsidR="00BD0023" w:rsidRPr="001773D6">
        <w:rPr>
          <w:b/>
          <w:bCs/>
          <w:sz w:val="24"/>
          <w:szCs w:val="24"/>
        </w:rPr>
        <w:t>№</w:t>
      </w:r>
      <w:r w:rsidR="007B4C83" w:rsidRPr="001773D6">
        <w:rPr>
          <w:b/>
          <w:bCs/>
          <w:sz w:val="24"/>
          <w:szCs w:val="24"/>
        </w:rPr>
        <w:t>40</w:t>
      </w:r>
    </w:p>
    <w:p w:rsidR="00584FD1" w:rsidRPr="00C71878" w:rsidRDefault="001773D6" w:rsidP="00584FD1">
      <w:pPr>
        <w:pStyle w:val="Style3"/>
        <w:widowControl/>
        <w:spacing w:line="240" w:lineRule="auto"/>
        <w:jc w:val="center"/>
        <w:rPr>
          <w:rStyle w:val="FontStyle17"/>
          <w:rFonts w:eastAsiaTheme="majorEastAsia"/>
          <w:sz w:val="24"/>
          <w:szCs w:val="24"/>
        </w:rPr>
      </w:pPr>
      <w:r>
        <w:t>о результатах</w:t>
      </w:r>
      <w:r w:rsidR="00F53AB5" w:rsidRPr="00C71878">
        <w:t xml:space="preserve"> </w:t>
      </w:r>
      <w:r w:rsidR="00584FD1" w:rsidRPr="00C71878">
        <w:t xml:space="preserve">контрольного мероприятия </w:t>
      </w:r>
      <w:r w:rsidR="00584FD1" w:rsidRPr="00C71878">
        <w:rPr>
          <w:rStyle w:val="FontStyle17"/>
          <w:sz w:val="24"/>
          <w:szCs w:val="24"/>
        </w:rPr>
        <w:t>«</w:t>
      </w:r>
      <w:r w:rsidR="00584FD1" w:rsidRPr="00C71878">
        <w:rPr>
          <w:rStyle w:val="FontStyle17"/>
          <w:rFonts w:eastAsiaTheme="majorEastAsia"/>
          <w:sz w:val="24"/>
          <w:szCs w:val="24"/>
        </w:rPr>
        <w:t>Проверка эффективности и планирования, законности и результативности использования бюджетных средств в 2019 – 2021 годах на создание мест (площадок) накопления твердых коммунальных отходов и реализацию мероприятий регионального проекта</w:t>
      </w:r>
    </w:p>
    <w:p w:rsidR="00F53AB5" w:rsidRPr="00C71878" w:rsidRDefault="00584FD1" w:rsidP="00584FD1">
      <w:pPr>
        <w:pStyle w:val="a3"/>
        <w:spacing w:after="0"/>
        <w:ind w:left="0"/>
        <w:jc w:val="center"/>
        <w:rPr>
          <w:sz w:val="24"/>
          <w:szCs w:val="24"/>
        </w:rPr>
      </w:pPr>
      <w:r w:rsidRPr="00C71878">
        <w:rPr>
          <w:rStyle w:val="FontStyle17"/>
          <w:rFonts w:eastAsiaTheme="majorEastAsia"/>
          <w:sz w:val="24"/>
          <w:szCs w:val="24"/>
        </w:rPr>
        <w:t xml:space="preserve"> «Комплексная система обращения с твердыми коммунальными отходами»</w:t>
      </w:r>
    </w:p>
    <w:p w:rsidR="00F53AB5" w:rsidRPr="00FF4BA8" w:rsidRDefault="00F53AB5" w:rsidP="00FA191F">
      <w:pPr>
        <w:pStyle w:val="a3"/>
        <w:tabs>
          <w:tab w:val="left" w:pos="8364"/>
        </w:tabs>
        <w:spacing w:before="120"/>
        <w:ind w:left="0"/>
        <w:jc w:val="both"/>
        <w:rPr>
          <w:bCs/>
          <w:sz w:val="24"/>
          <w:szCs w:val="24"/>
        </w:rPr>
      </w:pPr>
      <w:r w:rsidRPr="00FF4BA8">
        <w:rPr>
          <w:bCs/>
          <w:sz w:val="24"/>
          <w:szCs w:val="24"/>
        </w:rPr>
        <w:t>г.</w:t>
      </w:r>
      <w:r w:rsidRPr="00FF4BA8">
        <w:rPr>
          <w:sz w:val="24"/>
          <w:szCs w:val="24"/>
        </w:rPr>
        <w:t xml:space="preserve"> </w:t>
      </w:r>
      <w:r w:rsidRPr="00FF4BA8">
        <w:rPr>
          <w:bCs/>
          <w:sz w:val="24"/>
          <w:szCs w:val="24"/>
        </w:rPr>
        <w:t xml:space="preserve">Братск </w:t>
      </w:r>
      <w:r w:rsidR="00FA191F" w:rsidRPr="00FF4BA8">
        <w:rPr>
          <w:bCs/>
          <w:sz w:val="24"/>
          <w:szCs w:val="24"/>
        </w:rPr>
        <w:tab/>
      </w:r>
      <w:r w:rsidR="00FF4BA8">
        <w:rPr>
          <w:bCs/>
          <w:sz w:val="24"/>
          <w:szCs w:val="24"/>
        </w:rPr>
        <w:t xml:space="preserve">  </w:t>
      </w:r>
      <w:r w:rsidRPr="00FF4BA8">
        <w:rPr>
          <w:bCs/>
          <w:sz w:val="24"/>
          <w:szCs w:val="24"/>
        </w:rPr>
        <w:t xml:space="preserve"> </w:t>
      </w:r>
      <w:r w:rsidR="007B4C83" w:rsidRPr="00FF4BA8">
        <w:rPr>
          <w:bCs/>
          <w:sz w:val="24"/>
          <w:szCs w:val="24"/>
        </w:rPr>
        <w:t>31.10.2022</w:t>
      </w:r>
    </w:p>
    <w:p w:rsidR="00350CBC" w:rsidRPr="00FF4BA8" w:rsidRDefault="00350CBC" w:rsidP="00713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контрольного мероприятия: пункт 2.7 Плана деятельности Контрольно-счетного органа муниципального образования «Братский район»</w:t>
      </w:r>
      <w:r w:rsidRPr="00FF4B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F4B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2022 год.</w:t>
      </w:r>
    </w:p>
    <w:p w:rsidR="00350CBC" w:rsidRPr="00FF4BA8" w:rsidRDefault="00350CBC" w:rsidP="00713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7"/>
          <w:color w:val="auto"/>
          <w:sz w:val="24"/>
          <w:szCs w:val="24"/>
        </w:rPr>
      </w:pPr>
      <w:r w:rsidRPr="00FF4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контрольного мероприятия: анализ реализации мероприятий, осуществляемых муниципальным образованием «Братский район», в рамках создания мест (площадок) накопления ТКО.</w:t>
      </w:r>
      <w:r w:rsidRPr="00FF4BA8">
        <w:rPr>
          <w:rStyle w:val="FontStyle17"/>
          <w:color w:val="auto"/>
          <w:sz w:val="24"/>
          <w:szCs w:val="24"/>
        </w:rPr>
        <w:t xml:space="preserve"> </w:t>
      </w:r>
    </w:p>
    <w:p w:rsidR="00350CBC" w:rsidRPr="00FF4BA8" w:rsidRDefault="00350CBC" w:rsidP="00713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7"/>
          <w:color w:val="auto"/>
          <w:sz w:val="24"/>
          <w:szCs w:val="24"/>
        </w:rPr>
      </w:pPr>
      <w:r w:rsidRPr="00FF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контрольного мероприятия: </w:t>
      </w:r>
      <w:r w:rsidRPr="00FF4BA8">
        <w:rPr>
          <w:rStyle w:val="FontStyle17"/>
          <w:color w:val="auto"/>
          <w:sz w:val="24"/>
          <w:szCs w:val="24"/>
        </w:rPr>
        <w:t>Администрация муниципального образования «Братский район».</w:t>
      </w:r>
    </w:p>
    <w:p w:rsidR="00350CBC" w:rsidRPr="00FF4BA8" w:rsidRDefault="00350CBC" w:rsidP="00713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контрольного мероприятия с «26» сентября 2022 года по «31» октября 2022 года (с учетом вносимых изменений).</w:t>
      </w:r>
    </w:p>
    <w:p w:rsidR="00350CBC" w:rsidRPr="00FF4BA8" w:rsidRDefault="00350CBC" w:rsidP="00713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контрольного мероприятия: </w:t>
      </w:r>
      <w:r w:rsidR="00C71878" w:rsidRPr="00FF4B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4BA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проблем, препятствующих развитию комплексной системы обращения с твердыми коммунальными отходами на территории муниципального образования «Братский район».</w:t>
      </w:r>
    </w:p>
    <w:p w:rsidR="00350CBC" w:rsidRPr="00FF4BA8" w:rsidRDefault="00350CBC" w:rsidP="00C71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контрольного мероприятия:</w:t>
      </w:r>
      <w:r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C71878" w:rsidRPr="00FF4BA8">
        <w:rPr>
          <w:rFonts w:ascii="Times New Roman" w:hAnsi="Times New Roman" w:cs="Times New Roman"/>
          <w:sz w:val="24"/>
          <w:szCs w:val="24"/>
        </w:rPr>
        <w:t>о</w:t>
      </w:r>
      <w:r w:rsidRPr="00FF4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эффективности планирования; установление законности, целевого и результативного использования бюджетных ассигнований и ЛБО (в т.ч. за счет средств областного и районного бюджетов) на реализацию мероприятий по созданию мест (площадок) накопления ТКО, проводимых в рамках муниципальной программы «Охрана окружающей среды».</w:t>
      </w:r>
    </w:p>
    <w:p w:rsidR="00350CBC" w:rsidRPr="00FF4BA8" w:rsidRDefault="00350CBC" w:rsidP="00C71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2019 – 2021 годы.</w:t>
      </w:r>
    </w:p>
    <w:p w:rsidR="00166417" w:rsidRPr="00FF4BA8" w:rsidRDefault="00166417" w:rsidP="00C71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С начала 2019 года в Иркутской области </w:t>
      </w:r>
      <w:r w:rsidR="00841B63" w:rsidRPr="00FF4BA8">
        <w:rPr>
          <w:rFonts w:ascii="Times New Roman" w:hAnsi="Times New Roman" w:cs="Times New Roman"/>
          <w:sz w:val="24"/>
          <w:szCs w:val="24"/>
        </w:rPr>
        <w:t>осуществляется</w:t>
      </w:r>
      <w:r w:rsidRPr="00FF4BA8">
        <w:rPr>
          <w:rFonts w:ascii="Times New Roman" w:hAnsi="Times New Roman" w:cs="Times New Roman"/>
          <w:sz w:val="24"/>
          <w:szCs w:val="24"/>
        </w:rPr>
        <w:t xml:space="preserve"> переход на новую систему обращения с твердыми коммунальными отходами (далее - ТКО</w:t>
      </w:r>
      <w:r w:rsidR="00CB3CA8" w:rsidRPr="00FF4BA8">
        <w:rPr>
          <w:rFonts w:ascii="Times New Roman" w:hAnsi="Times New Roman" w:cs="Times New Roman"/>
          <w:sz w:val="24"/>
          <w:szCs w:val="24"/>
        </w:rPr>
        <w:t>).</w:t>
      </w:r>
    </w:p>
    <w:p w:rsidR="00166417" w:rsidRPr="00FF4BA8" w:rsidRDefault="00166417" w:rsidP="00C71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Основными приоритетами государственной политики в области обращения с отходами являются:</w:t>
      </w:r>
    </w:p>
    <w:p w:rsidR="00166417" w:rsidRPr="00FF4BA8" w:rsidRDefault="00166417" w:rsidP="00C7187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предотвращение образования отходов, внедрение раздельного сбора отходов;</w:t>
      </w:r>
    </w:p>
    <w:p w:rsidR="00166417" w:rsidRPr="00FF4BA8" w:rsidRDefault="00166417" w:rsidP="00C7187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внедрение системы использования вторичных материальных ресурсов в хозяйственный оборот, использование золошлаковых, строительных отходов и т.д.;</w:t>
      </w:r>
    </w:p>
    <w:p w:rsidR="00166417" w:rsidRPr="00FF4BA8" w:rsidRDefault="00166417" w:rsidP="00C7187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сокращение образования отходов и снижение класса опасности отходов в источниках их образования;</w:t>
      </w:r>
    </w:p>
    <w:p w:rsidR="00166417" w:rsidRPr="00FF4BA8" w:rsidRDefault="00166417" w:rsidP="00C7187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ликвидация несанкционированных свалок и объектов накопленного вреда;</w:t>
      </w:r>
    </w:p>
    <w:p w:rsidR="00166417" w:rsidRPr="00FF4BA8" w:rsidRDefault="00166417" w:rsidP="00C7187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создание условий для вторичной переработки всех запрещенных к захоронению отходов производства и потребления, глубокой обработки ТКО;</w:t>
      </w:r>
    </w:p>
    <w:p w:rsidR="00A2508D" w:rsidRPr="00FF4BA8" w:rsidRDefault="00166417" w:rsidP="00704B8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lastRenderedPageBreak/>
        <w:t>совершенствование системы управления в сфере обращения с отходами (сбор, накопление, транспортирование, обработка, утилизация, обезвреживание и размещение отходов), образующимися на территории Иркутской области.</w:t>
      </w:r>
    </w:p>
    <w:p w:rsidR="00C71878" w:rsidRPr="00FF4BA8" w:rsidRDefault="00C71878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878" w:rsidRPr="00FF4BA8" w:rsidRDefault="00C71878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A8"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мероприятия установлено следующее.</w:t>
      </w:r>
    </w:p>
    <w:p w:rsidR="00EF0733" w:rsidRPr="00FF4BA8" w:rsidRDefault="00322DEB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В соответс</w:t>
      </w:r>
      <w:r w:rsidR="005832E0" w:rsidRPr="00FF4BA8">
        <w:rPr>
          <w:rFonts w:ascii="Times New Roman" w:hAnsi="Times New Roman" w:cs="Times New Roman"/>
          <w:sz w:val="24"/>
          <w:szCs w:val="24"/>
        </w:rPr>
        <w:t xml:space="preserve">твии со ст.179 </w:t>
      </w:r>
      <w:r w:rsidR="006216CD" w:rsidRPr="00FF4BA8">
        <w:rPr>
          <w:rFonts w:ascii="Times New Roman" w:hAnsi="Times New Roman" w:cs="Times New Roman"/>
          <w:sz w:val="24"/>
          <w:szCs w:val="24"/>
        </w:rPr>
        <w:t>«Бюджетного кодекса Российской Федерации» от 31.07.1998 №145-ФЗ (далее – БК РФ)</w:t>
      </w:r>
      <w:r w:rsidR="005832E0" w:rsidRPr="00FF4BA8">
        <w:rPr>
          <w:rFonts w:ascii="Times New Roman" w:hAnsi="Times New Roman" w:cs="Times New Roman"/>
          <w:sz w:val="24"/>
          <w:szCs w:val="24"/>
        </w:rPr>
        <w:t>, Положением о порядке принятия решений о разработке муниципальных программ муниципального образования «Братский район» и их формирования и реализации, постановлением мэра Братского района от 13.11.2014 №298 утверждена муниципальная программа «Охрана окружающей среды в МО «Братский район»</w:t>
      </w:r>
      <w:r w:rsidR="005B703E" w:rsidRPr="00FF4BA8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 w:rsidR="005832E0" w:rsidRPr="00FF4BA8">
        <w:rPr>
          <w:rFonts w:ascii="Times New Roman" w:hAnsi="Times New Roman" w:cs="Times New Roman"/>
          <w:sz w:val="24"/>
          <w:szCs w:val="24"/>
        </w:rPr>
        <w:t>.</w:t>
      </w:r>
      <w:r w:rsidR="00EF0733" w:rsidRPr="00FF4BA8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E03001" w:rsidRPr="00FF4BA8">
        <w:rPr>
          <w:rFonts w:ascii="Times New Roman" w:hAnsi="Times New Roman" w:cs="Times New Roman"/>
          <w:sz w:val="24"/>
          <w:szCs w:val="24"/>
        </w:rPr>
        <w:t>М</w:t>
      </w:r>
      <w:r w:rsidR="00EF0733" w:rsidRPr="00FF4BA8">
        <w:rPr>
          <w:rFonts w:ascii="Times New Roman" w:hAnsi="Times New Roman" w:cs="Times New Roman"/>
          <w:sz w:val="24"/>
          <w:szCs w:val="24"/>
        </w:rPr>
        <w:t xml:space="preserve">униципальной программы осуществлялась реализация мероприятий по созданию мест (площадок) накопления </w:t>
      </w:r>
      <w:r w:rsidR="00EE528E" w:rsidRPr="00FF4BA8">
        <w:rPr>
          <w:rFonts w:ascii="Times New Roman" w:hAnsi="Times New Roman" w:cs="Times New Roman"/>
          <w:sz w:val="24"/>
          <w:szCs w:val="24"/>
        </w:rPr>
        <w:t>ТКО</w:t>
      </w:r>
      <w:r w:rsidR="00EF0733" w:rsidRPr="00FF4BA8">
        <w:rPr>
          <w:rFonts w:ascii="Times New Roman" w:hAnsi="Times New Roman" w:cs="Times New Roman"/>
          <w:sz w:val="24"/>
          <w:szCs w:val="24"/>
        </w:rPr>
        <w:t xml:space="preserve"> и установке контейнеров и (или) контейнерных площадок на территории МО «Братский район»</w:t>
      </w:r>
      <w:r w:rsidR="00E03001" w:rsidRPr="00FF4BA8">
        <w:rPr>
          <w:rFonts w:ascii="Times New Roman" w:hAnsi="Times New Roman" w:cs="Times New Roman"/>
          <w:sz w:val="24"/>
          <w:szCs w:val="24"/>
        </w:rPr>
        <w:t>.</w:t>
      </w:r>
    </w:p>
    <w:p w:rsidR="006C7137" w:rsidRPr="00FF4BA8" w:rsidRDefault="006C7137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5B703E" w:rsidRPr="00FF4BA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FF4BA8">
        <w:rPr>
          <w:rFonts w:ascii="Times New Roman" w:hAnsi="Times New Roman" w:cs="Times New Roman"/>
          <w:sz w:val="24"/>
          <w:szCs w:val="24"/>
        </w:rPr>
        <w:t>является снижение воздействия факторов окружающей среды на здоровье населения и повышение уровня экологической безопасности.</w:t>
      </w:r>
    </w:p>
    <w:p w:rsidR="006C7137" w:rsidRPr="00FF4BA8" w:rsidRDefault="006C7137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5B703E" w:rsidRPr="00FF4BA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F4BA8">
        <w:rPr>
          <w:rFonts w:ascii="Times New Roman" w:hAnsi="Times New Roman" w:cs="Times New Roman"/>
          <w:sz w:val="24"/>
          <w:szCs w:val="24"/>
        </w:rPr>
        <w:t>: содействие в обеспечении благоприятной для проживания окружающей среды.</w:t>
      </w:r>
    </w:p>
    <w:p w:rsidR="006C7137" w:rsidRPr="00FF4BA8" w:rsidRDefault="006C7137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5B703E" w:rsidRPr="00FF4BA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FF4BA8">
        <w:rPr>
          <w:rFonts w:ascii="Times New Roman" w:hAnsi="Times New Roman" w:cs="Times New Roman"/>
          <w:sz w:val="24"/>
          <w:szCs w:val="24"/>
        </w:rPr>
        <w:t>является Администрация МО «Братский район».</w:t>
      </w:r>
    </w:p>
    <w:p w:rsidR="00A615AD" w:rsidRPr="00FF4BA8" w:rsidRDefault="00A615AD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Реализация мероприятия «Повышение качества окружающей среды и улучшение экологической обстановки на территории Братского района» </w:t>
      </w:r>
      <w:r w:rsidR="00B21E03" w:rsidRPr="00FF4BA8">
        <w:rPr>
          <w:rFonts w:ascii="Times New Roman" w:hAnsi="Times New Roman" w:cs="Times New Roman"/>
          <w:sz w:val="24"/>
          <w:szCs w:val="24"/>
        </w:rPr>
        <w:t xml:space="preserve">в 2019-2021 годах </w:t>
      </w:r>
      <w:r w:rsidRPr="00FF4BA8">
        <w:rPr>
          <w:rFonts w:ascii="Times New Roman" w:hAnsi="Times New Roman" w:cs="Times New Roman"/>
          <w:sz w:val="24"/>
          <w:szCs w:val="24"/>
        </w:rPr>
        <w:t>осуществлялась на территории Зябинского, Кузнецовского и Покоснинского сельских поселений</w:t>
      </w:r>
      <w:r w:rsidR="004B6C60" w:rsidRPr="00FF4BA8">
        <w:rPr>
          <w:rFonts w:ascii="Times New Roman" w:hAnsi="Times New Roman" w:cs="Times New Roman"/>
          <w:sz w:val="24"/>
          <w:szCs w:val="24"/>
        </w:rPr>
        <w:t xml:space="preserve"> (далее – Зябинское МО, Кузнецовское МО, Покоснинское МО)</w:t>
      </w:r>
      <w:r w:rsidRPr="00FF4BA8">
        <w:rPr>
          <w:rFonts w:ascii="Times New Roman" w:hAnsi="Times New Roman" w:cs="Times New Roman"/>
          <w:sz w:val="24"/>
          <w:szCs w:val="24"/>
        </w:rPr>
        <w:t>.</w:t>
      </w:r>
    </w:p>
    <w:p w:rsidR="00C71878" w:rsidRPr="00FF4BA8" w:rsidRDefault="00C71878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Согласно п.12 ст.2 Закона Иркутской области от 03.11.2016 №96-ОЗ</w:t>
      </w:r>
      <w:r w:rsidRPr="00FF4BA8">
        <w:rPr>
          <w:rFonts w:ascii="Times New Roman" w:hAnsi="Times New Roman" w:cs="Times New Roman"/>
          <w:sz w:val="24"/>
          <w:szCs w:val="24"/>
        </w:rPr>
        <w:br/>
        <w:t>«О закреплении за сельскими поселениями Иркутской области вопросов местного значения» (далее – Закон №96-ОЗ) вопрос местного значения, предусмотренный п.18 ч.1 ст.14 Федерального закона от 06.10.2003 №131-ФЗ «Об общих принципах организации местного самоуправления в Российской Федерации» (далее – Закон №131-ФЗ), а именно «участие в организации деятельности по накоплению (в том числе раздельному накоплению) и транспортированию твердых коммунальных отходов», закреплен за Зябинским МО, Кузнецовским МО, Покоснинским МО.</w:t>
      </w:r>
    </w:p>
    <w:p w:rsidR="00C71878" w:rsidRPr="00FF4BA8" w:rsidRDefault="00C71878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Руководствуясь ч.4 ст.15 Закона №131-ФЗ, Администрация МО «Братский район» заключили Соглашения между органами самоуправления муниципального района и поселения о передаче осуществления части своих полномочий:</w:t>
      </w:r>
    </w:p>
    <w:p w:rsidR="00C71878" w:rsidRPr="00FF4BA8" w:rsidRDefault="00C71878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с Администрацией Зябинского МО от 26.12.2018 №3/а (далее – Соглашение от 26.12.2018 №3/а), срок действия с 01.01.2019 по 31.12.2019;</w:t>
      </w:r>
    </w:p>
    <w:p w:rsidR="00C71878" w:rsidRPr="00FF4BA8" w:rsidRDefault="00C71878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с Администрацией Кузнецовского МО от 26.12.2018 №12/а (далее – Соглашение от 26.12.2018 №12/а), срок действия с 01.01.2019 по 31.12.2019;</w:t>
      </w:r>
    </w:p>
    <w:p w:rsidR="00C71878" w:rsidRPr="00FF4BA8" w:rsidRDefault="00C71878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с Администрацией Покоснинского МО от 01.06.2021 № 15/а (далее – Соглашение от 01.06.2021 №15/а), срок действия с 01.01.2021 по 31.12.2021.</w:t>
      </w:r>
    </w:p>
    <w:p w:rsidR="00C71878" w:rsidRPr="00FF4BA8" w:rsidRDefault="00C71878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Согласно ч.3 ст.14 Закона №131-ФЗ вопрос местного значения: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предусмотренный п.19 ч.1 ст.14 Закона №131-ФЗ, отнесен к вопросам местного значения сельского поселения.</w:t>
      </w:r>
    </w:p>
    <w:p w:rsidR="00C71878" w:rsidRPr="00FF4BA8" w:rsidRDefault="00C71878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Решениями Дум сельских поселений утверждены Правила </w:t>
      </w:r>
      <w:r w:rsidRPr="00FF4BA8">
        <w:rPr>
          <w:rFonts w:ascii="Times New Roman" w:hAnsi="Times New Roman" w:cs="Times New Roman"/>
          <w:bCs/>
          <w:sz w:val="24"/>
          <w:szCs w:val="24"/>
        </w:rPr>
        <w:t>благоустройства территории, регулирующие, в том числе организацию сбора и вывоза отходов:</w:t>
      </w:r>
    </w:p>
    <w:p w:rsidR="00C71878" w:rsidRPr="00FF4BA8" w:rsidRDefault="00C71878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lastRenderedPageBreak/>
        <w:t>Зябинского МО от 21.07.2017 №132 «О</w:t>
      </w:r>
      <w:r w:rsidRPr="00FF4BA8">
        <w:rPr>
          <w:rFonts w:ascii="Times New Roman" w:hAnsi="Times New Roman" w:cs="Times New Roman"/>
          <w:bCs/>
          <w:sz w:val="24"/>
          <w:szCs w:val="24"/>
        </w:rPr>
        <w:t>б утверждении правил благоустройства территории Зябинского муниципального образования»;</w:t>
      </w:r>
    </w:p>
    <w:p w:rsidR="00C71878" w:rsidRPr="00FF4BA8" w:rsidRDefault="00C71878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Кузнецовского МО от 30.06.2010 №83 «О принятии правил благоустройства территории Кузнецовского муниципального образования»;</w:t>
      </w:r>
    </w:p>
    <w:p w:rsidR="00C71878" w:rsidRPr="00FF4BA8" w:rsidRDefault="00C71878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Покоснинского МО от 31.05.2019 №85 «О</w:t>
      </w:r>
      <w:r w:rsidRPr="00FF4BA8">
        <w:rPr>
          <w:rFonts w:ascii="Times New Roman" w:hAnsi="Times New Roman" w:cs="Times New Roman"/>
          <w:bCs/>
          <w:sz w:val="24"/>
          <w:szCs w:val="24"/>
        </w:rPr>
        <w:t>б утверждении правил благоустройства территории Покоснинского муниципального образования».</w:t>
      </w:r>
    </w:p>
    <w:p w:rsidR="00FF4BA8" w:rsidRPr="00FF4BA8" w:rsidRDefault="00FF4BA8" w:rsidP="00704B87">
      <w:pPr>
        <w:pStyle w:val="ConsPlusTitle"/>
        <w:widowControl/>
        <w:ind w:firstLine="709"/>
        <w:jc w:val="both"/>
        <w:rPr>
          <w:b w:val="0"/>
        </w:rPr>
      </w:pPr>
    </w:p>
    <w:p w:rsidR="00F53AB5" w:rsidRPr="00FF4BA8" w:rsidRDefault="00382FA7" w:rsidP="00704B87">
      <w:pPr>
        <w:pStyle w:val="ConsPlusTitle"/>
        <w:widowControl/>
        <w:ind w:firstLine="709"/>
        <w:jc w:val="both"/>
        <w:rPr>
          <w:b w:val="0"/>
        </w:rPr>
      </w:pPr>
      <w:r w:rsidRPr="00FF4BA8">
        <w:rPr>
          <w:b w:val="0"/>
        </w:rPr>
        <w:t xml:space="preserve">В </w:t>
      </w:r>
      <w:r w:rsidRPr="00FF4BA8">
        <w:t>2019 году</w:t>
      </w:r>
      <w:r w:rsidRPr="00FF4BA8">
        <w:rPr>
          <w:b w:val="0"/>
        </w:rPr>
        <w:t xml:space="preserve"> </w:t>
      </w:r>
      <w:r w:rsidR="003B0BB8" w:rsidRPr="00FF4BA8">
        <w:rPr>
          <w:b w:val="0"/>
        </w:rPr>
        <w:t>М</w:t>
      </w:r>
      <w:r w:rsidR="00860A2A" w:rsidRPr="00FF4BA8">
        <w:rPr>
          <w:b w:val="0"/>
        </w:rPr>
        <w:t>униципальная</w:t>
      </w:r>
      <w:r w:rsidR="006D447A" w:rsidRPr="00FF4BA8">
        <w:rPr>
          <w:b w:val="0"/>
        </w:rPr>
        <w:t xml:space="preserve"> программа </w:t>
      </w:r>
      <w:r w:rsidR="00860A2A" w:rsidRPr="00FF4BA8">
        <w:rPr>
          <w:b w:val="0"/>
        </w:rPr>
        <w:t xml:space="preserve">утверждена постановлением мэра Братского района </w:t>
      </w:r>
      <w:r w:rsidR="00E42310" w:rsidRPr="00FF4BA8">
        <w:rPr>
          <w:b w:val="0"/>
        </w:rPr>
        <w:t xml:space="preserve">от 11.03.2019 №133 </w:t>
      </w:r>
      <w:r w:rsidR="00860A2A" w:rsidRPr="00FF4BA8">
        <w:rPr>
          <w:b w:val="0"/>
        </w:rPr>
        <w:t>«О внесении изменений в постановле</w:t>
      </w:r>
      <w:r w:rsidR="003B0BB8" w:rsidRPr="00FF4BA8">
        <w:rPr>
          <w:b w:val="0"/>
        </w:rPr>
        <w:t xml:space="preserve">ние мэра Братского района </w:t>
      </w:r>
      <w:r w:rsidR="00AD461D" w:rsidRPr="00FF4BA8">
        <w:rPr>
          <w:b w:val="0"/>
        </w:rPr>
        <w:t xml:space="preserve">от 13.11.2014г. </w:t>
      </w:r>
      <w:r w:rsidR="003B0BB8" w:rsidRPr="00FF4BA8">
        <w:rPr>
          <w:b w:val="0"/>
        </w:rPr>
        <w:t>№298</w:t>
      </w:r>
      <w:r w:rsidR="00E42310" w:rsidRPr="00FF4BA8">
        <w:rPr>
          <w:b w:val="0"/>
        </w:rPr>
        <w:t xml:space="preserve"> </w:t>
      </w:r>
      <w:r w:rsidR="00860A2A" w:rsidRPr="00FF4BA8">
        <w:rPr>
          <w:b w:val="0"/>
        </w:rPr>
        <w:t>«Об утверждении муниципальной программы «Охрана окружаю</w:t>
      </w:r>
      <w:r w:rsidR="00EA2B4F" w:rsidRPr="00FF4BA8">
        <w:rPr>
          <w:b w:val="0"/>
        </w:rPr>
        <w:t>щей среды в МО «Братский район»</w:t>
      </w:r>
      <w:r w:rsidR="003B0BB8" w:rsidRPr="00FF4BA8">
        <w:rPr>
          <w:b w:val="0"/>
        </w:rPr>
        <w:t xml:space="preserve"> </w:t>
      </w:r>
      <w:r w:rsidR="00860A2A" w:rsidRPr="00FF4BA8">
        <w:rPr>
          <w:b w:val="0"/>
        </w:rPr>
        <w:t>на 2018-2021 годы». В</w:t>
      </w:r>
      <w:r w:rsidR="00C90DD7" w:rsidRPr="00FF4BA8">
        <w:rPr>
          <w:b w:val="0"/>
        </w:rPr>
        <w:t xml:space="preserve"> бюджет</w:t>
      </w:r>
      <w:r w:rsidR="004C4C5F" w:rsidRPr="00FF4BA8">
        <w:rPr>
          <w:b w:val="0"/>
        </w:rPr>
        <w:t>е</w:t>
      </w:r>
      <w:r w:rsidR="004E16A3" w:rsidRPr="00FF4BA8">
        <w:rPr>
          <w:b w:val="0"/>
        </w:rPr>
        <w:t xml:space="preserve"> МО «Братский район»</w:t>
      </w:r>
      <w:r w:rsidR="004C4C5F" w:rsidRPr="00FF4BA8">
        <w:rPr>
          <w:b w:val="0"/>
        </w:rPr>
        <w:t>, утвержденн</w:t>
      </w:r>
      <w:r w:rsidR="007E219C" w:rsidRPr="00FF4BA8">
        <w:rPr>
          <w:b w:val="0"/>
        </w:rPr>
        <w:t>о</w:t>
      </w:r>
      <w:r w:rsidR="004C4C5F" w:rsidRPr="00FF4BA8">
        <w:rPr>
          <w:b w:val="0"/>
        </w:rPr>
        <w:t>м решением Думы Братского района от 2</w:t>
      </w:r>
      <w:r w:rsidR="0036225F" w:rsidRPr="00FF4BA8">
        <w:rPr>
          <w:b w:val="0"/>
        </w:rPr>
        <w:t>6</w:t>
      </w:r>
      <w:r w:rsidR="004C4C5F" w:rsidRPr="00FF4BA8">
        <w:rPr>
          <w:b w:val="0"/>
        </w:rPr>
        <w:t>.12.20</w:t>
      </w:r>
      <w:r w:rsidR="0036225F" w:rsidRPr="00FF4BA8">
        <w:rPr>
          <w:b w:val="0"/>
        </w:rPr>
        <w:t>18</w:t>
      </w:r>
      <w:r w:rsidR="004C4C5F" w:rsidRPr="00FF4BA8">
        <w:rPr>
          <w:b w:val="0"/>
        </w:rPr>
        <w:t xml:space="preserve"> №</w:t>
      </w:r>
      <w:r w:rsidR="0036225F" w:rsidRPr="00FF4BA8">
        <w:rPr>
          <w:b w:val="0"/>
        </w:rPr>
        <w:t>388</w:t>
      </w:r>
      <w:r w:rsidR="004C4C5F" w:rsidRPr="00FF4BA8">
        <w:rPr>
          <w:b w:val="0"/>
        </w:rPr>
        <w:t xml:space="preserve"> </w:t>
      </w:r>
      <w:r w:rsidR="0036225F" w:rsidRPr="00FF4BA8">
        <w:rPr>
          <w:b w:val="0"/>
        </w:rPr>
        <w:t>«О бюджете муниципального образования «Братский район» на 2019 год и на плановый период</w:t>
      </w:r>
      <w:r w:rsidR="00CB3CA8" w:rsidRPr="00FF4BA8">
        <w:rPr>
          <w:b w:val="0"/>
        </w:rPr>
        <w:br/>
      </w:r>
      <w:r w:rsidR="0036225F" w:rsidRPr="00FF4BA8">
        <w:rPr>
          <w:b w:val="0"/>
        </w:rPr>
        <w:t>2020-2021 годов</w:t>
      </w:r>
      <w:r w:rsidR="00DE494A" w:rsidRPr="00FF4BA8">
        <w:rPr>
          <w:b w:val="0"/>
        </w:rPr>
        <w:t xml:space="preserve"> (далее – Решение Думы</w:t>
      </w:r>
      <w:r w:rsidR="00EE528E" w:rsidRPr="00FF4BA8">
        <w:rPr>
          <w:b w:val="0"/>
        </w:rPr>
        <w:t xml:space="preserve"> от 26.12.2018</w:t>
      </w:r>
      <w:r w:rsidR="00DE494A" w:rsidRPr="00FF4BA8">
        <w:rPr>
          <w:b w:val="0"/>
        </w:rPr>
        <w:t xml:space="preserve"> №</w:t>
      </w:r>
      <w:r w:rsidR="0036225F" w:rsidRPr="00FF4BA8">
        <w:rPr>
          <w:b w:val="0"/>
        </w:rPr>
        <w:t>388</w:t>
      </w:r>
      <w:r w:rsidR="00DE494A" w:rsidRPr="00FF4BA8">
        <w:rPr>
          <w:b w:val="0"/>
        </w:rPr>
        <w:t>)</w:t>
      </w:r>
      <w:r w:rsidR="004C4C5F" w:rsidRPr="00FF4BA8">
        <w:rPr>
          <w:b w:val="0"/>
        </w:rPr>
        <w:t>,</w:t>
      </w:r>
      <w:r w:rsidR="00C90DD7" w:rsidRPr="00FF4BA8">
        <w:rPr>
          <w:b w:val="0"/>
        </w:rPr>
        <w:t xml:space="preserve"> предусм</w:t>
      </w:r>
      <w:r w:rsidR="004E16A3" w:rsidRPr="00FF4BA8">
        <w:rPr>
          <w:b w:val="0"/>
        </w:rPr>
        <w:t>о</w:t>
      </w:r>
      <w:r w:rsidR="00C90DD7" w:rsidRPr="00FF4BA8">
        <w:rPr>
          <w:b w:val="0"/>
        </w:rPr>
        <w:t>тр</w:t>
      </w:r>
      <w:r w:rsidR="004E16A3" w:rsidRPr="00FF4BA8">
        <w:rPr>
          <w:b w:val="0"/>
        </w:rPr>
        <w:t>ены</w:t>
      </w:r>
      <w:r w:rsidR="00EE528E" w:rsidRPr="00FF4BA8">
        <w:rPr>
          <w:b w:val="0"/>
        </w:rPr>
        <w:t xml:space="preserve"> в приоритетном</w:t>
      </w:r>
      <w:r w:rsidR="00AD461D" w:rsidRPr="00FF4BA8">
        <w:rPr>
          <w:b w:val="0"/>
        </w:rPr>
        <w:t xml:space="preserve"> </w:t>
      </w:r>
      <w:r w:rsidR="00C90DD7" w:rsidRPr="00FF4BA8">
        <w:rPr>
          <w:b w:val="0"/>
        </w:rPr>
        <w:t xml:space="preserve">порядке бюджетные ассигнования на реализацию </w:t>
      </w:r>
      <w:r w:rsidR="00EE528E" w:rsidRPr="00FF4BA8">
        <w:rPr>
          <w:b w:val="0"/>
        </w:rPr>
        <w:t xml:space="preserve">Муниципальной программы </w:t>
      </w:r>
      <w:r w:rsidR="004E16A3" w:rsidRPr="00FF4BA8">
        <w:rPr>
          <w:b w:val="0"/>
        </w:rPr>
        <w:t>в сумме</w:t>
      </w:r>
      <w:r w:rsidR="007E219C" w:rsidRPr="00FF4BA8">
        <w:rPr>
          <w:b w:val="0"/>
        </w:rPr>
        <w:t xml:space="preserve"> </w:t>
      </w:r>
      <w:r w:rsidR="0036225F" w:rsidRPr="00FF4BA8">
        <w:rPr>
          <w:b w:val="0"/>
        </w:rPr>
        <w:t>865,0</w:t>
      </w:r>
      <w:r w:rsidR="00C67A66" w:rsidRPr="00FF4BA8">
        <w:rPr>
          <w:b w:val="0"/>
        </w:rPr>
        <w:t xml:space="preserve"> </w:t>
      </w:r>
      <w:r w:rsidR="004E16A3" w:rsidRPr="00FF4BA8">
        <w:rPr>
          <w:b w:val="0"/>
        </w:rPr>
        <w:t>тыс.</w:t>
      </w:r>
      <w:r w:rsidR="002B0452" w:rsidRPr="00FF4BA8">
        <w:rPr>
          <w:b w:val="0"/>
        </w:rPr>
        <w:t xml:space="preserve"> </w:t>
      </w:r>
      <w:r w:rsidR="004E16A3" w:rsidRPr="00FF4BA8">
        <w:rPr>
          <w:b w:val="0"/>
        </w:rPr>
        <w:t>руб.</w:t>
      </w:r>
    </w:p>
    <w:p w:rsidR="00DD00A4" w:rsidRPr="00FF4BA8" w:rsidRDefault="00EC4B0D" w:rsidP="00704B87">
      <w:pPr>
        <w:pStyle w:val="a3"/>
        <w:spacing w:after="0"/>
        <w:ind w:left="0" w:firstLine="709"/>
        <w:jc w:val="both"/>
        <w:rPr>
          <w:sz w:val="24"/>
          <w:szCs w:val="24"/>
        </w:rPr>
      </w:pPr>
      <w:bookmarkStart w:id="0" w:name="_Hlk111542346"/>
      <w:r w:rsidRPr="00FF4BA8">
        <w:rPr>
          <w:sz w:val="24"/>
          <w:szCs w:val="24"/>
        </w:rPr>
        <w:t>Решениями Думы Братского</w:t>
      </w:r>
      <w:r w:rsidR="00C7167A" w:rsidRPr="00FF4BA8">
        <w:rPr>
          <w:sz w:val="24"/>
          <w:szCs w:val="24"/>
        </w:rPr>
        <w:t xml:space="preserve"> </w:t>
      </w:r>
      <w:r w:rsidRPr="00FF4BA8">
        <w:rPr>
          <w:sz w:val="24"/>
          <w:szCs w:val="24"/>
        </w:rPr>
        <w:t xml:space="preserve">района от </w:t>
      </w:r>
      <w:r w:rsidR="0082104D" w:rsidRPr="00FF4BA8">
        <w:rPr>
          <w:sz w:val="24"/>
          <w:szCs w:val="24"/>
        </w:rPr>
        <w:t>27</w:t>
      </w:r>
      <w:r w:rsidRPr="00FF4BA8">
        <w:rPr>
          <w:sz w:val="24"/>
          <w:szCs w:val="24"/>
        </w:rPr>
        <w:t>.0</w:t>
      </w:r>
      <w:r w:rsidR="0082104D" w:rsidRPr="00FF4BA8">
        <w:rPr>
          <w:sz w:val="24"/>
          <w:szCs w:val="24"/>
        </w:rPr>
        <w:t>3.2019</w:t>
      </w:r>
      <w:r w:rsidRPr="00FF4BA8">
        <w:rPr>
          <w:sz w:val="24"/>
          <w:szCs w:val="24"/>
        </w:rPr>
        <w:t xml:space="preserve"> №</w:t>
      </w:r>
      <w:r w:rsidR="0082104D" w:rsidRPr="00FF4BA8">
        <w:rPr>
          <w:sz w:val="24"/>
          <w:szCs w:val="24"/>
        </w:rPr>
        <w:t>410</w:t>
      </w:r>
      <w:r w:rsidRPr="00FF4BA8">
        <w:rPr>
          <w:sz w:val="24"/>
          <w:szCs w:val="24"/>
        </w:rPr>
        <w:t xml:space="preserve">, от </w:t>
      </w:r>
      <w:r w:rsidR="0082104D" w:rsidRPr="00FF4BA8">
        <w:rPr>
          <w:sz w:val="24"/>
          <w:szCs w:val="24"/>
        </w:rPr>
        <w:t>29</w:t>
      </w:r>
      <w:r w:rsidRPr="00FF4BA8">
        <w:rPr>
          <w:sz w:val="24"/>
          <w:szCs w:val="24"/>
        </w:rPr>
        <w:t>.0</w:t>
      </w:r>
      <w:r w:rsidR="0082104D" w:rsidRPr="00FF4BA8">
        <w:rPr>
          <w:sz w:val="24"/>
          <w:szCs w:val="24"/>
        </w:rPr>
        <w:t>5</w:t>
      </w:r>
      <w:r w:rsidRPr="00FF4BA8">
        <w:rPr>
          <w:sz w:val="24"/>
          <w:szCs w:val="24"/>
        </w:rPr>
        <w:t>.20</w:t>
      </w:r>
      <w:r w:rsidR="0082104D" w:rsidRPr="00FF4BA8">
        <w:rPr>
          <w:sz w:val="24"/>
          <w:szCs w:val="24"/>
        </w:rPr>
        <w:t>19</w:t>
      </w:r>
      <w:r w:rsidRPr="00FF4BA8">
        <w:rPr>
          <w:sz w:val="24"/>
          <w:szCs w:val="24"/>
        </w:rPr>
        <w:t xml:space="preserve"> №</w:t>
      </w:r>
      <w:bookmarkEnd w:id="0"/>
      <w:r w:rsidR="0082104D" w:rsidRPr="00FF4BA8">
        <w:rPr>
          <w:sz w:val="24"/>
          <w:szCs w:val="24"/>
        </w:rPr>
        <w:t>426, от 21.08.2019 №448, от</w:t>
      </w:r>
      <w:r w:rsidR="00813014" w:rsidRPr="00FF4BA8">
        <w:rPr>
          <w:sz w:val="24"/>
          <w:szCs w:val="24"/>
        </w:rPr>
        <w:t xml:space="preserve"> </w:t>
      </w:r>
      <w:r w:rsidR="0082104D" w:rsidRPr="00FF4BA8">
        <w:rPr>
          <w:sz w:val="24"/>
          <w:szCs w:val="24"/>
        </w:rPr>
        <w:t>30.10.2019 №9, от</w:t>
      </w:r>
      <w:r w:rsidR="00813014" w:rsidRPr="00FF4BA8">
        <w:rPr>
          <w:sz w:val="24"/>
          <w:szCs w:val="24"/>
        </w:rPr>
        <w:t xml:space="preserve"> </w:t>
      </w:r>
      <w:r w:rsidR="0082104D" w:rsidRPr="00FF4BA8">
        <w:rPr>
          <w:sz w:val="24"/>
          <w:szCs w:val="24"/>
        </w:rPr>
        <w:t xml:space="preserve">25.12.2019 №31 </w:t>
      </w:r>
      <w:r w:rsidR="00B21313" w:rsidRPr="00FF4BA8">
        <w:rPr>
          <w:sz w:val="24"/>
          <w:szCs w:val="24"/>
        </w:rPr>
        <w:t>«О внесении изменений в решение Думы Братского района от 2</w:t>
      </w:r>
      <w:r w:rsidR="0082104D" w:rsidRPr="00FF4BA8">
        <w:rPr>
          <w:sz w:val="24"/>
          <w:szCs w:val="24"/>
        </w:rPr>
        <w:t>6</w:t>
      </w:r>
      <w:r w:rsidR="00B21313" w:rsidRPr="00FF4BA8">
        <w:rPr>
          <w:sz w:val="24"/>
          <w:szCs w:val="24"/>
        </w:rPr>
        <w:t>.12.20</w:t>
      </w:r>
      <w:r w:rsidR="0082104D" w:rsidRPr="00FF4BA8">
        <w:rPr>
          <w:sz w:val="24"/>
          <w:szCs w:val="24"/>
        </w:rPr>
        <w:t>19</w:t>
      </w:r>
      <w:r w:rsidR="00B21313" w:rsidRPr="00FF4BA8">
        <w:rPr>
          <w:sz w:val="24"/>
          <w:szCs w:val="24"/>
        </w:rPr>
        <w:t xml:space="preserve"> №</w:t>
      </w:r>
      <w:r w:rsidR="0082104D" w:rsidRPr="00FF4BA8">
        <w:rPr>
          <w:sz w:val="24"/>
          <w:szCs w:val="24"/>
        </w:rPr>
        <w:t>388</w:t>
      </w:r>
      <w:r w:rsidR="00B21313" w:rsidRPr="00FF4BA8">
        <w:rPr>
          <w:sz w:val="24"/>
          <w:szCs w:val="24"/>
        </w:rPr>
        <w:t xml:space="preserve"> «О бюджете муниципального образования «Братский район» на 20</w:t>
      </w:r>
      <w:r w:rsidR="0082104D" w:rsidRPr="00FF4BA8">
        <w:rPr>
          <w:sz w:val="24"/>
          <w:szCs w:val="24"/>
        </w:rPr>
        <w:t>19</w:t>
      </w:r>
      <w:r w:rsidR="00B21313" w:rsidRPr="00FF4BA8">
        <w:rPr>
          <w:sz w:val="24"/>
          <w:szCs w:val="24"/>
        </w:rPr>
        <w:t xml:space="preserve"> год и на плановый период 202</w:t>
      </w:r>
      <w:r w:rsidR="0082104D" w:rsidRPr="00FF4BA8">
        <w:rPr>
          <w:sz w:val="24"/>
          <w:szCs w:val="24"/>
        </w:rPr>
        <w:t>0-2021</w:t>
      </w:r>
      <w:r w:rsidR="00B21313" w:rsidRPr="00FF4BA8">
        <w:rPr>
          <w:sz w:val="24"/>
          <w:szCs w:val="24"/>
        </w:rPr>
        <w:t xml:space="preserve"> годов» </w:t>
      </w:r>
      <w:r w:rsidRPr="00FF4BA8">
        <w:rPr>
          <w:sz w:val="24"/>
          <w:szCs w:val="24"/>
        </w:rPr>
        <w:t xml:space="preserve">внесены изменения </w:t>
      </w:r>
      <w:r w:rsidR="00C7167A" w:rsidRPr="00FF4BA8">
        <w:rPr>
          <w:sz w:val="24"/>
          <w:szCs w:val="24"/>
        </w:rPr>
        <w:t xml:space="preserve">в части расходов бюджета на реализацию </w:t>
      </w:r>
      <w:r w:rsidR="004875F0" w:rsidRPr="00FF4BA8">
        <w:rPr>
          <w:sz w:val="24"/>
          <w:szCs w:val="24"/>
        </w:rPr>
        <w:t>Муниципальной п</w:t>
      </w:r>
      <w:r w:rsidR="0082104D" w:rsidRPr="00FF4BA8">
        <w:rPr>
          <w:sz w:val="24"/>
          <w:szCs w:val="24"/>
        </w:rPr>
        <w:t>рограммы</w:t>
      </w:r>
      <w:r w:rsidR="00C7167A" w:rsidRPr="00FF4BA8">
        <w:rPr>
          <w:sz w:val="24"/>
          <w:szCs w:val="24"/>
        </w:rPr>
        <w:t>.</w:t>
      </w:r>
    </w:p>
    <w:p w:rsidR="00522B24" w:rsidRPr="00FF4BA8" w:rsidRDefault="00EF0665" w:rsidP="00704B87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FF4BA8">
        <w:rPr>
          <w:sz w:val="24"/>
          <w:szCs w:val="24"/>
        </w:rPr>
        <w:t xml:space="preserve">По состоянию на </w:t>
      </w:r>
      <w:r w:rsidR="00F0277F" w:rsidRPr="00FF4BA8">
        <w:rPr>
          <w:sz w:val="24"/>
          <w:szCs w:val="24"/>
        </w:rPr>
        <w:t>3</w:t>
      </w:r>
      <w:r w:rsidRPr="00FF4BA8">
        <w:rPr>
          <w:sz w:val="24"/>
          <w:szCs w:val="24"/>
        </w:rPr>
        <w:t>1.</w:t>
      </w:r>
      <w:r w:rsidR="00F0277F" w:rsidRPr="00FF4BA8">
        <w:rPr>
          <w:sz w:val="24"/>
          <w:szCs w:val="24"/>
        </w:rPr>
        <w:t>12</w:t>
      </w:r>
      <w:r w:rsidRPr="00FF4BA8">
        <w:rPr>
          <w:sz w:val="24"/>
          <w:szCs w:val="24"/>
        </w:rPr>
        <w:t>.20</w:t>
      </w:r>
      <w:r w:rsidR="00F0277F" w:rsidRPr="00FF4BA8">
        <w:rPr>
          <w:sz w:val="24"/>
          <w:szCs w:val="24"/>
        </w:rPr>
        <w:t>19</w:t>
      </w:r>
      <w:r w:rsidRPr="00FF4BA8">
        <w:rPr>
          <w:sz w:val="24"/>
          <w:szCs w:val="24"/>
        </w:rPr>
        <w:t xml:space="preserve"> объем бюджетных ассигнований на реализацию </w:t>
      </w:r>
      <w:r w:rsidR="004875F0" w:rsidRPr="00FF4BA8">
        <w:rPr>
          <w:sz w:val="24"/>
          <w:szCs w:val="24"/>
        </w:rPr>
        <w:t>Муниципальной программы</w:t>
      </w:r>
      <w:r w:rsidRPr="00FF4BA8">
        <w:rPr>
          <w:sz w:val="24"/>
          <w:szCs w:val="24"/>
        </w:rPr>
        <w:t xml:space="preserve"> составил </w:t>
      </w:r>
      <w:r w:rsidR="00F0277F" w:rsidRPr="00FF4BA8">
        <w:rPr>
          <w:sz w:val="24"/>
          <w:szCs w:val="24"/>
        </w:rPr>
        <w:t>5 713,5</w:t>
      </w:r>
      <w:r w:rsidR="00BE781E" w:rsidRPr="00FF4BA8">
        <w:rPr>
          <w:sz w:val="24"/>
          <w:szCs w:val="24"/>
        </w:rPr>
        <w:t xml:space="preserve"> тыс. руб.</w:t>
      </w:r>
      <w:r w:rsidR="00425DFC" w:rsidRPr="00FF4BA8">
        <w:rPr>
          <w:sz w:val="24"/>
          <w:szCs w:val="24"/>
        </w:rPr>
        <w:t>, в</w:t>
      </w:r>
      <w:r w:rsidR="00B74825" w:rsidRPr="00FF4BA8">
        <w:rPr>
          <w:sz w:val="24"/>
          <w:szCs w:val="24"/>
        </w:rPr>
        <w:t xml:space="preserve"> том числе </w:t>
      </w:r>
      <w:r w:rsidR="00023BBE" w:rsidRPr="00FF4BA8">
        <w:rPr>
          <w:sz w:val="24"/>
          <w:szCs w:val="24"/>
        </w:rPr>
        <w:t>за счет</w:t>
      </w:r>
      <w:r w:rsidR="00141B9C" w:rsidRPr="00FF4BA8">
        <w:rPr>
          <w:sz w:val="24"/>
          <w:szCs w:val="24"/>
        </w:rPr>
        <w:t xml:space="preserve"> средств </w:t>
      </w:r>
      <w:r w:rsidR="00023BBE" w:rsidRPr="00FF4BA8">
        <w:rPr>
          <w:sz w:val="24"/>
          <w:szCs w:val="24"/>
        </w:rPr>
        <w:t xml:space="preserve">областного бюджета </w:t>
      </w:r>
      <w:r w:rsidR="00141B9C" w:rsidRPr="00FF4BA8">
        <w:rPr>
          <w:sz w:val="24"/>
          <w:szCs w:val="24"/>
        </w:rPr>
        <w:t>–</w:t>
      </w:r>
      <w:r w:rsidR="005E7E8B" w:rsidRPr="00FF4BA8">
        <w:rPr>
          <w:sz w:val="24"/>
          <w:szCs w:val="24"/>
        </w:rPr>
        <w:t xml:space="preserve"> </w:t>
      </w:r>
      <w:r w:rsidR="00F0277F" w:rsidRPr="00FF4BA8">
        <w:rPr>
          <w:sz w:val="24"/>
          <w:szCs w:val="24"/>
        </w:rPr>
        <w:t>4 040,1</w:t>
      </w:r>
      <w:r w:rsidR="00023BBE" w:rsidRPr="00FF4BA8">
        <w:rPr>
          <w:sz w:val="24"/>
          <w:szCs w:val="24"/>
        </w:rPr>
        <w:t xml:space="preserve"> тыс. руб</w:t>
      </w:r>
      <w:r w:rsidR="00CA18DC" w:rsidRPr="00FF4BA8">
        <w:rPr>
          <w:sz w:val="24"/>
          <w:szCs w:val="24"/>
        </w:rPr>
        <w:t>.</w:t>
      </w:r>
    </w:p>
    <w:p w:rsidR="00FF6F89" w:rsidRPr="00FF4BA8" w:rsidRDefault="00EE07AF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/>
          <w:bCs/>
          <w:sz w:val="24"/>
          <w:szCs w:val="24"/>
        </w:rPr>
        <w:t>В нарушение условий п.2.9. Соглашения от 26.12.2018 №3/а</w:t>
      </w:r>
      <w:r w:rsidR="000127FE" w:rsidRPr="00FF4B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127FE" w:rsidRPr="00FF4BA8">
        <w:rPr>
          <w:rFonts w:ascii="Times New Roman" w:hAnsi="Times New Roman" w:cs="Times New Roman"/>
          <w:b/>
          <w:bCs/>
          <w:sz w:val="24"/>
          <w:szCs w:val="24"/>
        </w:rPr>
        <w:t>п.2.9. Соглашения от 26.12.2018 №12/а</w:t>
      </w:r>
      <w:r w:rsidR="000127FE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BA8">
        <w:rPr>
          <w:rFonts w:ascii="Times New Roman" w:hAnsi="Times New Roman" w:cs="Times New Roman"/>
          <w:sz w:val="24"/>
          <w:szCs w:val="24"/>
        </w:rPr>
        <w:t>Администрацией МО «Братский район»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 в 2019 году не </w:t>
      </w:r>
      <w:r w:rsidR="00642C00" w:rsidRPr="00FF4BA8">
        <w:rPr>
          <w:rFonts w:ascii="Times New Roman" w:hAnsi="Times New Roman" w:cs="Times New Roman"/>
          <w:bCs/>
          <w:sz w:val="24"/>
          <w:szCs w:val="24"/>
        </w:rPr>
        <w:t>осуществлены полномочия</w:t>
      </w:r>
      <w:r w:rsidR="00FF6F89" w:rsidRPr="00FF4BA8">
        <w:rPr>
          <w:rFonts w:ascii="Times New Roman" w:hAnsi="Times New Roman" w:cs="Times New Roman"/>
          <w:bCs/>
          <w:sz w:val="24"/>
          <w:szCs w:val="24"/>
        </w:rPr>
        <w:t>:</w:t>
      </w:r>
    </w:p>
    <w:p w:rsidR="00FF6F89" w:rsidRPr="00FF4BA8" w:rsidRDefault="00642C00" w:rsidP="00704B8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по определению </w:t>
      </w:r>
      <w:r w:rsidR="00367376" w:rsidRPr="00FF4BA8">
        <w:rPr>
          <w:rFonts w:ascii="Times New Roman" w:hAnsi="Times New Roman" w:cs="Times New Roman"/>
          <w:sz w:val="24"/>
          <w:szCs w:val="24"/>
        </w:rPr>
        <w:t>схемы размещения мест (площадок) накопления ТКО и контейнерных площадок (далее–Схема)</w:t>
      </w:r>
      <w:r w:rsidR="00EB0694" w:rsidRPr="00FF4BA8">
        <w:rPr>
          <w:rFonts w:ascii="Times New Roman" w:hAnsi="Times New Roman" w:cs="Times New Roman"/>
          <w:sz w:val="24"/>
          <w:szCs w:val="24"/>
        </w:rPr>
        <w:t>. Схем</w:t>
      </w:r>
      <w:r w:rsidR="00C71878" w:rsidRPr="00FF4BA8">
        <w:rPr>
          <w:rFonts w:ascii="Times New Roman" w:hAnsi="Times New Roman" w:cs="Times New Roman"/>
          <w:sz w:val="24"/>
          <w:szCs w:val="24"/>
        </w:rPr>
        <w:t>ы</w:t>
      </w:r>
      <w:r w:rsidR="00EB0694" w:rsidRPr="00FF4BA8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F85E27" w:rsidRPr="00FF4BA8">
        <w:rPr>
          <w:rFonts w:ascii="Times New Roman" w:hAnsi="Times New Roman" w:cs="Times New Roman"/>
          <w:sz w:val="24"/>
          <w:szCs w:val="24"/>
        </w:rPr>
        <w:t>ы</w:t>
      </w:r>
      <w:r w:rsidR="00EB0694" w:rsidRPr="00FF4BA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85E27" w:rsidRPr="00FF4BA8">
        <w:rPr>
          <w:rFonts w:ascii="Times New Roman" w:hAnsi="Times New Roman" w:cs="Times New Roman"/>
          <w:sz w:val="24"/>
          <w:szCs w:val="24"/>
        </w:rPr>
        <w:t>ями</w:t>
      </w:r>
      <w:r w:rsidR="00EB0694" w:rsidRPr="00FF4BA8">
        <w:rPr>
          <w:rFonts w:ascii="Times New Roman" w:hAnsi="Times New Roman" w:cs="Times New Roman"/>
          <w:sz w:val="24"/>
          <w:szCs w:val="24"/>
        </w:rPr>
        <w:t xml:space="preserve"> Администрации Зябинского МО от 28.01.2020 №6 «Об утверждении схемы размещения мест (площадок) накопления твердых коммунальных отходов и утверждения реестра размещения мест (площадок) накопления твердых коммунальных отходов на территории Зябинского муниципального образования», Администрации Кузнецовского МО от 21.01.2020 №4 «Об утверждении схемы размещения мест (площадок) накопления твердых коммунальных отходов и утверждения реестра размещения мест (площадок) накопления твердых коммунальных отходов на территории Кузнецовского муниципального образования»</w:t>
      </w:r>
      <w:r w:rsidR="00FF6F89" w:rsidRPr="00FF4BA8">
        <w:rPr>
          <w:rFonts w:ascii="Times New Roman" w:hAnsi="Times New Roman" w:cs="Times New Roman"/>
          <w:sz w:val="24"/>
          <w:szCs w:val="24"/>
        </w:rPr>
        <w:t>;</w:t>
      </w:r>
    </w:p>
    <w:p w:rsidR="00EB0694" w:rsidRPr="00FF4BA8" w:rsidRDefault="00FF6F89" w:rsidP="00704B8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по </w:t>
      </w:r>
      <w:r w:rsidR="00642C00" w:rsidRPr="00FF4BA8">
        <w:rPr>
          <w:rFonts w:ascii="Times New Roman" w:hAnsi="Times New Roman" w:cs="Times New Roman"/>
          <w:sz w:val="24"/>
          <w:szCs w:val="24"/>
        </w:rPr>
        <w:t xml:space="preserve">ведению </w:t>
      </w:r>
      <w:r w:rsidR="00367376" w:rsidRPr="00FF4BA8">
        <w:rPr>
          <w:rFonts w:ascii="Times New Roman" w:hAnsi="Times New Roman" w:cs="Times New Roman"/>
          <w:sz w:val="24"/>
          <w:szCs w:val="24"/>
        </w:rPr>
        <w:t>реестра мест (площадок) накопления ТКО (далее – Реестр</w:t>
      </w:r>
      <w:r w:rsidR="00EB0694" w:rsidRPr="00FF4BA8">
        <w:rPr>
          <w:rFonts w:ascii="Times New Roman" w:hAnsi="Times New Roman" w:cs="Times New Roman"/>
          <w:sz w:val="24"/>
          <w:szCs w:val="24"/>
        </w:rPr>
        <w:t>). Реестр</w:t>
      </w:r>
      <w:r w:rsidR="00F85E27" w:rsidRPr="00FF4BA8">
        <w:rPr>
          <w:rFonts w:ascii="Times New Roman" w:hAnsi="Times New Roman" w:cs="Times New Roman"/>
          <w:sz w:val="24"/>
          <w:szCs w:val="24"/>
        </w:rPr>
        <w:t>ы</w:t>
      </w:r>
      <w:r w:rsidR="00EB0694" w:rsidRPr="00FF4BA8">
        <w:rPr>
          <w:rFonts w:ascii="Times New Roman" w:hAnsi="Times New Roman" w:cs="Times New Roman"/>
          <w:sz w:val="24"/>
          <w:szCs w:val="24"/>
        </w:rPr>
        <w:t>, предоставленны</w:t>
      </w:r>
      <w:r w:rsidR="00F85E27" w:rsidRPr="00FF4BA8">
        <w:rPr>
          <w:rFonts w:ascii="Times New Roman" w:hAnsi="Times New Roman" w:cs="Times New Roman"/>
          <w:sz w:val="24"/>
          <w:szCs w:val="24"/>
        </w:rPr>
        <w:t>е</w:t>
      </w:r>
      <w:r w:rsidR="00EB0694" w:rsidRPr="00FF4BA8">
        <w:rPr>
          <w:rFonts w:ascii="Times New Roman" w:hAnsi="Times New Roman" w:cs="Times New Roman"/>
          <w:sz w:val="24"/>
          <w:szCs w:val="24"/>
        </w:rPr>
        <w:t xml:space="preserve"> в рамках проведения Контрольного мероприятия, утвержден</w:t>
      </w:r>
      <w:r w:rsidR="00F85E27" w:rsidRPr="00FF4BA8">
        <w:rPr>
          <w:rFonts w:ascii="Times New Roman" w:hAnsi="Times New Roman" w:cs="Times New Roman"/>
          <w:sz w:val="24"/>
          <w:szCs w:val="24"/>
        </w:rPr>
        <w:t>ы</w:t>
      </w:r>
      <w:r w:rsidR="00EB0694" w:rsidRPr="00FF4BA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Зябинского МО от 28.01.2020 №6; постановлением Администрации Кузнецовского МО от 21.01.2020 №4;</w:t>
      </w:r>
    </w:p>
    <w:p w:rsidR="00CF4E94" w:rsidRPr="00FF4BA8" w:rsidRDefault="00CF4E94" w:rsidP="00704B8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по организации взаимодействия с федеральными органами исполнительной власти, их территориальными органами, органами государственной власти Иркутской области, органами местного самоуправления, общественными объединениями, организациями и гражданами в соответствии с законодательством Российской</w:t>
      </w:r>
      <w:r w:rsidR="000D2185" w:rsidRPr="00FF4BA8">
        <w:rPr>
          <w:rFonts w:ascii="Times New Roman" w:hAnsi="Times New Roman" w:cs="Times New Roman"/>
          <w:sz w:val="24"/>
          <w:szCs w:val="24"/>
        </w:rPr>
        <w:t>.</w:t>
      </w:r>
      <w:r w:rsidR="00EB0694" w:rsidRPr="00FF4BA8">
        <w:rPr>
          <w:rFonts w:ascii="Times New Roman" w:hAnsi="Times New Roman" w:cs="Times New Roman"/>
          <w:sz w:val="24"/>
          <w:szCs w:val="24"/>
        </w:rPr>
        <w:t xml:space="preserve"> Заключение о соответствии/несоответствии мест (площадок) накопления твердых коммунальных отходов Зябинского МО от 27.10.2020 №29, К</w:t>
      </w:r>
      <w:r w:rsidR="00F85E27" w:rsidRPr="00FF4BA8">
        <w:rPr>
          <w:rFonts w:ascii="Times New Roman" w:hAnsi="Times New Roman" w:cs="Times New Roman"/>
          <w:sz w:val="24"/>
          <w:szCs w:val="24"/>
        </w:rPr>
        <w:t>у</w:t>
      </w:r>
      <w:r w:rsidR="00EB0694" w:rsidRPr="00FF4BA8">
        <w:rPr>
          <w:rFonts w:ascii="Times New Roman" w:hAnsi="Times New Roman" w:cs="Times New Roman"/>
          <w:sz w:val="24"/>
          <w:szCs w:val="24"/>
        </w:rPr>
        <w:t>знецовского МО от 02.09.2020 №28</w:t>
      </w:r>
      <w:r w:rsidR="00F85E27" w:rsidRPr="00FF4BA8">
        <w:rPr>
          <w:rFonts w:ascii="Times New Roman" w:hAnsi="Times New Roman" w:cs="Times New Roman"/>
          <w:sz w:val="24"/>
          <w:szCs w:val="24"/>
        </w:rPr>
        <w:t>, Покоснинского МО от 13.10.2022 №49</w:t>
      </w:r>
      <w:r w:rsidR="00EB0694" w:rsidRPr="00FF4BA8">
        <w:rPr>
          <w:rFonts w:ascii="Times New Roman" w:hAnsi="Times New Roman" w:cs="Times New Roman"/>
          <w:sz w:val="24"/>
          <w:szCs w:val="24"/>
        </w:rPr>
        <w:t>.</w:t>
      </w:r>
    </w:p>
    <w:p w:rsidR="00D67988" w:rsidRPr="00FF4BA8" w:rsidRDefault="00C17DBE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Правила обустройства мест (площадок) накопления ТКО и ведения их реестра, утвержденны</w:t>
      </w:r>
      <w:r w:rsidR="00244798" w:rsidRPr="00FF4BA8">
        <w:rPr>
          <w:rFonts w:ascii="Times New Roman" w:hAnsi="Times New Roman" w:cs="Times New Roman"/>
          <w:sz w:val="24"/>
          <w:szCs w:val="24"/>
        </w:rPr>
        <w:t>е</w:t>
      </w:r>
      <w:r w:rsidRPr="00FF4BA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31.08.2018 №1039 «Об утверждении Правил обустройства мест (площадок) накопления твердых коммунальных отходов и ведения их реестра» (далее – Правила №1039)</w:t>
      </w:r>
      <w:r w:rsidR="00D67988" w:rsidRPr="00FF4BA8">
        <w:rPr>
          <w:rFonts w:ascii="Times New Roman" w:hAnsi="Times New Roman" w:cs="Times New Roman"/>
          <w:sz w:val="24"/>
          <w:szCs w:val="24"/>
        </w:rPr>
        <w:t xml:space="preserve">,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</w:t>
      </w:r>
      <w:r w:rsidR="00CC4538" w:rsidRPr="00FF4BA8">
        <w:rPr>
          <w:rFonts w:ascii="Times New Roman" w:hAnsi="Times New Roman" w:cs="Times New Roman"/>
          <w:sz w:val="24"/>
          <w:szCs w:val="24"/>
        </w:rPr>
        <w:t>ТКО</w:t>
      </w:r>
      <w:r w:rsidR="00D67988" w:rsidRPr="00FF4BA8">
        <w:rPr>
          <w:rFonts w:ascii="Times New Roman" w:hAnsi="Times New Roman" w:cs="Times New Roman"/>
          <w:sz w:val="24"/>
          <w:szCs w:val="24"/>
        </w:rPr>
        <w:t xml:space="preserve">, требования к содержанию указанного реестра. </w:t>
      </w:r>
      <w:r w:rsidR="00D67988" w:rsidRPr="00FF4BA8">
        <w:rPr>
          <w:rFonts w:ascii="Times New Roman" w:hAnsi="Times New Roman" w:cs="Times New Roman"/>
          <w:sz w:val="24"/>
          <w:szCs w:val="24"/>
        </w:rPr>
        <w:lastRenderedPageBreak/>
        <w:t xml:space="preserve">Места (площадки) накопления </w:t>
      </w:r>
      <w:r w:rsidR="00CC4538" w:rsidRPr="00FF4BA8">
        <w:rPr>
          <w:rFonts w:ascii="Times New Roman" w:hAnsi="Times New Roman" w:cs="Times New Roman"/>
          <w:sz w:val="24"/>
          <w:szCs w:val="24"/>
        </w:rPr>
        <w:t>ТКО</w:t>
      </w:r>
      <w:r w:rsidR="00D67988" w:rsidRPr="00FF4BA8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C17DBE" w:rsidRPr="00FF4BA8" w:rsidRDefault="00C17DBE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b/>
          <w:sz w:val="24"/>
          <w:szCs w:val="24"/>
        </w:rPr>
        <w:t>В нарушение требований п.15 Правил №1039</w:t>
      </w:r>
      <w:r w:rsidRPr="00FF4BA8">
        <w:rPr>
          <w:rFonts w:ascii="Times New Roman" w:hAnsi="Times New Roman" w:cs="Times New Roman"/>
          <w:sz w:val="24"/>
          <w:szCs w:val="24"/>
        </w:rPr>
        <w:t>, в Реестр</w:t>
      </w:r>
      <w:r w:rsidR="000127FE" w:rsidRPr="00FF4BA8">
        <w:rPr>
          <w:rFonts w:ascii="Times New Roman" w:hAnsi="Times New Roman" w:cs="Times New Roman"/>
          <w:sz w:val="24"/>
          <w:szCs w:val="24"/>
        </w:rPr>
        <w:t>ах Зябинского МО и Кузнецовского МО</w:t>
      </w:r>
      <w:r w:rsidRPr="00FF4BA8">
        <w:rPr>
          <w:rFonts w:ascii="Times New Roman" w:hAnsi="Times New Roman" w:cs="Times New Roman"/>
          <w:sz w:val="24"/>
          <w:szCs w:val="24"/>
        </w:rPr>
        <w:t xml:space="preserve"> отсутствуют данные о технических характеристиках (площадь, количество контейнеров и их объем) и источниках образования отходов.</w:t>
      </w:r>
    </w:p>
    <w:p w:rsidR="00C71FF9" w:rsidRPr="00FF4BA8" w:rsidRDefault="00C31DA7" w:rsidP="00704B8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14053" w:rsidRPr="00FF4BA8">
        <w:rPr>
          <w:rFonts w:ascii="Times New Roman" w:hAnsi="Times New Roman" w:cs="Times New Roman"/>
          <w:bCs/>
          <w:sz w:val="24"/>
          <w:szCs w:val="24"/>
        </w:rPr>
        <w:t>целях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 реализации</w:t>
      </w:r>
      <w:r w:rsidR="00214053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053" w:rsidRPr="00FF4BA8">
        <w:rPr>
          <w:rFonts w:ascii="Times New Roman" w:hAnsi="Times New Roman" w:cs="Times New Roman"/>
          <w:sz w:val="24"/>
          <w:szCs w:val="24"/>
        </w:rPr>
        <w:t xml:space="preserve">мероприятий по созданию мест (площадок) накопления </w:t>
      </w:r>
      <w:r w:rsidR="00441908" w:rsidRPr="00FF4BA8">
        <w:rPr>
          <w:rFonts w:ascii="Times New Roman" w:hAnsi="Times New Roman" w:cs="Times New Roman"/>
          <w:sz w:val="24"/>
          <w:szCs w:val="24"/>
        </w:rPr>
        <w:t>ТКО</w:t>
      </w:r>
      <w:r w:rsidR="00214053" w:rsidRPr="00FF4BA8">
        <w:rPr>
          <w:rFonts w:ascii="Times New Roman" w:hAnsi="Times New Roman" w:cs="Times New Roman"/>
          <w:sz w:val="24"/>
          <w:szCs w:val="24"/>
        </w:rPr>
        <w:t xml:space="preserve"> и установке контейнеров и (или) контейнерных площадок</w:t>
      </w:r>
      <w:r w:rsidR="00214053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0D2" w:rsidRPr="00FF4BA8">
        <w:rPr>
          <w:rFonts w:ascii="Times New Roman" w:hAnsi="Times New Roman" w:cs="Times New Roman"/>
          <w:bCs/>
          <w:sz w:val="24"/>
          <w:szCs w:val="24"/>
        </w:rPr>
        <w:t xml:space="preserve">между </w:t>
      </w:r>
      <w:r w:rsidR="00214053" w:rsidRPr="00FF4BA8">
        <w:rPr>
          <w:rFonts w:ascii="Times New Roman" w:hAnsi="Times New Roman" w:cs="Times New Roman"/>
          <w:bCs/>
          <w:sz w:val="24"/>
          <w:szCs w:val="24"/>
        </w:rPr>
        <w:t xml:space="preserve">Администрацией МО «Братский район» </w:t>
      </w:r>
      <w:r w:rsidR="00C350D2" w:rsidRPr="00FF4BA8">
        <w:rPr>
          <w:rFonts w:ascii="Times New Roman" w:hAnsi="Times New Roman" w:cs="Times New Roman"/>
          <w:bCs/>
          <w:sz w:val="24"/>
          <w:szCs w:val="24"/>
        </w:rPr>
        <w:t>и ООО «ВОСТСИБПРОЕКТ»</w:t>
      </w:r>
      <w:r w:rsidR="00441908" w:rsidRPr="00FF4BA8">
        <w:rPr>
          <w:rFonts w:ascii="Times New Roman" w:hAnsi="Times New Roman" w:cs="Times New Roman"/>
          <w:bCs/>
          <w:sz w:val="24"/>
          <w:szCs w:val="24"/>
        </w:rPr>
        <w:t>,</w:t>
      </w:r>
      <w:r w:rsidR="00441908" w:rsidRPr="00FF4BA8">
        <w:rPr>
          <w:rFonts w:ascii="Times New Roman" w:hAnsi="Times New Roman" w:cs="Times New Roman"/>
          <w:sz w:val="24"/>
          <w:szCs w:val="24"/>
        </w:rPr>
        <w:t xml:space="preserve"> на основании п. 4 ч. 1 ст.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№44-ФЗ),</w:t>
      </w:r>
      <w:r w:rsidR="00C350D2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DBE" w:rsidRPr="00FF4BA8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="00C350D2" w:rsidRPr="00FF4BA8">
        <w:rPr>
          <w:rFonts w:ascii="Times New Roman" w:hAnsi="Times New Roman" w:cs="Times New Roman"/>
          <w:sz w:val="24"/>
          <w:szCs w:val="24"/>
        </w:rPr>
        <w:t xml:space="preserve">контракт (договор) </w:t>
      </w:r>
      <w:r w:rsidR="00AD461D" w:rsidRPr="00FF4BA8">
        <w:rPr>
          <w:rFonts w:ascii="Times New Roman" w:hAnsi="Times New Roman" w:cs="Times New Roman"/>
          <w:sz w:val="24"/>
          <w:szCs w:val="24"/>
        </w:rPr>
        <w:t xml:space="preserve">от </w:t>
      </w:r>
      <w:r w:rsidR="00C350D2" w:rsidRPr="00FF4BA8">
        <w:rPr>
          <w:rFonts w:ascii="Times New Roman" w:hAnsi="Times New Roman" w:cs="Times New Roman"/>
          <w:sz w:val="24"/>
          <w:szCs w:val="24"/>
        </w:rPr>
        <w:t xml:space="preserve">28.06.2019 №112 на выполнение работ по разработке проектно-сметной документации «Обустройство контейнерной площадки для сбора твердых коммунальных отходов на территории Братского района Иркутской области» </w:t>
      </w:r>
      <w:r w:rsidR="00161DBF" w:rsidRPr="00FF4BA8">
        <w:rPr>
          <w:rFonts w:ascii="Times New Roman" w:hAnsi="Times New Roman" w:cs="Times New Roman"/>
          <w:sz w:val="24"/>
          <w:szCs w:val="24"/>
        </w:rPr>
        <w:t xml:space="preserve">(далее – Контракт от 28.06.2019 №112) </w:t>
      </w:r>
      <w:r w:rsidR="00C84638" w:rsidRPr="00FF4BA8">
        <w:rPr>
          <w:rFonts w:ascii="Times New Roman" w:hAnsi="Times New Roman" w:cs="Times New Roman"/>
          <w:sz w:val="24"/>
          <w:szCs w:val="24"/>
        </w:rPr>
        <w:t>на общую сумму 65 тыс. руб.</w:t>
      </w:r>
      <w:r w:rsidR="00863C50"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C71FF9" w:rsidRPr="00FF4BA8">
        <w:rPr>
          <w:rFonts w:ascii="Times New Roman" w:hAnsi="Times New Roman" w:cs="Times New Roman"/>
          <w:sz w:val="24"/>
          <w:szCs w:val="24"/>
        </w:rPr>
        <w:t xml:space="preserve">Контракт от 28.06.2019 №112 исполнен в полном объеме, что подтверждено Актом выполненных работ от 07.08.2019 №1, подписанным сторонами, оплата осуществлена 18.07.2019 платежным поручением №33222 и 27.08.2019 платежным поручением №38430. </w:t>
      </w:r>
      <w:r w:rsidR="00C71FF9" w:rsidRPr="00FF4BA8">
        <w:rPr>
          <w:rFonts w:ascii="Times New Roman" w:hAnsi="Times New Roman" w:cs="Times New Roman"/>
          <w:b/>
          <w:sz w:val="24"/>
          <w:szCs w:val="24"/>
        </w:rPr>
        <w:t xml:space="preserve">В нарушение </w:t>
      </w:r>
      <w:r w:rsidR="008C56E5" w:rsidRPr="00FF4BA8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400EB8" w:rsidRPr="00FF4BA8">
        <w:rPr>
          <w:rFonts w:ascii="Times New Roman" w:hAnsi="Times New Roman" w:cs="Times New Roman"/>
          <w:b/>
          <w:sz w:val="24"/>
          <w:szCs w:val="24"/>
        </w:rPr>
        <w:t xml:space="preserve"> ст.21 Закона</w:t>
      </w:r>
      <w:r w:rsidR="00400EB8" w:rsidRPr="00FF4BA8">
        <w:rPr>
          <w:rFonts w:ascii="Times New Roman" w:hAnsi="Times New Roman" w:cs="Times New Roman"/>
          <w:b/>
          <w:sz w:val="24"/>
          <w:szCs w:val="24"/>
        </w:rPr>
        <w:br/>
      </w:r>
      <w:r w:rsidR="00C71FF9" w:rsidRPr="00FF4BA8">
        <w:rPr>
          <w:rFonts w:ascii="Times New Roman" w:hAnsi="Times New Roman" w:cs="Times New Roman"/>
          <w:b/>
          <w:sz w:val="24"/>
          <w:szCs w:val="24"/>
        </w:rPr>
        <w:t>№44-ФЗ</w:t>
      </w:r>
      <w:r w:rsidR="00C71FF9" w:rsidRPr="00FF4BA8">
        <w:rPr>
          <w:rFonts w:ascii="Times New Roman" w:hAnsi="Times New Roman" w:cs="Times New Roman"/>
          <w:sz w:val="24"/>
          <w:szCs w:val="24"/>
        </w:rPr>
        <w:t xml:space="preserve"> (</w:t>
      </w:r>
      <w:r w:rsidR="008C2773" w:rsidRPr="00FF4BA8">
        <w:rPr>
          <w:rFonts w:ascii="Times New Roman" w:hAnsi="Times New Roman" w:cs="Times New Roman"/>
          <w:sz w:val="24"/>
          <w:szCs w:val="24"/>
        </w:rPr>
        <w:t>требования статьи действуют до</w:t>
      </w:r>
      <w:r w:rsidR="00C71FF9"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8C2773" w:rsidRPr="00FF4BA8">
        <w:rPr>
          <w:rFonts w:ascii="Times New Roman" w:hAnsi="Times New Roman" w:cs="Times New Roman"/>
          <w:sz w:val="24"/>
          <w:szCs w:val="24"/>
        </w:rPr>
        <w:t>01</w:t>
      </w:r>
      <w:r w:rsidR="00C71FF9" w:rsidRPr="00FF4BA8">
        <w:rPr>
          <w:rFonts w:ascii="Times New Roman" w:hAnsi="Times New Roman" w:cs="Times New Roman"/>
          <w:sz w:val="24"/>
          <w:szCs w:val="24"/>
        </w:rPr>
        <w:t>.</w:t>
      </w:r>
      <w:r w:rsidR="008C2773" w:rsidRPr="00FF4BA8">
        <w:rPr>
          <w:rFonts w:ascii="Times New Roman" w:hAnsi="Times New Roman" w:cs="Times New Roman"/>
          <w:sz w:val="24"/>
          <w:szCs w:val="24"/>
        </w:rPr>
        <w:t>10</w:t>
      </w:r>
      <w:r w:rsidR="00C71FF9" w:rsidRPr="00FF4BA8">
        <w:rPr>
          <w:rFonts w:ascii="Times New Roman" w:hAnsi="Times New Roman" w:cs="Times New Roman"/>
          <w:sz w:val="24"/>
          <w:szCs w:val="24"/>
        </w:rPr>
        <w:t>.2019) информация об указанной закупке отсутствует в плане-графике.</w:t>
      </w:r>
    </w:p>
    <w:p w:rsidR="0091358B" w:rsidRPr="00FF4BA8" w:rsidRDefault="0098626B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В соответствии с Соглашением </w:t>
      </w:r>
      <w:r w:rsidR="00AD461D" w:rsidRPr="00FF4BA8">
        <w:rPr>
          <w:rFonts w:ascii="Times New Roman" w:hAnsi="Times New Roman" w:cs="Times New Roman"/>
          <w:bCs/>
          <w:sz w:val="24"/>
          <w:szCs w:val="24"/>
        </w:rPr>
        <w:t xml:space="preserve">от 07.10.2019 № 05-66-57-68-2/19 </w:t>
      </w:r>
      <w:r w:rsidRPr="00FF4BA8">
        <w:rPr>
          <w:rFonts w:ascii="Times New Roman" w:hAnsi="Times New Roman" w:cs="Times New Roman"/>
          <w:bCs/>
          <w:sz w:val="24"/>
          <w:szCs w:val="24"/>
        </w:rPr>
        <w:t>о предоставлении субсидии местному бюджету из областного бюджета между Министерством природных ресурсов и экологии Иркутской области и Адм</w:t>
      </w:r>
      <w:r w:rsidR="00441908" w:rsidRPr="00FF4BA8">
        <w:rPr>
          <w:rFonts w:ascii="Times New Roman" w:hAnsi="Times New Roman" w:cs="Times New Roman"/>
          <w:bCs/>
          <w:sz w:val="24"/>
          <w:szCs w:val="24"/>
        </w:rPr>
        <w:t>инистрацией МО «Братский район»</w:t>
      </w:r>
      <w:r w:rsidR="00441908" w:rsidRPr="00FF4BA8">
        <w:rPr>
          <w:rFonts w:ascii="Times New Roman" w:hAnsi="Times New Roman" w:cs="Times New Roman"/>
          <w:bCs/>
          <w:sz w:val="24"/>
          <w:szCs w:val="24"/>
        </w:rPr>
        <w:br/>
        <w:t xml:space="preserve">в 2019 году 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из областного бюджета бюджету Муниципального образования предоставлена субсидия </w:t>
      </w:r>
      <w:r w:rsidR="00FA12C5" w:rsidRPr="00FF4BA8">
        <w:rPr>
          <w:rFonts w:ascii="Times New Roman" w:hAnsi="Times New Roman" w:cs="Times New Roman"/>
          <w:bCs/>
          <w:sz w:val="24"/>
          <w:szCs w:val="24"/>
        </w:rPr>
        <w:t xml:space="preserve">в целях софинансирования расходных обязательств по созданию мест (площадок) накопления </w:t>
      </w:r>
      <w:r w:rsidR="00441908" w:rsidRPr="00FF4BA8">
        <w:rPr>
          <w:rFonts w:ascii="Times New Roman" w:hAnsi="Times New Roman" w:cs="Times New Roman"/>
          <w:bCs/>
          <w:sz w:val="24"/>
          <w:szCs w:val="24"/>
        </w:rPr>
        <w:t>ТКО</w:t>
      </w:r>
      <w:r w:rsidR="00FA12C5" w:rsidRPr="00FF4B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1358B" w:rsidRPr="00FF4BA8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91358B" w:rsidRPr="00FF4BA8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r w:rsidR="00813014" w:rsidRPr="00FF4BA8">
        <w:rPr>
          <w:rFonts w:ascii="Times New Roman" w:hAnsi="Times New Roman" w:cs="Times New Roman"/>
          <w:sz w:val="24"/>
          <w:szCs w:val="24"/>
        </w:rPr>
        <w:t xml:space="preserve">от 30.10.2019 </w:t>
      </w:r>
      <w:r w:rsidR="0091358B" w:rsidRPr="00FF4BA8">
        <w:rPr>
          <w:rFonts w:ascii="Times New Roman" w:hAnsi="Times New Roman" w:cs="Times New Roman"/>
          <w:sz w:val="24"/>
          <w:szCs w:val="24"/>
        </w:rPr>
        <w:t>№9 внесены изменения в уточн</w:t>
      </w:r>
      <w:r w:rsidR="00813014" w:rsidRPr="00FF4BA8">
        <w:rPr>
          <w:rFonts w:ascii="Times New Roman" w:hAnsi="Times New Roman" w:cs="Times New Roman"/>
          <w:sz w:val="24"/>
          <w:szCs w:val="24"/>
        </w:rPr>
        <w:t>енную сводную бюджетную роспись</w:t>
      </w:r>
      <w:r w:rsidR="00441908"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91358B" w:rsidRPr="00FF4BA8">
        <w:rPr>
          <w:rFonts w:ascii="Times New Roman" w:hAnsi="Times New Roman" w:cs="Times New Roman"/>
          <w:sz w:val="24"/>
          <w:szCs w:val="24"/>
        </w:rPr>
        <w:t>на 2019 год и плановый период 2020, 2021 годов увеличен о</w:t>
      </w:r>
      <w:r w:rsidR="0091358B" w:rsidRPr="00FF4BA8">
        <w:rPr>
          <w:rFonts w:ascii="Times New Roman" w:hAnsi="Times New Roman" w:cs="Times New Roman"/>
          <w:bCs/>
          <w:sz w:val="24"/>
          <w:szCs w:val="24"/>
        </w:rPr>
        <w:t xml:space="preserve">бщий объем бюджетных ассигнований, предусмотренных в бюджете Муниципального образования на финансовое обеспечение расходных обязательств, в целях софинансирования которых предоставляется </w:t>
      </w:r>
      <w:r w:rsidR="00BD21F2" w:rsidRPr="00FF4BA8">
        <w:rPr>
          <w:rFonts w:ascii="Times New Roman" w:hAnsi="Times New Roman" w:cs="Times New Roman"/>
          <w:bCs/>
          <w:sz w:val="24"/>
          <w:szCs w:val="24"/>
        </w:rPr>
        <w:t>с</w:t>
      </w:r>
      <w:r w:rsidR="0091358B" w:rsidRPr="00FF4BA8">
        <w:rPr>
          <w:rFonts w:ascii="Times New Roman" w:hAnsi="Times New Roman" w:cs="Times New Roman"/>
          <w:bCs/>
          <w:sz w:val="24"/>
          <w:szCs w:val="24"/>
        </w:rPr>
        <w:t xml:space="preserve">убсидия, </w:t>
      </w:r>
      <w:r w:rsidR="0091358B" w:rsidRPr="00FF4BA8">
        <w:rPr>
          <w:rFonts w:ascii="Times New Roman" w:hAnsi="Times New Roman" w:cs="Times New Roman"/>
          <w:sz w:val="24"/>
          <w:szCs w:val="24"/>
        </w:rPr>
        <w:t>в сумме</w:t>
      </w:r>
      <w:r w:rsidR="00813014"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91358B" w:rsidRPr="00FF4BA8">
        <w:rPr>
          <w:rFonts w:ascii="Times New Roman" w:hAnsi="Times New Roman" w:cs="Times New Roman"/>
          <w:bCs/>
          <w:sz w:val="24"/>
          <w:szCs w:val="24"/>
        </w:rPr>
        <w:t xml:space="preserve">4 040,1 тыс. руб. </w:t>
      </w:r>
      <w:r w:rsidR="0091358B" w:rsidRPr="00FF4BA8">
        <w:rPr>
          <w:rFonts w:ascii="Times New Roman" w:hAnsi="Times New Roman" w:cs="Times New Roman"/>
          <w:sz w:val="24"/>
          <w:szCs w:val="24"/>
        </w:rPr>
        <w:t>(в том числе средства областного бюджета –</w:t>
      </w:r>
      <w:r w:rsidR="00441908"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91358B" w:rsidRPr="00FF4BA8">
        <w:rPr>
          <w:rFonts w:ascii="Times New Roman" w:hAnsi="Times New Roman" w:cs="Times New Roman"/>
          <w:sz w:val="24"/>
          <w:szCs w:val="24"/>
        </w:rPr>
        <w:t>3 676,5 тыс. руб., софинансирование за счет районного бюджета -</w:t>
      </w:r>
      <w:r w:rsidR="00B01AD8"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91358B" w:rsidRPr="00FF4BA8">
        <w:rPr>
          <w:rFonts w:ascii="Times New Roman" w:hAnsi="Times New Roman" w:cs="Times New Roman"/>
          <w:sz w:val="24"/>
          <w:szCs w:val="24"/>
        </w:rPr>
        <w:t>363,6 тыс. руб.).</w:t>
      </w:r>
    </w:p>
    <w:p w:rsidR="0091358B" w:rsidRPr="00FF4BA8" w:rsidRDefault="00B01AD8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Согласно требованиям</w:t>
      </w:r>
      <w:r w:rsidR="00BD21F2"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767CB5" w:rsidRPr="00FF4BA8">
        <w:rPr>
          <w:rFonts w:ascii="Times New Roman" w:hAnsi="Times New Roman" w:cs="Times New Roman"/>
          <w:sz w:val="24"/>
          <w:szCs w:val="24"/>
        </w:rPr>
        <w:t>п.2 ч.8 ст. 16 Закона №44-ФЗ планы-графики подлежат изменению при необходимости приведения их в соответствие</w:t>
      </w:r>
      <w:r w:rsidR="00BD4D7F" w:rsidRPr="00FF4BA8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767CB5" w:rsidRPr="00FF4BA8">
        <w:rPr>
          <w:rFonts w:ascii="Times New Roman" w:hAnsi="Times New Roman" w:cs="Times New Roman"/>
          <w:sz w:val="24"/>
          <w:szCs w:val="24"/>
        </w:rPr>
        <w:t xml:space="preserve">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FF4BA8">
        <w:rPr>
          <w:rFonts w:ascii="Times New Roman" w:hAnsi="Times New Roman" w:cs="Times New Roman"/>
          <w:sz w:val="24"/>
          <w:szCs w:val="24"/>
        </w:rPr>
        <w:t>, т.е. не ранее даты внесения изменения в уточненную сводную бюджетную роспись</w:t>
      </w:r>
      <w:r w:rsidR="008B6C19" w:rsidRPr="00FF4BA8">
        <w:rPr>
          <w:rFonts w:ascii="Times New Roman" w:hAnsi="Times New Roman" w:cs="Times New Roman"/>
          <w:sz w:val="24"/>
          <w:szCs w:val="24"/>
        </w:rPr>
        <w:t>, 30.10.2019</w:t>
      </w:r>
      <w:r w:rsidR="00767CB5" w:rsidRPr="00FF4BA8">
        <w:rPr>
          <w:rFonts w:ascii="Times New Roman" w:hAnsi="Times New Roman" w:cs="Times New Roman"/>
          <w:sz w:val="24"/>
          <w:szCs w:val="24"/>
        </w:rPr>
        <w:t>.</w:t>
      </w:r>
      <w:r w:rsidR="00A85A41"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767CB5" w:rsidRPr="00FF4BA8">
        <w:rPr>
          <w:rFonts w:ascii="Times New Roman" w:hAnsi="Times New Roman" w:cs="Times New Roman"/>
          <w:sz w:val="24"/>
          <w:szCs w:val="24"/>
        </w:rPr>
        <w:t>Таким образом</w:t>
      </w:r>
      <w:r w:rsidR="002C1058" w:rsidRPr="00FF4BA8">
        <w:rPr>
          <w:rFonts w:ascii="Times New Roman" w:hAnsi="Times New Roman" w:cs="Times New Roman"/>
          <w:sz w:val="24"/>
          <w:szCs w:val="24"/>
        </w:rPr>
        <w:t>,</w:t>
      </w:r>
      <w:r w:rsidR="00767CB5"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A85A41" w:rsidRPr="00FF4BA8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BD4D7F" w:rsidRPr="00FF4BA8">
        <w:rPr>
          <w:rFonts w:ascii="Times New Roman" w:hAnsi="Times New Roman" w:cs="Times New Roman"/>
          <w:sz w:val="24"/>
          <w:szCs w:val="24"/>
        </w:rPr>
        <w:t>планируемых</w:t>
      </w:r>
      <w:r w:rsidR="00A85A41" w:rsidRPr="00FF4BA8">
        <w:rPr>
          <w:rFonts w:ascii="Times New Roman" w:hAnsi="Times New Roman" w:cs="Times New Roman"/>
          <w:sz w:val="24"/>
          <w:szCs w:val="24"/>
        </w:rPr>
        <w:t xml:space="preserve"> закупках</w:t>
      </w:r>
      <w:r w:rsidRPr="00FF4BA8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Pr="00FF4BA8">
        <w:rPr>
          <w:rFonts w:ascii="Times New Roman" w:hAnsi="Times New Roman" w:cs="Times New Roman"/>
          <w:sz w:val="24"/>
          <w:szCs w:val="24"/>
        </w:rPr>
        <w:br/>
      </w:r>
      <w:r w:rsidR="00BD4D7F" w:rsidRPr="00FF4BA8">
        <w:rPr>
          <w:rFonts w:ascii="Times New Roman" w:hAnsi="Times New Roman" w:cs="Times New Roman"/>
          <w:sz w:val="24"/>
          <w:szCs w:val="24"/>
        </w:rPr>
        <w:t xml:space="preserve">643,5 тыс. руб. и </w:t>
      </w:r>
      <w:r w:rsidR="00E02A2B" w:rsidRPr="00FF4BA8">
        <w:rPr>
          <w:rFonts w:ascii="Times New Roman" w:hAnsi="Times New Roman" w:cs="Times New Roman"/>
          <w:sz w:val="24"/>
          <w:szCs w:val="24"/>
        </w:rPr>
        <w:t>3 396,6 тыс. руб.</w:t>
      </w:r>
      <w:r w:rsidR="00A85A41" w:rsidRPr="00FF4BA8">
        <w:rPr>
          <w:rFonts w:ascii="Times New Roman" w:hAnsi="Times New Roman" w:cs="Times New Roman"/>
          <w:sz w:val="24"/>
          <w:szCs w:val="24"/>
        </w:rPr>
        <w:t>, размещенная в единой информационной системе 25.10.2019, внесена в</w:t>
      </w:r>
      <w:r w:rsidR="00767CB5"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BD4D7F" w:rsidRPr="00FF4BA8">
        <w:rPr>
          <w:rFonts w:ascii="Times New Roman" w:hAnsi="Times New Roman" w:cs="Times New Roman"/>
          <w:sz w:val="24"/>
          <w:szCs w:val="24"/>
        </w:rPr>
        <w:t xml:space="preserve">План-график закупок </w:t>
      </w:r>
      <w:r w:rsidR="00BD4D7F" w:rsidRPr="00FF4BA8">
        <w:rPr>
          <w:rFonts w:ascii="Times New Roman" w:hAnsi="Times New Roman" w:cs="Times New Roman"/>
          <w:bCs/>
          <w:sz w:val="24"/>
          <w:szCs w:val="24"/>
        </w:rPr>
        <w:t xml:space="preserve">товаров, работ, услуг для обеспечения нужд субъекта Российской Федерации и муниципальных нужд на 2019 год </w:t>
      </w:r>
      <w:r w:rsidR="00A617F8" w:rsidRPr="00FF4BA8">
        <w:rPr>
          <w:rFonts w:ascii="Times New Roman" w:hAnsi="Times New Roman" w:cs="Times New Roman"/>
          <w:sz w:val="24"/>
          <w:szCs w:val="24"/>
        </w:rPr>
        <w:t>Администрации</w:t>
      </w:r>
      <w:r w:rsidR="00A617F8" w:rsidRPr="00FF4BA8">
        <w:rPr>
          <w:rFonts w:ascii="Times New Roman" w:hAnsi="Times New Roman" w:cs="Times New Roman"/>
          <w:sz w:val="24"/>
          <w:szCs w:val="24"/>
        </w:rPr>
        <w:br/>
      </w:r>
      <w:r w:rsidR="00BD4D7F" w:rsidRPr="00FF4BA8">
        <w:rPr>
          <w:rFonts w:ascii="Times New Roman" w:hAnsi="Times New Roman" w:cs="Times New Roman"/>
          <w:sz w:val="24"/>
          <w:szCs w:val="24"/>
        </w:rPr>
        <w:t xml:space="preserve">МО «Братский район» (далее – План-график на 2019 год) </w:t>
      </w:r>
      <w:r w:rsidR="00A617F8" w:rsidRPr="00FF4BA8">
        <w:rPr>
          <w:rFonts w:ascii="Times New Roman" w:hAnsi="Times New Roman" w:cs="Times New Roman"/>
          <w:b/>
          <w:sz w:val="24"/>
          <w:szCs w:val="24"/>
        </w:rPr>
        <w:t xml:space="preserve">с нарушением </w:t>
      </w:r>
      <w:r w:rsidR="00F27821" w:rsidRPr="00FF4BA8">
        <w:rPr>
          <w:rFonts w:ascii="Times New Roman" w:hAnsi="Times New Roman" w:cs="Times New Roman"/>
          <w:b/>
          <w:sz w:val="24"/>
          <w:szCs w:val="24"/>
        </w:rPr>
        <w:t>требова</w:t>
      </w:r>
      <w:r w:rsidR="00A85A41" w:rsidRPr="00FF4BA8">
        <w:rPr>
          <w:rFonts w:ascii="Times New Roman" w:hAnsi="Times New Roman" w:cs="Times New Roman"/>
          <w:b/>
          <w:sz w:val="24"/>
          <w:szCs w:val="24"/>
        </w:rPr>
        <w:t>ний ст. 16 Закона №44-ФЗ</w:t>
      </w:r>
      <w:r w:rsidR="00A85A41" w:rsidRPr="00FF4BA8">
        <w:rPr>
          <w:rFonts w:ascii="Times New Roman" w:hAnsi="Times New Roman" w:cs="Times New Roman"/>
          <w:sz w:val="24"/>
          <w:szCs w:val="24"/>
        </w:rPr>
        <w:t>.</w:t>
      </w:r>
    </w:p>
    <w:p w:rsidR="00BD21F2" w:rsidRPr="00FF4BA8" w:rsidRDefault="00BD21F2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Администрацией МО «Братский район» </w:t>
      </w:r>
      <w:r w:rsidRPr="00FF4BA8">
        <w:rPr>
          <w:rFonts w:ascii="Times New Roman" w:hAnsi="Times New Roman" w:cs="Times New Roman"/>
          <w:sz w:val="24"/>
          <w:szCs w:val="24"/>
        </w:rPr>
        <w:t>в</w:t>
      </w:r>
      <w:r w:rsidR="00BE4E2F" w:rsidRPr="00FF4BA8">
        <w:rPr>
          <w:rFonts w:ascii="Times New Roman" w:hAnsi="Times New Roman" w:cs="Times New Roman"/>
          <w:sz w:val="24"/>
          <w:szCs w:val="24"/>
        </w:rPr>
        <w:t xml:space="preserve"> рамках предоставленной субсиди</w:t>
      </w:r>
      <w:r w:rsidR="00441908" w:rsidRPr="00FF4BA8">
        <w:rPr>
          <w:rFonts w:ascii="Times New Roman" w:hAnsi="Times New Roman" w:cs="Times New Roman"/>
          <w:sz w:val="24"/>
          <w:szCs w:val="24"/>
        </w:rPr>
        <w:t>и</w:t>
      </w:r>
      <w:r w:rsidR="00BE4E2F"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Pr="00FF4BA8">
        <w:rPr>
          <w:rFonts w:ascii="Times New Roman" w:hAnsi="Times New Roman" w:cs="Times New Roman"/>
          <w:sz w:val="24"/>
          <w:szCs w:val="24"/>
        </w:rPr>
        <w:t>заключены муниципальные контракты н</w:t>
      </w:r>
      <w:r w:rsidR="00BE4E2F" w:rsidRPr="00FF4BA8">
        <w:rPr>
          <w:rFonts w:ascii="Times New Roman" w:hAnsi="Times New Roman" w:cs="Times New Roman"/>
          <w:sz w:val="24"/>
          <w:szCs w:val="24"/>
        </w:rPr>
        <w:t>а общую сумму 3 924,8 тыс. руб.</w:t>
      </w:r>
      <w:r w:rsidR="00EA2B4F" w:rsidRPr="00FF4BA8">
        <w:rPr>
          <w:rFonts w:ascii="Times New Roman" w:hAnsi="Times New Roman" w:cs="Times New Roman"/>
          <w:sz w:val="24"/>
          <w:szCs w:val="24"/>
        </w:rPr>
        <w:t>:</w:t>
      </w:r>
    </w:p>
    <w:p w:rsidR="005B3AE5" w:rsidRPr="00FF4BA8" w:rsidRDefault="00EA2B4F" w:rsidP="00704B8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>п</w:t>
      </w:r>
      <w:r w:rsidR="00C85DDF" w:rsidRPr="00FF4BA8">
        <w:rPr>
          <w:rFonts w:ascii="Times New Roman" w:hAnsi="Times New Roman" w:cs="Times New Roman"/>
          <w:bCs/>
          <w:sz w:val="24"/>
          <w:szCs w:val="24"/>
        </w:rPr>
        <w:t>о итогам</w:t>
      </w:r>
      <w:r w:rsidR="00F413C4" w:rsidRPr="00FF4BA8">
        <w:rPr>
          <w:rFonts w:ascii="Times New Roman" w:hAnsi="Times New Roman" w:cs="Times New Roman"/>
          <w:bCs/>
          <w:sz w:val="24"/>
          <w:szCs w:val="24"/>
        </w:rPr>
        <w:t xml:space="preserve"> проведения аукциона в электронной форме заключен </w:t>
      </w:r>
      <w:r w:rsidR="00677764" w:rsidRPr="00FF4BA8">
        <w:rPr>
          <w:rFonts w:ascii="Times New Roman" w:hAnsi="Times New Roman" w:cs="Times New Roman"/>
          <w:bCs/>
          <w:sz w:val="24"/>
          <w:szCs w:val="24"/>
        </w:rPr>
        <w:t>м</w:t>
      </w:r>
      <w:r w:rsidR="00BE4E2F" w:rsidRPr="00FF4BA8">
        <w:rPr>
          <w:rFonts w:ascii="Times New Roman" w:hAnsi="Times New Roman" w:cs="Times New Roman"/>
          <w:bCs/>
          <w:sz w:val="24"/>
          <w:szCs w:val="24"/>
        </w:rPr>
        <w:t>униципальный контракт от 19.11.2019 №Ф.2019.0118 на выбор подрядной организации на проведение работ по обустройству контейнерных площадок для сбора ТКО</w:t>
      </w:r>
      <w:r w:rsidR="00C85DDF" w:rsidRPr="00FF4BA8">
        <w:rPr>
          <w:rFonts w:ascii="Times New Roman" w:hAnsi="Times New Roman" w:cs="Times New Roman"/>
          <w:bCs/>
          <w:sz w:val="24"/>
          <w:szCs w:val="24"/>
        </w:rPr>
        <w:t xml:space="preserve"> (далее – Контракт от 19.11.2019 №Ф.2019.0118</w:t>
      </w:r>
      <w:r w:rsidR="00677764" w:rsidRPr="00FF4BA8">
        <w:rPr>
          <w:rFonts w:ascii="Times New Roman" w:hAnsi="Times New Roman" w:cs="Times New Roman"/>
          <w:bCs/>
          <w:sz w:val="24"/>
          <w:szCs w:val="24"/>
        </w:rPr>
        <w:t>) на сумму 3 345,7 тыс. руб. (экономия составила – 51,0 тыс. руб.)</w:t>
      </w:r>
      <w:r w:rsidR="00F413C4" w:rsidRPr="00FF4B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85DDF" w:rsidRPr="00FF4BA8">
        <w:rPr>
          <w:rFonts w:ascii="Times New Roman" w:hAnsi="Times New Roman" w:cs="Times New Roman"/>
          <w:bCs/>
          <w:sz w:val="24"/>
          <w:szCs w:val="24"/>
        </w:rPr>
        <w:t>Результат исполнения Контракта от 19.11.2019 №Ф.2019.0118 –</w:t>
      </w:r>
      <w:r w:rsidR="00677764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DDF" w:rsidRPr="00FF4BA8">
        <w:rPr>
          <w:rFonts w:ascii="Times New Roman" w:hAnsi="Times New Roman" w:cs="Times New Roman"/>
          <w:bCs/>
          <w:sz w:val="24"/>
          <w:szCs w:val="24"/>
        </w:rPr>
        <w:t>16 контейнерных площадок, установленных на территории Зябинского и Кузнецовс</w:t>
      </w:r>
      <w:r w:rsidR="006D447A" w:rsidRPr="00FF4BA8">
        <w:rPr>
          <w:rFonts w:ascii="Times New Roman" w:hAnsi="Times New Roman" w:cs="Times New Roman"/>
          <w:bCs/>
          <w:sz w:val="24"/>
          <w:szCs w:val="24"/>
        </w:rPr>
        <w:t>кого муниципальных образований.</w:t>
      </w:r>
      <w:r w:rsidR="00C85DDF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DDF" w:rsidRPr="00FF4BA8">
        <w:rPr>
          <w:rFonts w:ascii="Times New Roman" w:hAnsi="Times New Roman" w:cs="Times New Roman"/>
          <w:bCs/>
          <w:sz w:val="24"/>
          <w:szCs w:val="24"/>
        </w:rPr>
        <w:lastRenderedPageBreak/>
        <w:t>Контракт от 19.11.2019 №Ф.2019.0118 исполнен в полном объеме, что подтверждено Актом о приемке выполненных работ по форме КС-2</w:t>
      </w:r>
      <w:r w:rsidR="00677764" w:rsidRPr="00FF4BA8">
        <w:rPr>
          <w:rFonts w:ascii="Times New Roman" w:hAnsi="Times New Roman" w:cs="Times New Roman"/>
          <w:bCs/>
          <w:sz w:val="24"/>
          <w:szCs w:val="24"/>
        </w:rPr>
        <w:t xml:space="preserve"> от 23.12.2019 №1</w:t>
      </w:r>
      <w:r w:rsidR="00C85DDF" w:rsidRPr="00FF4BA8">
        <w:rPr>
          <w:rFonts w:ascii="Times New Roman" w:hAnsi="Times New Roman" w:cs="Times New Roman"/>
          <w:bCs/>
          <w:sz w:val="24"/>
          <w:szCs w:val="24"/>
        </w:rPr>
        <w:t xml:space="preserve"> и Справкой о стоимости выполненных работ и затрат по форме КС-3</w:t>
      </w:r>
      <w:r w:rsidR="00677764" w:rsidRPr="00FF4BA8">
        <w:rPr>
          <w:rFonts w:ascii="Times New Roman" w:hAnsi="Times New Roman" w:cs="Times New Roman"/>
          <w:bCs/>
          <w:sz w:val="24"/>
          <w:szCs w:val="24"/>
        </w:rPr>
        <w:t xml:space="preserve"> от 23.12.2019 №1, </w:t>
      </w:r>
      <w:r w:rsidR="00677764" w:rsidRPr="00FF4BA8">
        <w:rPr>
          <w:rFonts w:ascii="Times New Roman" w:hAnsi="Times New Roman" w:cs="Times New Roman"/>
          <w:sz w:val="24"/>
          <w:szCs w:val="24"/>
        </w:rPr>
        <w:t>оплата осуществлена 25.12.2</w:t>
      </w:r>
      <w:r w:rsidRPr="00FF4BA8">
        <w:rPr>
          <w:rFonts w:ascii="Times New Roman" w:hAnsi="Times New Roman" w:cs="Times New Roman"/>
          <w:sz w:val="24"/>
          <w:szCs w:val="24"/>
        </w:rPr>
        <w:t>019 платежным поручением №60905</w:t>
      </w:r>
      <w:r w:rsidR="006D447A" w:rsidRPr="00FF4BA8">
        <w:rPr>
          <w:rFonts w:ascii="Times New Roman" w:hAnsi="Times New Roman" w:cs="Times New Roman"/>
          <w:sz w:val="24"/>
          <w:szCs w:val="24"/>
        </w:rPr>
        <w:t>.</w:t>
      </w:r>
      <w:r w:rsidR="006E7A38" w:rsidRPr="00FF4BA8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F27821" w:rsidRPr="00FF4BA8">
        <w:rPr>
          <w:rFonts w:ascii="Times New Roman" w:hAnsi="Times New Roman" w:cs="Times New Roman"/>
          <w:sz w:val="24"/>
          <w:szCs w:val="24"/>
        </w:rPr>
        <w:t xml:space="preserve"> о</w:t>
      </w:r>
      <w:r w:rsidR="006E7A38" w:rsidRPr="00FF4BA8">
        <w:rPr>
          <w:rFonts w:ascii="Times New Roman" w:hAnsi="Times New Roman" w:cs="Times New Roman"/>
          <w:sz w:val="24"/>
          <w:szCs w:val="24"/>
        </w:rPr>
        <w:t xml:space="preserve"> приемке выполненной работы</w:t>
      </w:r>
      <w:r w:rsidR="00F27821" w:rsidRPr="00FF4BA8">
        <w:rPr>
          <w:rFonts w:ascii="Times New Roman" w:hAnsi="Times New Roman" w:cs="Times New Roman"/>
          <w:sz w:val="24"/>
          <w:szCs w:val="24"/>
        </w:rPr>
        <w:t xml:space="preserve"> внесена в реестр контрактов </w:t>
      </w:r>
      <w:r w:rsidR="006E7A38" w:rsidRPr="00FF4BA8">
        <w:rPr>
          <w:rFonts w:ascii="Times New Roman" w:hAnsi="Times New Roman" w:cs="Times New Roman"/>
          <w:sz w:val="24"/>
          <w:szCs w:val="24"/>
        </w:rPr>
        <w:t>в установленные сроки, и</w:t>
      </w:r>
      <w:r w:rsidR="00E64D58" w:rsidRPr="00FF4BA8">
        <w:rPr>
          <w:rFonts w:ascii="Times New Roman" w:hAnsi="Times New Roman" w:cs="Times New Roman"/>
          <w:sz w:val="24"/>
          <w:szCs w:val="24"/>
        </w:rPr>
        <w:t>нформация об оплате заказчиком выполненной работы</w:t>
      </w:r>
      <w:r w:rsidR="00E64D58" w:rsidRPr="00FF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58" w:rsidRPr="00FF4BA8">
        <w:rPr>
          <w:rFonts w:ascii="Times New Roman" w:eastAsia="Calibri" w:hAnsi="Times New Roman" w:cs="Times New Roman"/>
          <w:sz w:val="24"/>
          <w:szCs w:val="24"/>
        </w:rPr>
        <w:t xml:space="preserve">внесена в реестр контрактов </w:t>
      </w:r>
      <w:r w:rsidR="00336F6C" w:rsidRPr="00FF4BA8">
        <w:rPr>
          <w:rFonts w:ascii="Times New Roman" w:eastAsia="Calibri" w:hAnsi="Times New Roman" w:cs="Times New Roman"/>
          <w:sz w:val="24"/>
          <w:szCs w:val="24"/>
        </w:rPr>
        <w:t>17</w:t>
      </w:r>
      <w:r w:rsidR="00E64D58" w:rsidRPr="00FF4BA8">
        <w:rPr>
          <w:rFonts w:ascii="Times New Roman" w:eastAsia="Calibri" w:hAnsi="Times New Roman" w:cs="Times New Roman"/>
          <w:sz w:val="24"/>
          <w:szCs w:val="24"/>
        </w:rPr>
        <w:t>.</w:t>
      </w:r>
      <w:r w:rsidR="00336F6C" w:rsidRPr="00FF4BA8">
        <w:rPr>
          <w:rFonts w:ascii="Times New Roman" w:eastAsia="Calibri" w:hAnsi="Times New Roman" w:cs="Times New Roman"/>
          <w:sz w:val="24"/>
          <w:szCs w:val="24"/>
        </w:rPr>
        <w:t>01</w:t>
      </w:r>
      <w:r w:rsidR="00E64D58" w:rsidRPr="00FF4BA8">
        <w:rPr>
          <w:rFonts w:ascii="Times New Roman" w:eastAsia="Calibri" w:hAnsi="Times New Roman" w:cs="Times New Roman"/>
          <w:sz w:val="24"/>
          <w:szCs w:val="24"/>
        </w:rPr>
        <w:t xml:space="preserve">.2020, </w:t>
      </w:r>
      <w:r w:rsidR="006D447A" w:rsidRPr="00FF4BA8">
        <w:rPr>
          <w:rFonts w:ascii="Times New Roman" w:eastAsia="Calibri" w:hAnsi="Times New Roman" w:cs="Times New Roman"/>
          <w:sz w:val="24"/>
          <w:szCs w:val="24"/>
        </w:rPr>
        <w:t>с</w:t>
      </w:r>
      <w:r w:rsidR="00E64D58" w:rsidRPr="00FF4B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4D58" w:rsidRPr="00FF4BA8">
        <w:rPr>
          <w:rFonts w:ascii="Times New Roman" w:eastAsia="Calibri" w:hAnsi="Times New Roman" w:cs="Times New Roman"/>
          <w:b/>
          <w:sz w:val="24"/>
          <w:szCs w:val="24"/>
        </w:rPr>
        <w:t>нарушение</w:t>
      </w:r>
      <w:r w:rsidR="006D447A" w:rsidRPr="00FF4BA8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E64D58" w:rsidRPr="00FF4BA8">
        <w:rPr>
          <w:rFonts w:ascii="Times New Roman" w:eastAsia="Calibri" w:hAnsi="Times New Roman" w:cs="Times New Roman"/>
          <w:b/>
          <w:sz w:val="24"/>
          <w:szCs w:val="24"/>
        </w:rPr>
        <w:t xml:space="preserve"> сроков, установленных требованиями ч</w:t>
      </w:r>
      <w:r w:rsidR="006D447A" w:rsidRPr="00FF4BA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64D58" w:rsidRPr="00FF4BA8">
        <w:rPr>
          <w:rFonts w:ascii="Times New Roman" w:eastAsia="Calibri" w:hAnsi="Times New Roman" w:cs="Times New Roman"/>
          <w:b/>
          <w:sz w:val="24"/>
          <w:szCs w:val="24"/>
        </w:rPr>
        <w:t>3 ст</w:t>
      </w:r>
      <w:r w:rsidR="006D447A" w:rsidRPr="00FF4BA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64D58" w:rsidRPr="00FF4BA8">
        <w:rPr>
          <w:rFonts w:ascii="Times New Roman" w:eastAsia="Calibri" w:hAnsi="Times New Roman" w:cs="Times New Roman"/>
          <w:b/>
          <w:sz w:val="24"/>
          <w:szCs w:val="24"/>
        </w:rPr>
        <w:t>103 Закона №</w:t>
      </w:r>
      <w:r w:rsidR="00336F6C" w:rsidRPr="00FF4BA8">
        <w:rPr>
          <w:rFonts w:ascii="Times New Roman" w:eastAsia="Calibri" w:hAnsi="Times New Roman" w:cs="Times New Roman"/>
          <w:b/>
          <w:sz w:val="24"/>
          <w:szCs w:val="24"/>
        </w:rPr>
        <w:t>44-ФЗ</w:t>
      </w:r>
      <w:r w:rsidRPr="00FF4BA8">
        <w:rPr>
          <w:rFonts w:ascii="Times New Roman" w:hAnsi="Times New Roman" w:cs="Times New Roman"/>
          <w:sz w:val="24"/>
          <w:szCs w:val="24"/>
        </w:rPr>
        <w:t>;</w:t>
      </w:r>
    </w:p>
    <w:p w:rsidR="00394C15" w:rsidRPr="00FF4BA8" w:rsidRDefault="006D447A" w:rsidP="00704B8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по итогам проведения аукциона в электронной форме заключен </w:t>
      </w:r>
      <w:r w:rsidR="005B3AE5" w:rsidRPr="00FF4BA8">
        <w:rPr>
          <w:rFonts w:ascii="Times New Roman" w:hAnsi="Times New Roman" w:cs="Times New Roman"/>
          <w:bCs/>
          <w:sz w:val="24"/>
          <w:szCs w:val="24"/>
        </w:rPr>
        <w:t>м</w:t>
      </w:r>
      <w:r w:rsidR="00677764" w:rsidRPr="00FF4BA8">
        <w:rPr>
          <w:rFonts w:ascii="Times New Roman" w:hAnsi="Times New Roman" w:cs="Times New Roman"/>
          <w:bCs/>
          <w:sz w:val="24"/>
          <w:szCs w:val="24"/>
        </w:rPr>
        <w:t xml:space="preserve">униципальный контракт от 19.11.2019 №Ф.2019.0119 на изготовление контейнеров для сбора ТКО (далее – Контракт от 19.11.2019 №Ф.2019.0119) на сумму 579,1 </w:t>
      </w:r>
      <w:r w:rsidRPr="00FF4BA8">
        <w:rPr>
          <w:rFonts w:ascii="Times New Roman" w:hAnsi="Times New Roman" w:cs="Times New Roman"/>
          <w:bCs/>
          <w:sz w:val="24"/>
          <w:szCs w:val="24"/>
        </w:rPr>
        <w:t>тыс. руб. (экономия составила –</w:t>
      </w:r>
      <w:r w:rsidRPr="00FF4BA8">
        <w:rPr>
          <w:rFonts w:ascii="Times New Roman" w:hAnsi="Times New Roman" w:cs="Times New Roman"/>
          <w:bCs/>
          <w:sz w:val="24"/>
          <w:szCs w:val="24"/>
        </w:rPr>
        <w:br/>
      </w:r>
      <w:r w:rsidR="00677764" w:rsidRPr="00FF4BA8">
        <w:rPr>
          <w:rFonts w:ascii="Times New Roman" w:hAnsi="Times New Roman" w:cs="Times New Roman"/>
          <w:bCs/>
          <w:sz w:val="24"/>
          <w:szCs w:val="24"/>
        </w:rPr>
        <w:t xml:space="preserve">64,3 тыс. руб.). </w:t>
      </w:r>
      <w:r w:rsidR="006E6347" w:rsidRPr="00FF4BA8">
        <w:rPr>
          <w:rFonts w:ascii="Times New Roman" w:hAnsi="Times New Roman" w:cs="Times New Roman"/>
          <w:bCs/>
          <w:sz w:val="24"/>
          <w:szCs w:val="24"/>
        </w:rPr>
        <w:t>Результат исполнения контракта – 64 контейнера для сбора ТКО</w:t>
      </w:r>
      <w:r w:rsidR="00394C15" w:rsidRPr="00FF4BA8">
        <w:rPr>
          <w:rFonts w:ascii="Times New Roman" w:hAnsi="Times New Roman" w:cs="Times New Roman"/>
          <w:bCs/>
          <w:sz w:val="24"/>
          <w:szCs w:val="24"/>
        </w:rPr>
        <w:t>. Контракт от 19.11.2019 №Ф.2019.0119 исполнен в полном объеме, что подтверждено Актом о приемке выполненных работ по форме КС-2 от 24.12.2019 №2 и Справкой о стоимости выполненных работ и затрат по форме КС-3 от 24.12.2019 №2</w:t>
      </w:r>
      <w:r w:rsidR="00DE7FD3" w:rsidRPr="00FF4BA8">
        <w:rPr>
          <w:rFonts w:ascii="Times New Roman" w:hAnsi="Times New Roman" w:cs="Times New Roman"/>
          <w:bCs/>
          <w:sz w:val="24"/>
          <w:szCs w:val="24"/>
        </w:rPr>
        <w:t>, подписанн</w:t>
      </w:r>
      <w:r w:rsidR="008F321C" w:rsidRPr="00FF4BA8">
        <w:rPr>
          <w:rFonts w:ascii="Times New Roman" w:hAnsi="Times New Roman" w:cs="Times New Roman"/>
          <w:bCs/>
          <w:sz w:val="24"/>
          <w:szCs w:val="24"/>
        </w:rPr>
        <w:t>ыми сторонами</w:t>
      </w:r>
      <w:r w:rsidR="00394C15" w:rsidRPr="00FF4B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94C15" w:rsidRPr="00FF4BA8">
        <w:rPr>
          <w:rFonts w:ascii="Times New Roman" w:hAnsi="Times New Roman" w:cs="Times New Roman"/>
          <w:sz w:val="24"/>
          <w:szCs w:val="24"/>
        </w:rPr>
        <w:t>оплата осуществлена 26.12.2019 платежным поручением №61130.</w:t>
      </w:r>
      <w:r w:rsidRPr="00FF4BA8">
        <w:rPr>
          <w:rFonts w:ascii="Times New Roman" w:hAnsi="Times New Roman" w:cs="Times New Roman"/>
          <w:sz w:val="24"/>
          <w:szCs w:val="24"/>
        </w:rPr>
        <w:t xml:space="preserve"> Информация о приемке выполненной работы внесена в реестр контрактов в установленные сроки, информация об оплате заказчиком выполненной работы</w:t>
      </w:r>
      <w:r w:rsidRPr="00FF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A8">
        <w:rPr>
          <w:rFonts w:ascii="Times New Roman" w:eastAsia="Calibri" w:hAnsi="Times New Roman" w:cs="Times New Roman"/>
          <w:sz w:val="24"/>
          <w:szCs w:val="24"/>
        </w:rPr>
        <w:t>внесена в реестр контрактов 17.01.2020,</w:t>
      </w:r>
      <w:r w:rsidR="00F76883" w:rsidRPr="00FF4BA8">
        <w:rPr>
          <w:rFonts w:ascii="Times New Roman" w:eastAsia="Calibri" w:hAnsi="Times New Roman" w:cs="Times New Roman"/>
          <w:sz w:val="24"/>
          <w:szCs w:val="24"/>
        </w:rPr>
        <w:br/>
      </w:r>
      <w:r w:rsidRPr="00FF4BA8">
        <w:rPr>
          <w:rFonts w:ascii="Times New Roman" w:eastAsia="Calibri" w:hAnsi="Times New Roman" w:cs="Times New Roman"/>
          <w:b/>
          <w:sz w:val="24"/>
          <w:szCs w:val="24"/>
        </w:rPr>
        <w:t>с нарушением сроков, установленных требованиями ч.3 ст.103 Закона №44-ФЗ</w:t>
      </w:r>
      <w:r w:rsidRPr="00FF4B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2A44" w:rsidRPr="00FF4BA8" w:rsidRDefault="00E5020D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>Согласно условиям Контракта от 19.11.2019 №Ф.2019.0118 место выполнения работ расположено по адресам согласно схемам расположения (</w:t>
      </w:r>
      <w:r w:rsidR="00DF0909" w:rsidRPr="00FF4BA8">
        <w:rPr>
          <w:rFonts w:ascii="Times New Roman" w:hAnsi="Times New Roman" w:cs="Times New Roman"/>
          <w:bCs/>
          <w:sz w:val="24"/>
          <w:szCs w:val="24"/>
        </w:rPr>
        <w:t>Приложение №1</w:t>
      </w:r>
      <w:r w:rsidRPr="00FF4BA8">
        <w:rPr>
          <w:rFonts w:ascii="Times New Roman" w:hAnsi="Times New Roman" w:cs="Times New Roman"/>
          <w:bCs/>
          <w:sz w:val="24"/>
          <w:szCs w:val="24"/>
        </w:rPr>
        <w:t>)</w:t>
      </w:r>
      <w:r w:rsidR="00DF0909" w:rsidRPr="00FF4BA8">
        <w:rPr>
          <w:rFonts w:ascii="Times New Roman" w:hAnsi="Times New Roman" w:cs="Times New Roman"/>
          <w:bCs/>
          <w:sz w:val="24"/>
          <w:szCs w:val="24"/>
        </w:rPr>
        <w:t xml:space="preserve"> к техническому</w:t>
      </w:r>
      <w:r w:rsidR="005065D1" w:rsidRPr="00FF4BA8">
        <w:rPr>
          <w:rFonts w:ascii="Times New Roman" w:hAnsi="Times New Roman" w:cs="Times New Roman"/>
          <w:bCs/>
          <w:sz w:val="24"/>
          <w:szCs w:val="24"/>
        </w:rPr>
        <w:t xml:space="preserve"> заданию</w:t>
      </w:r>
      <w:r w:rsidR="003B6FC5" w:rsidRPr="00FF4B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1C81" w:rsidRPr="00FF4BA8">
        <w:rPr>
          <w:rFonts w:ascii="Times New Roman" w:hAnsi="Times New Roman" w:cs="Times New Roman"/>
          <w:bCs/>
          <w:sz w:val="24"/>
          <w:szCs w:val="24"/>
        </w:rPr>
        <w:t>Акт</w:t>
      </w:r>
      <w:r w:rsidR="00DF0909" w:rsidRPr="00FF4BA8">
        <w:rPr>
          <w:rFonts w:ascii="Times New Roman" w:hAnsi="Times New Roman" w:cs="Times New Roman"/>
          <w:bCs/>
          <w:sz w:val="24"/>
          <w:szCs w:val="24"/>
        </w:rPr>
        <w:t>ы</w:t>
      </w:r>
      <w:r w:rsidR="00BD1C81" w:rsidRPr="00FF4BA8">
        <w:rPr>
          <w:rFonts w:ascii="Times New Roman" w:hAnsi="Times New Roman" w:cs="Times New Roman"/>
          <w:bCs/>
          <w:sz w:val="24"/>
          <w:szCs w:val="24"/>
        </w:rPr>
        <w:t xml:space="preserve"> комиссионного осмотра контейнерных площадок ТКО на территории Зябинского МО </w:t>
      </w:r>
      <w:r w:rsidR="00DF0909" w:rsidRPr="00FF4BA8">
        <w:rPr>
          <w:rFonts w:ascii="Times New Roman" w:hAnsi="Times New Roman" w:cs="Times New Roman"/>
          <w:bCs/>
          <w:sz w:val="24"/>
          <w:szCs w:val="24"/>
        </w:rPr>
        <w:t xml:space="preserve">и Кузнецовского МО </w:t>
      </w:r>
      <w:r w:rsidR="00BD1C81" w:rsidRPr="00FF4BA8">
        <w:rPr>
          <w:rFonts w:ascii="Times New Roman" w:hAnsi="Times New Roman" w:cs="Times New Roman"/>
          <w:bCs/>
          <w:sz w:val="24"/>
          <w:szCs w:val="24"/>
        </w:rPr>
        <w:t>от 25.12.2019</w:t>
      </w:r>
      <w:r w:rsidR="00E0397A" w:rsidRPr="00FF4BA8">
        <w:rPr>
          <w:rFonts w:ascii="Times New Roman" w:hAnsi="Times New Roman" w:cs="Times New Roman"/>
          <w:bCs/>
          <w:sz w:val="24"/>
          <w:szCs w:val="24"/>
        </w:rPr>
        <w:t xml:space="preserve"> (далее – Акты комиссионного осмотра)</w:t>
      </w:r>
      <w:r w:rsidR="00DF0909" w:rsidRPr="00FF4B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Реестры, Заключения Роспотребнадзора </w:t>
      </w:r>
      <w:r w:rsidRPr="00FF4BA8">
        <w:rPr>
          <w:rFonts w:ascii="Times New Roman" w:hAnsi="Times New Roman" w:cs="Times New Roman"/>
          <w:sz w:val="24"/>
          <w:szCs w:val="24"/>
        </w:rPr>
        <w:t>от 02.09.2020 №28 и от 27.10.2020 №29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0909" w:rsidRPr="00FF4BA8">
        <w:rPr>
          <w:rFonts w:ascii="Times New Roman" w:hAnsi="Times New Roman" w:cs="Times New Roman"/>
          <w:bCs/>
          <w:sz w:val="24"/>
          <w:szCs w:val="24"/>
        </w:rPr>
        <w:t>предоставленные в рамках проведения Контрольного мероприятия,</w:t>
      </w:r>
      <w:r w:rsidR="00BD1C81" w:rsidRPr="00FF4BA8">
        <w:rPr>
          <w:rFonts w:ascii="Times New Roman" w:hAnsi="Times New Roman" w:cs="Times New Roman"/>
          <w:bCs/>
          <w:sz w:val="24"/>
          <w:szCs w:val="24"/>
        </w:rPr>
        <w:t xml:space="preserve"> содержат </w:t>
      </w:r>
      <w:r w:rsidR="003B6FC5" w:rsidRPr="00FF4BA8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BD1C81" w:rsidRPr="00FF4BA8">
        <w:rPr>
          <w:rFonts w:ascii="Times New Roman" w:hAnsi="Times New Roman" w:cs="Times New Roman"/>
          <w:bCs/>
          <w:sz w:val="24"/>
          <w:szCs w:val="24"/>
        </w:rPr>
        <w:t xml:space="preserve">ю о размещении контейнерных площадок, </w:t>
      </w:r>
      <w:r w:rsidRPr="00FF4BA8">
        <w:rPr>
          <w:rFonts w:ascii="Times New Roman" w:hAnsi="Times New Roman" w:cs="Times New Roman"/>
          <w:b/>
          <w:bCs/>
          <w:sz w:val="24"/>
          <w:szCs w:val="24"/>
        </w:rPr>
        <w:t>несоответствующую</w:t>
      </w:r>
      <w:r w:rsidR="00BD1C81" w:rsidRPr="00FF4BA8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информации</w:t>
      </w:r>
      <w:r w:rsidR="00BD1C81" w:rsidRPr="00FF4BA8">
        <w:rPr>
          <w:rFonts w:ascii="Times New Roman" w:hAnsi="Times New Roman" w:cs="Times New Roman"/>
          <w:bCs/>
          <w:sz w:val="24"/>
          <w:szCs w:val="24"/>
        </w:rPr>
        <w:t xml:space="preserve"> в Приложении №1 к техническому заданию</w:t>
      </w:r>
      <w:r w:rsidR="00DF0909" w:rsidRPr="00FF4BA8">
        <w:rPr>
          <w:rFonts w:ascii="Times New Roman" w:hAnsi="Times New Roman" w:cs="Times New Roman"/>
          <w:bCs/>
          <w:sz w:val="24"/>
          <w:szCs w:val="24"/>
        </w:rPr>
        <w:t>.</w:t>
      </w:r>
      <w:r w:rsidR="003C0987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4E9" w:rsidRPr="00FF4BA8">
        <w:rPr>
          <w:rFonts w:ascii="Times New Roman" w:hAnsi="Times New Roman" w:cs="Times New Roman"/>
          <w:bCs/>
          <w:sz w:val="24"/>
          <w:szCs w:val="24"/>
        </w:rPr>
        <w:t>В ходе контрольного осмотра (обмера)</w:t>
      </w:r>
      <w:r w:rsidR="004B6C60" w:rsidRPr="00FF4BA8">
        <w:rPr>
          <w:rFonts w:ascii="Times New Roman" w:hAnsi="Times New Roman" w:cs="Times New Roman"/>
          <w:bCs/>
          <w:sz w:val="24"/>
          <w:szCs w:val="24"/>
        </w:rPr>
        <w:t xml:space="preserve"> контейнерных площадок ТКО на территории Зябинского МО</w:t>
      </w:r>
      <w:r w:rsidR="008D35C9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C06" w:rsidRPr="00FF4BA8">
        <w:rPr>
          <w:rFonts w:ascii="Times New Roman" w:hAnsi="Times New Roman" w:cs="Times New Roman"/>
          <w:bCs/>
          <w:sz w:val="24"/>
          <w:szCs w:val="24"/>
        </w:rPr>
        <w:t>подтверждено</w:t>
      </w:r>
      <w:r w:rsidR="008D35C9" w:rsidRPr="00FF4BA8">
        <w:rPr>
          <w:rFonts w:ascii="Times New Roman" w:hAnsi="Times New Roman" w:cs="Times New Roman"/>
          <w:bCs/>
          <w:sz w:val="24"/>
          <w:szCs w:val="24"/>
        </w:rPr>
        <w:t>: адреса фактического ра</w:t>
      </w:r>
      <w:r w:rsidR="00C861BF" w:rsidRPr="00FF4BA8">
        <w:rPr>
          <w:rFonts w:ascii="Times New Roman" w:hAnsi="Times New Roman" w:cs="Times New Roman"/>
          <w:bCs/>
          <w:sz w:val="24"/>
          <w:szCs w:val="24"/>
        </w:rPr>
        <w:t>сполож</w:t>
      </w:r>
      <w:r w:rsidR="008D35C9" w:rsidRPr="00FF4BA8">
        <w:rPr>
          <w:rFonts w:ascii="Times New Roman" w:hAnsi="Times New Roman" w:cs="Times New Roman"/>
          <w:bCs/>
          <w:sz w:val="24"/>
          <w:szCs w:val="24"/>
        </w:rPr>
        <w:t>ения мест (площадок) накопления ТКО не соответствуют адресам</w:t>
      </w:r>
      <w:r w:rsidR="00E0397A" w:rsidRPr="00FF4BA8">
        <w:rPr>
          <w:rFonts w:ascii="Times New Roman" w:hAnsi="Times New Roman" w:cs="Times New Roman"/>
          <w:bCs/>
          <w:sz w:val="24"/>
          <w:szCs w:val="24"/>
        </w:rPr>
        <w:t>,</w:t>
      </w:r>
      <w:r w:rsidR="008D35C9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97A" w:rsidRPr="00FF4BA8">
        <w:rPr>
          <w:rFonts w:ascii="Times New Roman" w:hAnsi="Times New Roman" w:cs="Times New Roman"/>
          <w:bCs/>
          <w:sz w:val="24"/>
          <w:szCs w:val="24"/>
        </w:rPr>
        <w:t>указанным в Приложение №1 к техническому заданию Контракта от 19.11.2019 №Ф.2019.0118</w:t>
      </w:r>
      <w:r w:rsidR="005C0558" w:rsidRPr="00FF4BA8">
        <w:rPr>
          <w:rFonts w:ascii="Times New Roman" w:hAnsi="Times New Roman" w:cs="Times New Roman"/>
          <w:bCs/>
          <w:sz w:val="24"/>
          <w:szCs w:val="24"/>
        </w:rPr>
        <w:t>.</w:t>
      </w:r>
      <w:r w:rsidR="00084118" w:rsidRPr="00FF4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F8B" w:rsidRPr="00FF4BA8" w:rsidRDefault="00802F8B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>Также в ходе контрольного обмера (осмотра) территории Зябинского МО выявлено:</w:t>
      </w:r>
    </w:p>
    <w:p w:rsidR="00136A3F" w:rsidRPr="00FF4BA8" w:rsidRDefault="00084118" w:rsidP="00704B8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несоответствие обустройства контейнерных площадок </w:t>
      </w:r>
      <w:r w:rsidR="000121FD" w:rsidRPr="00FF4BA8">
        <w:rPr>
          <w:rFonts w:ascii="Times New Roman" w:hAnsi="Times New Roman" w:cs="Times New Roman"/>
          <w:bCs/>
          <w:sz w:val="24"/>
          <w:szCs w:val="24"/>
        </w:rPr>
        <w:t xml:space="preserve">требованиям </w:t>
      </w:r>
      <w:r w:rsidR="00F527B0" w:rsidRPr="00FF4BA8">
        <w:rPr>
          <w:rFonts w:ascii="Times New Roman" w:hAnsi="Times New Roman" w:cs="Times New Roman"/>
          <w:bCs/>
          <w:sz w:val="24"/>
          <w:szCs w:val="24"/>
        </w:rPr>
        <w:t>Технического задания</w:t>
      </w:r>
      <w:r w:rsidR="004B24C3" w:rsidRPr="00FF4BA8">
        <w:rPr>
          <w:rFonts w:ascii="Times New Roman" w:hAnsi="Times New Roman" w:cs="Times New Roman"/>
          <w:bCs/>
          <w:sz w:val="24"/>
          <w:szCs w:val="24"/>
        </w:rPr>
        <w:t xml:space="preserve">, являющейся </w:t>
      </w:r>
      <w:r w:rsidR="0039159F" w:rsidRPr="00FF4BA8">
        <w:rPr>
          <w:rFonts w:ascii="Times New Roman" w:hAnsi="Times New Roman" w:cs="Times New Roman"/>
          <w:bCs/>
          <w:sz w:val="24"/>
          <w:szCs w:val="24"/>
        </w:rPr>
        <w:t>неотъемлемой частью Контр</w:t>
      </w:r>
      <w:r w:rsidR="00DE7FD3" w:rsidRPr="00FF4BA8">
        <w:rPr>
          <w:rFonts w:ascii="Times New Roman" w:hAnsi="Times New Roman" w:cs="Times New Roman"/>
          <w:bCs/>
          <w:sz w:val="24"/>
          <w:szCs w:val="24"/>
        </w:rPr>
        <w:t xml:space="preserve">акта от 19.11.2019 №Ф.2019.0118, что подтверждается Актом контрольного осмотра (обмера) от 18.10.2022. </w:t>
      </w:r>
      <w:r w:rsidR="00497092" w:rsidRPr="00FF4BA8">
        <w:rPr>
          <w:rFonts w:ascii="Times New Roman" w:hAnsi="Times New Roman" w:cs="Times New Roman"/>
          <w:sz w:val="24"/>
          <w:szCs w:val="24"/>
        </w:rPr>
        <w:t xml:space="preserve">Приемка выполненных работ (их результатов), </w:t>
      </w:r>
      <w:r w:rsidR="003864E9" w:rsidRPr="00FF4BA8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497092" w:rsidRPr="00FF4BA8">
        <w:rPr>
          <w:rFonts w:ascii="Times New Roman" w:hAnsi="Times New Roman" w:cs="Times New Roman"/>
          <w:sz w:val="24"/>
          <w:szCs w:val="24"/>
        </w:rPr>
        <w:t xml:space="preserve">не </w:t>
      </w:r>
      <w:r w:rsidR="003864E9" w:rsidRPr="00FF4BA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F527B0" w:rsidRPr="00FF4BA8">
        <w:rPr>
          <w:rFonts w:ascii="Times New Roman" w:hAnsi="Times New Roman" w:cs="Times New Roman"/>
          <w:sz w:val="24"/>
          <w:szCs w:val="24"/>
        </w:rPr>
        <w:t>Технического задания</w:t>
      </w:r>
      <w:r w:rsidR="003864E9" w:rsidRPr="00FF4BA8">
        <w:rPr>
          <w:rFonts w:ascii="Times New Roman" w:hAnsi="Times New Roman" w:cs="Times New Roman"/>
          <w:sz w:val="24"/>
          <w:szCs w:val="24"/>
        </w:rPr>
        <w:t>,</w:t>
      </w:r>
      <w:r w:rsidR="00497092"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497092" w:rsidRPr="00FF4BA8">
        <w:rPr>
          <w:rFonts w:ascii="Times New Roman" w:hAnsi="Times New Roman" w:cs="Times New Roman"/>
          <w:b/>
          <w:sz w:val="24"/>
          <w:szCs w:val="24"/>
        </w:rPr>
        <w:t xml:space="preserve">является нарушением </w:t>
      </w:r>
      <w:hyperlink r:id="rId9" w:history="1">
        <w:r w:rsidR="00497092" w:rsidRPr="00FF4BA8">
          <w:rPr>
            <w:rFonts w:ascii="Times New Roman" w:hAnsi="Times New Roman" w:cs="Times New Roman"/>
            <w:b/>
            <w:sz w:val="24"/>
            <w:szCs w:val="24"/>
          </w:rPr>
          <w:t>п.1 ч.1</w:t>
        </w:r>
      </w:hyperlink>
      <w:r w:rsidR="00497092" w:rsidRPr="00FF4BA8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="00497092" w:rsidRPr="00FF4BA8">
          <w:rPr>
            <w:rFonts w:ascii="Times New Roman" w:hAnsi="Times New Roman" w:cs="Times New Roman"/>
            <w:b/>
            <w:sz w:val="24"/>
            <w:szCs w:val="24"/>
          </w:rPr>
          <w:t>ч.7 ст.94</w:t>
        </w:r>
      </w:hyperlink>
      <w:r w:rsidR="00497092" w:rsidRPr="00FF4BA8">
        <w:rPr>
          <w:rFonts w:ascii="Times New Roman" w:hAnsi="Times New Roman" w:cs="Times New Roman"/>
          <w:b/>
          <w:sz w:val="24"/>
          <w:szCs w:val="24"/>
        </w:rPr>
        <w:t xml:space="preserve"> Закона №44-ФЗ</w:t>
      </w:r>
      <w:r w:rsidR="003864E9" w:rsidRPr="00FF4BA8">
        <w:rPr>
          <w:rFonts w:ascii="Times New Roman" w:hAnsi="Times New Roman" w:cs="Times New Roman"/>
          <w:sz w:val="24"/>
          <w:szCs w:val="24"/>
        </w:rPr>
        <w:t>;</w:t>
      </w:r>
    </w:p>
    <w:p w:rsidR="008268B9" w:rsidRPr="00FF4BA8" w:rsidRDefault="00225186" w:rsidP="00704B8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неиспользуемые </w:t>
      </w:r>
      <w:r w:rsidR="00BF2FE2" w:rsidRPr="00FF4BA8">
        <w:rPr>
          <w:rFonts w:ascii="Times New Roman" w:hAnsi="Times New Roman" w:cs="Times New Roman"/>
          <w:bCs/>
          <w:sz w:val="24"/>
          <w:szCs w:val="24"/>
        </w:rPr>
        <w:t xml:space="preserve">контейнеры 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по причине </w:t>
      </w:r>
      <w:r w:rsidR="003C0987" w:rsidRPr="00FF4BA8">
        <w:rPr>
          <w:rFonts w:ascii="Times New Roman" w:hAnsi="Times New Roman" w:cs="Times New Roman"/>
          <w:bCs/>
          <w:sz w:val="24"/>
          <w:szCs w:val="24"/>
        </w:rPr>
        <w:t>техническ</w:t>
      </w:r>
      <w:r w:rsidRPr="00FF4BA8">
        <w:rPr>
          <w:rFonts w:ascii="Times New Roman" w:hAnsi="Times New Roman" w:cs="Times New Roman"/>
          <w:bCs/>
          <w:sz w:val="24"/>
          <w:szCs w:val="24"/>
        </w:rPr>
        <w:t>ой</w:t>
      </w:r>
      <w:r w:rsidR="003C0987" w:rsidRPr="00FF4BA8">
        <w:rPr>
          <w:rFonts w:ascii="Times New Roman" w:hAnsi="Times New Roman" w:cs="Times New Roman"/>
          <w:bCs/>
          <w:sz w:val="24"/>
          <w:szCs w:val="24"/>
        </w:rPr>
        <w:t xml:space="preserve"> неисправн</w:t>
      </w:r>
      <w:r w:rsidRPr="00FF4BA8">
        <w:rPr>
          <w:rFonts w:ascii="Times New Roman" w:hAnsi="Times New Roman" w:cs="Times New Roman"/>
          <w:bCs/>
          <w:sz w:val="24"/>
          <w:szCs w:val="24"/>
        </w:rPr>
        <w:t>ости</w:t>
      </w:r>
      <w:r w:rsidR="003C0987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B51" w:rsidRPr="00FF4BA8">
        <w:rPr>
          <w:rFonts w:ascii="Times New Roman" w:hAnsi="Times New Roman" w:cs="Times New Roman"/>
          <w:bCs/>
          <w:sz w:val="24"/>
          <w:szCs w:val="24"/>
        </w:rPr>
        <w:t>(сломаны колеса)</w:t>
      </w:r>
      <w:r w:rsidR="00BF2FE2" w:rsidRPr="00FF4BA8">
        <w:rPr>
          <w:rFonts w:ascii="Times New Roman" w:hAnsi="Times New Roman" w:cs="Times New Roman"/>
          <w:bCs/>
          <w:sz w:val="24"/>
          <w:szCs w:val="24"/>
        </w:rPr>
        <w:t>,</w:t>
      </w:r>
      <w:r w:rsidR="00CE3B51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2FE2" w:rsidRPr="00FF4BA8">
        <w:rPr>
          <w:rFonts w:ascii="Times New Roman" w:hAnsi="Times New Roman" w:cs="Times New Roman"/>
          <w:bCs/>
          <w:sz w:val="24"/>
          <w:szCs w:val="24"/>
        </w:rPr>
        <w:t>наличие следов ржавчины на контейнерах (требуется покраска),</w:t>
      </w:r>
      <w:r w:rsidR="003C0987" w:rsidRPr="00FF4BA8">
        <w:rPr>
          <w:rFonts w:ascii="Times New Roman" w:hAnsi="Times New Roman" w:cs="Times New Roman"/>
          <w:bCs/>
          <w:sz w:val="24"/>
          <w:szCs w:val="24"/>
        </w:rPr>
        <w:t xml:space="preserve"> отсутствие информации </w:t>
      </w:r>
      <w:r w:rsidR="003C0987" w:rsidRPr="00FF4BA8">
        <w:rPr>
          <w:rFonts w:ascii="Times New Roman" w:hAnsi="Times New Roman" w:cs="Times New Roman"/>
          <w:sz w:val="24"/>
          <w:szCs w:val="24"/>
        </w:rPr>
        <w:t xml:space="preserve">об обслуживаемых объектах потребителей и о собственниках площадок, что является </w:t>
      </w:r>
      <w:r w:rsidR="003C0987" w:rsidRPr="00FF4BA8">
        <w:rPr>
          <w:rFonts w:ascii="Times New Roman" w:hAnsi="Times New Roman" w:cs="Times New Roman"/>
          <w:b/>
          <w:sz w:val="24"/>
          <w:szCs w:val="24"/>
        </w:rPr>
        <w:t xml:space="preserve">нарушением п.9 ст.20 Правил </w:t>
      </w:r>
      <w:r w:rsidR="003C0987" w:rsidRPr="00FF4BA8">
        <w:rPr>
          <w:rFonts w:ascii="Times New Roman" w:hAnsi="Times New Roman" w:cs="Times New Roman"/>
          <w:b/>
          <w:bCs/>
          <w:sz w:val="24"/>
          <w:szCs w:val="24"/>
        </w:rPr>
        <w:t>благоустройства территории Зябинского МО</w:t>
      </w:r>
      <w:r w:rsidR="00B81BAA" w:rsidRPr="00FF4BA8">
        <w:rPr>
          <w:rFonts w:ascii="Times New Roman" w:hAnsi="Times New Roman" w:cs="Times New Roman"/>
          <w:bCs/>
          <w:sz w:val="24"/>
          <w:szCs w:val="24"/>
        </w:rPr>
        <w:t>;</w:t>
      </w:r>
    </w:p>
    <w:p w:rsidR="000B02A2" w:rsidRPr="00FF4BA8" w:rsidRDefault="00B81BAA" w:rsidP="00704B8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отсутствие 2-х контейнеров </w:t>
      </w:r>
      <w:r w:rsidRPr="00FF4BA8">
        <w:rPr>
          <w:rFonts w:ascii="Times New Roman" w:hAnsi="Times New Roman" w:cs="Times New Roman"/>
          <w:sz w:val="24"/>
          <w:szCs w:val="24"/>
        </w:rPr>
        <w:t xml:space="preserve">на </w:t>
      </w:r>
      <w:r w:rsidR="00F504D3" w:rsidRPr="00FF4BA8">
        <w:rPr>
          <w:rFonts w:ascii="Times New Roman" w:hAnsi="Times New Roman" w:cs="Times New Roman"/>
          <w:sz w:val="24"/>
          <w:szCs w:val="24"/>
        </w:rPr>
        <w:t xml:space="preserve">4-х местной </w:t>
      </w:r>
      <w:r w:rsidRPr="00FF4BA8">
        <w:rPr>
          <w:rFonts w:ascii="Times New Roman" w:hAnsi="Times New Roman" w:cs="Times New Roman"/>
          <w:sz w:val="24"/>
          <w:szCs w:val="24"/>
        </w:rPr>
        <w:t>контейнерной площадке</w:t>
      </w:r>
      <w:r w:rsidR="00BD6B7D" w:rsidRPr="00FF4BA8">
        <w:rPr>
          <w:rFonts w:ascii="Times New Roman" w:hAnsi="Times New Roman" w:cs="Times New Roman"/>
          <w:sz w:val="24"/>
          <w:szCs w:val="24"/>
        </w:rPr>
        <w:t>. Согласно пояснениям главы Зябинского МО,</w:t>
      </w:r>
      <w:r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BD6B7D" w:rsidRPr="00FF4BA8">
        <w:rPr>
          <w:rFonts w:ascii="Times New Roman" w:hAnsi="Times New Roman" w:cs="Times New Roman"/>
          <w:sz w:val="24"/>
          <w:szCs w:val="24"/>
        </w:rPr>
        <w:t>отсутствующие контейнеры по просьбам жителей перемещены по другому адресу</w:t>
      </w:r>
      <w:r w:rsidR="00B92A44" w:rsidRPr="00FF4BA8">
        <w:rPr>
          <w:rFonts w:ascii="Times New Roman" w:hAnsi="Times New Roman" w:cs="Times New Roman"/>
          <w:sz w:val="24"/>
          <w:szCs w:val="24"/>
        </w:rPr>
        <w:t xml:space="preserve">, что </w:t>
      </w:r>
      <w:r w:rsidR="00B92A44" w:rsidRPr="00FF4BA8">
        <w:rPr>
          <w:rFonts w:ascii="Times New Roman" w:hAnsi="Times New Roman" w:cs="Times New Roman"/>
          <w:b/>
          <w:sz w:val="24"/>
          <w:szCs w:val="24"/>
        </w:rPr>
        <w:t>является нарушением ч.1 ст.13.4. Федерального закона от 24.06.1998 №89-ФЗ «Об отходах производства и потребления»</w:t>
      </w:r>
      <w:r w:rsidR="00B92A44" w:rsidRPr="00FF4BA8">
        <w:rPr>
          <w:rFonts w:ascii="Times New Roman" w:hAnsi="Times New Roman" w:cs="Times New Roman"/>
          <w:sz w:val="24"/>
          <w:szCs w:val="24"/>
        </w:rPr>
        <w:t>.</w:t>
      </w:r>
      <w:r w:rsidR="008268B9" w:rsidRPr="00FF4BA8">
        <w:rPr>
          <w:rFonts w:ascii="Times New Roman" w:hAnsi="Times New Roman" w:cs="Times New Roman"/>
          <w:sz w:val="24"/>
          <w:szCs w:val="24"/>
        </w:rPr>
        <w:t xml:space="preserve"> Накопление отходов в месте, несоответствующем требованиям законодательства в области санитарно-эпидемиологического благополучия населения и иного законодательства Российской Федерации</w:t>
      </w:r>
      <w:r w:rsidR="00383000" w:rsidRPr="00FF4BA8">
        <w:rPr>
          <w:rFonts w:ascii="Times New Roman" w:hAnsi="Times New Roman" w:cs="Times New Roman"/>
          <w:sz w:val="24"/>
          <w:szCs w:val="24"/>
        </w:rPr>
        <w:t>.</w:t>
      </w:r>
    </w:p>
    <w:p w:rsidR="003122C3" w:rsidRPr="00FF4BA8" w:rsidRDefault="00B27094" w:rsidP="00704B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>В рамках проведения Контрольного мероприятия был</w:t>
      </w:r>
      <w:r w:rsidR="003122C3" w:rsidRPr="00FF4BA8">
        <w:rPr>
          <w:rFonts w:ascii="Times New Roman" w:hAnsi="Times New Roman" w:cs="Times New Roman"/>
          <w:bCs/>
          <w:sz w:val="24"/>
          <w:szCs w:val="24"/>
        </w:rPr>
        <w:t>и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 осуществлен</w:t>
      </w:r>
      <w:r w:rsidR="003122C3" w:rsidRPr="00FF4BA8">
        <w:rPr>
          <w:rFonts w:ascii="Times New Roman" w:hAnsi="Times New Roman" w:cs="Times New Roman"/>
          <w:bCs/>
          <w:sz w:val="24"/>
          <w:szCs w:val="24"/>
        </w:rPr>
        <w:t>ы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 выезд</w:t>
      </w:r>
      <w:r w:rsidR="003122C3" w:rsidRPr="00FF4BA8">
        <w:rPr>
          <w:rFonts w:ascii="Times New Roman" w:hAnsi="Times New Roman" w:cs="Times New Roman"/>
          <w:bCs/>
          <w:sz w:val="24"/>
          <w:szCs w:val="24"/>
        </w:rPr>
        <w:t>ы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FF4BA8">
        <w:rPr>
          <w:rFonts w:ascii="Times New Roman" w:hAnsi="Times New Roman" w:cs="Times New Roman"/>
          <w:bCs/>
          <w:sz w:val="24"/>
          <w:szCs w:val="24"/>
        </w:rPr>
        <w:br/>
      </w:r>
      <w:r w:rsidR="003122C3" w:rsidRPr="00FF4BA8">
        <w:rPr>
          <w:rFonts w:ascii="Times New Roman" w:hAnsi="Times New Roman" w:cs="Times New Roman"/>
          <w:bCs/>
          <w:sz w:val="24"/>
          <w:szCs w:val="24"/>
        </w:rPr>
        <w:t>сельские муниципальные образования.</w:t>
      </w:r>
    </w:p>
    <w:p w:rsidR="00F527B0" w:rsidRPr="00FF4BA8" w:rsidRDefault="003122C3" w:rsidP="00704B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27094" w:rsidRPr="00FF4BA8">
        <w:rPr>
          <w:rFonts w:ascii="Times New Roman" w:hAnsi="Times New Roman" w:cs="Times New Roman"/>
          <w:bCs/>
          <w:sz w:val="24"/>
          <w:szCs w:val="24"/>
        </w:rPr>
        <w:t>с. Кузнецовка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094" w:rsidRPr="00FF4BA8">
        <w:rPr>
          <w:rFonts w:ascii="Times New Roman" w:hAnsi="Times New Roman" w:cs="Times New Roman"/>
          <w:bCs/>
          <w:sz w:val="24"/>
          <w:szCs w:val="24"/>
        </w:rPr>
        <w:t>установлено наличие контейнеров для сбора ПЭТ бутылок</w:t>
      </w:r>
      <w:r w:rsidR="00B606F2" w:rsidRPr="00FF4BA8">
        <w:rPr>
          <w:rFonts w:ascii="Times New Roman" w:hAnsi="Times New Roman" w:cs="Times New Roman"/>
          <w:bCs/>
          <w:sz w:val="24"/>
          <w:szCs w:val="24"/>
        </w:rPr>
        <w:t xml:space="preserve">. Согласно пояснению </w:t>
      </w:r>
      <w:r w:rsidR="00090879" w:rsidRPr="00FF4BA8">
        <w:rPr>
          <w:rFonts w:ascii="Times New Roman" w:hAnsi="Times New Roman" w:cs="Times New Roman"/>
          <w:bCs/>
          <w:sz w:val="24"/>
          <w:szCs w:val="24"/>
        </w:rPr>
        <w:t>главы Кузнецовского МО</w:t>
      </w:r>
      <w:r w:rsidR="00B606F2" w:rsidRPr="00FF4BA8">
        <w:rPr>
          <w:rFonts w:ascii="Times New Roman" w:hAnsi="Times New Roman" w:cs="Times New Roman"/>
          <w:bCs/>
          <w:sz w:val="24"/>
          <w:szCs w:val="24"/>
        </w:rPr>
        <w:t xml:space="preserve"> данные контейнеры предоставил ООО «Региональный оператор» на безвозмездной основе</w:t>
      </w:r>
      <w:r w:rsidR="00AA2C85" w:rsidRPr="00FF4B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A2C85" w:rsidRPr="00FF4BA8">
        <w:rPr>
          <w:rFonts w:ascii="Times New Roman" w:hAnsi="Times New Roman" w:cs="Times New Roman"/>
          <w:b/>
          <w:bCs/>
          <w:sz w:val="24"/>
          <w:szCs w:val="24"/>
        </w:rPr>
        <w:t>Документы, подтверждающие факт передачи контейнеров в безвозмездное пользование, не предоставлены</w:t>
      </w:r>
      <w:r w:rsidR="00AA2C85" w:rsidRPr="00FF4BA8">
        <w:rPr>
          <w:rFonts w:ascii="Times New Roman" w:hAnsi="Times New Roman" w:cs="Times New Roman"/>
          <w:bCs/>
          <w:sz w:val="24"/>
          <w:szCs w:val="24"/>
        </w:rPr>
        <w:t>.</w:t>
      </w:r>
    </w:p>
    <w:p w:rsidR="009C2A9A" w:rsidRPr="00FF4BA8" w:rsidRDefault="00F527B0" w:rsidP="00704B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lastRenderedPageBreak/>
        <w:t>Необходимо подчеркнуть, что проверкой выявлено</w:t>
      </w:r>
      <w:r w:rsidR="00B12364" w:rsidRPr="00FF4BA8">
        <w:rPr>
          <w:rFonts w:ascii="Times New Roman" w:hAnsi="Times New Roman" w:cs="Times New Roman"/>
          <w:bCs/>
          <w:sz w:val="24"/>
          <w:szCs w:val="24"/>
        </w:rPr>
        <w:t>: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BA8">
        <w:rPr>
          <w:rFonts w:ascii="Times New Roman" w:hAnsi="Times New Roman" w:cs="Times New Roman"/>
          <w:b/>
          <w:bCs/>
          <w:sz w:val="24"/>
          <w:szCs w:val="24"/>
        </w:rPr>
        <w:t>в нарушение п. 45 приказа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BA8">
        <w:rPr>
          <w:rFonts w:ascii="Times New Roman" w:hAnsi="Times New Roman" w:cs="Times New Roman"/>
          <w:b/>
          <w:bCs/>
          <w:sz w:val="24"/>
          <w:szCs w:val="24"/>
        </w:rPr>
        <w:t xml:space="preserve">(далее – Инструкция №157), приказа Министерства финансов Российской Федерации от 31.12.2016 №257н «Об утверждении федерального стандарта бухгалтерского учета для организаций государственного сектора «Основные средства» </w:t>
      </w:r>
      <w:r w:rsidR="00CE3B51" w:rsidRPr="00FF4BA8">
        <w:rPr>
          <w:rFonts w:ascii="Times New Roman" w:hAnsi="Times New Roman" w:cs="Times New Roman"/>
          <w:b/>
          <w:bCs/>
          <w:sz w:val="24"/>
          <w:szCs w:val="24"/>
        </w:rPr>
        <w:t>(далее – Приказ №257)</w:t>
      </w:r>
      <w:r w:rsidR="00CE3B51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BA8">
        <w:rPr>
          <w:rFonts w:ascii="Times New Roman" w:hAnsi="Times New Roman" w:cs="Times New Roman"/>
          <w:bCs/>
          <w:sz w:val="24"/>
          <w:szCs w:val="24"/>
        </w:rPr>
        <w:t>контейнерные площадки для сбора ТКО</w:t>
      </w:r>
      <w:r w:rsidR="007F0E16" w:rsidRPr="00FF4BA8">
        <w:rPr>
          <w:rFonts w:ascii="Times New Roman" w:hAnsi="Times New Roman" w:cs="Times New Roman"/>
          <w:bCs/>
          <w:sz w:val="24"/>
          <w:szCs w:val="24"/>
        </w:rPr>
        <w:t>, установленные на территории Зябинского МО в количестве 8 шт. и на территории Кузнецовского МО в количестве 8 шт.,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 не приняты </w:t>
      </w:r>
      <w:r w:rsidR="004C2B8C" w:rsidRPr="00FF4BA8">
        <w:rPr>
          <w:rFonts w:ascii="Times New Roman" w:hAnsi="Times New Roman" w:cs="Times New Roman"/>
          <w:bCs/>
          <w:sz w:val="24"/>
          <w:szCs w:val="24"/>
        </w:rPr>
        <w:t>к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364" w:rsidRPr="00FF4BA8">
        <w:rPr>
          <w:rFonts w:ascii="Times New Roman" w:hAnsi="Times New Roman" w:cs="Times New Roman"/>
          <w:bCs/>
          <w:sz w:val="24"/>
          <w:szCs w:val="24"/>
        </w:rPr>
        <w:t xml:space="preserve">бухгалтерскому </w:t>
      </w:r>
      <w:r w:rsidRPr="00FF4BA8">
        <w:rPr>
          <w:rFonts w:ascii="Times New Roman" w:hAnsi="Times New Roman" w:cs="Times New Roman"/>
          <w:bCs/>
          <w:sz w:val="24"/>
          <w:szCs w:val="24"/>
        </w:rPr>
        <w:t>учет</w:t>
      </w:r>
      <w:r w:rsidR="004C2B8C" w:rsidRPr="00FF4BA8">
        <w:rPr>
          <w:rFonts w:ascii="Times New Roman" w:hAnsi="Times New Roman" w:cs="Times New Roman"/>
          <w:bCs/>
          <w:sz w:val="24"/>
          <w:szCs w:val="24"/>
        </w:rPr>
        <w:t>у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. Также </w:t>
      </w:r>
      <w:r w:rsidRPr="00FF4BA8">
        <w:rPr>
          <w:rFonts w:ascii="Times New Roman" w:hAnsi="Times New Roman" w:cs="Times New Roman"/>
          <w:b/>
          <w:bCs/>
          <w:sz w:val="24"/>
          <w:szCs w:val="24"/>
        </w:rPr>
        <w:t xml:space="preserve">в нарушение п.2 Порядка ведения органами местного самоуправления реестров муниципального имущества, утвержденного Приказом Минэкономразвития России от 30.08.2011 </w:t>
      </w:r>
      <w:r w:rsidR="00400EB8" w:rsidRPr="00FF4BA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F4BA8">
        <w:rPr>
          <w:rFonts w:ascii="Times New Roman" w:hAnsi="Times New Roman" w:cs="Times New Roman"/>
          <w:b/>
          <w:bCs/>
          <w:sz w:val="24"/>
          <w:szCs w:val="24"/>
        </w:rPr>
        <w:t>424</w:t>
      </w:r>
      <w:r w:rsidR="00400EB8" w:rsidRPr="00FF4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EB8" w:rsidRPr="00FF4BA8">
        <w:rPr>
          <w:rFonts w:ascii="Times New Roman" w:hAnsi="Times New Roman" w:cs="Times New Roman"/>
          <w:bCs/>
          <w:sz w:val="24"/>
          <w:szCs w:val="24"/>
        </w:rPr>
        <w:t>(далее – Приказ Минэкономразвития №424)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5CA0" w:rsidRPr="00FF4BA8">
        <w:rPr>
          <w:rFonts w:ascii="Times New Roman" w:hAnsi="Times New Roman" w:cs="Times New Roman"/>
          <w:bCs/>
          <w:sz w:val="24"/>
          <w:szCs w:val="24"/>
        </w:rPr>
        <w:t xml:space="preserve">указанные контейнерные площадки </w:t>
      </w:r>
      <w:r w:rsidRPr="00FF4BA8">
        <w:rPr>
          <w:rFonts w:ascii="Times New Roman" w:hAnsi="Times New Roman" w:cs="Times New Roman"/>
          <w:bCs/>
          <w:sz w:val="24"/>
          <w:szCs w:val="24"/>
        </w:rPr>
        <w:t>не включены в реестр муниципального имущества.</w:t>
      </w:r>
    </w:p>
    <w:p w:rsidR="00FF4BA8" w:rsidRPr="00FF4BA8" w:rsidRDefault="00FF4BA8" w:rsidP="00704B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7978" w:rsidRPr="00FF4BA8" w:rsidRDefault="00FF4BA8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На </w:t>
      </w:r>
      <w:r w:rsidRPr="00FF4BA8">
        <w:rPr>
          <w:rFonts w:ascii="Times New Roman" w:hAnsi="Times New Roman" w:cs="Times New Roman"/>
          <w:b/>
          <w:sz w:val="24"/>
          <w:szCs w:val="24"/>
        </w:rPr>
        <w:t>2020 год</w:t>
      </w:r>
      <w:r w:rsidRPr="00FF4BA8">
        <w:rPr>
          <w:rFonts w:ascii="Times New Roman" w:hAnsi="Times New Roman" w:cs="Times New Roman"/>
          <w:sz w:val="24"/>
          <w:szCs w:val="24"/>
        </w:rPr>
        <w:t xml:space="preserve"> в</w:t>
      </w:r>
      <w:r w:rsidR="00E97978" w:rsidRPr="00FF4BA8">
        <w:rPr>
          <w:rFonts w:ascii="Times New Roman" w:hAnsi="Times New Roman" w:cs="Times New Roman"/>
          <w:sz w:val="24"/>
          <w:szCs w:val="24"/>
        </w:rPr>
        <w:t xml:space="preserve"> бюджете МО «Братский район»</w:t>
      </w:r>
      <w:r w:rsidRPr="00FF4BA8">
        <w:rPr>
          <w:rFonts w:ascii="Times New Roman" w:hAnsi="Times New Roman" w:cs="Times New Roman"/>
          <w:sz w:val="24"/>
          <w:szCs w:val="24"/>
        </w:rPr>
        <w:t>,</w:t>
      </w:r>
      <w:r w:rsidR="00E97978" w:rsidRPr="00FF4BA8">
        <w:rPr>
          <w:rFonts w:ascii="Times New Roman" w:hAnsi="Times New Roman" w:cs="Times New Roman"/>
          <w:sz w:val="24"/>
          <w:szCs w:val="24"/>
        </w:rPr>
        <w:t xml:space="preserve"> утвержденном решением Думы Братского района от 25.12.2019 №30 «О бюджете муниципального образования «Братский район» на 2020 год и на плановый период 2021 и 2022 годов» (далее – Решение Думы №30), предусмотрены бюджетные ассигнования на реализацию Муниципальной программы, утвержденной постановлением мэра Братского района от 30.03.2020 №165 «О внесении изменений в постановление мэра Братского района от 13.11.2014 №298 «Об утверждении муниципальной программы «Охрана окружа</w:t>
      </w:r>
      <w:r w:rsidR="00416799" w:rsidRPr="00FF4BA8">
        <w:rPr>
          <w:rFonts w:ascii="Times New Roman" w:hAnsi="Times New Roman" w:cs="Times New Roman"/>
          <w:sz w:val="24"/>
          <w:szCs w:val="24"/>
        </w:rPr>
        <w:t>ющей среды в МО «Братский район</w:t>
      </w:r>
      <w:r w:rsidR="00416799" w:rsidRPr="00FF4BA8">
        <w:rPr>
          <w:rFonts w:ascii="Times New Roman" w:hAnsi="Times New Roman" w:cs="Times New Roman"/>
          <w:sz w:val="24"/>
          <w:szCs w:val="24"/>
        </w:rPr>
        <w:br/>
      </w:r>
      <w:r w:rsidR="00E97978" w:rsidRPr="00FF4BA8">
        <w:rPr>
          <w:rFonts w:ascii="Times New Roman" w:hAnsi="Times New Roman" w:cs="Times New Roman"/>
          <w:sz w:val="24"/>
          <w:szCs w:val="24"/>
        </w:rPr>
        <w:t>на 2019-2022 годы» в сумме 1 218,0 тыс. руб.</w:t>
      </w:r>
    </w:p>
    <w:p w:rsidR="00E97978" w:rsidRPr="00FF4BA8" w:rsidRDefault="00E97978" w:rsidP="00704B87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FF4BA8">
        <w:rPr>
          <w:sz w:val="24"/>
          <w:szCs w:val="24"/>
        </w:rPr>
        <w:t>Решениями Думы Братского района от 17.06.2020 №77, от 08.07.2020 №96</w:t>
      </w:r>
      <w:r w:rsidR="00416799" w:rsidRPr="00FF4BA8">
        <w:rPr>
          <w:sz w:val="24"/>
          <w:szCs w:val="24"/>
        </w:rPr>
        <w:t>,</w:t>
      </w:r>
      <w:r w:rsidR="00416799" w:rsidRPr="00FF4BA8">
        <w:rPr>
          <w:sz w:val="24"/>
          <w:szCs w:val="24"/>
        </w:rPr>
        <w:br/>
      </w:r>
      <w:r w:rsidRPr="00FF4BA8">
        <w:rPr>
          <w:sz w:val="24"/>
          <w:szCs w:val="24"/>
        </w:rPr>
        <w:t>от 28.10.2020 №120 «О внесении изменений в решение Думы Братского района от 25.12.2019 №30 «О бюджете муниципального образования «Братский район» на 2020 год и на плановый период 2021 и 2022 годов» внесены изменения в части расходов бюджета на реализацию Муниципальной программы.</w:t>
      </w:r>
    </w:p>
    <w:p w:rsidR="003122C3" w:rsidRPr="00FF4BA8" w:rsidRDefault="00E97978" w:rsidP="00704B87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FF4BA8">
        <w:rPr>
          <w:sz w:val="24"/>
          <w:szCs w:val="24"/>
        </w:rPr>
        <w:t>По состоянию на 31.12.2020 объем бюджетных ассигнований на реализацию Муниципальной программы составил 2 186,1 тыс. руб</w:t>
      </w:r>
      <w:r w:rsidR="003122C3" w:rsidRPr="00FF4BA8">
        <w:rPr>
          <w:sz w:val="24"/>
          <w:szCs w:val="24"/>
        </w:rPr>
        <w:t>.</w:t>
      </w:r>
    </w:p>
    <w:p w:rsidR="00E97978" w:rsidRPr="00FF4BA8" w:rsidRDefault="003122C3" w:rsidP="00704B87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FF4BA8">
        <w:rPr>
          <w:sz w:val="24"/>
          <w:szCs w:val="24"/>
        </w:rPr>
        <w:t xml:space="preserve">В соответствии с абз.4 п.2 ст.179 БК РФ </w:t>
      </w:r>
      <w:r w:rsidR="00E97978" w:rsidRPr="00FF4BA8">
        <w:rPr>
          <w:sz w:val="24"/>
          <w:szCs w:val="24"/>
        </w:rPr>
        <w:t>Муниципальная программа постановлениями мэра Братского района от 05.08.2020 №556, от 19.08.2020 №586, от 27.01.2021 №49 приведена в соответствие с решением о бюджете.</w:t>
      </w:r>
    </w:p>
    <w:p w:rsidR="00E97978" w:rsidRPr="00FF4BA8" w:rsidRDefault="00E97978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За счет средств районного бюджета расходы в 2020 году были направлены на разработку проектно-сметной документации «Обустройство контейнерной площадки для сбора твердых коммунальных отходов на территории Братского района» в сумме 35,0 тыс. руб. (КБК 991 8310119999 0603).</w:t>
      </w:r>
    </w:p>
    <w:p w:rsidR="00E97978" w:rsidRPr="00FF4BA8" w:rsidRDefault="00E97978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Для выполнения вышеуказанных работ администрацией МО «Братский район» был заключен договор с ООО «ВОСТСИБПРОЕКТ» от 20.02.2020 №20-02-20 в соответствии </w:t>
      </w:r>
      <w:r w:rsidRPr="00FF4BA8">
        <w:rPr>
          <w:rFonts w:ascii="Times New Roman" w:hAnsi="Times New Roman" w:cs="Times New Roman"/>
          <w:sz w:val="24"/>
          <w:szCs w:val="24"/>
        </w:rPr>
        <w:br/>
        <w:t>с п.4 ч.1 ст.93 Закона №44-ФЗ на общую сумму 35,0 тыс. руб.</w:t>
      </w:r>
    </w:p>
    <w:p w:rsidR="00E97978" w:rsidRPr="00FF4BA8" w:rsidRDefault="00E97978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b/>
          <w:sz w:val="24"/>
          <w:szCs w:val="24"/>
        </w:rPr>
        <w:t>В нарушение п.2.2.1. договора от 20.02.2020 №20-02-20</w:t>
      </w:r>
      <w:r w:rsidRPr="00FF4BA8">
        <w:rPr>
          <w:rFonts w:ascii="Times New Roman" w:hAnsi="Times New Roman" w:cs="Times New Roman"/>
          <w:sz w:val="24"/>
          <w:szCs w:val="24"/>
        </w:rPr>
        <w:t>,</w:t>
      </w:r>
      <w:r w:rsidRPr="00FF4BA8">
        <w:t xml:space="preserve"> </w:t>
      </w:r>
      <w:r w:rsidRPr="00FF4BA8">
        <w:rPr>
          <w:rFonts w:ascii="Times New Roman" w:hAnsi="Times New Roman" w:cs="Times New Roman"/>
          <w:sz w:val="24"/>
          <w:szCs w:val="24"/>
        </w:rPr>
        <w:t xml:space="preserve">согласно которому Заказчик осуществляет оплату 100% по окончанию выполнения работ Подрядчиком в течение </w:t>
      </w:r>
      <w:r w:rsidRPr="00FF4BA8">
        <w:rPr>
          <w:rFonts w:ascii="Times New Roman" w:hAnsi="Times New Roman" w:cs="Times New Roman"/>
          <w:sz w:val="24"/>
          <w:szCs w:val="24"/>
        </w:rPr>
        <w:br/>
        <w:t>30 календарных дней со дня подписания акта выполненных работ обеими сторонами, оплата осуществлена 30.12.2020 платежным поручением №66091 несмотря на то, что работы выполнены Подрядчиком 10.04.2020 (акт выполненных работ от 10.04.2020 №1)</w:t>
      </w:r>
      <w:r w:rsidR="00400EB8" w:rsidRPr="00FF4BA8">
        <w:rPr>
          <w:rFonts w:ascii="Times New Roman" w:hAnsi="Times New Roman" w:cs="Times New Roman"/>
          <w:sz w:val="24"/>
          <w:szCs w:val="24"/>
        </w:rPr>
        <w:t>.</w:t>
      </w:r>
    </w:p>
    <w:p w:rsidR="00FF4BA8" w:rsidRPr="00FF4BA8" w:rsidRDefault="00FF4BA8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234" w:rsidRPr="00FF4BA8" w:rsidRDefault="00AD1234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В </w:t>
      </w:r>
      <w:r w:rsidRPr="00FF4BA8">
        <w:rPr>
          <w:rFonts w:ascii="Times New Roman" w:hAnsi="Times New Roman" w:cs="Times New Roman"/>
          <w:b/>
          <w:sz w:val="24"/>
          <w:szCs w:val="24"/>
        </w:rPr>
        <w:t>2021</w:t>
      </w:r>
      <w:r w:rsidRPr="00FF4BA8">
        <w:rPr>
          <w:rFonts w:ascii="Times New Roman" w:hAnsi="Times New Roman" w:cs="Times New Roman"/>
          <w:sz w:val="24"/>
          <w:szCs w:val="24"/>
        </w:rPr>
        <w:t xml:space="preserve"> году между Администрацией МО «Братский район» и Министерством природных ресурсов и экологии Иркутской области заключено Соглашение от 29.07.2021 №05-66-57-112/21 о предоставлении субсидии бюджету муниципального образования «Братский район» из областного бюджета в целях софинансирования расходных обязательств по созданию мест (площадок) накопления твердых коммунальных отходов. С </w:t>
      </w:r>
      <w:r w:rsidRPr="00FF4BA8">
        <w:rPr>
          <w:rFonts w:ascii="Times New Roman" w:hAnsi="Times New Roman" w:cs="Times New Roman"/>
          <w:sz w:val="24"/>
          <w:szCs w:val="24"/>
        </w:rPr>
        <w:lastRenderedPageBreak/>
        <w:t xml:space="preserve">учетом </w:t>
      </w:r>
      <w:r w:rsidRPr="00FF4BA8">
        <w:rPr>
          <w:rStyle w:val="FontStyle17"/>
          <w:color w:val="auto"/>
          <w:sz w:val="24"/>
          <w:szCs w:val="24"/>
        </w:rPr>
        <w:t>Д</w:t>
      </w:r>
      <w:r w:rsidRPr="00FF4BA8">
        <w:rPr>
          <w:rFonts w:ascii="Times New Roman" w:hAnsi="Times New Roman" w:cs="Times New Roman"/>
          <w:sz w:val="24"/>
          <w:szCs w:val="24"/>
        </w:rPr>
        <w:t xml:space="preserve">ополнительного соглашения от 26.10.2021 №1 </w:t>
      </w:r>
      <w:r w:rsidR="005C14E1" w:rsidRPr="00FF4BA8">
        <w:rPr>
          <w:rFonts w:ascii="Times New Roman" w:hAnsi="Times New Roman" w:cs="Times New Roman"/>
          <w:sz w:val="24"/>
          <w:szCs w:val="24"/>
        </w:rPr>
        <w:t>размер субсидии, предоставляемой из областного бюджета бюджету МО «Братский район» от общего объема бюджетных ассигнований составил 7 177,3 тыс. руб.</w:t>
      </w:r>
    </w:p>
    <w:p w:rsidR="005C14E1" w:rsidRPr="00FF4BA8" w:rsidRDefault="005C14E1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7"/>
          <w:color w:val="auto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Согласно извещению от 31.12.2021 №001 (ф.0504805) подтверждено осуществление расчетов между министерством </w:t>
      </w:r>
      <w:r w:rsidRPr="00FF4BA8">
        <w:rPr>
          <w:rStyle w:val="FontStyle17"/>
          <w:color w:val="auto"/>
          <w:sz w:val="24"/>
          <w:szCs w:val="24"/>
        </w:rPr>
        <w:t>природных ресурсов и экологии Иркутской области и Администрацией МО «Братский район» по размеру Субсидии местным бюджетам по созданию мест (площадок) накопления ТКО в 2021 на сумму 7 172,3 тыс. руб., что подтверждается Отчетом об исполнении межбюджетных трансфертов из областного бюджета муниципальными образованиями (ф. 0503324).</w:t>
      </w:r>
    </w:p>
    <w:p w:rsidR="00BA459F" w:rsidRPr="00FF4BA8" w:rsidRDefault="00BA459F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В 2021 году Муниципальная программа утверждена постановлением мэра Братского района от 29.03.2021 №197 «О внесении изменений в постановление мэра Братского района №298 от 13.11.2014 г. «Об утверждении муниципальной программы «Охрана окружающей среды в </w:t>
      </w:r>
      <w:r w:rsidR="00523823" w:rsidRPr="00FF4BA8">
        <w:rPr>
          <w:rFonts w:ascii="Times New Roman" w:hAnsi="Times New Roman" w:cs="Times New Roman"/>
          <w:sz w:val="24"/>
          <w:szCs w:val="24"/>
        </w:rPr>
        <w:t>МО «Братский район» на 2020-2023 годы».</w:t>
      </w:r>
    </w:p>
    <w:p w:rsidR="006216CD" w:rsidRPr="00FF4BA8" w:rsidRDefault="006216CD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В бюджете МО «Братский район», утвержденном решением Думы Братского района от 25.12.2020 №136 «О бюджете муниципального образования «Братский район» на 2021 год и на плановый период 2022 и 2023 годов (далее – Решение Думы №136), на 2021 год </w:t>
      </w:r>
      <w:r w:rsidR="00B606F2" w:rsidRPr="00FF4BA8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FF4BA8">
        <w:rPr>
          <w:rFonts w:ascii="Times New Roman" w:hAnsi="Times New Roman" w:cs="Times New Roman"/>
          <w:sz w:val="24"/>
          <w:szCs w:val="24"/>
        </w:rPr>
        <w:t xml:space="preserve">предусмотрены бюджетные ассигнования на реализацию </w:t>
      </w:r>
      <w:r w:rsidR="008B4F5D" w:rsidRPr="00FF4BA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F4BA8">
        <w:rPr>
          <w:rFonts w:ascii="Times New Roman" w:hAnsi="Times New Roman" w:cs="Times New Roman"/>
          <w:sz w:val="24"/>
          <w:szCs w:val="24"/>
        </w:rPr>
        <w:t xml:space="preserve"> в сумме 2 289,2 тыс. руб.</w:t>
      </w:r>
    </w:p>
    <w:p w:rsidR="006216CD" w:rsidRPr="00FF4BA8" w:rsidRDefault="006216CD" w:rsidP="00704B87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FF4BA8">
        <w:rPr>
          <w:sz w:val="24"/>
          <w:szCs w:val="24"/>
        </w:rPr>
        <w:t xml:space="preserve">Решениями Думы Братского района от 24.02.2021 №149, от 31.03.2021 №163, от 30.06.2021 №200, от 27.10.2021 №225, от 28.12.2021 №251 «О внесении изменений в решение Думы Братского района от 25.12.2020 №136 «О бюджете муниципального образования «Братский район» на 2021 год и на плановый период 2022 и 2023 годов» внесены изменения в части расходов бюджета на реализацию </w:t>
      </w:r>
      <w:r w:rsidR="008B4F5D" w:rsidRPr="00FF4BA8">
        <w:rPr>
          <w:sz w:val="24"/>
          <w:szCs w:val="24"/>
        </w:rPr>
        <w:t xml:space="preserve">Муниципальной программы </w:t>
      </w:r>
      <w:r w:rsidRPr="00FF4BA8">
        <w:rPr>
          <w:sz w:val="24"/>
          <w:szCs w:val="24"/>
        </w:rPr>
        <w:t>в МО «Братский район».</w:t>
      </w:r>
    </w:p>
    <w:p w:rsidR="006216CD" w:rsidRPr="00FF4BA8" w:rsidRDefault="006216CD" w:rsidP="00704B87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FF4BA8">
        <w:rPr>
          <w:sz w:val="24"/>
          <w:szCs w:val="24"/>
        </w:rPr>
        <w:t xml:space="preserve">По состоянию на 31.12.2021 объем утвержденных бюджетных ассигнований на реализацию </w:t>
      </w:r>
      <w:r w:rsidR="008B4F5D" w:rsidRPr="00FF4BA8">
        <w:rPr>
          <w:sz w:val="24"/>
          <w:szCs w:val="24"/>
        </w:rPr>
        <w:t>Муниципальной программы</w:t>
      </w:r>
      <w:r w:rsidRPr="00FF4BA8">
        <w:rPr>
          <w:sz w:val="24"/>
          <w:szCs w:val="24"/>
        </w:rPr>
        <w:t xml:space="preserve"> составил 10 758,6 тыс. руб. (в т. ч. на финансовое обеспечение расходных обязательств в целях софинансирования по созданию мест (площадок) накопления твердых коммунальных отходов по КЦСР 83 1 01 </w:t>
      </w:r>
      <w:r w:rsidRPr="00FF4BA8">
        <w:rPr>
          <w:sz w:val="24"/>
          <w:szCs w:val="24"/>
          <w:lang w:val="en-US"/>
        </w:rPr>
        <w:t>S</w:t>
      </w:r>
      <w:r w:rsidRPr="00FF4BA8">
        <w:rPr>
          <w:sz w:val="24"/>
          <w:szCs w:val="24"/>
        </w:rPr>
        <w:t>2971 предусмотрено 7 970,6 тыс. руб.).</w:t>
      </w:r>
    </w:p>
    <w:p w:rsidR="005C14E1" w:rsidRPr="00FF4BA8" w:rsidRDefault="006216CD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В соответствии со ст.179 БК РФ постановлениями мэра Братского района о внесении изменений, </w:t>
      </w:r>
      <w:r w:rsidR="008B4F5D" w:rsidRPr="00FF4BA8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8B4F5D" w:rsidRPr="00FF4BA8">
        <w:rPr>
          <w:sz w:val="24"/>
          <w:szCs w:val="24"/>
        </w:rPr>
        <w:t xml:space="preserve"> </w:t>
      </w:r>
      <w:r w:rsidRPr="00FF4BA8">
        <w:rPr>
          <w:rFonts w:ascii="Times New Roman" w:hAnsi="Times New Roman" w:cs="Times New Roman"/>
          <w:sz w:val="24"/>
          <w:szCs w:val="24"/>
        </w:rPr>
        <w:t>в МО «Братский район» приведена в соответствие в части ресурсного обеспечения на 2021 год</w:t>
      </w:r>
      <w:r w:rsidR="005C14E1" w:rsidRPr="00FF4BA8">
        <w:rPr>
          <w:rFonts w:ascii="Times New Roman" w:hAnsi="Times New Roman" w:cs="Times New Roman"/>
          <w:sz w:val="24"/>
          <w:szCs w:val="24"/>
        </w:rPr>
        <w:t>.</w:t>
      </w:r>
    </w:p>
    <w:p w:rsidR="006216CD" w:rsidRPr="00FF4BA8" w:rsidRDefault="006216CD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Таким образом, общий объем бюджетных ассигнований, предусмотренных и утвержденных в бюджете МО «Братский район» на 2021 году на финансовое обеспечение расходных обязательств по созданию мест (площадок) накопления твердых коммунальных отходов, в целях софинансирования которых предоставляется Субсидия (Решение Думы №251) соответствует ресурсному обеспечению </w:t>
      </w:r>
      <w:r w:rsidR="008B4F5D" w:rsidRPr="00FF4BA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F4BA8">
        <w:rPr>
          <w:rFonts w:ascii="Times New Roman" w:hAnsi="Times New Roman" w:cs="Times New Roman"/>
          <w:sz w:val="24"/>
          <w:szCs w:val="24"/>
        </w:rPr>
        <w:t xml:space="preserve"> по данному мероприятию (Постановление от 20.01.2022 №27) и составляет 7 970,6 тыс. руб., в том числе:</w:t>
      </w:r>
    </w:p>
    <w:p w:rsidR="007B4C83" w:rsidRPr="00FF4BA8" w:rsidRDefault="006216CD" w:rsidP="00704B87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за счет средств областного бюдже</w:t>
      </w:r>
      <w:r w:rsidR="007B4C83" w:rsidRPr="00FF4BA8">
        <w:rPr>
          <w:rFonts w:ascii="Times New Roman" w:hAnsi="Times New Roman" w:cs="Times New Roman"/>
          <w:sz w:val="24"/>
          <w:szCs w:val="24"/>
        </w:rPr>
        <w:t>та – 7 177,3 тыс. руб.;</w:t>
      </w:r>
    </w:p>
    <w:p w:rsidR="006216CD" w:rsidRPr="00FF4BA8" w:rsidRDefault="006216CD" w:rsidP="00704B87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за счет средств местного бюджета – 793,3 тыс. руб.</w:t>
      </w:r>
    </w:p>
    <w:p w:rsidR="006216CD" w:rsidRPr="00FF4BA8" w:rsidRDefault="006216CD" w:rsidP="00704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Сведения об исполнении бюджетных ассигнований на финансовое обеспечение расходных обязательств по созданию мест (площадок) накопления твердых коммунальных отходов, согласно данных Отчета об исполнении бюдже</w:t>
      </w:r>
      <w:r w:rsidR="007B4C83" w:rsidRPr="00FF4BA8">
        <w:rPr>
          <w:rFonts w:ascii="Times New Roman" w:hAnsi="Times New Roman" w:cs="Times New Roman"/>
          <w:sz w:val="24"/>
          <w:szCs w:val="24"/>
        </w:rPr>
        <w:t>та (ф. 0503117) представлены в Т</w:t>
      </w:r>
      <w:r w:rsidRPr="00FF4BA8">
        <w:rPr>
          <w:rFonts w:ascii="Times New Roman" w:hAnsi="Times New Roman" w:cs="Times New Roman"/>
          <w:sz w:val="24"/>
          <w:szCs w:val="24"/>
        </w:rPr>
        <w:t>аблице №</w:t>
      </w:r>
      <w:r w:rsidR="007B4C83" w:rsidRPr="00FF4BA8">
        <w:rPr>
          <w:rFonts w:ascii="Times New Roman" w:hAnsi="Times New Roman" w:cs="Times New Roman"/>
          <w:sz w:val="24"/>
          <w:szCs w:val="24"/>
        </w:rPr>
        <w:t xml:space="preserve">8 </w:t>
      </w:r>
      <w:r w:rsidRPr="00FF4BA8">
        <w:rPr>
          <w:rFonts w:ascii="Times New Roman" w:hAnsi="Times New Roman" w:cs="Times New Roman"/>
          <w:sz w:val="24"/>
          <w:szCs w:val="24"/>
        </w:rPr>
        <w:t>и составляют 7 965,1 тыс. руб., в том числе:</w:t>
      </w:r>
    </w:p>
    <w:p w:rsidR="007B4C83" w:rsidRPr="00FF4BA8" w:rsidRDefault="006216CD" w:rsidP="00704B87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за счет средств областного бюджета – 7 172</w:t>
      </w:r>
      <w:r w:rsidR="007B4C83" w:rsidRPr="00FF4BA8">
        <w:rPr>
          <w:rFonts w:ascii="Times New Roman" w:hAnsi="Times New Roman" w:cs="Times New Roman"/>
          <w:sz w:val="24"/>
          <w:szCs w:val="24"/>
        </w:rPr>
        <w:t>,3 тыс. руб.;</w:t>
      </w:r>
    </w:p>
    <w:p w:rsidR="006216CD" w:rsidRPr="00FF4BA8" w:rsidRDefault="006216CD" w:rsidP="00704B87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за счет средств местного бюджета – 792,8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8"/>
        <w:gridCol w:w="2240"/>
        <w:gridCol w:w="2048"/>
        <w:gridCol w:w="2043"/>
      </w:tblGrid>
      <w:tr w:rsidR="00FF4BA8" w:rsidRPr="00FF4BA8" w:rsidTr="00FF4BA8">
        <w:trPr>
          <w:trHeight w:val="276"/>
          <w:jc w:val="center"/>
        </w:trPr>
        <w:tc>
          <w:tcPr>
            <w:tcW w:w="3308" w:type="dxa"/>
            <w:vAlign w:val="center"/>
          </w:tcPr>
          <w:p w:rsidR="006216CD" w:rsidRPr="00FF4BA8" w:rsidRDefault="006216CD" w:rsidP="00942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b/>
                <w:sz w:val="20"/>
                <w:szCs w:val="20"/>
              </w:rPr>
              <w:t>КБК</w:t>
            </w:r>
          </w:p>
          <w:p w:rsidR="006216CD" w:rsidRPr="00FF4BA8" w:rsidRDefault="006216CD" w:rsidP="00300B76">
            <w:pPr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b/>
                <w:sz w:val="20"/>
                <w:szCs w:val="20"/>
              </w:rPr>
              <w:t>(раздел, подраздел, КЦСР, КВР)</w:t>
            </w:r>
          </w:p>
        </w:tc>
        <w:tc>
          <w:tcPr>
            <w:tcW w:w="2240" w:type="dxa"/>
            <w:vAlign w:val="center"/>
          </w:tcPr>
          <w:p w:rsidR="006216CD" w:rsidRPr="00FF4BA8" w:rsidRDefault="006216CD" w:rsidP="00300B76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048" w:type="dxa"/>
            <w:vAlign w:val="center"/>
          </w:tcPr>
          <w:p w:rsidR="006216CD" w:rsidRPr="00FF4BA8" w:rsidRDefault="006216CD" w:rsidP="00300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2043" w:type="dxa"/>
            <w:vAlign w:val="center"/>
          </w:tcPr>
          <w:p w:rsidR="006216CD" w:rsidRPr="00FF4BA8" w:rsidRDefault="006216CD" w:rsidP="00300B76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b/>
                <w:sz w:val="20"/>
                <w:szCs w:val="20"/>
              </w:rPr>
              <w:t>Неисполненные назначения</w:t>
            </w:r>
          </w:p>
        </w:tc>
      </w:tr>
      <w:tr w:rsidR="00FF4BA8" w:rsidRPr="00FF4BA8" w:rsidTr="00FF4BA8">
        <w:trPr>
          <w:trHeight w:val="276"/>
          <w:jc w:val="center"/>
        </w:trPr>
        <w:tc>
          <w:tcPr>
            <w:tcW w:w="3308" w:type="dxa"/>
            <w:vAlign w:val="center"/>
          </w:tcPr>
          <w:p w:rsidR="006216CD" w:rsidRPr="00FF4BA8" w:rsidRDefault="006216CD" w:rsidP="00300B76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0605 83101</w:t>
            </w:r>
            <w:r w:rsidRPr="00FF4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2971 244</w:t>
            </w:r>
          </w:p>
        </w:tc>
        <w:tc>
          <w:tcPr>
            <w:tcW w:w="2240" w:type="dxa"/>
            <w:vAlign w:val="center"/>
          </w:tcPr>
          <w:p w:rsidR="006216CD" w:rsidRPr="00FF4BA8" w:rsidRDefault="006216CD" w:rsidP="00300B76">
            <w:pPr>
              <w:spacing w:after="0" w:line="240" w:lineRule="auto"/>
              <w:ind w:left="-14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7 970,6</w:t>
            </w:r>
          </w:p>
        </w:tc>
        <w:tc>
          <w:tcPr>
            <w:tcW w:w="2048" w:type="dxa"/>
            <w:vAlign w:val="center"/>
          </w:tcPr>
          <w:p w:rsidR="006216CD" w:rsidRPr="00FF4BA8" w:rsidRDefault="006216CD" w:rsidP="00300B76">
            <w:pPr>
              <w:spacing w:after="0" w:line="240" w:lineRule="auto"/>
              <w:ind w:left="-14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7 965,1</w:t>
            </w:r>
          </w:p>
        </w:tc>
        <w:tc>
          <w:tcPr>
            <w:tcW w:w="2043" w:type="dxa"/>
            <w:vAlign w:val="center"/>
          </w:tcPr>
          <w:p w:rsidR="006216CD" w:rsidRPr="00FF4BA8" w:rsidRDefault="006216CD" w:rsidP="00300B76">
            <w:pPr>
              <w:spacing w:after="0" w:line="240" w:lineRule="auto"/>
              <w:ind w:left="-14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</w:tbl>
    <w:p w:rsidR="006216CD" w:rsidRPr="00FF4BA8" w:rsidRDefault="006216CD" w:rsidP="00704B8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Согласно годовому отчету о реализации </w:t>
      </w:r>
      <w:r w:rsidR="008B4F5D" w:rsidRPr="00FF4BA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F4BA8">
        <w:rPr>
          <w:rFonts w:ascii="Times New Roman" w:hAnsi="Times New Roman" w:cs="Times New Roman"/>
          <w:sz w:val="24"/>
          <w:szCs w:val="24"/>
        </w:rPr>
        <w:t xml:space="preserve"> за 2021 год (далее – Отчет), размещенном на официальном сайте Администрации МО «Братский район», объем финансирования в части создания мест (накопления) твердых коммунальных отходов </w:t>
      </w:r>
      <w:r w:rsidRPr="00FF4BA8">
        <w:rPr>
          <w:rFonts w:ascii="Times New Roman" w:hAnsi="Times New Roman" w:cs="Times New Roman"/>
          <w:sz w:val="24"/>
          <w:szCs w:val="24"/>
        </w:rPr>
        <w:lastRenderedPageBreak/>
        <w:t>составил</w:t>
      </w:r>
      <w:r w:rsidR="00FF4BA8">
        <w:rPr>
          <w:rFonts w:ascii="Times New Roman" w:hAnsi="Times New Roman" w:cs="Times New Roman"/>
          <w:sz w:val="24"/>
          <w:szCs w:val="24"/>
        </w:rPr>
        <w:t xml:space="preserve"> </w:t>
      </w:r>
      <w:r w:rsidRPr="00FF4BA8">
        <w:rPr>
          <w:rFonts w:ascii="Times New Roman" w:hAnsi="Times New Roman" w:cs="Times New Roman"/>
          <w:sz w:val="24"/>
          <w:szCs w:val="24"/>
        </w:rPr>
        <w:t>за счет средств областного бюджета – 7 177</w:t>
      </w:r>
      <w:r w:rsidR="00942E17" w:rsidRPr="00FF4BA8">
        <w:rPr>
          <w:rFonts w:ascii="Times New Roman" w:hAnsi="Times New Roman" w:cs="Times New Roman"/>
          <w:sz w:val="24"/>
          <w:szCs w:val="24"/>
        </w:rPr>
        <w:t>,3 тыс. руб.</w:t>
      </w:r>
      <w:r w:rsidR="00FF4BA8">
        <w:rPr>
          <w:rFonts w:ascii="Times New Roman" w:hAnsi="Times New Roman" w:cs="Times New Roman"/>
          <w:sz w:val="24"/>
          <w:szCs w:val="24"/>
        </w:rPr>
        <w:t xml:space="preserve">, </w:t>
      </w:r>
      <w:r w:rsidRPr="00FF4BA8">
        <w:rPr>
          <w:rFonts w:ascii="Times New Roman" w:hAnsi="Times New Roman" w:cs="Times New Roman"/>
          <w:sz w:val="24"/>
          <w:szCs w:val="24"/>
        </w:rPr>
        <w:t>за счет средств местного бюджета – 787,8 тыс. руб.</w:t>
      </w:r>
    </w:p>
    <w:p w:rsidR="006216CD" w:rsidRPr="00FF4BA8" w:rsidRDefault="006216CD" w:rsidP="00704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В связи с разночтением годовой бюджетной отчетности и </w:t>
      </w:r>
      <w:r w:rsidR="00313BF9" w:rsidRPr="00FF4BA8">
        <w:rPr>
          <w:rFonts w:ascii="Times New Roman" w:hAnsi="Times New Roman" w:cs="Times New Roman"/>
          <w:sz w:val="24"/>
          <w:szCs w:val="24"/>
        </w:rPr>
        <w:t>О</w:t>
      </w:r>
      <w:r w:rsidRPr="00FF4BA8">
        <w:rPr>
          <w:rFonts w:ascii="Times New Roman" w:hAnsi="Times New Roman" w:cs="Times New Roman"/>
          <w:sz w:val="24"/>
          <w:szCs w:val="24"/>
        </w:rPr>
        <w:t xml:space="preserve">тчета о реализации </w:t>
      </w:r>
      <w:r w:rsidR="008B4F5D" w:rsidRPr="00FF4BA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Pr="00FF4BA8">
        <w:rPr>
          <w:rFonts w:ascii="Times New Roman" w:hAnsi="Times New Roman" w:cs="Times New Roman"/>
          <w:b/>
          <w:sz w:val="24"/>
          <w:szCs w:val="24"/>
        </w:rPr>
        <w:t>установлено несоответствие в части исполнения расходных обязательств за счет бюджетов на 5</w:t>
      </w:r>
      <w:r w:rsidR="00942E17" w:rsidRPr="00FF4BA8">
        <w:rPr>
          <w:rFonts w:ascii="Times New Roman" w:hAnsi="Times New Roman" w:cs="Times New Roman"/>
          <w:b/>
          <w:sz w:val="24"/>
          <w:szCs w:val="24"/>
        </w:rPr>
        <w:t>,0</w:t>
      </w:r>
      <w:r w:rsidRPr="00FF4BA8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6216CD" w:rsidRPr="00FF4BA8" w:rsidRDefault="006216CD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</w:t>
      </w:r>
      <w:r w:rsidRPr="00FF4BA8">
        <w:rPr>
          <w:rFonts w:ascii="Times New Roman" w:hAnsi="Times New Roman" w:cs="Times New Roman"/>
          <w:sz w:val="24"/>
          <w:szCs w:val="24"/>
        </w:rPr>
        <w:t>мероприятий по созданию мест (площадок) накопления твердых коммунальных отходов и установке контейнеров и (или) контейнерных площадок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 Администрацией МО «Братский район» </w:t>
      </w:r>
      <w:r w:rsidRPr="00FF4BA8">
        <w:rPr>
          <w:rFonts w:ascii="Times New Roman" w:hAnsi="Times New Roman" w:cs="Times New Roman"/>
          <w:sz w:val="24"/>
          <w:szCs w:val="24"/>
        </w:rPr>
        <w:t>заключены 2 муниципальных контракта: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1450"/>
        <w:gridCol w:w="1385"/>
        <w:gridCol w:w="3781"/>
        <w:gridCol w:w="1321"/>
      </w:tblGrid>
      <w:tr w:rsidR="00FF4BA8" w:rsidRPr="00FF4BA8" w:rsidTr="00510500">
        <w:trPr>
          <w:trHeight w:val="552"/>
          <w:jc w:val="center"/>
        </w:trPr>
        <w:tc>
          <w:tcPr>
            <w:tcW w:w="1702" w:type="dxa"/>
            <w:vAlign w:val="center"/>
          </w:tcPr>
          <w:p w:rsidR="00510500" w:rsidRPr="00FF4BA8" w:rsidRDefault="00510500" w:rsidP="0051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b/>
                <w:sz w:val="20"/>
                <w:szCs w:val="20"/>
              </w:rPr>
              <w:t>Подрядчик/</w:t>
            </w:r>
          </w:p>
          <w:p w:rsidR="006216CD" w:rsidRPr="00FF4BA8" w:rsidRDefault="006216CD" w:rsidP="0051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1450" w:type="dxa"/>
            <w:vAlign w:val="center"/>
          </w:tcPr>
          <w:p w:rsidR="006216CD" w:rsidRPr="00FF4BA8" w:rsidRDefault="006216CD" w:rsidP="00510500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</w:t>
            </w:r>
          </w:p>
        </w:tc>
        <w:tc>
          <w:tcPr>
            <w:tcW w:w="1385" w:type="dxa"/>
            <w:vAlign w:val="center"/>
          </w:tcPr>
          <w:p w:rsidR="006216CD" w:rsidRPr="00FF4BA8" w:rsidRDefault="006216CD" w:rsidP="00510500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b/>
                <w:sz w:val="20"/>
                <w:szCs w:val="20"/>
              </w:rPr>
              <w:t>№ контракта</w:t>
            </w:r>
          </w:p>
        </w:tc>
        <w:tc>
          <w:tcPr>
            <w:tcW w:w="3781" w:type="dxa"/>
            <w:vAlign w:val="center"/>
          </w:tcPr>
          <w:p w:rsidR="006216CD" w:rsidRPr="00FF4BA8" w:rsidRDefault="00510500" w:rsidP="00510500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контракта</w:t>
            </w:r>
          </w:p>
        </w:tc>
        <w:tc>
          <w:tcPr>
            <w:tcW w:w="1321" w:type="dxa"/>
            <w:vAlign w:val="center"/>
          </w:tcPr>
          <w:p w:rsidR="006216CD" w:rsidRPr="00FF4BA8" w:rsidRDefault="00510500" w:rsidP="00510500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  <w:r w:rsidR="006216CD" w:rsidRPr="00FF4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контракта, тыс. руб.</w:t>
            </w:r>
          </w:p>
        </w:tc>
      </w:tr>
      <w:tr w:rsidR="00FF4BA8" w:rsidRPr="00FF4BA8" w:rsidTr="00510500">
        <w:trPr>
          <w:trHeight w:val="552"/>
          <w:jc w:val="center"/>
        </w:trPr>
        <w:tc>
          <w:tcPr>
            <w:tcW w:w="1702" w:type="dxa"/>
            <w:vAlign w:val="center"/>
          </w:tcPr>
          <w:p w:rsidR="006216CD" w:rsidRPr="00FF4BA8" w:rsidRDefault="006216CD" w:rsidP="00510500">
            <w:pPr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ООО «ЕСФИРЬ»</w:t>
            </w:r>
          </w:p>
        </w:tc>
        <w:tc>
          <w:tcPr>
            <w:tcW w:w="1450" w:type="dxa"/>
            <w:vAlign w:val="center"/>
          </w:tcPr>
          <w:p w:rsidR="006216CD" w:rsidRPr="00FF4BA8" w:rsidRDefault="006216CD" w:rsidP="0051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385" w:type="dxa"/>
            <w:vAlign w:val="center"/>
          </w:tcPr>
          <w:p w:rsidR="006216CD" w:rsidRPr="00FF4BA8" w:rsidRDefault="006216CD" w:rsidP="00510500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Ф.2021.0089</w:t>
            </w:r>
          </w:p>
        </w:tc>
        <w:tc>
          <w:tcPr>
            <w:tcW w:w="3781" w:type="dxa"/>
            <w:vAlign w:val="center"/>
          </w:tcPr>
          <w:p w:rsidR="006216CD" w:rsidRPr="00FF4BA8" w:rsidRDefault="00D136AC" w:rsidP="00510500">
            <w:pPr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16CD" w:rsidRPr="00FF4BA8">
              <w:rPr>
                <w:rFonts w:ascii="Times New Roman" w:hAnsi="Times New Roman" w:cs="Times New Roman"/>
                <w:sz w:val="20"/>
                <w:szCs w:val="20"/>
              </w:rPr>
              <w:t>роведение работ по обустройству контейнерных площадок для сбора ТКО на территории Покоснинского МО</w:t>
            </w:r>
          </w:p>
        </w:tc>
        <w:tc>
          <w:tcPr>
            <w:tcW w:w="1321" w:type="dxa"/>
            <w:vAlign w:val="center"/>
          </w:tcPr>
          <w:p w:rsidR="006216CD" w:rsidRPr="00FF4BA8" w:rsidRDefault="006216CD" w:rsidP="0051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6 924,9</w:t>
            </w:r>
          </w:p>
        </w:tc>
      </w:tr>
      <w:tr w:rsidR="00FF4BA8" w:rsidRPr="00FF4BA8" w:rsidTr="00510500">
        <w:trPr>
          <w:trHeight w:val="552"/>
          <w:jc w:val="center"/>
        </w:trPr>
        <w:tc>
          <w:tcPr>
            <w:tcW w:w="1702" w:type="dxa"/>
            <w:vAlign w:val="center"/>
          </w:tcPr>
          <w:p w:rsidR="006216CD" w:rsidRPr="00FF4BA8" w:rsidRDefault="006216CD" w:rsidP="00510500">
            <w:pPr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ООО «ЕСФИРЬ»</w:t>
            </w:r>
          </w:p>
        </w:tc>
        <w:tc>
          <w:tcPr>
            <w:tcW w:w="1450" w:type="dxa"/>
            <w:vAlign w:val="center"/>
          </w:tcPr>
          <w:p w:rsidR="006216CD" w:rsidRPr="00FF4BA8" w:rsidRDefault="006216CD" w:rsidP="0051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18.10.2021</w:t>
            </w:r>
          </w:p>
        </w:tc>
        <w:tc>
          <w:tcPr>
            <w:tcW w:w="1385" w:type="dxa"/>
            <w:vAlign w:val="center"/>
          </w:tcPr>
          <w:p w:rsidR="006216CD" w:rsidRPr="00FF4BA8" w:rsidRDefault="006216CD" w:rsidP="00510500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Ф.2021.0111</w:t>
            </w:r>
          </w:p>
        </w:tc>
        <w:tc>
          <w:tcPr>
            <w:tcW w:w="3781" w:type="dxa"/>
            <w:vAlign w:val="center"/>
          </w:tcPr>
          <w:p w:rsidR="006216CD" w:rsidRPr="00FF4BA8" w:rsidRDefault="006216CD" w:rsidP="00510500">
            <w:pPr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Поставка контейнеров для сбора ТКО и ПЭТ бутылок</w:t>
            </w:r>
          </w:p>
        </w:tc>
        <w:tc>
          <w:tcPr>
            <w:tcW w:w="1321" w:type="dxa"/>
            <w:vAlign w:val="center"/>
          </w:tcPr>
          <w:p w:rsidR="006216CD" w:rsidRPr="00FF4BA8" w:rsidRDefault="006216CD" w:rsidP="0051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1 040,2</w:t>
            </w:r>
          </w:p>
        </w:tc>
      </w:tr>
      <w:tr w:rsidR="00FF4BA8" w:rsidRPr="00FF4BA8" w:rsidTr="005105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6CD" w:rsidRPr="00FF4BA8" w:rsidRDefault="006216CD" w:rsidP="00300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CD" w:rsidRPr="00FF4BA8" w:rsidRDefault="006216CD" w:rsidP="0051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b/>
                <w:sz w:val="20"/>
                <w:szCs w:val="20"/>
              </w:rPr>
              <w:t>7 965,1</w:t>
            </w:r>
          </w:p>
        </w:tc>
      </w:tr>
    </w:tbl>
    <w:p w:rsidR="006216CD" w:rsidRPr="00FF4BA8" w:rsidRDefault="006216CD" w:rsidP="00704B8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При формировании и размещении муниципальных заказов </w:t>
      </w:r>
      <w:bookmarkStart w:id="1" w:name="_Hlk117852194"/>
      <w:r w:rsidRPr="00FF4BA8">
        <w:rPr>
          <w:rFonts w:ascii="Times New Roman" w:hAnsi="Times New Roman" w:cs="Times New Roman"/>
          <w:sz w:val="24"/>
          <w:szCs w:val="24"/>
        </w:rPr>
        <w:t>Администрацией МО «Братский район»</w:t>
      </w:r>
      <w:bookmarkEnd w:id="1"/>
      <w:r w:rsidRPr="00FF4BA8">
        <w:rPr>
          <w:rFonts w:ascii="Times New Roman" w:hAnsi="Times New Roman" w:cs="Times New Roman"/>
          <w:sz w:val="24"/>
          <w:szCs w:val="24"/>
        </w:rPr>
        <w:t xml:space="preserve"> использованы предусмотренные действующим законодательством меры, направленные на защиту интересов заказчика и повышение эффективности использовани</w:t>
      </w:r>
      <w:r w:rsidR="00510500" w:rsidRPr="00FF4BA8">
        <w:rPr>
          <w:rFonts w:ascii="Times New Roman" w:hAnsi="Times New Roman" w:cs="Times New Roman"/>
          <w:sz w:val="24"/>
          <w:szCs w:val="24"/>
        </w:rPr>
        <w:t>я бюджетных средств, такие как:</w:t>
      </w:r>
    </w:p>
    <w:p w:rsidR="006216CD" w:rsidRPr="00FF4BA8" w:rsidRDefault="006216CD" w:rsidP="00704B87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определение и обоснование начальной максимальной цены </w:t>
      </w:r>
      <w:r w:rsidR="00BB28A2" w:rsidRPr="00FF4BA8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Pr="00FF4BA8">
        <w:rPr>
          <w:rFonts w:ascii="Times New Roman" w:hAnsi="Times New Roman" w:cs="Times New Roman"/>
          <w:sz w:val="24"/>
          <w:szCs w:val="24"/>
        </w:rPr>
        <w:t>22 Закона №44-ФЗ;</w:t>
      </w:r>
    </w:p>
    <w:p w:rsidR="006216CD" w:rsidRPr="00FF4BA8" w:rsidRDefault="006216CD" w:rsidP="00704B87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установление треб</w:t>
      </w:r>
      <w:r w:rsidR="009457AA" w:rsidRPr="00FF4BA8">
        <w:rPr>
          <w:rFonts w:ascii="Times New Roman" w:hAnsi="Times New Roman" w:cs="Times New Roman"/>
          <w:sz w:val="24"/>
          <w:szCs w:val="24"/>
        </w:rPr>
        <w:t>ования к участникам размещения;</w:t>
      </w:r>
    </w:p>
    <w:p w:rsidR="006216CD" w:rsidRPr="00FF4BA8" w:rsidRDefault="006216CD" w:rsidP="00704B87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установление размеров обеспечения заявок на участие в электронном аукционе и исполнения к</w:t>
      </w:r>
      <w:r w:rsidR="009457AA" w:rsidRPr="00FF4BA8">
        <w:rPr>
          <w:rFonts w:ascii="Times New Roman" w:hAnsi="Times New Roman" w:cs="Times New Roman"/>
          <w:sz w:val="24"/>
          <w:szCs w:val="24"/>
        </w:rPr>
        <w:t>онтракта в максимальном объеме;</w:t>
      </w:r>
    </w:p>
    <w:p w:rsidR="006216CD" w:rsidRPr="00FF4BA8" w:rsidRDefault="006216CD" w:rsidP="00704B87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установление требований к качеству выполнения работ и используемым материалам;</w:t>
      </w:r>
    </w:p>
    <w:p w:rsidR="006216CD" w:rsidRPr="00FF4BA8" w:rsidRDefault="006216CD" w:rsidP="00704B87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включения в контракт условий об ответственности подрядчика за неисполнение или ненадл</w:t>
      </w:r>
      <w:r w:rsidR="009457AA" w:rsidRPr="00FF4BA8">
        <w:rPr>
          <w:rFonts w:ascii="Times New Roman" w:hAnsi="Times New Roman" w:cs="Times New Roman"/>
          <w:sz w:val="24"/>
          <w:szCs w:val="24"/>
        </w:rPr>
        <w:t>ежащее исполнение обязательств.</w:t>
      </w:r>
    </w:p>
    <w:p w:rsidR="006216CD" w:rsidRPr="00FF4BA8" w:rsidRDefault="006216CD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В ходе проверки установлено: </w:t>
      </w:r>
    </w:p>
    <w:p w:rsidR="006216CD" w:rsidRPr="00FF4BA8" w:rsidRDefault="006216CD" w:rsidP="00704B87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муниципальные контракты в проверяемом периоде заключены в п</w:t>
      </w:r>
      <w:r w:rsidR="009457AA" w:rsidRPr="00FF4BA8">
        <w:rPr>
          <w:rFonts w:ascii="Times New Roman" w:hAnsi="Times New Roman" w:cs="Times New Roman"/>
          <w:sz w:val="24"/>
          <w:szCs w:val="24"/>
        </w:rPr>
        <w:t>ределах бюджетных ассигнований;</w:t>
      </w:r>
    </w:p>
    <w:p w:rsidR="006216CD" w:rsidRPr="00FF4BA8" w:rsidRDefault="006216CD" w:rsidP="00704B87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к муниципальным контрактам прилагаются соответствующие технические задания, сметные расчеты, проектная документация</w:t>
      </w:r>
      <w:r w:rsidR="009457AA" w:rsidRPr="00FF4BA8">
        <w:rPr>
          <w:rFonts w:ascii="Times New Roman" w:hAnsi="Times New Roman" w:cs="Times New Roman"/>
          <w:sz w:val="24"/>
          <w:szCs w:val="24"/>
        </w:rPr>
        <w:t>;</w:t>
      </w:r>
    </w:p>
    <w:p w:rsidR="006216CD" w:rsidRPr="00FF4BA8" w:rsidRDefault="006216CD" w:rsidP="00704B87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муниципальные контракты заключались по результатам проведенных электронных аукционов на основании протоколов подведения итогов электронного аукциона.</w:t>
      </w:r>
    </w:p>
    <w:p w:rsidR="006216CD" w:rsidRPr="00FF4BA8" w:rsidRDefault="006216CD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Общая экономия бюджетных средств в процессе осуществления закупок составила 843,7 тыс. руб.</w:t>
      </w:r>
    </w:p>
    <w:p w:rsidR="006216CD" w:rsidRPr="00FF4BA8" w:rsidRDefault="006216CD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Результат исполнения Контракта от 24.09.2021 №Ф.2021.0089 – две 4-х местных контейнерных площадки, установленных на территории п. Сосновый, одна 4-х местная контейнерная площадка и тридцать восемь 2-х местных контейнерных площадки на территории с. Покосн</w:t>
      </w:r>
      <w:r w:rsidR="004F613D" w:rsidRPr="00FF4BA8">
        <w:rPr>
          <w:rFonts w:ascii="Times New Roman" w:hAnsi="Times New Roman" w:cs="Times New Roman"/>
          <w:sz w:val="24"/>
          <w:szCs w:val="24"/>
        </w:rPr>
        <w:t>ое</w:t>
      </w:r>
      <w:r w:rsidRPr="00FF4BA8">
        <w:rPr>
          <w:rFonts w:ascii="Times New Roman" w:hAnsi="Times New Roman" w:cs="Times New Roman"/>
          <w:sz w:val="24"/>
          <w:szCs w:val="24"/>
        </w:rPr>
        <w:t>. Контракт от 24.09.2021 №Ф.2021.0089 исполнен в полном объеме, что подтверждено Актом о приемке выполненных работ по форме КС-2 от 30.11.2021 №1 и Справкой о стоимости выполненных работ и затрат по форме КС-3 от 30.11.2021 №2, оплата осуществлена 24.12.2021 платежным поручением №77162. Согласно предоставленным документам, Акт о приемке выполненных работ по форме КС-2 подписан заказчиком 15.12.202</w:t>
      </w:r>
      <w:r w:rsidR="004D213B" w:rsidRPr="00FF4BA8">
        <w:rPr>
          <w:rFonts w:ascii="Times New Roman" w:hAnsi="Times New Roman" w:cs="Times New Roman"/>
          <w:sz w:val="24"/>
          <w:szCs w:val="24"/>
        </w:rPr>
        <w:t>1</w:t>
      </w:r>
      <w:r w:rsidRPr="00FF4BA8">
        <w:rPr>
          <w:rFonts w:ascii="Times New Roman" w:hAnsi="Times New Roman" w:cs="Times New Roman"/>
          <w:sz w:val="24"/>
          <w:szCs w:val="24"/>
        </w:rPr>
        <w:t xml:space="preserve">. Информация о приемке выполненной работы </w:t>
      </w:r>
      <w:r w:rsidR="004D213B" w:rsidRPr="00FF4BA8">
        <w:rPr>
          <w:rFonts w:ascii="Times New Roman" w:hAnsi="Times New Roman" w:cs="Times New Roman"/>
          <w:sz w:val="24"/>
          <w:szCs w:val="24"/>
        </w:rPr>
        <w:t xml:space="preserve">и </w:t>
      </w:r>
      <w:r w:rsidRPr="00FF4BA8">
        <w:rPr>
          <w:rFonts w:ascii="Times New Roman" w:hAnsi="Times New Roman" w:cs="Times New Roman"/>
          <w:sz w:val="24"/>
          <w:szCs w:val="24"/>
        </w:rPr>
        <w:t>об оплате заказчиком выполненной работы внесена в реестр контрактов в установленные сроки вышеуказанной статьи.</w:t>
      </w:r>
    </w:p>
    <w:p w:rsidR="00A648C3" w:rsidRPr="00FF4BA8" w:rsidRDefault="006216CD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Согласно условиям Контракта от </w:t>
      </w:r>
      <w:r w:rsidRPr="00FF4BA8">
        <w:rPr>
          <w:rFonts w:ascii="Times New Roman" w:hAnsi="Times New Roman" w:cs="Times New Roman"/>
          <w:sz w:val="24"/>
          <w:szCs w:val="24"/>
        </w:rPr>
        <w:t>24.09.2021 №Ф.2021.0089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 место выполнения работ по адресам согласно схеме расположения (Приложение №1) к техническому заданию. Акт комиссионного осмотра контейнерных площадок ТКО на территории </w:t>
      </w:r>
      <w:r w:rsidRPr="00FF4BA8">
        <w:rPr>
          <w:rFonts w:ascii="Times New Roman" w:hAnsi="Times New Roman" w:cs="Times New Roman"/>
          <w:sz w:val="24"/>
          <w:szCs w:val="24"/>
        </w:rPr>
        <w:t>Покоснинского МО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BA8">
        <w:rPr>
          <w:rFonts w:ascii="Times New Roman" w:hAnsi="Times New Roman" w:cs="Times New Roman"/>
          <w:bCs/>
          <w:sz w:val="24"/>
          <w:szCs w:val="24"/>
        </w:rPr>
        <w:br/>
      </w:r>
      <w:r w:rsidRPr="00FF4B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 20.12.2021, предоставленный в рамках проведения Контрольного мероприятия, </w:t>
      </w:r>
      <w:r w:rsidRPr="00FF4BA8">
        <w:rPr>
          <w:rFonts w:ascii="Times New Roman" w:hAnsi="Times New Roman" w:cs="Times New Roman"/>
          <w:b/>
          <w:bCs/>
          <w:sz w:val="24"/>
          <w:szCs w:val="24"/>
        </w:rPr>
        <w:t xml:space="preserve">содержит несколько адресов о размещении контейнерных площадок, </w:t>
      </w:r>
      <w:r w:rsidR="00623877" w:rsidRPr="00FF4BA8">
        <w:rPr>
          <w:rFonts w:ascii="Times New Roman" w:hAnsi="Times New Roman" w:cs="Times New Roman"/>
          <w:b/>
          <w:bCs/>
          <w:sz w:val="24"/>
          <w:szCs w:val="24"/>
        </w:rPr>
        <w:t>не совпадающих</w:t>
      </w:r>
      <w:r w:rsidR="00623877" w:rsidRPr="00FF4BA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F4BA8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80886" w:rsidRPr="00FF4BA8">
        <w:rPr>
          <w:rFonts w:ascii="Times New Roman" w:hAnsi="Times New Roman" w:cs="Times New Roman"/>
          <w:b/>
          <w:bCs/>
          <w:sz w:val="24"/>
          <w:szCs w:val="24"/>
        </w:rPr>
        <w:t xml:space="preserve">адресами, указанными в </w:t>
      </w:r>
      <w:r w:rsidRPr="00FF4BA8">
        <w:rPr>
          <w:rFonts w:ascii="Times New Roman" w:hAnsi="Times New Roman" w:cs="Times New Roman"/>
          <w:b/>
          <w:bCs/>
          <w:sz w:val="24"/>
          <w:szCs w:val="24"/>
        </w:rPr>
        <w:t>Приложением №1 к техническому заданию</w:t>
      </w:r>
      <w:r w:rsidR="00A648C3" w:rsidRPr="00FF4BA8">
        <w:rPr>
          <w:rFonts w:ascii="Times New Roman" w:hAnsi="Times New Roman" w:cs="Times New Roman"/>
          <w:bCs/>
          <w:sz w:val="24"/>
          <w:szCs w:val="24"/>
        </w:rPr>
        <w:t>.</w:t>
      </w:r>
    </w:p>
    <w:p w:rsidR="006216CD" w:rsidRPr="00FF4BA8" w:rsidRDefault="006216CD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B41FD6" w:rsidRPr="00FF4BA8">
        <w:rPr>
          <w:rFonts w:ascii="Times New Roman" w:hAnsi="Times New Roman" w:cs="Times New Roman"/>
          <w:sz w:val="24"/>
          <w:szCs w:val="24"/>
        </w:rPr>
        <w:t xml:space="preserve">п.3 </w:t>
      </w:r>
      <w:r w:rsidRPr="00FF4BA8">
        <w:rPr>
          <w:rFonts w:ascii="Times New Roman" w:hAnsi="Times New Roman" w:cs="Times New Roman"/>
          <w:bCs/>
          <w:sz w:val="24"/>
          <w:szCs w:val="24"/>
        </w:rPr>
        <w:t>ст.94 Закона №44-ФЗ д</w:t>
      </w:r>
      <w:r w:rsidRPr="00FF4BA8">
        <w:rPr>
          <w:rFonts w:ascii="Times New Roman" w:hAnsi="Times New Roman" w:cs="Times New Roman"/>
          <w:sz w:val="24"/>
          <w:szCs w:val="24"/>
        </w:rPr>
        <w:t xml:space="preserve">ля проверки предоставленных подрядчиком результатов, предусмотренных контрактом, в части их соответствия условиям контракта заказчик обязан провести экспертизу. </w:t>
      </w:r>
      <w:r w:rsidRPr="00FF4BA8">
        <w:rPr>
          <w:rFonts w:ascii="Times New Roman" w:hAnsi="Times New Roman" w:cs="Times New Roman"/>
          <w:b/>
          <w:sz w:val="24"/>
          <w:szCs w:val="24"/>
        </w:rPr>
        <w:t xml:space="preserve">Документы по проведению экспертизы результатов, предусмотренных Контрактом </w:t>
      </w:r>
      <w:r w:rsidRPr="00FF4BA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FF4BA8">
        <w:rPr>
          <w:rFonts w:ascii="Times New Roman" w:hAnsi="Times New Roman" w:cs="Times New Roman"/>
          <w:b/>
          <w:sz w:val="24"/>
          <w:szCs w:val="24"/>
        </w:rPr>
        <w:t>24.09.2021 №Ф.2021.0089, в рамках проведения Контрольного мероприятия не предоставлены.</w:t>
      </w:r>
    </w:p>
    <w:p w:rsidR="006216CD" w:rsidRPr="00FF4BA8" w:rsidRDefault="006216CD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произведены осмотры (обмеры) контейнерных площадок для сбора ТКО на территории Покоснинского МО (с. Покосное, п. Сосновый), </w:t>
      </w:r>
      <w:r w:rsidRPr="00FF4BA8">
        <w:rPr>
          <w:rFonts w:ascii="Times New Roman" w:hAnsi="Times New Roman" w:cs="Times New Roman"/>
          <w:sz w:val="24"/>
          <w:szCs w:val="24"/>
        </w:rPr>
        <w:br/>
        <w:t xml:space="preserve">по итогам которых составлен </w:t>
      </w:r>
      <w:r w:rsidR="00403B61" w:rsidRPr="00FF4BA8">
        <w:rPr>
          <w:rFonts w:ascii="Times New Roman" w:hAnsi="Times New Roman" w:cs="Times New Roman"/>
          <w:sz w:val="24"/>
          <w:szCs w:val="24"/>
        </w:rPr>
        <w:t>А</w:t>
      </w:r>
      <w:r w:rsidRPr="00FF4BA8">
        <w:rPr>
          <w:rFonts w:ascii="Times New Roman" w:hAnsi="Times New Roman" w:cs="Times New Roman"/>
          <w:sz w:val="24"/>
          <w:szCs w:val="24"/>
        </w:rPr>
        <w:t xml:space="preserve">кт контрольного осмотра (обмера) от 24.10.2022 </w:t>
      </w:r>
      <w:r w:rsidRPr="00FF4BA8">
        <w:rPr>
          <w:rFonts w:ascii="Times New Roman" w:hAnsi="Times New Roman" w:cs="Times New Roman"/>
          <w:sz w:val="24"/>
          <w:szCs w:val="24"/>
        </w:rPr>
        <w:br/>
        <w:t>(Приложение №2).</w:t>
      </w:r>
    </w:p>
    <w:p w:rsidR="006216CD" w:rsidRPr="00FF4BA8" w:rsidRDefault="006216CD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По фактам, </w:t>
      </w:r>
      <w:r w:rsidR="00623877" w:rsidRPr="00FF4BA8">
        <w:rPr>
          <w:rFonts w:ascii="Times New Roman" w:hAnsi="Times New Roman" w:cs="Times New Roman"/>
          <w:sz w:val="24"/>
          <w:szCs w:val="24"/>
        </w:rPr>
        <w:t xml:space="preserve">изложенным в </w:t>
      </w:r>
      <w:r w:rsidR="00403B61" w:rsidRPr="00FF4BA8">
        <w:rPr>
          <w:rFonts w:ascii="Times New Roman" w:hAnsi="Times New Roman" w:cs="Times New Roman"/>
          <w:sz w:val="24"/>
          <w:szCs w:val="24"/>
        </w:rPr>
        <w:t>А</w:t>
      </w:r>
      <w:r w:rsidR="00623877" w:rsidRPr="00FF4BA8">
        <w:rPr>
          <w:rFonts w:ascii="Times New Roman" w:hAnsi="Times New Roman" w:cs="Times New Roman"/>
          <w:sz w:val="24"/>
          <w:szCs w:val="24"/>
        </w:rPr>
        <w:t>кте, установлено:</w:t>
      </w:r>
    </w:p>
    <w:p w:rsidR="006216CD" w:rsidRPr="00FF4BA8" w:rsidRDefault="006216CD" w:rsidP="00704B87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несоблюдение подрядчиком проектных решений (несоблюдение технологии работ, необоснованная замена одних видов материалов на другие, невыполнение отдельных скрытых работ) – </w:t>
      </w:r>
      <w:r w:rsidRPr="00FF4BA8">
        <w:rPr>
          <w:rFonts w:ascii="Times New Roman" w:hAnsi="Times New Roman" w:cs="Times New Roman"/>
          <w:b/>
          <w:sz w:val="24"/>
          <w:szCs w:val="24"/>
        </w:rPr>
        <w:t xml:space="preserve">нарушение </w:t>
      </w:r>
      <w:r w:rsidRPr="00FF4BA8">
        <w:rPr>
          <w:rFonts w:ascii="Times New Roman" w:hAnsi="Times New Roman" w:cs="Times New Roman"/>
          <w:sz w:val="24"/>
          <w:szCs w:val="24"/>
        </w:rPr>
        <w:t>п.1 ст.743</w:t>
      </w:r>
      <w:r w:rsidRPr="00FF4BA8">
        <w:rPr>
          <w:rFonts w:ascii="PT Sans" w:hAnsi="PT Sans" w:cs="Times New Roman"/>
          <w:kern w:val="36"/>
          <w:sz w:val="48"/>
          <w:szCs w:val="48"/>
        </w:rPr>
        <w:t xml:space="preserve"> </w:t>
      </w:r>
      <w:r w:rsidRPr="00FF4BA8">
        <w:rPr>
          <w:rFonts w:ascii="Times New Roman" w:hAnsi="Times New Roman" w:cs="Times New Roman"/>
          <w:bCs/>
          <w:sz w:val="24"/>
          <w:szCs w:val="24"/>
        </w:rPr>
        <w:t>Гражданского кодекса Российской Федерации;</w:t>
      </w:r>
    </w:p>
    <w:p w:rsidR="006216CD" w:rsidRPr="00FF4BA8" w:rsidRDefault="006216CD" w:rsidP="00704B87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выполненные работы (их результаты) приняты не в соответствии с требованиями технического задания (неотъемлемая часть Контракта от </w:t>
      </w:r>
      <w:r w:rsidRPr="00FF4BA8">
        <w:rPr>
          <w:rFonts w:ascii="Times New Roman" w:hAnsi="Times New Roman" w:cs="Times New Roman"/>
          <w:sz w:val="24"/>
          <w:szCs w:val="24"/>
        </w:rPr>
        <w:t>24.09.2021 №Ф.2021.0089)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, что является </w:t>
      </w:r>
      <w:r w:rsidRPr="00FF4BA8">
        <w:rPr>
          <w:rFonts w:ascii="Times New Roman" w:hAnsi="Times New Roman" w:cs="Times New Roman"/>
          <w:b/>
          <w:bCs/>
          <w:sz w:val="24"/>
          <w:szCs w:val="24"/>
        </w:rPr>
        <w:t>нарушением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 п.1 ч.1, ч.7 ст.94 Закона №44-ФЗ;</w:t>
      </w:r>
    </w:p>
    <w:p w:rsidR="006216CD" w:rsidRPr="00FF4BA8" w:rsidRDefault="006216CD" w:rsidP="00704B87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/>
          <w:bCs/>
          <w:sz w:val="24"/>
          <w:szCs w:val="24"/>
        </w:rPr>
        <w:t>нарушена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 ст.21 Правил благоустройства территории Покоснинского МО, в части:</w:t>
      </w:r>
    </w:p>
    <w:p w:rsidR="006216CD" w:rsidRPr="00FF4BA8" w:rsidRDefault="006216CD" w:rsidP="00704B87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>п.9 – отсутствие информации об обслуживаемых</w:t>
      </w:r>
      <w:r w:rsidR="00B41FD6" w:rsidRPr="00FF4BA8">
        <w:rPr>
          <w:rFonts w:ascii="Times New Roman" w:hAnsi="Times New Roman" w:cs="Times New Roman"/>
          <w:bCs/>
          <w:sz w:val="24"/>
          <w:szCs w:val="24"/>
        </w:rPr>
        <w:t xml:space="preserve"> объектах потребителей и</w:t>
      </w:r>
      <w:r w:rsidR="00B41FD6" w:rsidRPr="00FF4BA8">
        <w:rPr>
          <w:rFonts w:ascii="Times New Roman" w:hAnsi="Times New Roman" w:cs="Times New Roman"/>
          <w:bCs/>
          <w:sz w:val="24"/>
          <w:szCs w:val="24"/>
        </w:rPr>
        <w:br/>
      </w:r>
      <w:r w:rsidRPr="00FF4BA8">
        <w:rPr>
          <w:rFonts w:ascii="Times New Roman" w:hAnsi="Times New Roman" w:cs="Times New Roman"/>
          <w:bCs/>
          <w:sz w:val="24"/>
          <w:szCs w:val="24"/>
        </w:rPr>
        <w:t>о собственниках площадок;</w:t>
      </w:r>
    </w:p>
    <w:p w:rsidR="006216CD" w:rsidRPr="00FF4BA8" w:rsidRDefault="006216CD" w:rsidP="00704B87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>п.12 – контейнерные площадки не оснащены требуемым количеством технически исправных, окрашенных и промаркированных контейнеров.</w:t>
      </w:r>
    </w:p>
    <w:p w:rsidR="00DF60E2" w:rsidRPr="00FF4BA8" w:rsidRDefault="006216CD" w:rsidP="00704B8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>Необходимо подчеркнуть, что проверкой выявлено</w:t>
      </w:r>
      <w:r w:rsidR="00B12364" w:rsidRPr="00FF4BA8">
        <w:rPr>
          <w:rFonts w:ascii="Times New Roman" w:hAnsi="Times New Roman" w:cs="Times New Roman"/>
          <w:bCs/>
          <w:sz w:val="24"/>
          <w:szCs w:val="24"/>
        </w:rPr>
        <w:t>: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BA8">
        <w:rPr>
          <w:rFonts w:ascii="Times New Roman" w:hAnsi="Times New Roman" w:cs="Times New Roman"/>
          <w:b/>
          <w:bCs/>
          <w:sz w:val="24"/>
          <w:szCs w:val="24"/>
        </w:rPr>
        <w:t xml:space="preserve">в нарушение </w:t>
      </w:r>
      <w:r w:rsidRPr="00FF4BA8">
        <w:rPr>
          <w:rFonts w:ascii="Times New Roman" w:hAnsi="Times New Roman" w:cs="Times New Roman"/>
          <w:b/>
          <w:sz w:val="24"/>
          <w:szCs w:val="24"/>
        </w:rPr>
        <w:t xml:space="preserve">Приказа №257н </w:t>
      </w:r>
      <w:r w:rsidRPr="00FF4BA8">
        <w:rPr>
          <w:rFonts w:ascii="Times New Roman" w:hAnsi="Times New Roman" w:cs="Times New Roman"/>
          <w:b/>
          <w:sz w:val="24"/>
          <w:szCs w:val="24"/>
        </w:rPr>
        <w:br/>
        <w:t>и п.45 Инструкции №157</w:t>
      </w:r>
      <w:r w:rsidRPr="00FF4BA8">
        <w:rPr>
          <w:rFonts w:ascii="Times New Roman" w:hAnsi="Times New Roman" w:cs="Times New Roman"/>
          <w:sz w:val="24"/>
          <w:szCs w:val="24"/>
        </w:rPr>
        <w:t xml:space="preserve"> контейнерные площадки для сбора ТКО: 2-х местные – 30 шт.,</w:t>
      </w:r>
      <w:r w:rsidRPr="00FF4BA8">
        <w:rPr>
          <w:rFonts w:ascii="Times New Roman" w:hAnsi="Times New Roman" w:cs="Times New Roman"/>
          <w:sz w:val="24"/>
          <w:szCs w:val="24"/>
        </w:rPr>
        <w:br/>
        <w:t xml:space="preserve">4-х местные – 7 шт. не </w:t>
      </w:r>
      <w:r w:rsidR="00B12364" w:rsidRPr="00FF4BA8">
        <w:rPr>
          <w:rFonts w:ascii="Times New Roman" w:hAnsi="Times New Roman" w:cs="Times New Roman"/>
          <w:sz w:val="24"/>
          <w:szCs w:val="24"/>
        </w:rPr>
        <w:t>приняты к бухгалтерскому</w:t>
      </w:r>
      <w:r w:rsidRPr="00FF4BA8">
        <w:rPr>
          <w:rFonts w:ascii="Times New Roman" w:hAnsi="Times New Roman" w:cs="Times New Roman"/>
          <w:sz w:val="24"/>
          <w:szCs w:val="24"/>
        </w:rPr>
        <w:t xml:space="preserve"> учет</w:t>
      </w:r>
      <w:r w:rsidR="00B12364" w:rsidRPr="00FF4BA8">
        <w:rPr>
          <w:rFonts w:ascii="Times New Roman" w:hAnsi="Times New Roman" w:cs="Times New Roman"/>
          <w:sz w:val="24"/>
          <w:szCs w:val="24"/>
        </w:rPr>
        <w:t>у и не включены в реестр муниципального имущества</w:t>
      </w:r>
      <w:r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Pr="00FF4BA8">
        <w:rPr>
          <w:rFonts w:ascii="Times New Roman" w:hAnsi="Times New Roman" w:cs="Times New Roman"/>
          <w:b/>
          <w:sz w:val="24"/>
          <w:szCs w:val="24"/>
        </w:rPr>
        <w:t xml:space="preserve">в нарушение </w:t>
      </w:r>
      <w:r w:rsidRPr="00FF4BA8">
        <w:rPr>
          <w:rFonts w:ascii="Times New Roman" w:hAnsi="Times New Roman" w:cs="Times New Roman"/>
          <w:b/>
          <w:bCs/>
          <w:sz w:val="24"/>
          <w:szCs w:val="24"/>
        </w:rPr>
        <w:t>п.2 Приказа Минэкономразвития №424</w:t>
      </w:r>
      <w:r w:rsidRPr="00FF4BA8">
        <w:rPr>
          <w:rFonts w:ascii="Times New Roman" w:hAnsi="Times New Roman" w:cs="Times New Roman"/>
          <w:sz w:val="24"/>
          <w:szCs w:val="24"/>
        </w:rPr>
        <w:t>.</w:t>
      </w:r>
    </w:p>
    <w:p w:rsidR="00DF60E2" w:rsidRPr="00FF4BA8" w:rsidRDefault="0046525A" w:rsidP="00704B8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>Муниципальный контракт от 18.10.2021 №Ф.2021.0111 на поставку контейнеров для сбора ТКО и ПЭТ бутылок (далее – Контракт от 18.10.2021 №Ф.2019.0111)</w:t>
      </w:r>
      <w:r w:rsidRPr="00FF4BA8"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="002532E0" w:rsidRPr="00FF4BA8">
        <w:rPr>
          <w:rFonts w:ascii="Times New Roman" w:hAnsi="Times New Roman" w:cs="Times New Roman"/>
          <w:sz w:val="24"/>
          <w:szCs w:val="24"/>
        </w:rPr>
        <w:t xml:space="preserve">на условиях отличных от условий, предусмотренных </w:t>
      </w:r>
      <w:r w:rsidRPr="00FF4BA8">
        <w:rPr>
          <w:rFonts w:ascii="Times New Roman" w:hAnsi="Times New Roman" w:cs="Times New Roman"/>
          <w:sz w:val="24"/>
          <w:szCs w:val="24"/>
        </w:rPr>
        <w:t>в</w:t>
      </w:r>
      <w:r w:rsidR="0053743E"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8C0CC7" w:rsidRPr="00FF4BA8">
        <w:rPr>
          <w:rFonts w:ascii="Times New Roman" w:hAnsi="Times New Roman" w:cs="Times New Roman"/>
          <w:bCs/>
          <w:sz w:val="24"/>
          <w:szCs w:val="24"/>
        </w:rPr>
        <w:t>извещени</w:t>
      </w:r>
      <w:r w:rsidR="005B7E53" w:rsidRPr="00FF4BA8">
        <w:rPr>
          <w:rFonts w:ascii="Times New Roman" w:hAnsi="Times New Roman" w:cs="Times New Roman"/>
          <w:bCs/>
          <w:sz w:val="24"/>
          <w:szCs w:val="24"/>
        </w:rPr>
        <w:t>и</w:t>
      </w:r>
      <w:r w:rsidR="008C0CC7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324" w:rsidRPr="00FF4BA8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проведении электронного аукциона от 27.09.2021 №0134300045921000111</w:t>
      </w:r>
      <w:r w:rsidR="002532E0" w:rsidRPr="00FF4BA8">
        <w:rPr>
          <w:rFonts w:ascii="Times New Roman" w:hAnsi="Times New Roman" w:cs="Times New Roman"/>
          <w:sz w:val="24"/>
          <w:szCs w:val="24"/>
          <w:shd w:val="clear" w:color="auto" w:fill="FFFFFF"/>
        </w:rPr>
        <w:t>, а именно</w:t>
      </w:r>
      <w:r w:rsidR="00DF60E2" w:rsidRPr="00FF4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изменены условия </w:t>
      </w:r>
      <w:r w:rsidR="00DF60E2" w:rsidRPr="00FF4BA8">
        <w:rPr>
          <w:rFonts w:ascii="Times New Roman" w:hAnsi="Times New Roman" w:cs="Times New Roman"/>
          <w:bCs/>
          <w:sz w:val="24"/>
          <w:szCs w:val="24"/>
        </w:rPr>
        <w:t>Контракта от 18.10.2021 №Ф.2019.0111</w:t>
      </w:r>
      <w:r w:rsidR="00DF60E2" w:rsidRPr="00FF4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3 «Техническое задание на поставку контейнеров для сбора ТКО и раздельного сбора ПЭТ бутылок»). Н</w:t>
      </w:r>
      <w:r w:rsidR="00302805" w:rsidRPr="00FF4BA8">
        <w:rPr>
          <w:rFonts w:ascii="Times New Roman" w:hAnsi="Times New Roman" w:cs="Times New Roman"/>
          <w:sz w:val="24"/>
          <w:szCs w:val="24"/>
          <w:shd w:val="clear" w:color="auto" w:fill="FFFFFF"/>
        </w:rPr>
        <w:t>есоблюде</w:t>
      </w:r>
      <w:r w:rsidR="00DF60E2" w:rsidRPr="00FF4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условий, </w:t>
      </w:r>
      <w:r w:rsidR="00DF60E2" w:rsidRPr="00FF4BA8">
        <w:rPr>
          <w:rFonts w:ascii="Times New Roman" w:hAnsi="Times New Roman" w:cs="Times New Roman"/>
          <w:sz w:val="24"/>
          <w:szCs w:val="24"/>
        </w:rPr>
        <w:t xml:space="preserve">предусмотренных извещением об осуществлении закупки, является </w:t>
      </w:r>
      <w:r w:rsidR="00DF60E2" w:rsidRPr="00FF4BA8">
        <w:rPr>
          <w:rFonts w:ascii="Times New Roman" w:hAnsi="Times New Roman" w:cs="Times New Roman"/>
          <w:b/>
          <w:sz w:val="24"/>
          <w:szCs w:val="24"/>
        </w:rPr>
        <w:t>нарушением требований ч.1 ст.34 Закона №44-ФЗ</w:t>
      </w:r>
      <w:r w:rsidR="00DF60E2" w:rsidRPr="00FF4BA8">
        <w:rPr>
          <w:rFonts w:ascii="Times New Roman" w:hAnsi="Times New Roman" w:cs="Times New Roman"/>
          <w:sz w:val="24"/>
          <w:szCs w:val="24"/>
        </w:rPr>
        <w:t>.</w:t>
      </w:r>
    </w:p>
    <w:p w:rsidR="006216CD" w:rsidRPr="00FF4BA8" w:rsidRDefault="006216CD" w:rsidP="00704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>Контракт от 18.10.2021 №Ф.2019.0111 на</w:t>
      </w:r>
      <w:r w:rsidR="00BB28A2" w:rsidRPr="00FF4BA8">
        <w:rPr>
          <w:rFonts w:ascii="Times New Roman" w:hAnsi="Times New Roman" w:cs="Times New Roman"/>
          <w:bCs/>
          <w:sz w:val="24"/>
          <w:szCs w:val="24"/>
        </w:rPr>
        <w:t xml:space="preserve"> сумму</w:t>
      </w:r>
      <w:r w:rsidR="00AD68F5" w:rsidRPr="00FF4BA8">
        <w:rPr>
          <w:rFonts w:ascii="Times New Roman" w:hAnsi="Times New Roman" w:cs="Times New Roman"/>
          <w:bCs/>
          <w:sz w:val="24"/>
          <w:szCs w:val="24"/>
        </w:rPr>
        <w:t xml:space="preserve"> 1 040,2 тыс. руб. заключен</w:t>
      </w:r>
      <w:r w:rsidR="00AD68F5" w:rsidRPr="00FF4BA8">
        <w:rPr>
          <w:rFonts w:ascii="Times New Roman" w:hAnsi="Times New Roman" w:cs="Times New Roman"/>
          <w:bCs/>
          <w:sz w:val="24"/>
          <w:szCs w:val="24"/>
        </w:rPr>
        <w:br/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с ООО «ЕСФИРЬ», как с участником, подавшим единственную заявку </w:t>
      </w:r>
      <w:r w:rsidR="00AD68F5" w:rsidRPr="00FF4BA8">
        <w:rPr>
          <w:rFonts w:ascii="Times New Roman" w:hAnsi="Times New Roman" w:cs="Times New Roman"/>
          <w:bCs/>
          <w:sz w:val="24"/>
          <w:szCs w:val="24"/>
        </w:rPr>
        <w:t>на участие в аукционе</w:t>
      </w:r>
      <w:r w:rsidRPr="00FF4BA8">
        <w:rPr>
          <w:rFonts w:ascii="Times New Roman" w:hAnsi="Times New Roman" w:cs="Times New Roman"/>
          <w:bCs/>
          <w:sz w:val="24"/>
          <w:szCs w:val="24"/>
        </w:rPr>
        <w:t>.</w:t>
      </w:r>
    </w:p>
    <w:p w:rsidR="006216CD" w:rsidRPr="00FF4BA8" w:rsidRDefault="00436A09" w:rsidP="00704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Согласно С</w:t>
      </w:r>
      <w:r w:rsidR="006216CD" w:rsidRPr="00FF4BA8">
        <w:rPr>
          <w:rFonts w:ascii="Times New Roman" w:hAnsi="Times New Roman" w:cs="Times New Roman"/>
          <w:sz w:val="24"/>
          <w:szCs w:val="24"/>
        </w:rPr>
        <w:t>пецификации поставляем</w:t>
      </w:r>
      <w:r w:rsidRPr="00FF4BA8">
        <w:rPr>
          <w:rFonts w:ascii="Times New Roman" w:hAnsi="Times New Roman" w:cs="Times New Roman"/>
          <w:sz w:val="24"/>
          <w:szCs w:val="24"/>
        </w:rPr>
        <w:t>ых</w:t>
      </w:r>
      <w:r w:rsidR="006216CD" w:rsidRPr="00FF4BA8">
        <w:rPr>
          <w:rFonts w:ascii="Times New Roman" w:hAnsi="Times New Roman" w:cs="Times New Roman"/>
          <w:sz w:val="24"/>
          <w:szCs w:val="24"/>
        </w:rPr>
        <w:t xml:space="preserve"> товар</w:t>
      </w:r>
      <w:r w:rsidRPr="00FF4BA8">
        <w:rPr>
          <w:rFonts w:ascii="Times New Roman" w:hAnsi="Times New Roman" w:cs="Times New Roman"/>
          <w:sz w:val="24"/>
          <w:szCs w:val="24"/>
        </w:rPr>
        <w:t>ов</w:t>
      </w:r>
      <w:r w:rsidR="006216CD" w:rsidRPr="00FF4BA8">
        <w:rPr>
          <w:rFonts w:ascii="Times New Roman" w:hAnsi="Times New Roman" w:cs="Times New Roman"/>
          <w:sz w:val="24"/>
          <w:szCs w:val="24"/>
        </w:rPr>
        <w:t xml:space="preserve"> (Приложение 1 к </w:t>
      </w:r>
      <w:r w:rsidRPr="00FF4BA8">
        <w:rPr>
          <w:rFonts w:ascii="Times New Roman" w:hAnsi="Times New Roman" w:cs="Times New Roman"/>
          <w:bCs/>
          <w:sz w:val="24"/>
          <w:szCs w:val="24"/>
        </w:rPr>
        <w:t>Контракту от 18.10.2021 №Ф.2019.0111) поставлены товары</w:t>
      </w:r>
      <w:r w:rsidR="006216CD" w:rsidRPr="00FF4B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3507"/>
        <w:gridCol w:w="1621"/>
        <w:gridCol w:w="762"/>
        <w:gridCol w:w="1079"/>
        <w:gridCol w:w="1286"/>
        <w:gridCol w:w="1384"/>
      </w:tblGrid>
      <w:tr w:rsidR="006216CD" w:rsidRPr="00FF4BA8" w:rsidTr="00436A09">
        <w:trPr>
          <w:jc w:val="center"/>
        </w:trPr>
        <w:tc>
          <w:tcPr>
            <w:tcW w:w="3542" w:type="dxa"/>
            <w:vAlign w:val="center"/>
          </w:tcPr>
          <w:p w:rsidR="006216CD" w:rsidRPr="00FF4BA8" w:rsidRDefault="006216CD" w:rsidP="00300B7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4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603" w:type="dxa"/>
            <w:vAlign w:val="center"/>
          </w:tcPr>
          <w:p w:rsidR="006216CD" w:rsidRPr="00FF4BA8" w:rsidRDefault="006216CD" w:rsidP="00300B7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4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Страна происхождения</w:t>
            </w:r>
          </w:p>
        </w:tc>
        <w:tc>
          <w:tcPr>
            <w:tcW w:w="765" w:type="dxa"/>
            <w:vAlign w:val="center"/>
          </w:tcPr>
          <w:p w:rsidR="006216CD" w:rsidRPr="00FF4BA8" w:rsidRDefault="006216CD" w:rsidP="00300B7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4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085" w:type="dxa"/>
            <w:vAlign w:val="center"/>
          </w:tcPr>
          <w:p w:rsidR="006216CD" w:rsidRPr="00FF4BA8" w:rsidRDefault="006216CD" w:rsidP="00300B7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4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Цена за ед. (без учета НДС)</w:t>
            </w:r>
          </w:p>
        </w:tc>
        <w:tc>
          <w:tcPr>
            <w:tcW w:w="1255" w:type="dxa"/>
            <w:vAlign w:val="center"/>
          </w:tcPr>
          <w:p w:rsidR="006216CD" w:rsidRPr="00FF4BA8" w:rsidRDefault="006216CD" w:rsidP="00300B7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4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389" w:type="dxa"/>
            <w:vAlign w:val="center"/>
          </w:tcPr>
          <w:p w:rsidR="006216CD" w:rsidRPr="00FF4BA8" w:rsidRDefault="006216CD" w:rsidP="00300B7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4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 (без учета НДС), руб.</w:t>
            </w:r>
          </w:p>
        </w:tc>
      </w:tr>
      <w:tr w:rsidR="006216CD" w:rsidRPr="00FF4BA8" w:rsidTr="00436A09">
        <w:trPr>
          <w:jc w:val="center"/>
        </w:trPr>
        <w:tc>
          <w:tcPr>
            <w:tcW w:w="3542" w:type="dxa"/>
          </w:tcPr>
          <w:p w:rsidR="006216CD" w:rsidRPr="00FF4BA8" w:rsidRDefault="006216CD" w:rsidP="00300B7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Контейнер для сбора ТКО </w:t>
            </w:r>
          </w:p>
          <w:p w:rsidR="006216CD" w:rsidRPr="00FF4BA8" w:rsidRDefault="006216CD" w:rsidP="00300B7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(для Покоснинского МО)</w:t>
            </w:r>
          </w:p>
        </w:tc>
        <w:tc>
          <w:tcPr>
            <w:tcW w:w="1603" w:type="dxa"/>
            <w:vAlign w:val="center"/>
          </w:tcPr>
          <w:p w:rsidR="006216CD" w:rsidRPr="00FF4BA8" w:rsidRDefault="006216CD" w:rsidP="00300B7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РФ</w:t>
            </w:r>
          </w:p>
        </w:tc>
        <w:tc>
          <w:tcPr>
            <w:tcW w:w="765" w:type="dxa"/>
            <w:vAlign w:val="center"/>
          </w:tcPr>
          <w:p w:rsidR="006216CD" w:rsidRPr="00FF4BA8" w:rsidRDefault="006216CD" w:rsidP="00300B7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085" w:type="dxa"/>
            <w:vAlign w:val="center"/>
          </w:tcPr>
          <w:p w:rsidR="006216CD" w:rsidRPr="00FF4BA8" w:rsidRDefault="006216CD" w:rsidP="003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14 833,33</w:t>
            </w:r>
          </w:p>
        </w:tc>
        <w:tc>
          <w:tcPr>
            <w:tcW w:w="1255" w:type="dxa"/>
            <w:vAlign w:val="center"/>
          </w:tcPr>
          <w:p w:rsidR="006216CD" w:rsidRPr="00FF4BA8" w:rsidRDefault="006216CD" w:rsidP="003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89" w:type="dxa"/>
            <w:vAlign w:val="center"/>
          </w:tcPr>
          <w:p w:rsidR="006216CD" w:rsidRPr="00FF4BA8" w:rsidRDefault="006216CD" w:rsidP="003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964 166,45</w:t>
            </w:r>
          </w:p>
        </w:tc>
      </w:tr>
      <w:tr w:rsidR="006216CD" w:rsidRPr="00FF4BA8" w:rsidTr="00436A09">
        <w:trPr>
          <w:jc w:val="center"/>
        </w:trPr>
        <w:tc>
          <w:tcPr>
            <w:tcW w:w="3542" w:type="dxa"/>
          </w:tcPr>
          <w:p w:rsidR="006216CD" w:rsidRPr="00FF4BA8" w:rsidRDefault="006216CD" w:rsidP="00300B7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Контейнер для сбора ПЭТ бутылок (для Зябинского МО)</w:t>
            </w:r>
          </w:p>
        </w:tc>
        <w:tc>
          <w:tcPr>
            <w:tcW w:w="1603" w:type="dxa"/>
            <w:vAlign w:val="center"/>
          </w:tcPr>
          <w:p w:rsidR="006216CD" w:rsidRPr="00FF4BA8" w:rsidRDefault="006216CD" w:rsidP="00300B7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РФ</w:t>
            </w:r>
          </w:p>
        </w:tc>
        <w:tc>
          <w:tcPr>
            <w:tcW w:w="765" w:type="dxa"/>
            <w:vAlign w:val="center"/>
          </w:tcPr>
          <w:p w:rsidR="006216CD" w:rsidRPr="00FF4BA8" w:rsidRDefault="006216CD" w:rsidP="00300B7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4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085" w:type="dxa"/>
            <w:vAlign w:val="center"/>
          </w:tcPr>
          <w:p w:rsidR="006216CD" w:rsidRPr="00FF4BA8" w:rsidRDefault="006216CD" w:rsidP="003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9 500,00</w:t>
            </w:r>
          </w:p>
        </w:tc>
        <w:tc>
          <w:tcPr>
            <w:tcW w:w="1255" w:type="dxa"/>
            <w:vAlign w:val="center"/>
          </w:tcPr>
          <w:p w:rsidR="006216CD" w:rsidRPr="00FF4BA8" w:rsidRDefault="006216CD" w:rsidP="003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  <w:vAlign w:val="center"/>
          </w:tcPr>
          <w:p w:rsidR="006216CD" w:rsidRPr="00FF4BA8" w:rsidRDefault="006216CD" w:rsidP="003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sz w:val="20"/>
                <w:szCs w:val="20"/>
              </w:rPr>
              <w:t>76 000,00</w:t>
            </w:r>
          </w:p>
        </w:tc>
      </w:tr>
      <w:tr w:rsidR="006216CD" w:rsidRPr="00FF4BA8" w:rsidTr="00436A09">
        <w:trPr>
          <w:trHeight w:val="169"/>
          <w:jc w:val="center"/>
        </w:trPr>
        <w:tc>
          <w:tcPr>
            <w:tcW w:w="3542" w:type="dxa"/>
          </w:tcPr>
          <w:p w:rsidR="006216CD" w:rsidRPr="00FF4BA8" w:rsidRDefault="00AD68F5" w:rsidP="00300B7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4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603" w:type="dxa"/>
            <w:vAlign w:val="center"/>
          </w:tcPr>
          <w:p w:rsidR="006216CD" w:rsidRPr="00FF4BA8" w:rsidRDefault="006216CD" w:rsidP="00300B7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vAlign w:val="center"/>
          </w:tcPr>
          <w:p w:rsidR="006216CD" w:rsidRPr="00FF4BA8" w:rsidRDefault="006216CD" w:rsidP="00300B7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5" w:type="dxa"/>
            <w:vAlign w:val="center"/>
          </w:tcPr>
          <w:p w:rsidR="006216CD" w:rsidRPr="00FF4BA8" w:rsidRDefault="006216CD" w:rsidP="003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6216CD" w:rsidRPr="00FF4BA8" w:rsidRDefault="006216CD" w:rsidP="003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389" w:type="dxa"/>
            <w:vAlign w:val="center"/>
          </w:tcPr>
          <w:p w:rsidR="006216CD" w:rsidRPr="00FF4BA8" w:rsidRDefault="006216CD" w:rsidP="003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A8">
              <w:rPr>
                <w:rFonts w:ascii="Times New Roman" w:hAnsi="Times New Roman" w:cs="Times New Roman"/>
                <w:b/>
                <w:sz w:val="20"/>
                <w:szCs w:val="20"/>
              </w:rPr>
              <w:t>1 040 166,45</w:t>
            </w:r>
          </w:p>
        </w:tc>
      </w:tr>
    </w:tbl>
    <w:p w:rsidR="00436A09" w:rsidRPr="00FF4BA8" w:rsidRDefault="00436A09" w:rsidP="00704B8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Контракт от 18.10.2021 №Ф.2019.0111 исполнен в полном объеме, что подтверждено Товарной накладной от 23.11.2021 №12, Актом приемки-передачи товаров от 23.11.2021, </w:t>
      </w:r>
      <w:r w:rsidRPr="00FF4BA8">
        <w:rPr>
          <w:rFonts w:ascii="Times New Roman" w:hAnsi="Times New Roman" w:cs="Times New Roman"/>
          <w:bCs/>
          <w:sz w:val="24"/>
          <w:szCs w:val="24"/>
        </w:rPr>
        <w:lastRenderedPageBreak/>
        <w:t>оплата осуществлена 22.12.2022 платежным поручением №74566. Информация о приемке товара и об оплате заказчиком товара внесена в реестр контрактов в установленные сроки.</w:t>
      </w:r>
    </w:p>
    <w:p w:rsidR="004B4BD7" w:rsidRPr="00FF4BA8" w:rsidRDefault="004B4BD7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>На момент проверки контейнеры для сбора ТКО в количестве 65 шт</w:t>
      </w:r>
      <w:r w:rsidR="005B7E53" w:rsidRPr="00FF4BA8">
        <w:rPr>
          <w:rFonts w:ascii="Times New Roman" w:hAnsi="Times New Roman" w:cs="Times New Roman"/>
          <w:bCs/>
          <w:sz w:val="24"/>
          <w:szCs w:val="24"/>
        </w:rPr>
        <w:t>. на сумму</w:t>
      </w:r>
      <w:r w:rsidR="005B7E53" w:rsidRPr="00FF4BA8">
        <w:rPr>
          <w:rFonts w:ascii="Times New Roman" w:hAnsi="Times New Roman" w:cs="Times New Roman"/>
          <w:bCs/>
          <w:sz w:val="24"/>
          <w:szCs w:val="24"/>
        </w:rPr>
        <w:br/>
      </w:r>
      <w:r w:rsidRPr="00FF4BA8">
        <w:rPr>
          <w:rFonts w:ascii="Times New Roman" w:hAnsi="Times New Roman" w:cs="Times New Roman"/>
          <w:bCs/>
          <w:sz w:val="24"/>
          <w:szCs w:val="24"/>
        </w:rPr>
        <w:t>964,2 тыс. руб., согласно распоряжению КУМИ МО «</w:t>
      </w:r>
      <w:r w:rsidR="005B7E53" w:rsidRPr="00FF4BA8">
        <w:rPr>
          <w:rFonts w:ascii="Times New Roman" w:hAnsi="Times New Roman" w:cs="Times New Roman"/>
          <w:bCs/>
          <w:sz w:val="24"/>
          <w:szCs w:val="24"/>
        </w:rPr>
        <w:t>Братский район» от 18.05.2022 №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219, включены в реестр муниципальной собственности МО «Братский район» и закреплены за администрацией МО «Братский район» для дальнейшего использования и содержания на праве оперативного управления. Данные основные средства учитываются на балансе администрации МО «Братский район» на счете 106.31 «Вложения в основные средства – иное движимое имущество», т. е. к бухгалтерскому учету приняты капитальные вложения по приобретению контейнеров для ТКО с присвоением кода по </w:t>
      </w:r>
      <w:r w:rsidRPr="00FF4BA8">
        <w:rPr>
          <w:rFonts w:ascii="Times New Roman" w:hAnsi="Times New Roman" w:cs="Times New Roman"/>
          <w:b/>
          <w:bCs/>
          <w:sz w:val="24"/>
          <w:szCs w:val="24"/>
        </w:rPr>
        <w:t>ОКОФ (16 2915060) –</w:t>
      </w:r>
      <w:r w:rsidRPr="00FF4BA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«ОК 013-94. Общероссийский классификатор основных фондов», утв. Постановлением Госстандарта России от 26.12.1994 </w:t>
      </w:r>
      <w:r w:rsidR="005B7E53" w:rsidRPr="00FF4BA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F4BA8">
        <w:rPr>
          <w:rFonts w:ascii="Times New Roman" w:hAnsi="Times New Roman" w:cs="Times New Roman"/>
          <w:b/>
          <w:bCs/>
          <w:sz w:val="24"/>
          <w:szCs w:val="24"/>
        </w:rPr>
        <w:t>359, утратившим свое действие с 1 января 2017 года.</w:t>
      </w:r>
    </w:p>
    <w:p w:rsidR="005B7E53" w:rsidRPr="00FF4BA8" w:rsidRDefault="004B4BD7" w:rsidP="00704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>Согласно п.п.7,</w:t>
      </w:r>
      <w:r w:rsidR="00B41FD6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BA8">
        <w:rPr>
          <w:rFonts w:ascii="Times New Roman" w:hAnsi="Times New Roman" w:cs="Times New Roman"/>
          <w:bCs/>
          <w:sz w:val="24"/>
          <w:szCs w:val="24"/>
        </w:rPr>
        <w:t>8 Приказа №257н, п.п.38,</w:t>
      </w:r>
      <w:r w:rsidR="00B41FD6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BA8">
        <w:rPr>
          <w:rFonts w:ascii="Times New Roman" w:hAnsi="Times New Roman" w:cs="Times New Roman"/>
          <w:bCs/>
          <w:sz w:val="24"/>
          <w:szCs w:val="24"/>
        </w:rPr>
        <w:t>39 Инструкции №157н, контейнеры для мусора соответствуют критериям признания их объектами основных средств, следовательно, их учет необходимо вести на счете 101 00</w:t>
      </w:r>
      <w:r w:rsidR="005B7E53" w:rsidRPr="00FF4BA8">
        <w:rPr>
          <w:rFonts w:ascii="Times New Roman" w:hAnsi="Times New Roman" w:cs="Times New Roman"/>
          <w:bCs/>
          <w:sz w:val="24"/>
          <w:szCs w:val="24"/>
        </w:rPr>
        <w:t>,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 с присвоением кода ОКОФ 330.29.20.21.110 подгруппы «Инвентарь производственный и хозяйственный».</w:t>
      </w:r>
    </w:p>
    <w:p w:rsidR="00302805" w:rsidRPr="00FF4BA8" w:rsidRDefault="004B4BD7" w:rsidP="00704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>На</w:t>
      </w:r>
      <w:r w:rsidR="006216CD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BA8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5B7E53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6CD" w:rsidRPr="00FF4BA8">
        <w:rPr>
          <w:rFonts w:ascii="Times New Roman" w:hAnsi="Times New Roman" w:cs="Times New Roman"/>
          <w:bCs/>
          <w:sz w:val="24"/>
          <w:szCs w:val="24"/>
        </w:rPr>
        <w:t>ООО «Покоснинск</w:t>
      </w:r>
      <w:r w:rsidRPr="00FF4BA8">
        <w:rPr>
          <w:rFonts w:ascii="Times New Roman" w:hAnsi="Times New Roman" w:cs="Times New Roman"/>
          <w:bCs/>
          <w:sz w:val="24"/>
          <w:szCs w:val="24"/>
        </w:rPr>
        <w:t>ое</w:t>
      </w:r>
      <w:r w:rsidR="006216CD" w:rsidRPr="00FF4BA8">
        <w:rPr>
          <w:rFonts w:ascii="Times New Roman" w:hAnsi="Times New Roman" w:cs="Times New Roman"/>
          <w:bCs/>
          <w:sz w:val="24"/>
          <w:szCs w:val="24"/>
        </w:rPr>
        <w:t xml:space="preserve"> коммунально</w:t>
      </w:r>
      <w:r w:rsidRPr="00FF4BA8">
        <w:rPr>
          <w:rFonts w:ascii="Times New Roman" w:hAnsi="Times New Roman" w:cs="Times New Roman"/>
          <w:bCs/>
          <w:sz w:val="24"/>
          <w:szCs w:val="24"/>
        </w:rPr>
        <w:t>е</w:t>
      </w:r>
      <w:r w:rsidR="006216CD" w:rsidRPr="00FF4BA8">
        <w:rPr>
          <w:rFonts w:ascii="Times New Roman" w:hAnsi="Times New Roman" w:cs="Times New Roman"/>
          <w:bCs/>
          <w:sz w:val="24"/>
          <w:szCs w:val="24"/>
        </w:rPr>
        <w:t xml:space="preserve"> хозяйств</w:t>
      </w:r>
      <w:r w:rsidRPr="00FF4BA8">
        <w:rPr>
          <w:rFonts w:ascii="Times New Roman" w:hAnsi="Times New Roman" w:cs="Times New Roman"/>
          <w:bCs/>
          <w:sz w:val="24"/>
          <w:szCs w:val="24"/>
        </w:rPr>
        <w:t>о</w:t>
      </w:r>
      <w:r w:rsidR="006216CD" w:rsidRPr="00FF4BA8">
        <w:rPr>
          <w:rFonts w:ascii="Times New Roman" w:hAnsi="Times New Roman" w:cs="Times New Roman"/>
          <w:bCs/>
          <w:sz w:val="24"/>
          <w:szCs w:val="24"/>
        </w:rPr>
        <w:t>» выявлено наличие контейнеров в количестве 23-х штук (металлические, без крышек, зеленого цвета, без колес), складированных под открытым небом. Согласно пояснения</w:t>
      </w:r>
      <w:r w:rsidR="005B7E53" w:rsidRPr="00FF4BA8">
        <w:rPr>
          <w:rFonts w:ascii="Times New Roman" w:hAnsi="Times New Roman" w:cs="Times New Roman"/>
          <w:bCs/>
          <w:sz w:val="24"/>
          <w:szCs w:val="24"/>
        </w:rPr>
        <w:t>м</w:t>
      </w:r>
      <w:r w:rsidR="006216CD" w:rsidRPr="00FF4BA8">
        <w:rPr>
          <w:rFonts w:ascii="Times New Roman" w:hAnsi="Times New Roman" w:cs="Times New Roman"/>
          <w:bCs/>
          <w:sz w:val="24"/>
          <w:szCs w:val="24"/>
        </w:rPr>
        <w:t xml:space="preserve"> главы Покоснинского МО </w:t>
      </w:r>
      <w:r w:rsidR="005B7E53" w:rsidRPr="00FF4BA8">
        <w:rPr>
          <w:rFonts w:ascii="Times New Roman" w:hAnsi="Times New Roman" w:cs="Times New Roman"/>
          <w:bCs/>
          <w:sz w:val="24"/>
          <w:szCs w:val="24"/>
        </w:rPr>
        <w:t xml:space="preserve">Кузьмина А.В. </w:t>
      </w:r>
      <w:r w:rsidR="006216CD" w:rsidRPr="00FF4BA8">
        <w:rPr>
          <w:rFonts w:ascii="Times New Roman" w:hAnsi="Times New Roman" w:cs="Times New Roman"/>
          <w:bCs/>
          <w:sz w:val="24"/>
          <w:szCs w:val="24"/>
        </w:rPr>
        <w:t>(исх.631 от 27.10.2022) не доукомплектованные контей</w:t>
      </w:r>
      <w:r w:rsidR="005B7E53" w:rsidRPr="00FF4BA8">
        <w:rPr>
          <w:rFonts w:ascii="Times New Roman" w:hAnsi="Times New Roman" w:cs="Times New Roman"/>
          <w:bCs/>
          <w:sz w:val="24"/>
          <w:szCs w:val="24"/>
        </w:rPr>
        <w:t>неры поступили весной 2022 года,</w:t>
      </w:r>
      <w:r w:rsidR="006216CD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E53" w:rsidRPr="00FF4BA8">
        <w:rPr>
          <w:rFonts w:ascii="Times New Roman" w:hAnsi="Times New Roman" w:cs="Times New Roman"/>
          <w:bCs/>
          <w:sz w:val="24"/>
          <w:szCs w:val="24"/>
        </w:rPr>
        <w:t>д</w:t>
      </w:r>
      <w:r w:rsidR="006216CD" w:rsidRPr="00FF4BA8">
        <w:rPr>
          <w:rFonts w:ascii="Times New Roman" w:hAnsi="Times New Roman" w:cs="Times New Roman"/>
          <w:bCs/>
          <w:sz w:val="24"/>
          <w:szCs w:val="24"/>
        </w:rPr>
        <w:t>окументы на поставку отсутствуют</w:t>
      </w:r>
      <w:r w:rsidR="005B7E53" w:rsidRPr="00FF4BA8">
        <w:rPr>
          <w:rFonts w:ascii="Times New Roman" w:hAnsi="Times New Roman" w:cs="Times New Roman"/>
          <w:bCs/>
          <w:sz w:val="24"/>
          <w:szCs w:val="24"/>
        </w:rPr>
        <w:t>.</w:t>
      </w:r>
      <w:r w:rsidR="006216CD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E53" w:rsidRPr="00FF4BA8">
        <w:rPr>
          <w:rFonts w:ascii="Times New Roman" w:hAnsi="Times New Roman" w:cs="Times New Roman"/>
          <w:bCs/>
          <w:sz w:val="24"/>
          <w:szCs w:val="24"/>
        </w:rPr>
        <w:t>В</w:t>
      </w:r>
      <w:r w:rsidR="006216CD" w:rsidRPr="00FF4BA8">
        <w:rPr>
          <w:rFonts w:ascii="Times New Roman" w:hAnsi="Times New Roman" w:cs="Times New Roman"/>
          <w:bCs/>
          <w:sz w:val="24"/>
          <w:szCs w:val="24"/>
        </w:rPr>
        <w:t xml:space="preserve"> данном случае </w:t>
      </w:r>
      <w:r w:rsidR="006216CD" w:rsidRPr="00FF4BA8">
        <w:rPr>
          <w:rFonts w:ascii="Times New Roman" w:hAnsi="Times New Roman" w:cs="Times New Roman"/>
          <w:b/>
          <w:bCs/>
          <w:sz w:val="24"/>
          <w:szCs w:val="24"/>
        </w:rPr>
        <w:t>нарушен п.1 ст.9</w:t>
      </w:r>
      <w:r w:rsidR="005B7E53" w:rsidRPr="00FF4BA8">
        <w:rPr>
          <w:rFonts w:ascii="Times New Roman" w:hAnsi="Times New Roman" w:cs="Times New Roman"/>
          <w:b/>
          <w:bCs/>
          <w:sz w:val="24"/>
          <w:szCs w:val="24"/>
        </w:rPr>
        <w:t>, п.1 ст.10</w:t>
      </w:r>
      <w:r w:rsidR="006216CD" w:rsidRPr="00FF4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E53" w:rsidRPr="00FF4BA8">
        <w:rPr>
          <w:rFonts w:ascii="Times New Roman" w:hAnsi="Times New Roman" w:cs="Times New Roman"/>
          <w:b/>
          <w:bCs/>
          <w:sz w:val="24"/>
          <w:szCs w:val="24"/>
        </w:rPr>
        <w:t>Федерального закона от 06.12.2011 №402-ФЗ «О бухгалтерском учете»</w:t>
      </w:r>
      <w:r w:rsidR="005B7E53" w:rsidRPr="00FF4BA8">
        <w:rPr>
          <w:rFonts w:ascii="Times New Roman" w:hAnsi="Times New Roman" w:cs="Times New Roman"/>
          <w:bCs/>
          <w:sz w:val="24"/>
          <w:szCs w:val="24"/>
        </w:rPr>
        <w:t xml:space="preserve"> (далее - </w:t>
      </w:r>
      <w:r w:rsidRPr="00FF4BA8">
        <w:rPr>
          <w:rFonts w:ascii="Times New Roman" w:hAnsi="Times New Roman" w:cs="Times New Roman"/>
          <w:bCs/>
          <w:sz w:val="24"/>
          <w:szCs w:val="24"/>
        </w:rPr>
        <w:t>Закон №402-ФЗ</w:t>
      </w:r>
      <w:r w:rsidR="005B7E53" w:rsidRPr="00FF4BA8">
        <w:rPr>
          <w:rFonts w:ascii="Times New Roman" w:hAnsi="Times New Roman" w:cs="Times New Roman"/>
          <w:bCs/>
          <w:sz w:val="24"/>
          <w:szCs w:val="24"/>
        </w:rPr>
        <w:t>).</w:t>
      </w:r>
    </w:p>
    <w:p w:rsidR="00302805" w:rsidRPr="00FF4BA8" w:rsidRDefault="00302805" w:rsidP="00704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По товарной накладной от 23.11.2021 №12, </w:t>
      </w:r>
      <w:r w:rsidR="005B7E53" w:rsidRPr="00FF4BA8">
        <w:rPr>
          <w:rFonts w:ascii="Times New Roman" w:hAnsi="Times New Roman" w:cs="Times New Roman"/>
          <w:sz w:val="24"/>
          <w:szCs w:val="24"/>
        </w:rPr>
        <w:t>Акта приемки-передачи товаров</w:t>
      </w:r>
      <w:r w:rsidR="005B7E53" w:rsidRPr="00FF4BA8">
        <w:rPr>
          <w:rFonts w:ascii="Times New Roman" w:hAnsi="Times New Roman" w:cs="Times New Roman"/>
          <w:sz w:val="24"/>
          <w:szCs w:val="24"/>
        </w:rPr>
        <w:br/>
      </w:r>
      <w:r w:rsidRPr="00FF4BA8">
        <w:rPr>
          <w:rFonts w:ascii="Times New Roman" w:hAnsi="Times New Roman" w:cs="Times New Roman"/>
          <w:sz w:val="24"/>
          <w:szCs w:val="24"/>
        </w:rPr>
        <w:t>от 23.11.2021 для Зябинского МО получены контейнеры для сбора ПЭТ бутылок. Данные контейнеры включены в Реестр муниципальной собственности муниципального образования «Братский район» под регистрационными номерами: 52789, 52790, 52791, 527</w:t>
      </w:r>
      <w:r w:rsidR="005B7E53" w:rsidRPr="00FF4BA8">
        <w:rPr>
          <w:rFonts w:ascii="Times New Roman" w:hAnsi="Times New Roman" w:cs="Times New Roman"/>
          <w:sz w:val="24"/>
          <w:szCs w:val="24"/>
        </w:rPr>
        <w:t>92, 52793, 52794, 52795, 52796.</w:t>
      </w:r>
    </w:p>
    <w:p w:rsidR="00302805" w:rsidRPr="00FF4BA8" w:rsidRDefault="00302805" w:rsidP="00704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В ходе контрольного мероприятия был осуществлен выезд рабочей группы на территори</w:t>
      </w:r>
      <w:r w:rsidR="005B7E53" w:rsidRPr="00FF4BA8">
        <w:rPr>
          <w:rFonts w:ascii="Times New Roman" w:hAnsi="Times New Roman" w:cs="Times New Roman"/>
          <w:sz w:val="24"/>
          <w:szCs w:val="24"/>
        </w:rPr>
        <w:t>ю</w:t>
      </w:r>
      <w:r w:rsidRPr="00FF4BA8">
        <w:rPr>
          <w:rFonts w:ascii="Times New Roman" w:hAnsi="Times New Roman" w:cs="Times New Roman"/>
          <w:sz w:val="24"/>
          <w:szCs w:val="24"/>
        </w:rPr>
        <w:t xml:space="preserve"> Зябинского МО, в результате которого выявлено физическое отсутствие контейнеров для сбора ПЭТ бутылок в количестве 8 шт., из чего следует </w:t>
      </w:r>
      <w:r w:rsidRPr="00FF4BA8">
        <w:rPr>
          <w:rFonts w:ascii="Times New Roman" w:hAnsi="Times New Roman" w:cs="Times New Roman"/>
          <w:b/>
          <w:sz w:val="24"/>
          <w:szCs w:val="24"/>
        </w:rPr>
        <w:t>недостача муниципального имущества на сумму 76,0 тыс. руб.</w:t>
      </w:r>
    </w:p>
    <w:p w:rsidR="00007A9B" w:rsidRPr="00FF4BA8" w:rsidRDefault="00CB1D31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На территории МО Братский район в 2021 году осуществлена закупка контейнеров для сбора ПЭТ бутылок</w:t>
      </w:r>
      <w:r w:rsidR="00492624"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AD60C3" w:rsidRPr="00FF4BA8">
        <w:rPr>
          <w:rFonts w:ascii="Times New Roman" w:hAnsi="Times New Roman" w:cs="Times New Roman"/>
          <w:sz w:val="24"/>
          <w:szCs w:val="24"/>
        </w:rPr>
        <w:t>в рамках регионального проекта «Комплексная система обращения с твердыми коммуналь</w:t>
      </w:r>
      <w:r w:rsidR="005A11E7" w:rsidRPr="00FF4BA8">
        <w:rPr>
          <w:rFonts w:ascii="Times New Roman" w:hAnsi="Times New Roman" w:cs="Times New Roman"/>
          <w:sz w:val="24"/>
          <w:szCs w:val="24"/>
        </w:rPr>
        <w:t>н</w:t>
      </w:r>
      <w:r w:rsidR="00AD60C3" w:rsidRPr="00FF4BA8">
        <w:rPr>
          <w:rFonts w:ascii="Times New Roman" w:hAnsi="Times New Roman" w:cs="Times New Roman"/>
          <w:sz w:val="24"/>
          <w:szCs w:val="24"/>
        </w:rPr>
        <w:t xml:space="preserve">ыми отходами», вошедшего в состав государственной программы Иркутской области «Охрана окружающей среды» на 2019 - 2024 годы». Финансирование закупки реализовано </w:t>
      </w:r>
      <w:r w:rsidR="005A11E7" w:rsidRPr="00FF4BA8">
        <w:rPr>
          <w:rFonts w:ascii="Times New Roman" w:hAnsi="Times New Roman" w:cs="Times New Roman"/>
          <w:sz w:val="24"/>
          <w:szCs w:val="24"/>
        </w:rPr>
        <w:t>за счет предоставления субсидии бюджету муниципального образования «Братский район» из областного бюджета в целях софинансирования расходных обязательств по созданию мест (площадок) накопления твердых коммунальных отходов. Закуплено 8 шт. контейнеров для сбора ПЭТ бутылок для размещения на территории Зябинского МО</w:t>
      </w:r>
      <w:r w:rsidR="003219E4" w:rsidRPr="00FF4BA8">
        <w:rPr>
          <w:rFonts w:ascii="Times New Roman" w:hAnsi="Times New Roman" w:cs="Times New Roman"/>
          <w:sz w:val="24"/>
          <w:szCs w:val="24"/>
        </w:rPr>
        <w:t>, на момент проведения Контрольного мероприятия указанные контейнеры не установлены.</w:t>
      </w:r>
    </w:p>
    <w:p w:rsidR="00A44C62" w:rsidRPr="00FF4BA8" w:rsidRDefault="005A11E7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Также на территории Кузнецов</w:t>
      </w:r>
      <w:r w:rsidR="00007A9B" w:rsidRPr="00FF4BA8">
        <w:rPr>
          <w:rFonts w:ascii="Times New Roman" w:hAnsi="Times New Roman" w:cs="Times New Roman"/>
          <w:sz w:val="24"/>
          <w:szCs w:val="24"/>
        </w:rPr>
        <w:t>ского МО</w:t>
      </w:r>
      <w:r w:rsidRPr="00FF4BA8">
        <w:rPr>
          <w:rFonts w:ascii="Times New Roman" w:hAnsi="Times New Roman" w:cs="Times New Roman"/>
          <w:sz w:val="24"/>
          <w:szCs w:val="24"/>
        </w:rPr>
        <w:t xml:space="preserve"> при содействии ООО «Региональный оператор» контейнер</w:t>
      </w:r>
      <w:r w:rsidR="00007A9B" w:rsidRPr="00FF4BA8">
        <w:rPr>
          <w:rFonts w:ascii="Times New Roman" w:hAnsi="Times New Roman" w:cs="Times New Roman"/>
          <w:sz w:val="24"/>
          <w:szCs w:val="24"/>
        </w:rPr>
        <w:t>ы, расположенные на контейнерных площадках, промаркированы для раздельного сбора пластика, бумаги, стекла и прочих бытовых отходов.</w:t>
      </w:r>
      <w:r w:rsidR="00E17EC0" w:rsidRPr="00FF4BA8">
        <w:rPr>
          <w:rFonts w:ascii="Times New Roman" w:hAnsi="Times New Roman" w:cs="Times New Roman"/>
          <w:sz w:val="24"/>
          <w:szCs w:val="24"/>
        </w:rPr>
        <w:t xml:space="preserve"> Раздельный сбор ТКО осуществляется.</w:t>
      </w:r>
    </w:p>
    <w:p w:rsidR="00007A9B" w:rsidRPr="00FF4BA8" w:rsidRDefault="00007A9B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В 2020 году в Министерство природных ресурсов и экологии Иркутской области направлена заявка на предоставление субсидий в части выполнения проектных и изыскательских работ в целях строительства «Мусоросортировочного комплекса Братского района»</w:t>
      </w:r>
      <w:r w:rsidR="00E17EC0" w:rsidRPr="00FF4BA8">
        <w:rPr>
          <w:rFonts w:ascii="Times New Roman" w:hAnsi="Times New Roman" w:cs="Times New Roman"/>
          <w:sz w:val="24"/>
          <w:szCs w:val="24"/>
        </w:rPr>
        <w:t>.</w:t>
      </w:r>
    </w:p>
    <w:p w:rsidR="00E17EC0" w:rsidRPr="00FF4BA8" w:rsidRDefault="00AD0D75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143E9E" w:rsidRPr="00FF4BA8">
        <w:rPr>
          <w:rFonts w:ascii="Times New Roman" w:hAnsi="Times New Roman" w:cs="Times New Roman"/>
          <w:sz w:val="24"/>
          <w:szCs w:val="24"/>
        </w:rPr>
        <w:t>регионального проекта «Комплексная система обращения с твердыми коммунальными отходами»</w:t>
      </w:r>
      <w:r w:rsidRPr="00FF4BA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FF4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эффективное обращение с отходами производства и </w:t>
      </w:r>
      <w:r w:rsidRPr="00FF4BA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потребления. Достижение указанной цели</w:t>
      </w:r>
      <w:r w:rsidR="00143E9E" w:rsidRPr="00FF4BA8">
        <w:rPr>
          <w:rFonts w:ascii="Times New Roman" w:hAnsi="Times New Roman" w:cs="Times New Roman"/>
          <w:sz w:val="24"/>
          <w:szCs w:val="24"/>
        </w:rPr>
        <w:t xml:space="preserve"> на территории МО «Братский район» </w:t>
      </w:r>
      <w:r w:rsidR="008162C1" w:rsidRPr="00FF4BA8">
        <w:rPr>
          <w:rFonts w:ascii="Times New Roman" w:hAnsi="Times New Roman" w:cs="Times New Roman"/>
          <w:sz w:val="24"/>
          <w:szCs w:val="24"/>
        </w:rPr>
        <w:t>возможно в комплексе с реализацией Муниципальной программы «Охрана окружающей среды в МО «Братский район». Одним из целевых показателей Муниципальной программы является создание мест (площадок) накопления ТКО.</w:t>
      </w:r>
    </w:p>
    <w:p w:rsidR="00FF4BA8" w:rsidRPr="00FF4BA8" w:rsidRDefault="00FF4BA8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8CB" w:rsidRPr="00FF4BA8" w:rsidRDefault="00B418CB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A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6170F" w:rsidRPr="00FF4BA8" w:rsidRDefault="00997153" w:rsidP="0070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Исходя из предоставленных документов и информации, </w:t>
      </w:r>
      <w:r w:rsidR="00442236" w:rsidRPr="00FF4BA8">
        <w:rPr>
          <w:rFonts w:ascii="Times New Roman" w:hAnsi="Times New Roman" w:cs="Times New Roman"/>
          <w:bCs/>
          <w:sz w:val="24"/>
          <w:szCs w:val="24"/>
        </w:rPr>
        <w:t xml:space="preserve">проведенных осмотров (Акты осмотра (обмера)), </w:t>
      </w:r>
      <w:r w:rsidRPr="00FF4BA8">
        <w:rPr>
          <w:rFonts w:ascii="Times New Roman" w:hAnsi="Times New Roman" w:cs="Times New Roman"/>
          <w:bCs/>
          <w:sz w:val="24"/>
          <w:szCs w:val="24"/>
        </w:rPr>
        <w:t>обобщения полученных доказательств в разрезе целей и вопросов Контрольного мероприяти</w:t>
      </w:r>
      <w:r w:rsidR="00684D8A" w:rsidRPr="00FF4BA8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FF4BA8" w:rsidRPr="00FF4BA8">
        <w:rPr>
          <w:rFonts w:ascii="Times New Roman" w:hAnsi="Times New Roman" w:cs="Times New Roman"/>
          <w:bCs/>
          <w:sz w:val="24"/>
          <w:szCs w:val="24"/>
        </w:rPr>
        <w:t>установлено</w:t>
      </w:r>
      <w:r w:rsidR="00684D8A" w:rsidRPr="00FF4BA8">
        <w:rPr>
          <w:rFonts w:ascii="Times New Roman" w:hAnsi="Times New Roman" w:cs="Times New Roman"/>
          <w:bCs/>
          <w:sz w:val="24"/>
          <w:szCs w:val="24"/>
        </w:rPr>
        <w:t>:</w:t>
      </w:r>
    </w:p>
    <w:p w:rsidR="005B3AE5" w:rsidRPr="00FF4BA8" w:rsidRDefault="00225186" w:rsidP="00704B8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>нарушение требований Закона №44-ФЗ, а именно:</w:t>
      </w:r>
    </w:p>
    <w:p w:rsidR="00FE588A" w:rsidRPr="00FF4BA8" w:rsidRDefault="00184FAA" w:rsidP="00704B87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3553DD" w:rsidRPr="00FF4BA8">
        <w:rPr>
          <w:rFonts w:ascii="Times New Roman" w:hAnsi="Times New Roman" w:cs="Times New Roman"/>
          <w:sz w:val="24"/>
          <w:szCs w:val="24"/>
        </w:rPr>
        <w:t>информаци</w:t>
      </w:r>
      <w:r w:rsidRPr="00FF4BA8">
        <w:rPr>
          <w:rFonts w:ascii="Times New Roman" w:hAnsi="Times New Roman" w:cs="Times New Roman"/>
          <w:sz w:val="24"/>
          <w:szCs w:val="24"/>
        </w:rPr>
        <w:t>и</w:t>
      </w:r>
      <w:r w:rsidR="003553DD" w:rsidRPr="00FF4BA8">
        <w:rPr>
          <w:rFonts w:ascii="Times New Roman" w:hAnsi="Times New Roman" w:cs="Times New Roman"/>
          <w:sz w:val="24"/>
          <w:szCs w:val="24"/>
        </w:rPr>
        <w:t xml:space="preserve"> о закупке в плане-графике, нарушено требование</w:t>
      </w:r>
      <w:r w:rsidRPr="00FF4BA8">
        <w:rPr>
          <w:rFonts w:ascii="Times New Roman" w:hAnsi="Times New Roman" w:cs="Times New Roman"/>
          <w:sz w:val="24"/>
          <w:szCs w:val="24"/>
        </w:rPr>
        <w:br/>
      </w:r>
      <w:r w:rsidR="003553DD" w:rsidRPr="00FF4BA8">
        <w:rPr>
          <w:rFonts w:ascii="Times New Roman" w:hAnsi="Times New Roman" w:cs="Times New Roman"/>
          <w:sz w:val="24"/>
          <w:szCs w:val="24"/>
        </w:rPr>
        <w:t>ст.21</w:t>
      </w:r>
      <w:r w:rsidR="00FE588A" w:rsidRPr="00FF4BA8">
        <w:rPr>
          <w:rFonts w:ascii="Times New Roman" w:hAnsi="Times New Roman" w:cs="Times New Roman"/>
          <w:sz w:val="24"/>
          <w:szCs w:val="24"/>
        </w:rPr>
        <w:t>;</w:t>
      </w:r>
    </w:p>
    <w:p w:rsidR="00FE588A" w:rsidRPr="00FF4BA8" w:rsidRDefault="003553DD" w:rsidP="00704B87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несвоевременное внесение изменения в План-график на 2019 год, нарушено требование ст. 16</w:t>
      </w:r>
      <w:r w:rsidR="00FE588A" w:rsidRPr="00FF4BA8">
        <w:rPr>
          <w:rFonts w:ascii="Times New Roman" w:hAnsi="Times New Roman" w:cs="Times New Roman"/>
          <w:sz w:val="24"/>
          <w:szCs w:val="24"/>
        </w:rPr>
        <w:t>;</w:t>
      </w:r>
    </w:p>
    <w:p w:rsidR="00FE588A" w:rsidRPr="00FF4BA8" w:rsidRDefault="00FE588A" w:rsidP="00704B87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eastAsia="Calibri" w:hAnsi="Times New Roman" w:cs="Times New Roman"/>
          <w:sz w:val="24"/>
          <w:szCs w:val="24"/>
        </w:rPr>
        <w:t>несвоевременно</w:t>
      </w:r>
      <w:r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Pr="00FF4BA8">
        <w:rPr>
          <w:rFonts w:ascii="Times New Roman" w:eastAsia="Calibri" w:hAnsi="Times New Roman" w:cs="Times New Roman"/>
          <w:sz w:val="24"/>
          <w:szCs w:val="24"/>
        </w:rPr>
        <w:t>внесена в реестр контрактов</w:t>
      </w:r>
      <w:r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3553DD" w:rsidRPr="00FF4BA8">
        <w:rPr>
          <w:rFonts w:ascii="Times New Roman" w:hAnsi="Times New Roman" w:cs="Times New Roman"/>
          <w:sz w:val="24"/>
          <w:szCs w:val="24"/>
        </w:rPr>
        <w:t>информация об оплате заказчиком выполненной работы</w:t>
      </w:r>
      <w:r w:rsidR="003553DD" w:rsidRPr="00FF4BA8">
        <w:rPr>
          <w:rFonts w:ascii="Times New Roman" w:eastAsia="Calibri" w:hAnsi="Times New Roman" w:cs="Times New Roman"/>
          <w:sz w:val="24"/>
          <w:szCs w:val="24"/>
        </w:rPr>
        <w:t>, нарушено требование ч.3 ст.103</w:t>
      </w:r>
      <w:r w:rsidR="006E26D0" w:rsidRPr="00FF4B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53DD" w:rsidRPr="00FF4BA8" w:rsidRDefault="003553DD" w:rsidP="00704B87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осуществление приемки выполненных работ (их результатов), выполненных не в соответствии с требованиями Технического задания, нарушено требование </w:t>
      </w:r>
      <w:hyperlink r:id="rId11" w:history="1">
        <w:r w:rsidRPr="00FF4BA8">
          <w:rPr>
            <w:rFonts w:ascii="Times New Roman" w:hAnsi="Times New Roman" w:cs="Times New Roman"/>
            <w:sz w:val="24"/>
            <w:szCs w:val="24"/>
          </w:rPr>
          <w:t>п.1 ч.1</w:t>
        </w:r>
      </w:hyperlink>
      <w:r w:rsidRPr="00FF4BA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FF4BA8">
          <w:rPr>
            <w:rFonts w:ascii="Times New Roman" w:hAnsi="Times New Roman" w:cs="Times New Roman"/>
            <w:sz w:val="24"/>
            <w:szCs w:val="24"/>
          </w:rPr>
          <w:t>ч.7 ст.94</w:t>
        </w:r>
      </w:hyperlink>
      <w:r w:rsidR="00B41FD6" w:rsidRPr="00FF4BA8">
        <w:rPr>
          <w:rFonts w:ascii="Times New Roman" w:hAnsi="Times New Roman" w:cs="Times New Roman"/>
          <w:sz w:val="24"/>
          <w:szCs w:val="24"/>
        </w:rPr>
        <w:t>;</w:t>
      </w:r>
    </w:p>
    <w:p w:rsidR="00D545DD" w:rsidRPr="00FF4BA8" w:rsidRDefault="00A265F2" w:rsidP="00704B8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нарушение требований Правил №1039:</w:t>
      </w:r>
      <w:r w:rsidR="00515D0D"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D545DD" w:rsidRPr="00FF4BA8">
        <w:rPr>
          <w:rFonts w:ascii="Times New Roman" w:hAnsi="Times New Roman" w:cs="Times New Roman"/>
          <w:sz w:val="24"/>
          <w:szCs w:val="24"/>
        </w:rPr>
        <w:t>в реестрах мест (площадок) накопления ТКО Зябинского МО и Кузнецовского МО отсутствуют данные о технических характеристиках (площадь, количество контейнеров и их объем) и источниках образования отходов;</w:t>
      </w:r>
    </w:p>
    <w:p w:rsidR="007F70A2" w:rsidRPr="00FF4BA8" w:rsidRDefault="00515D0D" w:rsidP="00704B87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нарушение требований Соглашения от 26.12.2018 №3/а и Соглашения от 26.12.2018 №12/а: </w:t>
      </w:r>
      <w:r w:rsidRPr="00FF4BA8">
        <w:rPr>
          <w:rFonts w:ascii="Times New Roman" w:hAnsi="Times New Roman" w:cs="Times New Roman"/>
          <w:sz w:val="24"/>
          <w:szCs w:val="24"/>
        </w:rPr>
        <w:t>Администрацией МО «Братский район»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 в 2019 году не осуществлены полномочия </w:t>
      </w:r>
      <w:r w:rsidRPr="00FF4BA8">
        <w:rPr>
          <w:rFonts w:ascii="Times New Roman" w:hAnsi="Times New Roman" w:cs="Times New Roman"/>
          <w:sz w:val="24"/>
          <w:szCs w:val="24"/>
        </w:rPr>
        <w:t>по определению Схемы, по ведению Реестра, по организации взаимодействия с федеральными органами исполнительной власти, их территориальными органами, органами государственной власти Иркутской области, органами местного самоуправления, общественными объединениями, организациями и гражданами в соответствии с законодательством Российской Федерации</w:t>
      </w:r>
      <w:r w:rsidR="007F70A2" w:rsidRPr="00FF4BA8">
        <w:rPr>
          <w:rFonts w:ascii="Times New Roman" w:hAnsi="Times New Roman" w:cs="Times New Roman"/>
          <w:sz w:val="24"/>
          <w:szCs w:val="24"/>
        </w:rPr>
        <w:t>;</w:t>
      </w:r>
    </w:p>
    <w:p w:rsidR="00D545DD" w:rsidRPr="00FF4BA8" w:rsidRDefault="007F70A2" w:rsidP="00704B87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нарушение Правил </w:t>
      </w:r>
      <w:r w:rsidR="00D125A1" w:rsidRPr="00FF4BA8">
        <w:rPr>
          <w:rFonts w:ascii="Times New Roman" w:hAnsi="Times New Roman" w:cs="Times New Roman"/>
          <w:bCs/>
          <w:sz w:val="24"/>
          <w:szCs w:val="24"/>
        </w:rPr>
        <w:t>благоустройства территорий муниципальных образований</w:t>
      </w:r>
      <w:r w:rsidRPr="00FF4BA8">
        <w:rPr>
          <w:rFonts w:ascii="Times New Roman" w:hAnsi="Times New Roman" w:cs="Times New Roman"/>
          <w:bCs/>
          <w:sz w:val="24"/>
          <w:szCs w:val="24"/>
        </w:rPr>
        <w:t xml:space="preserve">: неиспользуемые контейнеры по причине технической неисправности, наличие следов ржавчины на контейнерах (требуется покраска), отсутствие информации </w:t>
      </w:r>
      <w:r w:rsidRPr="00FF4BA8">
        <w:rPr>
          <w:rFonts w:ascii="Times New Roman" w:hAnsi="Times New Roman" w:cs="Times New Roman"/>
          <w:sz w:val="24"/>
          <w:szCs w:val="24"/>
        </w:rPr>
        <w:t>об обслуживаемых объектах потребителей и о собственниках площадок;</w:t>
      </w:r>
    </w:p>
    <w:p w:rsidR="00A46443" w:rsidRPr="00FF4BA8" w:rsidRDefault="00A46443" w:rsidP="00704B87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нарушение ч.1 ст.13.4</w:t>
      </w:r>
      <w:r w:rsidR="00D125A1" w:rsidRPr="00FF4BA8">
        <w:rPr>
          <w:rFonts w:ascii="Times New Roman" w:hAnsi="Times New Roman" w:cs="Times New Roman"/>
          <w:sz w:val="24"/>
          <w:szCs w:val="24"/>
        </w:rPr>
        <w:t xml:space="preserve"> Закона №89-ФЗ</w:t>
      </w:r>
      <w:r w:rsidRPr="00FF4BA8">
        <w:rPr>
          <w:rFonts w:ascii="Times New Roman" w:hAnsi="Times New Roman" w:cs="Times New Roman"/>
          <w:sz w:val="24"/>
          <w:szCs w:val="24"/>
        </w:rPr>
        <w:t xml:space="preserve">: </w:t>
      </w:r>
      <w:r w:rsidR="00D125A1" w:rsidRPr="00FF4BA8">
        <w:rPr>
          <w:rFonts w:ascii="Times New Roman" w:hAnsi="Times New Roman" w:cs="Times New Roman"/>
          <w:sz w:val="24"/>
          <w:szCs w:val="24"/>
        </w:rPr>
        <w:t xml:space="preserve">на территории Зябинского МО осуществляется </w:t>
      </w:r>
      <w:r w:rsidRPr="00FF4BA8">
        <w:rPr>
          <w:rFonts w:ascii="Times New Roman" w:hAnsi="Times New Roman" w:cs="Times New Roman"/>
          <w:sz w:val="24"/>
          <w:szCs w:val="24"/>
        </w:rPr>
        <w:t>накопление отходов в месте, несоответствующем требованиям законодательства в области санитарно-эпидемиологического благополучия населения и иного законодательства Российской Федерации;</w:t>
      </w:r>
    </w:p>
    <w:p w:rsidR="00A46443" w:rsidRPr="00FF4BA8" w:rsidRDefault="00A46443" w:rsidP="00704B87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нарушение п. 45 Инструкции №157 и Приказа №257: контейнерные площадки для сбора ТКО, установленные на территории Зябинского МО в количестве 8 шт. и на территории Кузнецовского МО в количестве 8 шт., </w:t>
      </w:r>
      <w:r w:rsidR="000D4C85" w:rsidRPr="00FF4BA8">
        <w:rPr>
          <w:rFonts w:ascii="Times New Roman" w:hAnsi="Times New Roman" w:cs="Times New Roman"/>
          <w:bCs/>
          <w:sz w:val="24"/>
          <w:szCs w:val="24"/>
        </w:rPr>
        <w:t xml:space="preserve">Покоснинского МО в количестве: </w:t>
      </w:r>
      <w:r w:rsidR="000D4C85" w:rsidRPr="00FF4BA8">
        <w:rPr>
          <w:rFonts w:ascii="Times New Roman" w:hAnsi="Times New Roman" w:cs="Times New Roman"/>
          <w:sz w:val="24"/>
          <w:szCs w:val="24"/>
        </w:rPr>
        <w:t>2-х местные – 30 шт., 4-х местные – 7 шт. не приняты к бухгалтерскому учету</w:t>
      </w:r>
      <w:r w:rsidRPr="00FF4BA8">
        <w:rPr>
          <w:rFonts w:ascii="Times New Roman" w:hAnsi="Times New Roman" w:cs="Times New Roman"/>
          <w:bCs/>
          <w:sz w:val="24"/>
          <w:szCs w:val="24"/>
        </w:rPr>
        <w:t>;</w:t>
      </w:r>
    </w:p>
    <w:p w:rsidR="00684D8A" w:rsidRPr="00FF4BA8" w:rsidRDefault="00955CA0" w:rsidP="00704B87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нарушение п.2 Приказа Минэкономразвития №424 контейнерные площадки для сбора ТКО, установленные на территории Зябинского МО в количестве 8 шт. и на территории Кузнецовского МО в количестве 8 шт., </w:t>
      </w:r>
      <w:r w:rsidR="000D4C85" w:rsidRPr="00FF4BA8">
        <w:rPr>
          <w:rFonts w:ascii="Times New Roman" w:hAnsi="Times New Roman" w:cs="Times New Roman"/>
          <w:bCs/>
          <w:sz w:val="24"/>
          <w:szCs w:val="24"/>
        </w:rPr>
        <w:t xml:space="preserve">на территории Покоснинского МО в количестве: </w:t>
      </w:r>
      <w:r w:rsidR="000D4C85" w:rsidRPr="00FF4BA8">
        <w:rPr>
          <w:rFonts w:ascii="Times New Roman" w:hAnsi="Times New Roman" w:cs="Times New Roman"/>
          <w:sz w:val="24"/>
          <w:szCs w:val="24"/>
        </w:rPr>
        <w:t>2-х местные – 30 шт., 4-х местные – 7 шт.</w:t>
      </w:r>
      <w:r w:rsidR="000D4C85" w:rsidRPr="00FF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BA8">
        <w:rPr>
          <w:rFonts w:ascii="Times New Roman" w:hAnsi="Times New Roman" w:cs="Times New Roman"/>
          <w:bCs/>
          <w:sz w:val="24"/>
          <w:szCs w:val="24"/>
        </w:rPr>
        <w:t>не включены в реестр муниципального имущества</w:t>
      </w:r>
      <w:r w:rsidR="00684D8A" w:rsidRPr="00FF4BA8">
        <w:rPr>
          <w:rFonts w:ascii="Times New Roman" w:hAnsi="Times New Roman" w:cs="Times New Roman"/>
          <w:bCs/>
          <w:sz w:val="24"/>
          <w:szCs w:val="24"/>
        </w:rPr>
        <w:t>;</w:t>
      </w:r>
    </w:p>
    <w:p w:rsidR="00AE6C22" w:rsidRPr="00FF4BA8" w:rsidRDefault="00AE6C22" w:rsidP="00704B87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на территории Зябинского МО выявлена недостача контейнеров для сбра ПЭТ бутылок в количестве 8 шт. на сумму 76,0 тыс.руб., </w:t>
      </w:r>
    </w:p>
    <w:p w:rsidR="003219E4" w:rsidRPr="00FF4BA8" w:rsidRDefault="00AE6C22" w:rsidP="00704B87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на территории Покоснинского МО </w:t>
      </w:r>
      <w:r w:rsidR="00FF4BA8" w:rsidRPr="00FF4BA8">
        <w:rPr>
          <w:rFonts w:ascii="Times New Roman" w:hAnsi="Times New Roman" w:cs="Times New Roman"/>
          <w:bCs/>
          <w:sz w:val="24"/>
          <w:szCs w:val="24"/>
        </w:rPr>
        <w:t xml:space="preserve">излишки </w:t>
      </w:r>
      <w:r w:rsidRPr="00FF4BA8">
        <w:rPr>
          <w:rFonts w:ascii="Times New Roman" w:hAnsi="Times New Roman" w:cs="Times New Roman"/>
          <w:bCs/>
          <w:sz w:val="24"/>
          <w:szCs w:val="24"/>
        </w:rPr>
        <w:t>контейнеров для</w:t>
      </w:r>
      <w:r w:rsidR="003219E4" w:rsidRPr="00FF4BA8">
        <w:rPr>
          <w:rFonts w:ascii="Times New Roman" w:hAnsi="Times New Roman" w:cs="Times New Roman"/>
          <w:bCs/>
          <w:sz w:val="24"/>
          <w:szCs w:val="24"/>
        </w:rPr>
        <w:t xml:space="preserve"> сбора ТКО в количестве 23 шт.;</w:t>
      </w:r>
    </w:p>
    <w:p w:rsidR="00684D8A" w:rsidRPr="00FF4BA8" w:rsidRDefault="003219E4" w:rsidP="00704B87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наличие </w:t>
      </w:r>
      <w:r w:rsidR="00AE6C22" w:rsidRPr="00FF4BA8">
        <w:rPr>
          <w:rFonts w:ascii="Times New Roman" w:hAnsi="Times New Roman" w:cs="Times New Roman"/>
          <w:bCs/>
          <w:sz w:val="24"/>
          <w:szCs w:val="24"/>
        </w:rPr>
        <w:t>на территории Кузнецовского МО контейнеров для сбора ПЭТ бутылок;</w:t>
      </w:r>
    </w:p>
    <w:p w:rsidR="00B70036" w:rsidRPr="00FF4BA8" w:rsidRDefault="00684D8A" w:rsidP="00704B87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не соблюдение принципа результативности и эффективности использования бюджетных средств, определенного ст.34 БК РФ</w:t>
      </w:r>
      <w:r w:rsidR="00CF2AEA" w:rsidRPr="00FF4BA8">
        <w:rPr>
          <w:rFonts w:ascii="Times New Roman" w:hAnsi="Times New Roman" w:cs="Times New Roman"/>
          <w:sz w:val="24"/>
          <w:szCs w:val="24"/>
        </w:rPr>
        <w:t xml:space="preserve"> на общую сумму 10 270,6 тыс. руб.</w:t>
      </w:r>
      <w:r w:rsidR="00B70036" w:rsidRPr="00FF4BA8">
        <w:rPr>
          <w:rFonts w:ascii="Times New Roman" w:hAnsi="Times New Roman" w:cs="Times New Roman"/>
          <w:sz w:val="24"/>
          <w:szCs w:val="24"/>
        </w:rPr>
        <w:t>:</w:t>
      </w:r>
    </w:p>
    <w:p w:rsidR="00B70036" w:rsidRPr="00FF4BA8" w:rsidRDefault="00B70036" w:rsidP="00704B87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lastRenderedPageBreak/>
        <w:t>3 345,7 тыс. руб. (Контракт от 19.11.2019 №Ф.2019.0118);</w:t>
      </w:r>
    </w:p>
    <w:p w:rsidR="00B70036" w:rsidRPr="00FF4BA8" w:rsidRDefault="00B70036" w:rsidP="00704B87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6 924,9 тыс. руб. (Контракт от 24.09.2021 №Ф.2021.0089</w:t>
      </w:r>
    </w:p>
    <w:p w:rsidR="00684D8A" w:rsidRPr="00FF4BA8" w:rsidRDefault="00CF2AEA" w:rsidP="00704B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П</w:t>
      </w:r>
      <w:r w:rsidR="00684D8A" w:rsidRPr="00FF4BA8">
        <w:rPr>
          <w:rFonts w:ascii="Times New Roman" w:hAnsi="Times New Roman" w:cs="Times New Roman"/>
          <w:sz w:val="24"/>
          <w:szCs w:val="24"/>
        </w:rPr>
        <w:t>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</w:t>
      </w:r>
      <w:r w:rsidR="00B70036" w:rsidRPr="00FF4BA8">
        <w:rPr>
          <w:rFonts w:ascii="Times New Roman" w:hAnsi="Times New Roman" w:cs="Times New Roman"/>
          <w:sz w:val="24"/>
          <w:szCs w:val="24"/>
        </w:rPr>
        <w:t>.</w:t>
      </w:r>
    </w:p>
    <w:p w:rsidR="00272156" w:rsidRPr="00FF4BA8" w:rsidRDefault="00272156" w:rsidP="00704B8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КСО Братского района </w:t>
      </w:r>
      <w:r w:rsidR="008324DE" w:rsidRPr="00FF4BA8">
        <w:rPr>
          <w:rFonts w:ascii="Times New Roman" w:hAnsi="Times New Roman" w:cs="Times New Roman"/>
          <w:sz w:val="24"/>
          <w:szCs w:val="24"/>
        </w:rPr>
        <w:t>обращает внимание</w:t>
      </w:r>
      <w:r w:rsidRPr="00FF4BA8">
        <w:rPr>
          <w:rFonts w:ascii="Times New Roman" w:hAnsi="Times New Roman" w:cs="Times New Roman"/>
          <w:sz w:val="24"/>
          <w:szCs w:val="24"/>
        </w:rPr>
        <w:t>, что з</w:t>
      </w:r>
      <w:r w:rsidR="00684D8A" w:rsidRPr="00FF4BA8">
        <w:rPr>
          <w:rFonts w:ascii="Times New Roman" w:hAnsi="Times New Roman" w:cs="Times New Roman"/>
          <w:sz w:val="24"/>
          <w:szCs w:val="24"/>
        </w:rPr>
        <w:t>а вышеука</w:t>
      </w:r>
      <w:r w:rsidRPr="00FF4BA8">
        <w:rPr>
          <w:rFonts w:ascii="Times New Roman" w:hAnsi="Times New Roman" w:cs="Times New Roman"/>
          <w:sz w:val="24"/>
          <w:szCs w:val="24"/>
        </w:rPr>
        <w:t xml:space="preserve">занные нарушения </w:t>
      </w:r>
      <w:r w:rsidR="00187DA8" w:rsidRPr="00FF4BA8">
        <w:rPr>
          <w:rFonts w:ascii="Times New Roman" w:hAnsi="Times New Roman" w:cs="Times New Roman"/>
          <w:sz w:val="24"/>
          <w:szCs w:val="24"/>
        </w:rPr>
        <w:t xml:space="preserve">предусмотрена административная ответственность </w:t>
      </w:r>
      <w:r w:rsidRPr="00FF4BA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FF4BA8">
          <w:rPr>
            <w:rFonts w:ascii="Times New Roman" w:hAnsi="Times New Roman" w:cs="Times New Roman"/>
            <w:sz w:val="24"/>
            <w:szCs w:val="24"/>
          </w:rPr>
          <w:t>КоАП</w:t>
        </w:r>
      </w:hyperlink>
      <w:r w:rsidRPr="00FF4BA8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87DA8" w:rsidRPr="00FF4BA8" w:rsidRDefault="00A648C3" w:rsidP="00704B8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A8"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мероприятия контрольно-счетный орган рекомендует</w:t>
      </w:r>
      <w:r w:rsidR="00272156" w:rsidRPr="00FF4BA8">
        <w:rPr>
          <w:rFonts w:ascii="Times New Roman" w:hAnsi="Times New Roman" w:cs="Times New Roman"/>
          <w:b/>
          <w:sz w:val="24"/>
          <w:szCs w:val="24"/>
        </w:rPr>
        <w:t>:</w:t>
      </w:r>
    </w:p>
    <w:p w:rsidR="00F76883" w:rsidRPr="00FF4BA8" w:rsidRDefault="00F76883" w:rsidP="00704B87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>привести учет основных средств в соответствие с требованиями законодательства Российской Федерации;</w:t>
      </w:r>
    </w:p>
    <w:p w:rsidR="00F76883" w:rsidRPr="00FF4BA8" w:rsidRDefault="00F76883" w:rsidP="00704B87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включить контейнерные площадки в реестр муниципального имущества МО </w:t>
      </w:r>
      <w:r w:rsidR="00492624" w:rsidRPr="00FF4BA8">
        <w:rPr>
          <w:rFonts w:ascii="Times New Roman" w:hAnsi="Times New Roman" w:cs="Times New Roman"/>
          <w:bCs/>
          <w:sz w:val="24"/>
          <w:szCs w:val="24"/>
        </w:rPr>
        <w:t>«</w:t>
      </w:r>
      <w:r w:rsidRPr="00FF4BA8">
        <w:rPr>
          <w:rFonts w:ascii="Times New Roman" w:hAnsi="Times New Roman" w:cs="Times New Roman"/>
          <w:bCs/>
          <w:sz w:val="24"/>
          <w:szCs w:val="24"/>
        </w:rPr>
        <w:t>Братский район</w:t>
      </w:r>
      <w:r w:rsidR="00492624" w:rsidRPr="00FF4BA8">
        <w:rPr>
          <w:rFonts w:ascii="Times New Roman" w:hAnsi="Times New Roman" w:cs="Times New Roman"/>
          <w:bCs/>
          <w:sz w:val="24"/>
          <w:szCs w:val="24"/>
        </w:rPr>
        <w:t>»</w:t>
      </w:r>
      <w:r w:rsidRPr="00FF4BA8">
        <w:rPr>
          <w:rFonts w:ascii="Times New Roman" w:hAnsi="Times New Roman" w:cs="Times New Roman"/>
          <w:bCs/>
          <w:sz w:val="24"/>
          <w:szCs w:val="24"/>
        </w:rPr>
        <w:t>;</w:t>
      </w:r>
    </w:p>
    <w:p w:rsidR="00FF3D71" w:rsidRPr="00FF4BA8" w:rsidRDefault="008324DE" w:rsidP="00704B87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bCs/>
          <w:sz w:val="24"/>
          <w:szCs w:val="24"/>
        </w:rPr>
        <w:t xml:space="preserve">провести работу </w:t>
      </w:r>
      <w:r w:rsidR="00F76883" w:rsidRPr="00FF4BA8">
        <w:rPr>
          <w:rFonts w:ascii="Times New Roman" w:hAnsi="Times New Roman" w:cs="Times New Roman"/>
          <w:bCs/>
          <w:sz w:val="24"/>
          <w:szCs w:val="24"/>
        </w:rPr>
        <w:t xml:space="preserve">с подрядчиком </w:t>
      </w:r>
      <w:r w:rsidRPr="00FF4BA8">
        <w:rPr>
          <w:rFonts w:ascii="Times New Roman" w:hAnsi="Times New Roman" w:cs="Times New Roman"/>
          <w:bCs/>
          <w:sz w:val="24"/>
          <w:szCs w:val="24"/>
        </w:rPr>
        <w:t>по исполнению гарантийных обязательств</w:t>
      </w:r>
      <w:r w:rsidR="00F76883" w:rsidRPr="00FF4BA8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условиями </w:t>
      </w:r>
      <w:r w:rsidR="00F76883" w:rsidRPr="00FF4BA8">
        <w:rPr>
          <w:rFonts w:ascii="Times New Roman" w:hAnsi="Times New Roman" w:cs="Times New Roman"/>
          <w:sz w:val="24"/>
          <w:szCs w:val="24"/>
        </w:rPr>
        <w:t>Контракта от 24.09.2021 №Ф.2021.008</w:t>
      </w:r>
      <w:r w:rsidR="00412A21" w:rsidRPr="00FF4BA8">
        <w:rPr>
          <w:rFonts w:ascii="Times New Roman" w:hAnsi="Times New Roman" w:cs="Times New Roman"/>
          <w:sz w:val="24"/>
          <w:szCs w:val="24"/>
        </w:rPr>
        <w:t>9;</w:t>
      </w:r>
    </w:p>
    <w:p w:rsidR="00FF3D71" w:rsidRPr="00FF4BA8" w:rsidRDefault="00FF3D71" w:rsidP="00704B87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провести работу с поставщиком по исполнению гарантийных обязательств в соответствии с условиями </w:t>
      </w:r>
      <w:r w:rsidRPr="00FF4BA8">
        <w:rPr>
          <w:rFonts w:ascii="Times New Roman" w:hAnsi="Times New Roman" w:cs="Times New Roman"/>
          <w:bCs/>
          <w:sz w:val="24"/>
          <w:szCs w:val="24"/>
        </w:rPr>
        <w:t>Контракта от 18.10.2021 №Ф.2019.0111;</w:t>
      </w:r>
    </w:p>
    <w:p w:rsidR="00412A21" w:rsidRPr="00FF4BA8" w:rsidRDefault="001D4A3B" w:rsidP="00704B87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412A21" w:rsidRPr="00FF4BA8">
        <w:rPr>
          <w:rFonts w:ascii="Times New Roman" w:hAnsi="Times New Roman" w:cs="Times New Roman"/>
          <w:sz w:val="24"/>
          <w:szCs w:val="24"/>
        </w:rPr>
        <w:t>передач</w:t>
      </w:r>
      <w:r w:rsidRPr="00FF4BA8">
        <w:rPr>
          <w:rFonts w:ascii="Times New Roman" w:hAnsi="Times New Roman" w:cs="Times New Roman"/>
          <w:sz w:val="24"/>
          <w:szCs w:val="24"/>
        </w:rPr>
        <w:t>у</w:t>
      </w:r>
      <w:r w:rsidR="00412A21"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5029C5" w:rsidRPr="00FF4BA8">
        <w:rPr>
          <w:rFonts w:ascii="Times New Roman" w:hAnsi="Times New Roman" w:cs="Times New Roman"/>
          <w:sz w:val="24"/>
          <w:szCs w:val="24"/>
        </w:rPr>
        <w:t xml:space="preserve">муниципального имущества МО </w:t>
      </w:r>
      <w:r w:rsidR="00492624" w:rsidRPr="00FF4BA8">
        <w:rPr>
          <w:rFonts w:ascii="Times New Roman" w:hAnsi="Times New Roman" w:cs="Times New Roman"/>
          <w:sz w:val="24"/>
          <w:szCs w:val="24"/>
        </w:rPr>
        <w:t>«</w:t>
      </w:r>
      <w:r w:rsidR="005029C5" w:rsidRPr="00FF4BA8">
        <w:rPr>
          <w:rFonts w:ascii="Times New Roman" w:hAnsi="Times New Roman" w:cs="Times New Roman"/>
          <w:sz w:val="24"/>
          <w:szCs w:val="24"/>
        </w:rPr>
        <w:t>Братский район</w:t>
      </w:r>
      <w:r w:rsidR="00492624" w:rsidRPr="00FF4BA8">
        <w:rPr>
          <w:rFonts w:ascii="Times New Roman" w:hAnsi="Times New Roman" w:cs="Times New Roman"/>
          <w:sz w:val="24"/>
          <w:szCs w:val="24"/>
        </w:rPr>
        <w:t>»</w:t>
      </w:r>
      <w:r w:rsidR="005029C5" w:rsidRPr="00FF4BA8">
        <w:rPr>
          <w:rFonts w:ascii="Times New Roman" w:hAnsi="Times New Roman" w:cs="Times New Roman"/>
          <w:sz w:val="24"/>
          <w:szCs w:val="24"/>
        </w:rPr>
        <w:t xml:space="preserve"> администрациям сельск</w:t>
      </w:r>
      <w:bookmarkStart w:id="2" w:name="_GoBack"/>
      <w:bookmarkEnd w:id="2"/>
      <w:r w:rsidR="005029C5" w:rsidRPr="00FF4BA8">
        <w:rPr>
          <w:rFonts w:ascii="Times New Roman" w:hAnsi="Times New Roman" w:cs="Times New Roman"/>
          <w:sz w:val="24"/>
          <w:szCs w:val="24"/>
        </w:rPr>
        <w:t xml:space="preserve">их </w:t>
      </w:r>
      <w:r w:rsidR="00412A21" w:rsidRPr="00FF4BA8">
        <w:rPr>
          <w:rFonts w:ascii="Times New Roman" w:hAnsi="Times New Roman" w:cs="Times New Roman"/>
          <w:sz w:val="24"/>
          <w:szCs w:val="24"/>
        </w:rPr>
        <w:t>поселени</w:t>
      </w:r>
      <w:r w:rsidR="005029C5" w:rsidRPr="00FF4BA8">
        <w:rPr>
          <w:rFonts w:ascii="Times New Roman" w:hAnsi="Times New Roman" w:cs="Times New Roman"/>
          <w:sz w:val="24"/>
          <w:szCs w:val="24"/>
        </w:rPr>
        <w:t>й</w:t>
      </w:r>
      <w:r w:rsidR="00B41FD6" w:rsidRPr="00FF4BA8">
        <w:rPr>
          <w:rFonts w:ascii="Times New Roman" w:hAnsi="Times New Roman" w:cs="Times New Roman"/>
          <w:sz w:val="24"/>
          <w:szCs w:val="24"/>
        </w:rPr>
        <w:t>;</w:t>
      </w:r>
    </w:p>
    <w:p w:rsidR="005029C5" w:rsidRPr="00FF4BA8" w:rsidRDefault="00865DE3" w:rsidP="00704B87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привести контейнерные площадки в соответствие Правилам благоустройства</w:t>
      </w:r>
      <w:r w:rsidR="00062732" w:rsidRPr="00FF4BA8">
        <w:rPr>
          <w:rFonts w:ascii="Times New Roman" w:hAnsi="Times New Roman" w:cs="Times New Roman"/>
          <w:sz w:val="24"/>
          <w:szCs w:val="24"/>
        </w:rPr>
        <w:t xml:space="preserve"> (ремонт, покраска, информация)</w:t>
      </w:r>
      <w:r w:rsidR="005029C5" w:rsidRPr="00FF4BA8">
        <w:rPr>
          <w:rFonts w:ascii="Times New Roman" w:hAnsi="Times New Roman" w:cs="Times New Roman"/>
          <w:sz w:val="24"/>
          <w:szCs w:val="24"/>
        </w:rPr>
        <w:t>.</w:t>
      </w:r>
    </w:p>
    <w:p w:rsidR="001773D6" w:rsidRDefault="001773D6" w:rsidP="00704B87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9C5" w:rsidRPr="00FF4BA8" w:rsidRDefault="00E96667" w:rsidP="00704B87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A8">
        <w:rPr>
          <w:rFonts w:ascii="Times New Roman" w:hAnsi="Times New Roman" w:cs="Times New Roman"/>
          <w:sz w:val="24"/>
          <w:szCs w:val="24"/>
        </w:rPr>
        <w:t>Информацию о результат</w:t>
      </w:r>
      <w:r w:rsidR="00A44C62" w:rsidRPr="00FF4BA8">
        <w:rPr>
          <w:rFonts w:ascii="Times New Roman" w:hAnsi="Times New Roman" w:cs="Times New Roman"/>
          <w:sz w:val="24"/>
          <w:szCs w:val="24"/>
        </w:rPr>
        <w:t>ах</w:t>
      </w:r>
      <w:r w:rsidRPr="00FF4BA8">
        <w:rPr>
          <w:rFonts w:ascii="Times New Roman" w:hAnsi="Times New Roman" w:cs="Times New Roman"/>
          <w:sz w:val="24"/>
          <w:szCs w:val="24"/>
        </w:rPr>
        <w:t xml:space="preserve"> Контрольного мероприятия необходимо</w:t>
      </w:r>
      <w:r w:rsidR="005029C5"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D4200E" w:rsidRPr="00FF4BA8">
        <w:rPr>
          <w:rFonts w:ascii="Times New Roman" w:hAnsi="Times New Roman" w:cs="Times New Roman"/>
          <w:sz w:val="24"/>
          <w:szCs w:val="24"/>
        </w:rPr>
        <w:t xml:space="preserve">донести до </w:t>
      </w:r>
      <w:r w:rsidRPr="00FF4BA8">
        <w:rPr>
          <w:rFonts w:ascii="Times New Roman" w:hAnsi="Times New Roman" w:cs="Times New Roman"/>
          <w:sz w:val="24"/>
          <w:szCs w:val="24"/>
        </w:rPr>
        <w:t xml:space="preserve">всех </w:t>
      </w:r>
      <w:r w:rsidR="00D4200E" w:rsidRPr="00FF4BA8">
        <w:rPr>
          <w:rFonts w:ascii="Times New Roman" w:hAnsi="Times New Roman" w:cs="Times New Roman"/>
          <w:sz w:val="24"/>
          <w:szCs w:val="24"/>
        </w:rPr>
        <w:t>заинтересованных лиц.</w:t>
      </w:r>
      <w:r w:rsidRPr="00FF4BA8">
        <w:rPr>
          <w:rFonts w:ascii="Times New Roman" w:hAnsi="Times New Roman" w:cs="Times New Roman"/>
          <w:sz w:val="24"/>
          <w:szCs w:val="24"/>
        </w:rPr>
        <w:t xml:space="preserve"> </w:t>
      </w:r>
      <w:r w:rsidR="00F62597" w:rsidRPr="00FF4BA8">
        <w:rPr>
          <w:rFonts w:ascii="Times New Roman" w:eastAsia="Calibri" w:hAnsi="Times New Roman" w:cs="Times New Roman"/>
          <w:sz w:val="24"/>
          <w:szCs w:val="24"/>
        </w:rPr>
        <w:t>Провести проверки по каждому выявленному факту нарушения законодательства Российской Федерации, по результатам которых рассмотреть вопрос о привлечении к ответственности должностных лиц, допустивших нарушения</w:t>
      </w:r>
      <w:r w:rsidR="00492624" w:rsidRPr="00FF4BA8">
        <w:rPr>
          <w:rFonts w:ascii="Times New Roman" w:eastAsia="Calibri" w:hAnsi="Times New Roman" w:cs="Times New Roman"/>
          <w:sz w:val="24"/>
          <w:szCs w:val="24"/>
        </w:rPr>
        <w:t>, выявленных в ходе проведения К</w:t>
      </w:r>
      <w:r w:rsidR="00F62597" w:rsidRPr="00FF4BA8">
        <w:rPr>
          <w:rFonts w:ascii="Times New Roman" w:eastAsia="Calibri" w:hAnsi="Times New Roman" w:cs="Times New Roman"/>
          <w:sz w:val="24"/>
          <w:szCs w:val="24"/>
        </w:rPr>
        <w:t>онтрольного мероприятия.</w:t>
      </w:r>
      <w:r w:rsidR="00AE5892" w:rsidRPr="00FF4B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C62" w:rsidRPr="00FF4BA8">
        <w:rPr>
          <w:rFonts w:ascii="Times New Roman" w:hAnsi="Times New Roman" w:cs="Times New Roman"/>
          <w:sz w:val="24"/>
          <w:szCs w:val="24"/>
        </w:rPr>
        <w:t xml:space="preserve">В срок не позднее 02.12.2022 ответственным лицам предоставить </w:t>
      </w:r>
      <w:r w:rsidR="00492624" w:rsidRPr="00FF4BA8">
        <w:rPr>
          <w:rFonts w:ascii="Times New Roman" w:hAnsi="Times New Roman" w:cs="Times New Roman"/>
          <w:sz w:val="24"/>
          <w:szCs w:val="24"/>
        </w:rPr>
        <w:t xml:space="preserve">в КСО Братского района </w:t>
      </w:r>
      <w:r w:rsidR="00A44C62" w:rsidRPr="00FF4BA8">
        <w:rPr>
          <w:rFonts w:ascii="Times New Roman" w:hAnsi="Times New Roman" w:cs="Times New Roman"/>
          <w:sz w:val="24"/>
          <w:szCs w:val="24"/>
        </w:rPr>
        <w:t xml:space="preserve">информацию о результатах рассмотрения данного Акта </w:t>
      </w:r>
      <w:r w:rsidR="00492624" w:rsidRPr="00FF4BA8">
        <w:rPr>
          <w:rFonts w:ascii="Times New Roman" w:eastAsia="Calibri" w:hAnsi="Times New Roman" w:cs="Times New Roman"/>
          <w:sz w:val="24"/>
          <w:szCs w:val="24"/>
        </w:rPr>
        <w:t>и принятых мерах по устранению выявленных нарушений и недостатков, а также по недопущению их впредь</w:t>
      </w:r>
      <w:r w:rsidR="00A44C62" w:rsidRPr="00FF4BA8">
        <w:rPr>
          <w:rFonts w:ascii="Times New Roman" w:hAnsi="Times New Roman" w:cs="Times New Roman"/>
          <w:sz w:val="24"/>
          <w:szCs w:val="24"/>
        </w:rPr>
        <w:t>.</w:t>
      </w:r>
    </w:p>
    <w:p w:rsidR="001773D6" w:rsidRDefault="001773D6" w:rsidP="009208B5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</w:p>
    <w:p w:rsidR="009208B5" w:rsidRPr="00FF4BA8" w:rsidRDefault="009208B5" w:rsidP="009208B5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  <w:r w:rsidRPr="00FF4BA8">
        <w:rPr>
          <w:sz w:val="24"/>
          <w:szCs w:val="24"/>
        </w:rPr>
        <w:t>Председатель</w:t>
      </w:r>
      <w:r w:rsidRPr="00FF4BA8">
        <w:rPr>
          <w:sz w:val="24"/>
          <w:szCs w:val="24"/>
        </w:rPr>
        <w:tab/>
        <w:t xml:space="preserve"> Е.Н. Беляева</w:t>
      </w:r>
    </w:p>
    <w:p w:rsidR="009208B5" w:rsidRPr="00FF4BA8" w:rsidRDefault="009208B5" w:rsidP="009208B5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  <w:r w:rsidRPr="00FF4BA8">
        <w:rPr>
          <w:sz w:val="24"/>
          <w:szCs w:val="24"/>
        </w:rPr>
        <w:t xml:space="preserve">Аудитор </w:t>
      </w:r>
      <w:r w:rsidRPr="00FF4BA8">
        <w:rPr>
          <w:sz w:val="24"/>
          <w:szCs w:val="24"/>
        </w:rPr>
        <w:tab/>
        <w:t xml:space="preserve"> Т.В. Банщикова</w:t>
      </w:r>
    </w:p>
    <w:p w:rsidR="009208B5" w:rsidRPr="00F62597" w:rsidRDefault="009208B5" w:rsidP="001773D6">
      <w:pPr>
        <w:pStyle w:val="a3"/>
        <w:tabs>
          <w:tab w:val="left" w:pos="7938"/>
        </w:tabs>
        <w:spacing w:after="0"/>
        <w:ind w:left="0"/>
        <w:jc w:val="both"/>
        <w:rPr>
          <w:bCs/>
          <w:sz w:val="24"/>
          <w:szCs w:val="24"/>
        </w:rPr>
      </w:pPr>
      <w:r w:rsidRPr="00FF4BA8">
        <w:rPr>
          <w:sz w:val="24"/>
          <w:szCs w:val="24"/>
        </w:rPr>
        <w:t xml:space="preserve">Инспектор </w:t>
      </w:r>
      <w:r w:rsidRPr="00FF4BA8">
        <w:rPr>
          <w:sz w:val="24"/>
          <w:szCs w:val="24"/>
        </w:rPr>
        <w:tab/>
        <w:t xml:space="preserve"> М.В. Ступакова</w:t>
      </w:r>
    </w:p>
    <w:sectPr w:rsidR="009208B5" w:rsidRPr="00F62597" w:rsidSect="001773D6">
      <w:footerReference w:type="even" r:id="rId14"/>
      <w:footerReference w:type="default" r:id="rId15"/>
      <w:pgSz w:w="11906" w:h="16838"/>
      <w:pgMar w:top="1077" w:right="567" w:bottom="102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D4" w:rsidRDefault="00821BD4" w:rsidP="000F3BA7">
      <w:pPr>
        <w:spacing w:after="0" w:line="240" w:lineRule="auto"/>
      </w:pPr>
      <w:r>
        <w:separator/>
      </w:r>
    </w:p>
  </w:endnote>
  <w:endnote w:type="continuationSeparator" w:id="0">
    <w:p w:rsidR="00821BD4" w:rsidRDefault="00821BD4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1402"/>
      <w:docPartObj>
        <w:docPartGallery w:val="Page Numbers (Bottom of Page)"/>
        <w:docPartUnique/>
      </w:docPartObj>
    </w:sdtPr>
    <w:sdtEndPr/>
    <w:sdtContent>
      <w:p w:rsidR="00CE4989" w:rsidRDefault="00CE4989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B8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1403"/>
      <w:docPartObj>
        <w:docPartGallery w:val="Page Numbers (Bottom of Page)"/>
        <w:docPartUnique/>
      </w:docPartObj>
    </w:sdtPr>
    <w:sdtEndPr/>
    <w:sdtContent>
      <w:p w:rsidR="00CE4989" w:rsidRDefault="00CE4989" w:rsidP="00F5052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B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D4" w:rsidRDefault="00821BD4" w:rsidP="000F3BA7">
      <w:pPr>
        <w:spacing w:after="0" w:line="240" w:lineRule="auto"/>
      </w:pPr>
      <w:r>
        <w:separator/>
      </w:r>
    </w:p>
  </w:footnote>
  <w:footnote w:type="continuationSeparator" w:id="0">
    <w:p w:rsidR="00821BD4" w:rsidRDefault="00821BD4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603"/>
    <w:multiLevelType w:val="hybridMultilevel"/>
    <w:tmpl w:val="55669F76"/>
    <w:lvl w:ilvl="0" w:tplc="8B50DBE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8B23A5C"/>
    <w:multiLevelType w:val="hybridMultilevel"/>
    <w:tmpl w:val="E3FE4006"/>
    <w:lvl w:ilvl="0" w:tplc="84BA3FE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1D59EA"/>
    <w:multiLevelType w:val="hybridMultilevel"/>
    <w:tmpl w:val="DF82337E"/>
    <w:lvl w:ilvl="0" w:tplc="268C50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4D198B"/>
    <w:multiLevelType w:val="hybridMultilevel"/>
    <w:tmpl w:val="97DC63AE"/>
    <w:lvl w:ilvl="0" w:tplc="263885D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7C14F9"/>
    <w:multiLevelType w:val="hybridMultilevel"/>
    <w:tmpl w:val="D2D02A1C"/>
    <w:lvl w:ilvl="0" w:tplc="B932629E">
      <w:start w:val="1"/>
      <w:numFmt w:val="decimal"/>
      <w:suff w:val="space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37459F"/>
    <w:multiLevelType w:val="hybridMultilevel"/>
    <w:tmpl w:val="BE044E16"/>
    <w:lvl w:ilvl="0" w:tplc="1A6CE7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C0571B"/>
    <w:multiLevelType w:val="hybridMultilevel"/>
    <w:tmpl w:val="53EE533E"/>
    <w:lvl w:ilvl="0" w:tplc="6A1C3A9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F46D2F"/>
    <w:multiLevelType w:val="hybridMultilevel"/>
    <w:tmpl w:val="B4EEC738"/>
    <w:lvl w:ilvl="0" w:tplc="2912F1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E3AA6"/>
    <w:multiLevelType w:val="hybridMultilevel"/>
    <w:tmpl w:val="36C6C85A"/>
    <w:lvl w:ilvl="0" w:tplc="9F8AD7F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486C45"/>
    <w:multiLevelType w:val="hybridMultilevel"/>
    <w:tmpl w:val="E4A8843A"/>
    <w:lvl w:ilvl="0" w:tplc="FD9E632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915DFD"/>
    <w:multiLevelType w:val="hybridMultilevel"/>
    <w:tmpl w:val="635E87A0"/>
    <w:lvl w:ilvl="0" w:tplc="76B6AF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A603B2"/>
    <w:multiLevelType w:val="hybridMultilevel"/>
    <w:tmpl w:val="CEE47C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AB7252"/>
    <w:multiLevelType w:val="hybridMultilevel"/>
    <w:tmpl w:val="28D86120"/>
    <w:lvl w:ilvl="0" w:tplc="1F267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642256"/>
    <w:multiLevelType w:val="hybridMultilevel"/>
    <w:tmpl w:val="05D40798"/>
    <w:lvl w:ilvl="0" w:tplc="5D2E2B4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DC4259"/>
    <w:multiLevelType w:val="hybridMultilevel"/>
    <w:tmpl w:val="09E4C90A"/>
    <w:lvl w:ilvl="0" w:tplc="4210C2C4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AC256D"/>
    <w:multiLevelType w:val="hybridMultilevel"/>
    <w:tmpl w:val="1540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01661"/>
    <w:multiLevelType w:val="hybridMultilevel"/>
    <w:tmpl w:val="5990864E"/>
    <w:lvl w:ilvl="0" w:tplc="39E0C0C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541AFD"/>
    <w:multiLevelType w:val="hybridMultilevel"/>
    <w:tmpl w:val="6DD89B36"/>
    <w:lvl w:ilvl="0" w:tplc="558C5D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224BF"/>
    <w:multiLevelType w:val="hybridMultilevel"/>
    <w:tmpl w:val="FBBE6B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33B6939"/>
    <w:multiLevelType w:val="hybridMultilevel"/>
    <w:tmpl w:val="5D2CF6AC"/>
    <w:lvl w:ilvl="0" w:tplc="D7B8379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0D5850"/>
    <w:multiLevelType w:val="hybridMultilevel"/>
    <w:tmpl w:val="26CE010C"/>
    <w:lvl w:ilvl="0" w:tplc="7E6C8E7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5435FB0"/>
    <w:multiLevelType w:val="hybridMultilevel"/>
    <w:tmpl w:val="26887C9C"/>
    <w:lvl w:ilvl="0" w:tplc="E9B6A7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3400A9"/>
    <w:multiLevelType w:val="hybridMultilevel"/>
    <w:tmpl w:val="E1D2BC84"/>
    <w:lvl w:ilvl="0" w:tplc="19DA39FC">
      <w:start w:val="1"/>
      <w:numFmt w:val="decimal"/>
      <w:suff w:val="space"/>
      <w:lvlText w:val="%1."/>
      <w:lvlJc w:val="left"/>
      <w:pPr>
        <w:ind w:left="2391" w:hanging="9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9C66DE0"/>
    <w:multiLevelType w:val="hybridMultilevel"/>
    <w:tmpl w:val="02B07C96"/>
    <w:lvl w:ilvl="0" w:tplc="A8BA5238">
      <w:start w:val="1"/>
      <w:numFmt w:val="bullet"/>
      <w:suff w:val="space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4" w15:restartNumberingAfterBreak="0">
    <w:nsid w:val="4A7245DC"/>
    <w:multiLevelType w:val="hybridMultilevel"/>
    <w:tmpl w:val="0B4CE47E"/>
    <w:lvl w:ilvl="0" w:tplc="F806AB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CF15BD"/>
    <w:multiLevelType w:val="hybridMultilevel"/>
    <w:tmpl w:val="C2A8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43764"/>
    <w:multiLevelType w:val="hybridMultilevel"/>
    <w:tmpl w:val="F76C8DD0"/>
    <w:lvl w:ilvl="0" w:tplc="590A57D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7F3760"/>
    <w:multiLevelType w:val="multilevel"/>
    <w:tmpl w:val="F5F202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8" w15:restartNumberingAfterBreak="0">
    <w:nsid w:val="61570772"/>
    <w:multiLevelType w:val="hybridMultilevel"/>
    <w:tmpl w:val="CE621126"/>
    <w:lvl w:ilvl="0" w:tplc="2234A32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E581B"/>
    <w:multiLevelType w:val="hybridMultilevel"/>
    <w:tmpl w:val="6ABAC6C0"/>
    <w:lvl w:ilvl="0" w:tplc="7E6C8E7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47D58EE"/>
    <w:multiLevelType w:val="hybridMultilevel"/>
    <w:tmpl w:val="AF34F058"/>
    <w:lvl w:ilvl="0" w:tplc="8EDC1BF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96076"/>
    <w:multiLevelType w:val="hybridMultilevel"/>
    <w:tmpl w:val="56DA5AD8"/>
    <w:lvl w:ilvl="0" w:tplc="CB62EFB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5A238D"/>
    <w:multiLevelType w:val="hybridMultilevel"/>
    <w:tmpl w:val="D64CB602"/>
    <w:lvl w:ilvl="0" w:tplc="03A2D4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6C61122D"/>
    <w:multiLevelType w:val="hybridMultilevel"/>
    <w:tmpl w:val="4E964EB8"/>
    <w:lvl w:ilvl="0" w:tplc="C332CF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6453F4"/>
    <w:multiLevelType w:val="hybridMultilevel"/>
    <w:tmpl w:val="065E8F68"/>
    <w:lvl w:ilvl="0" w:tplc="32CAC9C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F71566"/>
    <w:multiLevelType w:val="hybridMultilevel"/>
    <w:tmpl w:val="8648DDBE"/>
    <w:lvl w:ilvl="0" w:tplc="C46E61E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257038"/>
    <w:multiLevelType w:val="hybridMultilevel"/>
    <w:tmpl w:val="B27E2678"/>
    <w:lvl w:ilvl="0" w:tplc="A61885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37757A"/>
    <w:multiLevelType w:val="hybridMultilevel"/>
    <w:tmpl w:val="1410F798"/>
    <w:lvl w:ilvl="0" w:tplc="4A3897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 w15:restartNumberingAfterBreak="0">
    <w:nsid w:val="774F7155"/>
    <w:multiLevelType w:val="hybridMultilevel"/>
    <w:tmpl w:val="1FECE09A"/>
    <w:lvl w:ilvl="0" w:tplc="92263B0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7D74F36"/>
    <w:multiLevelType w:val="hybridMultilevel"/>
    <w:tmpl w:val="BDEE0454"/>
    <w:lvl w:ilvl="0" w:tplc="167044E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28514C"/>
    <w:multiLevelType w:val="hybridMultilevel"/>
    <w:tmpl w:val="CC6C04A0"/>
    <w:lvl w:ilvl="0" w:tplc="66507C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A78FA"/>
    <w:multiLevelType w:val="hybridMultilevel"/>
    <w:tmpl w:val="74D69208"/>
    <w:lvl w:ilvl="0" w:tplc="221AA9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DF315E0"/>
    <w:multiLevelType w:val="hybridMultilevel"/>
    <w:tmpl w:val="EDC65A38"/>
    <w:lvl w:ilvl="0" w:tplc="290AE86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F6517AD"/>
    <w:multiLevelType w:val="hybridMultilevel"/>
    <w:tmpl w:val="C07259EE"/>
    <w:lvl w:ilvl="0" w:tplc="19DA39FC">
      <w:start w:val="1"/>
      <w:numFmt w:val="decimal"/>
      <w:suff w:val="space"/>
      <w:lvlText w:val="%1."/>
      <w:lvlJc w:val="left"/>
      <w:pPr>
        <w:ind w:left="1683" w:hanging="9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6"/>
  </w:num>
  <w:num w:numId="5">
    <w:abstractNumId w:val="35"/>
  </w:num>
  <w:num w:numId="6">
    <w:abstractNumId w:val="28"/>
  </w:num>
  <w:num w:numId="7">
    <w:abstractNumId w:val="3"/>
  </w:num>
  <w:num w:numId="8">
    <w:abstractNumId w:val="24"/>
  </w:num>
  <w:num w:numId="9">
    <w:abstractNumId w:val="5"/>
  </w:num>
  <w:num w:numId="10">
    <w:abstractNumId w:val="7"/>
  </w:num>
  <w:num w:numId="11">
    <w:abstractNumId w:val="0"/>
  </w:num>
  <w:num w:numId="12">
    <w:abstractNumId w:val="32"/>
  </w:num>
  <w:num w:numId="13">
    <w:abstractNumId w:val="33"/>
  </w:num>
  <w:num w:numId="14">
    <w:abstractNumId w:val="10"/>
  </w:num>
  <w:num w:numId="15">
    <w:abstractNumId w:val="21"/>
  </w:num>
  <w:num w:numId="16">
    <w:abstractNumId w:val="8"/>
  </w:num>
  <w:num w:numId="17">
    <w:abstractNumId w:val="2"/>
  </w:num>
  <w:num w:numId="18">
    <w:abstractNumId w:val="29"/>
  </w:num>
  <w:num w:numId="19">
    <w:abstractNumId w:val="20"/>
  </w:num>
  <w:num w:numId="20">
    <w:abstractNumId w:val="26"/>
  </w:num>
  <w:num w:numId="21">
    <w:abstractNumId w:val="12"/>
  </w:num>
  <w:num w:numId="22">
    <w:abstractNumId w:val="15"/>
  </w:num>
  <w:num w:numId="23">
    <w:abstractNumId w:val="25"/>
  </w:num>
  <w:num w:numId="24">
    <w:abstractNumId w:val="14"/>
  </w:num>
  <w:num w:numId="25">
    <w:abstractNumId w:val="9"/>
  </w:num>
  <w:num w:numId="26">
    <w:abstractNumId w:val="23"/>
  </w:num>
  <w:num w:numId="27">
    <w:abstractNumId w:val="39"/>
  </w:num>
  <w:num w:numId="28">
    <w:abstractNumId w:val="38"/>
  </w:num>
  <w:num w:numId="29">
    <w:abstractNumId w:val="36"/>
  </w:num>
  <w:num w:numId="30">
    <w:abstractNumId w:val="17"/>
  </w:num>
  <w:num w:numId="31">
    <w:abstractNumId w:val="41"/>
  </w:num>
  <w:num w:numId="32">
    <w:abstractNumId w:val="34"/>
  </w:num>
  <w:num w:numId="33">
    <w:abstractNumId w:val="31"/>
  </w:num>
  <w:num w:numId="34">
    <w:abstractNumId w:val="40"/>
  </w:num>
  <w:num w:numId="35">
    <w:abstractNumId w:val="30"/>
  </w:num>
  <w:num w:numId="36">
    <w:abstractNumId w:val="18"/>
  </w:num>
  <w:num w:numId="37">
    <w:abstractNumId w:val="43"/>
  </w:num>
  <w:num w:numId="38">
    <w:abstractNumId w:val="37"/>
  </w:num>
  <w:num w:numId="39">
    <w:abstractNumId w:val="22"/>
  </w:num>
  <w:num w:numId="40">
    <w:abstractNumId w:val="13"/>
  </w:num>
  <w:num w:numId="41">
    <w:abstractNumId w:val="4"/>
  </w:num>
  <w:num w:numId="42">
    <w:abstractNumId w:val="11"/>
  </w:num>
  <w:num w:numId="43">
    <w:abstractNumId w:val="42"/>
  </w:num>
  <w:num w:numId="44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1B01"/>
    <w:rsid w:val="00002B0E"/>
    <w:rsid w:val="000073DA"/>
    <w:rsid w:val="00007A9B"/>
    <w:rsid w:val="000118A8"/>
    <w:rsid w:val="000121FD"/>
    <w:rsid w:val="000127FE"/>
    <w:rsid w:val="00016B36"/>
    <w:rsid w:val="00016E98"/>
    <w:rsid w:val="00021BBD"/>
    <w:rsid w:val="00021BF3"/>
    <w:rsid w:val="00022DAF"/>
    <w:rsid w:val="00023BBE"/>
    <w:rsid w:val="0002531F"/>
    <w:rsid w:val="000258CF"/>
    <w:rsid w:val="00026BE0"/>
    <w:rsid w:val="00031FF8"/>
    <w:rsid w:val="00032017"/>
    <w:rsid w:val="0003206D"/>
    <w:rsid w:val="00036836"/>
    <w:rsid w:val="000370C5"/>
    <w:rsid w:val="00037733"/>
    <w:rsid w:val="0004109A"/>
    <w:rsid w:val="00041B2C"/>
    <w:rsid w:val="00044F65"/>
    <w:rsid w:val="000454AC"/>
    <w:rsid w:val="000456B4"/>
    <w:rsid w:val="00045F52"/>
    <w:rsid w:val="0004774A"/>
    <w:rsid w:val="00054A54"/>
    <w:rsid w:val="00054B5B"/>
    <w:rsid w:val="000551C0"/>
    <w:rsid w:val="000569AC"/>
    <w:rsid w:val="0005703F"/>
    <w:rsid w:val="00057207"/>
    <w:rsid w:val="000600D5"/>
    <w:rsid w:val="00060539"/>
    <w:rsid w:val="00062732"/>
    <w:rsid w:val="00062FED"/>
    <w:rsid w:val="00063A00"/>
    <w:rsid w:val="000649AF"/>
    <w:rsid w:val="00065C24"/>
    <w:rsid w:val="000679A6"/>
    <w:rsid w:val="0007131C"/>
    <w:rsid w:val="000749CC"/>
    <w:rsid w:val="0007587F"/>
    <w:rsid w:val="00080886"/>
    <w:rsid w:val="00082551"/>
    <w:rsid w:val="0008284D"/>
    <w:rsid w:val="00082CD5"/>
    <w:rsid w:val="00083379"/>
    <w:rsid w:val="000834D4"/>
    <w:rsid w:val="000835E1"/>
    <w:rsid w:val="00084100"/>
    <w:rsid w:val="00084118"/>
    <w:rsid w:val="00085A35"/>
    <w:rsid w:val="000879D3"/>
    <w:rsid w:val="00090879"/>
    <w:rsid w:val="00092BD9"/>
    <w:rsid w:val="00092D67"/>
    <w:rsid w:val="00097490"/>
    <w:rsid w:val="00097A22"/>
    <w:rsid w:val="00097C3A"/>
    <w:rsid w:val="00097C78"/>
    <w:rsid w:val="000A0163"/>
    <w:rsid w:val="000A0A01"/>
    <w:rsid w:val="000A1144"/>
    <w:rsid w:val="000A1577"/>
    <w:rsid w:val="000A1596"/>
    <w:rsid w:val="000A1B07"/>
    <w:rsid w:val="000A2922"/>
    <w:rsid w:val="000A40B0"/>
    <w:rsid w:val="000A79F9"/>
    <w:rsid w:val="000B02A2"/>
    <w:rsid w:val="000B08BB"/>
    <w:rsid w:val="000B1499"/>
    <w:rsid w:val="000B32E7"/>
    <w:rsid w:val="000B4714"/>
    <w:rsid w:val="000B5094"/>
    <w:rsid w:val="000B5D62"/>
    <w:rsid w:val="000B7142"/>
    <w:rsid w:val="000B7168"/>
    <w:rsid w:val="000C0FE1"/>
    <w:rsid w:val="000C3D7F"/>
    <w:rsid w:val="000C3FB7"/>
    <w:rsid w:val="000C5E8A"/>
    <w:rsid w:val="000C668B"/>
    <w:rsid w:val="000C6E9E"/>
    <w:rsid w:val="000D2185"/>
    <w:rsid w:val="000D2A72"/>
    <w:rsid w:val="000D2FB5"/>
    <w:rsid w:val="000D4C85"/>
    <w:rsid w:val="000E17C3"/>
    <w:rsid w:val="000E317C"/>
    <w:rsid w:val="000E3D2B"/>
    <w:rsid w:val="000E3DB1"/>
    <w:rsid w:val="000F0C57"/>
    <w:rsid w:val="000F1C00"/>
    <w:rsid w:val="000F26B2"/>
    <w:rsid w:val="000F3AA7"/>
    <w:rsid w:val="000F3BA7"/>
    <w:rsid w:val="000F416C"/>
    <w:rsid w:val="000F4E85"/>
    <w:rsid w:val="000F53D9"/>
    <w:rsid w:val="000F5761"/>
    <w:rsid w:val="000F6044"/>
    <w:rsid w:val="000F7732"/>
    <w:rsid w:val="000F793F"/>
    <w:rsid w:val="000F7A84"/>
    <w:rsid w:val="00101254"/>
    <w:rsid w:val="00101F50"/>
    <w:rsid w:val="00103844"/>
    <w:rsid w:val="00106373"/>
    <w:rsid w:val="001071CD"/>
    <w:rsid w:val="00110627"/>
    <w:rsid w:val="001108E4"/>
    <w:rsid w:val="00110DDD"/>
    <w:rsid w:val="001114E3"/>
    <w:rsid w:val="001117BE"/>
    <w:rsid w:val="00111BD5"/>
    <w:rsid w:val="001125A9"/>
    <w:rsid w:val="001133B3"/>
    <w:rsid w:val="001134AF"/>
    <w:rsid w:val="00114315"/>
    <w:rsid w:val="00114551"/>
    <w:rsid w:val="00117AA2"/>
    <w:rsid w:val="00117C80"/>
    <w:rsid w:val="00121B44"/>
    <w:rsid w:val="00123340"/>
    <w:rsid w:val="00126A9D"/>
    <w:rsid w:val="0012740C"/>
    <w:rsid w:val="0012785D"/>
    <w:rsid w:val="00130217"/>
    <w:rsid w:val="00131AE6"/>
    <w:rsid w:val="001320A9"/>
    <w:rsid w:val="001324D1"/>
    <w:rsid w:val="00134C6D"/>
    <w:rsid w:val="001364AE"/>
    <w:rsid w:val="00136A3F"/>
    <w:rsid w:val="001370DD"/>
    <w:rsid w:val="00140D06"/>
    <w:rsid w:val="0014153F"/>
    <w:rsid w:val="00141B9C"/>
    <w:rsid w:val="00143E9E"/>
    <w:rsid w:val="00144BEE"/>
    <w:rsid w:val="001471AC"/>
    <w:rsid w:val="001505C9"/>
    <w:rsid w:val="001508CB"/>
    <w:rsid w:val="001530DA"/>
    <w:rsid w:val="001555F7"/>
    <w:rsid w:val="00155B2A"/>
    <w:rsid w:val="001601E6"/>
    <w:rsid w:val="00160735"/>
    <w:rsid w:val="001619F1"/>
    <w:rsid w:val="00161DBF"/>
    <w:rsid w:val="001639E2"/>
    <w:rsid w:val="001658DC"/>
    <w:rsid w:val="00166417"/>
    <w:rsid w:val="00166B6C"/>
    <w:rsid w:val="00166F46"/>
    <w:rsid w:val="0016780F"/>
    <w:rsid w:val="00167C04"/>
    <w:rsid w:val="00170629"/>
    <w:rsid w:val="00170B6D"/>
    <w:rsid w:val="00172077"/>
    <w:rsid w:val="001721B9"/>
    <w:rsid w:val="001763F2"/>
    <w:rsid w:val="001773D6"/>
    <w:rsid w:val="001806B4"/>
    <w:rsid w:val="0018108F"/>
    <w:rsid w:val="00184EB2"/>
    <w:rsid w:val="00184FAA"/>
    <w:rsid w:val="00185044"/>
    <w:rsid w:val="00185B2D"/>
    <w:rsid w:val="00185D6D"/>
    <w:rsid w:val="00185DF8"/>
    <w:rsid w:val="00185F21"/>
    <w:rsid w:val="001870ED"/>
    <w:rsid w:val="00187DA8"/>
    <w:rsid w:val="0019043A"/>
    <w:rsid w:val="00192A4A"/>
    <w:rsid w:val="00194586"/>
    <w:rsid w:val="001947B0"/>
    <w:rsid w:val="001956FD"/>
    <w:rsid w:val="00196D4F"/>
    <w:rsid w:val="001A1D6B"/>
    <w:rsid w:val="001A388B"/>
    <w:rsid w:val="001A53D7"/>
    <w:rsid w:val="001A68A5"/>
    <w:rsid w:val="001A739A"/>
    <w:rsid w:val="001A74B7"/>
    <w:rsid w:val="001B0DA1"/>
    <w:rsid w:val="001B126C"/>
    <w:rsid w:val="001B4D62"/>
    <w:rsid w:val="001B5F21"/>
    <w:rsid w:val="001B79B4"/>
    <w:rsid w:val="001C0BE0"/>
    <w:rsid w:val="001C17D8"/>
    <w:rsid w:val="001C2D94"/>
    <w:rsid w:val="001C3D54"/>
    <w:rsid w:val="001C422B"/>
    <w:rsid w:val="001C4649"/>
    <w:rsid w:val="001C4B99"/>
    <w:rsid w:val="001C55C2"/>
    <w:rsid w:val="001C5691"/>
    <w:rsid w:val="001C6AC0"/>
    <w:rsid w:val="001D0146"/>
    <w:rsid w:val="001D02C6"/>
    <w:rsid w:val="001D0A58"/>
    <w:rsid w:val="001D18A5"/>
    <w:rsid w:val="001D1AA1"/>
    <w:rsid w:val="001D330F"/>
    <w:rsid w:val="001D35A8"/>
    <w:rsid w:val="001D4277"/>
    <w:rsid w:val="001D46DD"/>
    <w:rsid w:val="001D473D"/>
    <w:rsid w:val="001D4A3B"/>
    <w:rsid w:val="001D67AA"/>
    <w:rsid w:val="001D6D31"/>
    <w:rsid w:val="001E0A1F"/>
    <w:rsid w:val="001E1073"/>
    <w:rsid w:val="001E3446"/>
    <w:rsid w:val="001E397B"/>
    <w:rsid w:val="001E4A0C"/>
    <w:rsid w:val="001E5090"/>
    <w:rsid w:val="001E5323"/>
    <w:rsid w:val="001E6918"/>
    <w:rsid w:val="001E6ADC"/>
    <w:rsid w:val="001E7D26"/>
    <w:rsid w:val="001F009B"/>
    <w:rsid w:val="001F2106"/>
    <w:rsid w:val="001F23BC"/>
    <w:rsid w:val="001F2A68"/>
    <w:rsid w:val="002014AC"/>
    <w:rsid w:val="00202CE9"/>
    <w:rsid w:val="00203F66"/>
    <w:rsid w:val="002067AD"/>
    <w:rsid w:val="00206B06"/>
    <w:rsid w:val="00207073"/>
    <w:rsid w:val="00207A57"/>
    <w:rsid w:val="00207D62"/>
    <w:rsid w:val="002114C1"/>
    <w:rsid w:val="00211FCE"/>
    <w:rsid w:val="002121DD"/>
    <w:rsid w:val="002123B2"/>
    <w:rsid w:val="00213946"/>
    <w:rsid w:val="00213DCD"/>
    <w:rsid w:val="00214053"/>
    <w:rsid w:val="00215728"/>
    <w:rsid w:val="00220481"/>
    <w:rsid w:val="00220AC4"/>
    <w:rsid w:val="00224CDD"/>
    <w:rsid w:val="00225186"/>
    <w:rsid w:val="002253F5"/>
    <w:rsid w:val="00225EA5"/>
    <w:rsid w:val="00227BF3"/>
    <w:rsid w:val="00230F76"/>
    <w:rsid w:val="00232956"/>
    <w:rsid w:val="0023504A"/>
    <w:rsid w:val="00235274"/>
    <w:rsid w:val="002354DE"/>
    <w:rsid w:val="00236FA0"/>
    <w:rsid w:val="002371C9"/>
    <w:rsid w:val="002444F2"/>
    <w:rsid w:val="00244798"/>
    <w:rsid w:val="00246921"/>
    <w:rsid w:val="002472F3"/>
    <w:rsid w:val="00251315"/>
    <w:rsid w:val="002523FB"/>
    <w:rsid w:val="002532E0"/>
    <w:rsid w:val="002537E5"/>
    <w:rsid w:val="00253984"/>
    <w:rsid w:val="002539BB"/>
    <w:rsid w:val="002567E9"/>
    <w:rsid w:val="00256E56"/>
    <w:rsid w:val="00257379"/>
    <w:rsid w:val="00257684"/>
    <w:rsid w:val="00260577"/>
    <w:rsid w:val="00260739"/>
    <w:rsid w:val="00260F8A"/>
    <w:rsid w:val="0026140D"/>
    <w:rsid w:val="0026170F"/>
    <w:rsid w:val="00262E5B"/>
    <w:rsid w:val="00265064"/>
    <w:rsid w:val="00267C21"/>
    <w:rsid w:val="00267D6F"/>
    <w:rsid w:val="00272156"/>
    <w:rsid w:val="002741FB"/>
    <w:rsid w:val="00275542"/>
    <w:rsid w:val="00275666"/>
    <w:rsid w:val="002773A9"/>
    <w:rsid w:val="00277790"/>
    <w:rsid w:val="00277F63"/>
    <w:rsid w:val="002826A8"/>
    <w:rsid w:val="0028280F"/>
    <w:rsid w:val="00284524"/>
    <w:rsid w:val="00284EBC"/>
    <w:rsid w:val="002863E8"/>
    <w:rsid w:val="00291DE8"/>
    <w:rsid w:val="00296194"/>
    <w:rsid w:val="002963A9"/>
    <w:rsid w:val="00296D5B"/>
    <w:rsid w:val="00296E53"/>
    <w:rsid w:val="00296FB9"/>
    <w:rsid w:val="002A2D6D"/>
    <w:rsid w:val="002A4A19"/>
    <w:rsid w:val="002A5EA3"/>
    <w:rsid w:val="002B0452"/>
    <w:rsid w:val="002B1080"/>
    <w:rsid w:val="002B20B3"/>
    <w:rsid w:val="002B3CD9"/>
    <w:rsid w:val="002B4597"/>
    <w:rsid w:val="002C1058"/>
    <w:rsid w:val="002C223E"/>
    <w:rsid w:val="002C259D"/>
    <w:rsid w:val="002C537E"/>
    <w:rsid w:val="002C6C20"/>
    <w:rsid w:val="002C7A5E"/>
    <w:rsid w:val="002C7B4B"/>
    <w:rsid w:val="002D1989"/>
    <w:rsid w:val="002D3598"/>
    <w:rsid w:val="002D4C99"/>
    <w:rsid w:val="002D4FBA"/>
    <w:rsid w:val="002D5EA4"/>
    <w:rsid w:val="002D6560"/>
    <w:rsid w:val="002D6AAE"/>
    <w:rsid w:val="002D72FC"/>
    <w:rsid w:val="002D78E7"/>
    <w:rsid w:val="002E113C"/>
    <w:rsid w:val="002E4981"/>
    <w:rsid w:val="002E6F8C"/>
    <w:rsid w:val="002E7B99"/>
    <w:rsid w:val="002F126B"/>
    <w:rsid w:val="002F2EFC"/>
    <w:rsid w:val="002F61DA"/>
    <w:rsid w:val="002F796F"/>
    <w:rsid w:val="00300B76"/>
    <w:rsid w:val="00301D80"/>
    <w:rsid w:val="00302805"/>
    <w:rsid w:val="00303782"/>
    <w:rsid w:val="00304840"/>
    <w:rsid w:val="0030513A"/>
    <w:rsid w:val="00307FBC"/>
    <w:rsid w:val="00310229"/>
    <w:rsid w:val="003117DB"/>
    <w:rsid w:val="003122C3"/>
    <w:rsid w:val="00313BF9"/>
    <w:rsid w:val="00315A40"/>
    <w:rsid w:val="00315AE4"/>
    <w:rsid w:val="003203FB"/>
    <w:rsid w:val="003208C9"/>
    <w:rsid w:val="003219E4"/>
    <w:rsid w:val="003221D0"/>
    <w:rsid w:val="00322550"/>
    <w:rsid w:val="00322DEB"/>
    <w:rsid w:val="00323D31"/>
    <w:rsid w:val="00327117"/>
    <w:rsid w:val="00327F9E"/>
    <w:rsid w:val="00330981"/>
    <w:rsid w:val="003333CD"/>
    <w:rsid w:val="003336B4"/>
    <w:rsid w:val="00333C6D"/>
    <w:rsid w:val="00334D0A"/>
    <w:rsid w:val="00336C23"/>
    <w:rsid w:val="00336F6C"/>
    <w:rsid w:val="00340BBF"/>
    <w:rsid w:val="00342DD0"/>
    <w:rsid w:val="00343261"/>
    <w:rsid w:val="00343608"/>
    <w:rsid w:val="0034391C"/>
    <w:rsid w:val="003445BF"/>
    <w:rsid w:val="00345D9D"/>
    <w:rsid w:val="00350CBC"/>
    <w:rsid w:val="0035183D"/>
    <w:rsid w:val="00351A64"/>
    <w:rsid w:val="003553DD"/>
    <w:rsid w:val="00360334"/>
    <w:rsid w:val="0036225F"/>
    <w:rsid w:val="00362D34"/>
    <w:rsid w:val="00363247"/>
    <w:rsid w:val="0036331D"/>
    <w:rsid w:val="0036478A"/>
    <w:rsid w:val="003658CF"/>
    <w:rsid w:val="00367376"/>
    <w:rsid w:val="003676AB"/>
    <w:rsid w:val="00367D15"/>
    <w:rsid w:val="00372EE1"/>
    <w:rsid w:val="00377E05"/>
    <w:rsid w:val="00382FA7"/>
    <w:rsid w:val="00383000"/>
    <w:rsid w:val="00383DAB"/>
    <w:rsid w:val="003864E9"/>
    <w:rsid w:val="00386A54"/>
    <w:rsid w:val="003908D8"/>
    <w:rsid w:val="00390D90"/>
    <w:rsid w:val="0039159F"/>
    <w:rsid w:val="00391AAF"/>
    <w:rsid w:val="00392B72"/>
    <w:rsid w:val="003939B8"/>
    <w:rsid w:val="00393E37"/>
    <w:rsid w:val="00394C15"/>
    <w:rsid w:val="00394F6F"/>
    <w:rsid w:val="00396130"/>
    <w:rsid w:val="003962CA"/>
    <w:rsid w:val="00397453"/>
    <w:rsid w:val="003A5D1E"/>
    <w:rsid w:val="003A7623"/>
    <w:rsid w:val="003B0BB8"/>
    <w:rsid w:val="003B0CFF"/>
    <w:rsid w:val="003B1DE2"/>
    <w:rsid w:val="003B3109"/>
    <w:rsid w:val="003B413E"/>
    <w:rsid w:val="003B553A"/>
    <w:rsid w:val="003B5B6C"/>
    <w:rsid w:val="003B6FC5"/>
    <w:rsid w:val="003B700A"/>
    <w:rsid w:val="003B7BAD"/>
    <w:rsid w:val="003C0987"/>
    <w:rsid w:val="003C1568"/>
    <w:rsid w:val="003C1A0A"/>
    <w:rsid w:val="003C1BC5"/>
    <w:rsid w:val="003C4064"/>
    <w:rsid w:val="003C5C06"/>
    <w:rsid w:val="003C641D"/>
    <w:rsid w:val="003D1E49"/>
    <w:rsid w:val="003D5103"/>
    <w:rsid w:val="003E334E"/>
    <w:rsid w:val="003E462C"/>
    <w:rsid w:val="003E6B9E"/>
    <w:rsid w:val="003E71AC"/>
    <w:rsid w:val="003E7D6A"/>
    <w:rsid w:val="003F2EEA"/>
    <w:rsid w:val="003F33CB"/>
    <w:rsid w:val="003F6022"/>
    <w:rsid w:val="003F6493"/>
    <w:rsid w:val="003F70D1"/>
    <w:rsid w:val="003F73E2"/>
    <w:rsid w:val="003F7582"/>
    <w:rsid w:val="00400EB8"/>
    <w:rsid w:val="00401F55"/>
    <w:rsid w:val="00403B61"/>
    <w:rsid w:val="00405175"/>
    <w:rsid w:val="0040785E"/>
    <w:rsid w:val="004111A7"/>
    <w:rsid w:val="00412A21"/>
    <w:rsid w:val="004133D6"/>
    <w:rsid w:val="0041370C"/>
    <w:rsid w:val="004160D3"/>
    <w:rsid w:val="00416799"/>
    <w:rsid w:val="00420153"/>
    <w:rsid w:val="00420B3E"/>
    <w:rsid w:val="00422864"/>
    <w:rsid w:val="00424177"/>
    <w:rsid w:val="00424182"/>
    <w:rsid w:val="00425DFC"/>
    <w:rsid w:val="00427720"/>
    <w:rsid w:val="00432A5E"/>
    <w:rsid w:val="0043322F"/>
    <w:rsid w:val="00436A09"/>
    <w:rsid w:val="0044001B"/>
    <w:rsid w:val="004403EC"/>
    <w:rsid w:val="00441908"/>
    <w:rsid w:val="00442236"/>
    <w:rsid w:val="00450C51"/>
    <w:rsid w:val="004547CC"/>
    <w:rsid w:val="00457412"/>
    <w:rsid w:val="004632BF"/>
    <w:rsid w:val="00464177"/>
    <w:rsid w:val="00464AB4"/>
    <w:rsid w:val="0046525A"/>
    <w:rsid w:val="00465631"/>
    <w:rsid w:val="00467E25"/>
    <w:rsid w:val="0047253E"/>
    <w:rsid w:val="00473714"/>
    <w:rsid w:val="00474297"/>
    <w:rsid w:val="0047451E"/>
    <w:rsid w:val="00474E94"/>
    <w:rsid w:val="004769F2"/>
    <w:rsid w:val="00476F24"/>
    <w:rsid w:val="00481B7E"/>
    <w:rsid w:val="00482730"/>
    <w:rsid w:val="004845BA"/>
    <w:rsid w:val="00485AC9"/>
    <w:rsid w:val="00486113"/>
    <w:rsid w:val="004875F0"/>
    <w:rsid w:val="0049050B"/>
    <w:rsid w:val="00490DF9"/>
    <w:rsid w:val="00492624"/>
    <w:rsid w:val="00492A0F"/>
    <w:rsid w:val="004947E5"/>
    <w:rsid w:val="004961C0"/>
    <w:rsid w:val="0049683D"/>
    <w:rsid w:val="00497092"/>
    <w:rsid w:val="004977F4"/>
    <w:rsid w:val="00497D16"/>
    <w:rsid w:val="004A2180"/>
    <w:rsid w:val="004A48FC"/>
    <w:rsid w:val="004A591A"/>
    <w:rsid w:val="004A7095"/>
    <w:rsid w:val="004B0687"/>
    <w:rsid w:val="004B0B6F"/>
    <w:rsid w:val="004B24C3"/>
    <w:rsid w:val="004B4033"/>
    <w:rsid w:val="004B4BD7"/>
    <w:rsid w:val="004B4EAA"/>
    <w:rsid w:val="004B5ECC"/>
    <w:rsid w:val="004B61F8"/>
    <w:rsid w:val="004B6AD0"/>
    <w:rsid w:val="004B6C60"/>
    <w:rsid w:val="004B75BA"/>
    <w:rsid w:val="004C2B8C"/>
    <w:rsid w:val="004C34BF"/>
    <w:rsid w:val="004C3535"/>
    <w:rsid w:val="004C4C5F"/>
    <w:rsid w:val="004C6681"/>
    <w:rsid w:val="004D213B"/>
    <w:rsid w:val="004D3254"/>
    <w:rsid w:val="004D3B3F"/>
    <w:rsid w:val="004D407F"/>
    <w:rsid w:val="004D5086"/>
    <w:rsid w:val="004D5158"/>
    <w:rsid w:val="004E0859"/>
    <w:rsid w:val="004E16A3"/>
    <w:rsid w:val="004E1F3A"/>
    <w:rsid w:val="004E2644"/>
    <w:rsid w:val="004E3A39"/>
    <w:rsid w:val="004E3EE6"/>
    <w:rsid w:val="004E4CD9"/>
    <w:rsid w:val="004E57F7"/>
    <w:rsid w:val="004E6BE5"/>
    <w:rsid w:val="004E74C2"/>
    <w:rsid w:val="004F0F2F"/>
    <w:rsid w:val="004F1513"/>
    <w:rsid w:val="004F36E5"/>
    <w:rsid w:val="004F4778"/>
    <w:rsid w:val="004F5164"/>
    <w:rsid w:val="004F5BB6"/>
    <w:rsid w:val="004F613D"/>
    <w:rsid w:val="004F64DF"/>
    <w:rsid w:val="00502198"/>
    <w:rsid w:val="005029C5"/>
    <w:rsid w:val="00502C0B"/>
    <w:rsid w:val="00503B2F"/>
    <w:rsid w:val="005065D1"/>
    <w:rsid w:val="0050664B"/>
    <w:rsid w:val="00506DB4"/>
    <w:rsid w:val="00510500"/>
    <w:rsid w:val="00510867"/>
    <w:rsid w:val="00511A43"/>
    <w:rsid w:val="00513C70"/>
    <w:rsid w:val="00513D10"/>
    <w:rsid w:val="00514590"/>
    <w:rsid w:val="00515341"/>
    <w:rsid w:val="00515460"/>
    <w:rsid w:val="0051547F"/>
    <w:rsid w:val="00515D0D"/>
    <w:rsid w:val="00515E76"/>
    <w:rsid w:val="00516C80"/>
    <w:rsid w:val="005204BB"/>
    <w:rsid w:val="00522B24"/>
    <w:rsid w:val="00523823"/>
    <w:rsid w:val="005242E1"/>
    <w:rsid w:val="0053020E"/>
    <w:rsid w:val="005308E7"/>
    <w:rsid w:val="005327D4"/>
    <w:rsid w:val="0053314C"/>
    <w:rsid w:val="0053394E"/>
    <w:rsid w:val="005344D2"/>
    <w:rsid w:val="00534535"/>
    <w:rsid w:val="00535721"/>
    <w:rsid w:val="0053743E"/>
    <w:rsid w:val="00540107"/>
    <w:rsid w:val="005410D6"/>
    <w:rsid w:val="005430F4"/>
    <w:rsid w:val="00543132"/>
    <w:rsid w:val="00543B03"/>
    <w:rsid w:val="00544C9F"/>
    <w:rsid w:val="005451BC"/>
    <w:rsid w:val="00545DBE"/>
    <w:rsid w:val="00545E6F"/>
    <w:rsid w:val="00546594"/>
    <w:rsid w:val="00547C40"/>
    <w:rsid w:val="0055116C"/>
    <w:rsid w:val="00553391"/>
    <w:rsid w:val="00553F7C"/>
    <w:rsid w:val="005572C2"/>
    <w:rsid w:val="00560FEA"/>
    <w:rsid w:val="005610BA"/>
    <w:rsid w:val="00564DC0"/>
    <w:rsid w:val="00565409"/>
    <w:rsid w:val="005700D9"/>
    <w:rsid w:val="005712FA"/>
    <w:rsid w:val="00572C6C"/>
    <w:rsid w:val="00573992"/>
    <w:rsid w:val="00573DC6"/>
    <w:rsid w:val="00574473"/>
    <w:rsid w:val="00574F6A"/>
    <w:rsid w:val="005811D8"/>
    <w:rsid w:val="00582BDD"/>
    <w:rsid w:val="005832E0"/>
    <w:rsid w:val="00583AE1"/>
    <w:rsid w:val="00584FD1"/>
    <w:rsid w:val="00586CB7"/>
    <w:rsid w:val="00592FE5"/>
    <w:rsid w:val="0059404C"/>
    <w:rsid w:val="00595909"/>
    <w:rsid w:val="005A11E7"/>
    <w:rsid w:val="005A2B85"/>
    <w:rsid w:val="005A55EB"/>
    <w:rsid w:val="005A6AF0"/>
    <w:rsid w:val="005A7B7D"/>
    <w:rsid w:val="005B0D32"/>
    <w:rsid w:val="005B3AE5"/>
    <w:rsid w:val="005B4790"/>
    <w:rsid w:val="005B4A1F"/>
    <w:rsid w:val="005B5182"/>
    <w:rsid w:val="005B5BD6"/>
    <w:rsid w:val="005B703E"/>
    <w:rsid w:val="005B7C7D"/>
    <w:rsid w:val="005B7E53"/>
    <w:rsid w:val="005C0558"/>
    <w:rsid w:val="005C14E1"/>
    <w:rsid w:val="005C65AF"/>
    <w:rsid w:val="005C6E30"/>
    <w:rsid w:val="005C7880"/>
    <w:rsid w:val="005D3346"/>
    <w:rsid w:val="005D341A"/>
    <w:rsid w:val="005D51D7"/>
    <w:rsid w:val="005D65BC"/>
    <w:rsid w:val="005D6DEE"/>
    <w:rsid w:val="005D7938"/>
    <w:rsid w:val="005E49AD"/>
    <w:rsid w:val="005E5394"/>
    <w:rsid w:val="005E5665"/>
    <w:rsid w:val="005E6AEC"/>
    <w:rsid w:val="005E773E"/>
    <w:rsid w:val="005E7B05"/>
    <w:rsid w:val="005E7E8B"/>
    <w:rsid w:val="005F06B8"/>
    <w:rsid w:val="005F37CE"/>
    <w:rsid w:val="005F406D"/>
    <w:rsid w:val="005F4F3D"/>
    <w:rsid w:val="005F5125"/>
    <w:rsid w:val="005F5B10"/>
    <w:rsid w:val="00601665"/>
    <w:rsid w:val="006049E9"/>
    <w:rsid w:val="0060618F"/>
    <w:rsid w:val="00607D1A"/>
    <w:rsid w:val="00613248"/>
    <w:rsid w:val="006132B5"/>
    <w:rsid w:val="00613368"/>
    <w:rsid w:val="00613DBF"/>
    <w:rsid w:val="006216CD"/>
    <w:rsid w:val="00623877"/>
    <w:rsid w:val="0062471D"/>
    <w:rsid w:val="00626356"/>
    <w:rsid w:val="006264F0"/>
    <w:rsid w:val="00626750"/>
    <w:rsid w:val="00626C38"/>
    <w:rsid w:val="00627211"/>
    <w:rsid w:val="006307A9"/>
    <w:rsid w:val="006309E0"/>
    <w:rsid w:val="00632265"/>
    <w:rsid w:val="00632E82"/>
    <w:rsid w:val="00633F2E"/>
    <w:rsid w:val="006353AA"/>
    <w:rsid w:val="006358CA"/>
    <w:rsid w:val="00642C00"/>
    <w:rsid w:val="006438E6"/>
    <w:rsid w:val="006456CA"/>
    <w:rsid w:val="0064760B"/>
    <w:rsid w:val="00650A55"/>
    <w:rsid w:val="0065114E"/>
    <w:rsid w:val="006539EE"/>
    <w:rsid w:val="00655A43"/>
    <w:rsid w:val="00660A61"/>
    <w:rsid w:val="00660BE8"/>
    <w:rsid w:val="006620A2"/>
    <w:rsid w:val="0066288D"/>
    <w:rsid w:val="0066321E"/>
    <w:rsid w:val="006641A2"/>
    <w:rsid w:val="006646B7"/>
    <w:rsid w:val="00665293"/>
    <w:rsid w:val="00667CEA"/>
    <w:rsid w:val="00667E76"/>
    <w:rsid w:val="0067036D"/>
    <w:rsid w:val="0067104F"/>
    <w:rsid w:val="006710CF"/>
    <w:rsid w:val="00672D68"/>
    <w:rsid w:val="00673221"/>
    <w:rsid w:val="00673B6B"/>
    <w:rsid w:val="00677764"/>
    <w:rsid w:val="006778F8"/>
    <w:rsid w:val="00677AF3"/>
    <w:rsid w:val="00684D8A"/>
    <w:rsid w:val="006861D7"/>
    <w:rsid w:val="006908E1"/>
    <w:rsid w:val="006913F5"/>
    <w:rsid w:val="0069270D"/>
    <w:rsid w:val="00693EE4"/>
    <w:rsid w:val="00695613"/>
    <w:rsid w:val="00696739"/>
    <w:rsid w:val="00696D48"/>
    <w:rsid w:val="0069763B"/>
    <w:rsid w:val="006A250A"/>
    <w:rsid w:val="006A25C3"/>
    <w:rsid w:val="006A3A35"/>
    <w:rsid w:val="006A4426"/>
    <w:rsid w:val="006A5976"/>
    <w:rsid w:val="006A76E9"/>
    <w:rsid w:val="006B216C"/>
    <w:rsid w:val="006B24D8"/>
    <w:rsid w:val="006B25F3"/>
    <w:rsid w:val="006B2CEB"/>
    <w:rsid w:val="006B372E"/>
    <w:rsid w:val="006B6BD0"/>
    <w:rsid w:val="006B71AD"/>
    <w:rsid w:val="006C09BE"/>
    <w:rsid w:val="006C1D32"/>
    <w:rsid w:val="006C5E2B"/>
    <w:rsid w:val="006C5F8B"/>
    <w:rsid w:val="006C61F2"/>
    <w:rsid w:val="006C7137"/>
    <w:rsid w:val="006D0A11"/>
    <w:rsid w:val="006D11C6"/>
    <w:rsid w:val="006D1AA7"/>
    <w:rsid w:val="006D260A"/>
    <w:rsid w:val="006D2F7D"/>
    <w:rsid w:val="006D30D9"/>
    <w:rsid w:val="006D447A"/>
    <w:rsid w:val="006D466C"/>
    <w:rsid w:val="006D54F4"/>
    <w:rsid w:val="006E0225"/>
    <w:rsid w:val="006E1B9D"/>
    <w:rsid w:val="006E2213"/>
    <w:rsid w:val="006E26D0"/>
    <w:rsid w:val="006E2E2E"/>
    <w:rsid w:val="006E4774"/>
    <w:rsid w:val="006E6347"/>
    <w:rsid w:val="006E667B"/>
    <w:rsid w:val="006E6BC9"/>
    <w:rsid w:val="006E7A38"/>
    <w:rsid w:val="006F2419"/>
    <w:rsid w:val="006F2DF6"/>
    <w:rsid w:val="006F3691"/>
    <w:rsid w:val="006F52D2"/>
    <w:rsid w:val="006F5A1B"/>
    <w:rsid w:val="006F6286"/>
    <w:rsid w:val="006F64DB"/>
    <w:rsid w:val="007042ED"/>
    <w:rsid w:val="00704B87"/>
    <w:rsid w:val="0070501E"/>
    <w:rsid w:val="00707ED8"/>
    <w:rsid w:val="00710949"/>
    <w:rsid w:val="007113CD"/>
    <w:rsid w:val="00712B94"/>
    <w:rsid w:val="00712F5D"/>
    <w:rsid w:val="0071367D"/>
    <w:rsid w:val="00713BF9"/>
    <w:rsid w:val="00716721"/>
    <w:rsid w:val="00717E94"/>
    <w:rsid w:val="007210A0"/>
    <w:rsid w:val="007219FC"/>
    <w:rsid w:val="00721F7A"/>
    <w:rsid w:val="00722753"/>
    <w:rsid w:val="00725380"/>
    <w:rsid w:val="00725578"/>
    <w:rsid w:val="00725C16"/>
    <w:rsid w:val="007276B5"/>
    <w:rsid w:val="00732140"/>
    <w:rsid w:val="007356A0"/>
    <w:rsid w:val="0073653F"/>
    <w:rsid w:val="007408EE"/>
    <w:rsid w:val="00742EBB"/>
    <w:rsid w:val="00743A10"/>
    <w:rsid w:val="007445A7"/>
    <w:rsid w:val="00745B16"/>
    <w:rsid w:val="00745F74"/>
    <w:rsid w:val="00746727"/>
    <w:rsid w:val="00750CD5"/>
    <w:rsid w:val="0075191E"/>
    <w:rsid w:val="007521BD"/>
    <w:rsid w:val="00752A4F"/>
    <w:rsid w:val="0075396E"/>
    <w:rsid w:val="00754C03"/>
    <w:rsid w:val="007575EE"/>
    <w:rsid w:val="00760D73"/>
    <w:rsid w:val="00761FB0"/>
    <w:rsid w:val="00762B26"/>
    <w:rsid w:val="007656B4"/>
    <w:rsid w:val="00765CED"/>
    <w:rsid w:val="00766A1C"/>
    <w:rsid w:val="00767BA6"/>
    <w:rsid w:val="00767CB5"/>
    <w:rsid w:val="00770B7B"/>
    <w:rsid w:val="00770C81"/>
    <w:rsid w:val="0077121E"/>
    <w:rsid w:val="00771532"/>
    <w:rsid w:val="00771C27"/>
    <w:rsid w:val="00772345"/>
    <w:rsid w:val="00772D00"/>
    <w:rsid w:val="00772D24"/>
    <w:rsid w:val="007737FC"/>
    <w:rsid w:val="007751B0"/>
    <w:rsid w:val="00775339"/>
    <w:rsid w:val="00775D48"/>
    <w:rsid w:val="007773B2"/>
    <w:rsid w:val="00777C28"/>
    <w:rsid w:val="0078102B"/>
    <w:rsid w:val="00783C51"/>
    <w:rsid w:val="00784BE6"/>
    <w:rsid w:val="00785FBA"/>
    <w:rsid w:val="00792101"/>
    <w:rsid w:val="00793ADD"/>
    <w:rsid w:val="00794902"/>
    <w:rsid w:val="00795922"/>
    <w:rsid w:val="0079671D"/>
    <w:rsid w:val="007969DB"/>
    <w:rsid w:val="00797449"/>
    <w:rsid w:val="00797596"/>
    <w:rsid w:val="0079776D"/>
    <w:rsid w:val="007A01D0"/>
    <w:rsid w:val="007A0701"/>
    <w:rsid w:val="007A0C94"/>
    <w:rsid w:val="007A0D2D"/>
    <w:rsid w:val="007A3D15"/>
    <w:rsid w:val="007A45FC"/>
    <w:rsid w:val="007A5C93"/>
    <w:rsid w:val="007B1929"/>
    <w:rsid w:val="007B1C15"/>
    <w:rsid w:val="007B4C83"/>
    <w:rsid w:val="007B5A5F"/>
    <w:rsid w:val="007B5C97"/>
    <w:rsid w:val="007B5ECE"/>
    <w:rsid w:val="007B6AAF"/>
    <w:rsid w:val="007C369B"/>
    <w:rsid w:val="007C3750"/>
    <w:rsid w:val="007C3AFF"/>
    <w:rsid w:val="007C4AEE"/>
    <w:rsid w:val="007C4B62"/>
    <w:rsid w:val="007C54C9"/>
    <w:rsid w:val="007C7FA5"/>
    <w:rsid w:val="007E0F64"/>
    <w:rsid w:val="007E14BD"/>
    <w:rsid w:val="007E1DFD"/>
    <w:rsid w:val="007E219C"/>
    <w:rsid w:val="007E2CC7"/>
    <w:rsid w:val="007F013C"/>
    <w:rsid w:val="007F0E16"/>
    <w:rsid w:val="007F48A3"/>
    <w:rsid w:val="007F5025"/>
    <w:rsid w:val="007F5093"/>
    <w:rsid w:val="007F5FA9"/>
    <w:rsid w:val="007F6AB2"/>
    <w:rsid w:val="007F70A2"/>
    <w:rsid w:val="007F767A"/>
    <w:rsid w:val="00800102"/>
    <w:rsid w:val="00801800"/>
    <w:rsid w:val="00802F8B"/>
    <w:rsid w:val="008030C3"/>
    <w:rsid w:val="00803490"/>
    <w:rsid w:val="00803EC6"/>
    <w:rsid w:val="0080508D"/>
    <w:rsid w:val="008101F3"/>
    <w:rsid w:val="00813014"/>
    <w:rsid w:val="008162C1"/>
    <w:rsid w:val="00817D1A"/>
    <w:rsid w:val="00820E38"/>
    <w:rsid w:val="0082104D"/>
    <w:rsid w:val="00821321"/>
    <w:rsid w:val="00821BD4"/>
    <w:rsid w:val="0082324F"/>
    <w:rsid w:val="008233A7"/>
    <w:rsid w:val="00824ACD"/>
    <w:rsid w:val="00824C53"/>
    <w:rsid w:val="00825062"/>
    <w:rsid w:val="00825BA2"/>
    <w:rsid w:val="0082637C"/>
    <w:rsid w:val="008268B9"/>
    <w:rsid w:val="00827B1C"/>
    <w:rsid w:val="00830643"/>
    <w:rsid w:val="00830DB0"/>
    <w:rsid w:val="008324DE"/>
    <w:rsid w:val="00833582"/>
    <w:rsid w:val="008354FD"/>
    <w:rsid w:val="00840F7D"/>
    <w:rsid w:val="00841455"/>
    <w:rsid w:val="00841462"/>
    <w:rsid w:val="00841B63"/>
    <w:rsid w:val="008440FF"/>
    <w:rsid w:val="00845CBC"/>
    <w:rsid w:val="0085491A"/>
    <w:rsid w:val="00855EC0"/>
    <w:rsid w:val="00860A2A"/>
    <w:rsid w:val="00861554"/>
    <w:rsid w:val="00861960"/>
    <w:rsid w:val="00863340"/>
    <w:rsid w:val="00863C50"/>
    <w:rsid w:val="008641B4"/>
    <w:rsid w:val="00865DE3"/>
    <w:rsid w:val="00866163"/>
    <w:rsid w:val="00867E78"/>
    <w:rsid w:val="00872196"/>
    <w:rsid w:val="00872C94"/>
    <w:rsid w:val="008730CE"/>
    <w:rsid w:val="00880247"/>
    <w:rsid w:val="00881FD0"/>
    <w:rsid w:val="00885200"/>
    <w:rsid w:val="00885342"/>
    <w:rsid w:val="0089114B"/>
    <w:rsid w:val="00891856"/>
    <w:rsid w:val="0089250E"/>
    <w:rsid w:val="0089497E"/>
    <w:rsid w:val="00895167"/>
    <w:rsid w:val="00896B95"/>
    <w:rsid w:val="00897FDD"/>
    <w:rsid w:val="008A0602"/>
    <w:rsid w:val="008A0635"/>
    <w:rsid w:val="008A125B"/>
    <w:rsid w:val="008A14E2"/>
    <w:rsid w:val="008A2254"/>
    <w:rsid w:val="008A4483"/>
    <w:rsid w:val="008A4A09"/>
    <w:rsid w:val="008A68B9"/>
    <w:rsid w:val="008A6A0F"/>
    <w:rsid w:val="008A79F6"/>
    <w:rsid w:val="008B1460"/>
    <w:rsid w:val="008B1BE6"/>
    <w:rsid w:val="008B2136"/>
    <w:rsid w:val="008B345E"/>
    <w:rsid w:val="008B4F5D"/>
    <w:rsid w:val="008B5AE3"/>
    <w:rsid w:val="008B6C19"/>
    <w:rsid w:val="008B7289"/>
    <w:rsid w:val="008B7731"/>
    <w:rsid w:val="008B7773"/>
    <w:rsid w:val="008C0650"/>
    <w:rsid w:val="008C0B5D"/>
    <w:rsid w:val="008C0CC7"/>
    <w:rsid w:val="008C2773"/>
    <w:rsid w:val="008C333D"/>
    <w:rsid w:val="008C355B"/>
    <w:rsid w:val="008C358D"/>
    <w:rsid w:val="008C5235"/>
    <w:rsid w:val="008C56E5"/>
    <w:rsid w:val="008C590B"/>
    <w:rsid w:val="008C7764"/>
    <w:rsid w:val="008D1979"/>
    <w:rsid w:val="008D3370"/>
    <w:rsid w:val="008D3444"/>
    <w:rsid w:val="008D35C9"/>
    <w:rsid w:val="008D46D2"/>
    <w:rsid w:val="008D54C5"/>
    <w:rsid w:val="008D63E5"/>
    <w:rsid w:val="008D7E24"/>
    <w:rsid w:val="008E0FA3"/>
    <w:rsid w:val="008E1F0A"/>
    <w:rsid w:val="008E3195"/>
    <w:rsid w:val="008E340F"/>
    <w:rsid w:val="008E6E7F"/>
    <w:rsid w:val="008E7CA0"/>
    <w:rsid w:val="008F0C47"/>
    <w:rsid w:val="008F0F6E"/>
    <w:rsid w:val="008F0FD6"/>
    <w:rsid w:val="008F321C"/>
    <w:rsid w:val="008F63CB"/>
    <w:rsid w:val="008F660F"/>
    <w:rsid w:val="00900E84"/>
    <w:rsid w:val="009028B9"/>
    <w:rsid w:val="00902D7C"/>
    <w:rsid w:val="009036D7"/>
    <w:rsid w:val="00903ACB"/>
    <w:rsid w:val="00910080"/>
    <w:rsid w:val="0091358B"/>
    <w:rsid w:val="009155E0"/>
    <w:rsid w:val="0091595B"/>
    <w:rsid w:val="0091793F"/>
    <w:rsid w:val="009208B5"/>
    <w:rsid w:val="009222E3"/>
    <w:rsid w:val="00923D1A"/>
    <w:rsid w:val="00924B16"/>
    <w:rsid w:val="00926BE0"/>
    <w:rsid w:val="00927BFC"/>
    <w:rsid w:val="00927E45"/>
    <w:rsid w:val="009301EE"/>
    <w:rsid w:val="00931F4C"/>
    <w:rsid w:val="00933B84"/>
    <w:rsid w:val="009367D6"/>
    <w:rsid w:val="009400CA"/>
    <w:rsid w:val="0094073B"/>
    <w:rsid w:val="00942E17"/>
    <w:rsid w:val="00944C09"/>
    <w:rsid w:val="009457AA"/>
    <w:rsid w:val="00947D76"/>
    <w:rsid w:val="00947F3F"/>
    <w:rsid w:val="00952ECA"/>
    <w:rsid w:val="00954952"/>
    <w:rsid w:val="0095543D"/>
    <w:rsid w:val="009555DD"/>
    <w:rsid w:val="00955CA0"/>
    <w:rsid w:val="00955D11"/>
    <w:rsid w:val="009629E7"/>
    <w:rsid w:val="00964DAC"/>
    <w:rsid w:val="009717C5"/>
    <w:rsid w:val="00975225"/>
    <w:rsid w:val="00977552"/>
    <w:rsid w:val="00981713"/>
    <w:rsid w:val="00981AEF"/>
    <w:rsid w:val="009831FA"/>
    <w:rsid w:val="00984D0C"/>
    <w:rsid w:val="00985BA6"/>
    <w:rsid w:val="0098626B"/>
    <w:rsid w:val="00986C0D"/>
    <w:rsid w:val="00987044"/>
    <w:rsid w:val="00987239"/>
    <w:rsid w:val="00991205"/>
    <w:rsid w:val="00995BB7"/>
    <w:rsid w:val="00997153"/>
    <w:rsid w:val="00997879"/>
    <w:rsid w:val="00997F10"/>
    <w:rsid w:val="009A3464"/>
    <w:rsid w:val="009A3870"/>
    <w:rsid w:val="009A3E1B"/>
    <w:rsid w:val="009A4C61"/>
    <w:rsid w:val="009B006A"/>
    <w:rsid w:val="009B14A7"/>
    <w:rsid w:val="009B342C"/>
    <w:rsid w:val="009B53BA"/>
    <w:rsid w:val="009B5717"/>
    <w:rsid w:val="009C1877"/>
    <w:rsid w:val="009C1DD2"/>
    <w:rsid w:val="009C2A9A"/>
    <w:rsid w:val="009C2E0A"/>
    <w:rsid w:val="009C336A"/>
    <w:rsid w:val="009C78AE"/>
    <w:rsid w:val="009C7ACC"/>
    <w:rsid w:val="009D0898"/>
    <w:rsid w:val="009D0C55"/>
    <w:rsid w:val="009D3552"/>
    <w:rsid w:val="009D3628"/>
    <w:rsid w:val="009D4A3C"/>
    <w:rsid w:val="009D617A"/>
    <w:rsid w:val="009D7F1B"/>
    <w:rsid w:val="009E0607"/>
    <w:rsid w:val="009E0799"/>
    <w:rsid w:val="009E20D2"/>
    <w:rsid w:val="009E45C9"/>
    <w:rsid w:val="009E4DBF"/>
    <w:rsid w:val="009F0781"/>
    <w:rsid w:val="009F1C90"/>
    <w:rsid w:val="009F2F7A"/>
    <w:rsid w:val="009F3160"/>
    <w:rsid w:val="009F3AF6"/>
    <w:rsid w:val="009F625A"/>
    <w:rsid w:val="009F68A1"/>
    <w:rsid w:val="009F7977"/>
    <w:rsid w:val="00A00D30"/>
    <w:rsid w:val="00A01816"/>
    <w:rsid w:val="00A02DC9"/>
    <w:rsid w:val="00A03CBA"/>
    <w:rsid w:val="00A0554D"/>
    <w:rsid w:val="00A05E0A"/>
    <w:rsid w:val="00A07076"/>
    <w:rsid w:val="00A07CF9"/>
    <w:rsid w:val="00A1115C"/>
    <w:rsid w:val="00A1192C"/>
    <w:rsid w:val="00A12F91"/>
    <w:rsid w:val="00A13E7E"/>
    <w:rsid w:val="00A14C82"/>
    <w:rsid w:val="00A16FE6"/>
    <w:rsid w:val="00A17A1A"/>
    <w:rsid w:val="00A20367"/>
    <w:rsid w:val="00A20975"/>
    <w:rsid w:val="00A20BE0"/>
    <w:rsid w:val="00A22033"/>
    <w:rsid w:val="00A24BE6"/>
    <w:rsid w:val="00A2508D"/>
    <w:rsid w:val="00A258B5"/>
    <w:rsid w:val="00A25CBB"/>
    <w:rsid w:val="00A2657B"/>
    <w:rsid w:val="00A265F2"/>
    <w:rsid w:val="00A271B0"/>
    <w:rsid w:val="00A27C02"/>
    <w:rsid w:val="00A27C7C"/>
    <w:rsid w:val="00A31F05"/>
    <w:rsid w:val="00A32034"/>
    <w:rsid w:val="00A32AE3"/>
    <w:rsid w:val="00A3442E"/>
    <w:rsid w:val="00A34E1A"/>
    <w:rsid w:val="00A35538"/>
    <w:rsid w:val="00A35F07"/>
    <w:rsid w:val="00A43C95"/>
    <w:rsid w:val="00A43EDD"/>
    <w:rsid w:val="00A44C62"/>
    <w:rsid w:val="00A45066"/>
    <w:rsid w:val="00A46443"/>
    <w:rsid w:val="00A52359"/>
    <w:rsid w:val="00A53D3B"/>
    <w:rsid w:val="00A55466"/>
    <w:rsid w:val="00A55D17"/>
    <w:rsid w:val="00A55D1E"/>
    <w:rsid w:val="00A56B12"/>
    <w:rsid w:val="00A60E57"/>
    <w:rsid w:val="00A615AD"/>
    <w:rsid w:val="00A617F8"/>
    <w:rsid w:val="00A63974"/>
    <w:rsid w:val="00A648C3"/>
    <w:rsid w:val="00A65D4E"/>
    <w:rsid w:val="00A66595"/>
    <w:rsid w:val="00A66C75"/>
    <w:rsid w:val="00A72405"/>
    <w:rsid w:val="00A73D58"/>
    <w:rsid w:val="00A741DE"/>
    <w:rsid w:val="00A75568"/>
    <w:rsid w:val="00A75FD2"/>
    <w:rsid w:val="00A81A7F"/>
    <w:rsid w:val="00A83970"/>
    <w:rsid w:val="00A84BAB"/>
    <w:rsid w:val="00A85098"/>
    <w:rsid w:val="00A8594E"/>
    <w:rsid w:val="00A85A41"/>
    <w:rsid w:val="00A901B7"/>
    <w:rsid w:val="00A926AE"/>
    <w:rsid w:val="00A9305C"/>
    <w:rsid w:val="00A94214"/>
    <w:rsid w:val="00A94432"/>
    <w:rsid w:val="00A948A3"/>
    <w:rsid w:val="00A9563F"/>
    <w:rsid w:val="00AA0996"/>
    <w:rsid w:val="00AA2C85"/>
    <w:rsid w:val="00AA48FE"/>
    <w:rsid w:val="00AA5A05"/>
    <w:rsid w:val="00AA6A9C"/>
    <w:rsid w:val="00AB09C5"/>
    <w:rsid w:val="00AB0B58"/>
    <w:rsid w:val="00AB1BE9"/>
    <w:rsid w:val="00AB2BB1"/>
    <w:rsid w:val="00AB3F54"/>
    <w:rsid w:val="00AB58CA"/>
    <w:rsid w:val="00AB6980"/>
    <w:rsid w:val="00AB6BCE"/>
    <w:rsid w:val="00AC10AB"/>
    <w:rsid w:val="00AC23C7"/>
    <w:rsid w:val="00AC29B9"/>
    <w:rsid w:val="00AC597C"/>
    <w:rsid w:val="00AC68D0"/>
    <w:rsid w:val="00AD0410"/>
    <w:rsid w:val="00AD0D24"/>
    <w:rsid w:val="00AD0D75"/>
    <w:rsid w:val="00AD1234"/>
    <w:rsid w:val="00AD461D"/>
    <w:rsid w:val="00AD4B46"/>
    <w:rsid w:val="00AD549E"/>
    <w:rsid w:val="00AD60C3"/>
    <w:rsid w:val="00AD68F5"/>
    <w:rsid w:val="00AD73EF"/>
    <w:rsid w:val="00AD749D"/>
    <w:rsid w:val="00AE0DC6"/>
    <w:rsid w:val="00AE1A93"/>
    <w:rsid w:val="00AE469F"/>
    <w:rsid w:val="00AE5291"/>
    <w:rsid w:val="00AE5892"/>
    <w:rsid w:val="00AE5B3D"/>
    <w:rsid w:val="00AE69D0"/>
    <w:rsid w:val="00AE69EE"/>
    <w:rsid w:val="00AE6C22"/>
    <w:rsid w:val="00AE7E18"/>
    <w:rsid w:val="00AF0980"/>
    <w:rsid w:val="00AF2B00"/>
    <w:rsid w:val="00AF3685"/>
    <w:rsid w:val="00AF3E5B"/>
    <w:rsid w:val="00AF505F"/>
    <w:rsid w:val="00AF5F14"/>
    <w:rsid w:val="00B00196"/>
    <w:rsid w:val="00B01AD8"/>
    <w:rsid w:val="00B023F0"/>
    <w:rsid w:val="00B024B1"/>
    <w:rsid w:val="00B026EA"/>
    <w:rsid w:val="00B02FAB"/>
    <w:rsid w:val="00B0317A"/>
    <w:rsid w:val="00B03E5D"/>
    <w:rsid w:val="00B07569"/>
    <w:rsid w:val="00B07FC0"/>
    <w:rsid w:val="00B1028E"/>
    <w:rsid w:val="00B12364"/>
    <w:rsid w:val="00B12458"/>
    <w:rsid w:val="00B1541C"/>
    <w:rsid w:val="00B15A0C"/>
    <w:rsid w:val="00B20F13"/>
    <w:rsid w:val="00B21313"/>
    <w:rsid w:val="00B21E03"/>
    <w:rsid w:val="00B24696"/>
    <w:rsid w:val="00B24E4E"/>
    <w:rsid w:val="00B25232"/>
    <w:rsid w:val="00B26BE2"/>
    <w:rsid w:val="00B26D1C"/>
    <w:rsid w:val="00B26FCA"/>
    <w:rsid w:val="00B27094"/>
    <w:rsid w:val="00B31AE1"/>
    <w:rsid w:val="00B31C7E"/>
    <w:rsid w:val="00B32437"/>
    <w:rsid w:val="00B32806"/>
    <w:rsid w:val="00B32BC6"/>
    <w:rsid w:val="00B337B2"/>
    <w:rsid w:val="00B34342"/>
    <w:rsid w:val="00B3481D"/>
    <w:rsid w:val="00B35E49"/>
    <w:rsid w:val="00B41124"/>
    <w:rsid w:val="00B418CB"/>
    <w:rsid w:val="00B41FD6"/>
    <w:rsid w:val="00B4282B"/>
    <w:rsid w:val="00B43158"/>
    <w:rsid w:val="00B4452B"/>
    <w:rsid w:val="00B44B3C"/>
    <w:rsid w:val="00B45135"/>
    <w:rsid w:val="00B467F1"/>
    <w:rsid w:val="00B46BEE"/>
    <w:rsid w:val="00B47039"/>
    <w:rsid w:val="00B4787E"/>
    <w:rsid w:val="00B531AF"/>
    <w:rsid w:val="00B5325F"/>
    <w:rsid w:val="00B55839"/>
    <w:rsid w:val="00B55A33"/>
    <w:rsid w:val="00B55EB5"/>
    <w:rsid w:val="00B566A9"/>
    <w:rsid w:val="00B56D87"/>
    <w:rsid w:val="00B606F2"/>
    <w:rsid w:val="00B607DB"/>
    <w:rsid w:val="00B61AAA"/>
    <w:rsid w:val="00B63A76"/>
    <w:rsid w:val="00B63FB2"/>
    <w:rsid w:val="00B64088"/>
    <w:rsid w:val="00B65570"/>
    <w:rsid w:val="00B65B89"/>
    <w:rsid w:val="00B660B9"/>
    <w:rsid w:val="00B70036"/>
    <w:rsid w:val="00B74825"/>
    <w:rsid w:val="00B7487A"/>
    <w:rsid w:val="00B74A59"/>
    <w:rsid w:val="00B75F75"/>
    <w:rsid w:val="00B8104C"/>
    <w:rsid w:val="00B81BAA"/>
    <w:rsid w:val="00B830BE"/>
    <w:rsid w:val="00B84180"/>
    <w:rsid w:val="00B8465A"/>
    <w:rsid w:val="00B84FA6"/>
    <w:rsid w:val="00B92262"/>
    <w:rsid w:val="00B92267"/>
    <w:rsid w:val="00B92A44"/>
    <w:rsid w:val="00B96CBA"/>
    <w:rsid w:val="00B96CFF"/>
    <w:rsid w:val="00B9762C"/>
    <w:rsid w:val="00BA1D3D"/>
    <w:rsid w:val="00BA2A73"/>
    <w:rsid w:val="00BA4352"/>
    <w:rsid w:val="00BA459F"/>
    <w:rsid w:val="00BA5025"/>
    <w:rsid w:val="00BA7388"/>
    <w:rsid w:val="00BB28A2"/>
    <w:rsid w:val="00BB3C04"/>
    <w:rsid w:val="00BB4D51"/>
    <w:rsid w:val="00BB5103"/>
    <w:rsid w:val="00BB5949"/>
    <w:rsid w:val="00BB5BF4"/>
    <w:rsid w:val="00BB6BBC"/>
    <w:rsid w:val="00BB7324"/>
    <w:rsid w:val="00BB7446"/>
    <w:rsid w:val="00BC2177"/>
    <w:rsid w:val="00BC4FCE"/>
    <w:rsid w:val="00BC731A"/>
    <w:rsid w:val="00BD0023"/>
    <w:rsid w:val="00BD0134"/>
    <w:rsid w:val="00BD1362"/>
    <w:rsid w:val="00BD1C81"/>
    <w:rsid w:val="00BD21B1"/>
    <w:rsid w:val="00BD21F2"/>
    <w:rsid w:val="00BD2C0D"/>
    <w:rsid w:val="00BD3F01"/>
    <w:rsid w:val="00BD4D7F"/>
    <w:rsid w:val="00BD51D3"/>
    <w:rsid w:val="00BD6B55"/>
    <w:rsid w:val="00BD6B7D"/>
    <w:rsid w:val="00BE047F"/>
    <w:rsid w:val="00BE1F97"/>
    <w:rsid w:val="00BE20AB"/>
    <w:rsid w:val="00BE2902"/>
    <w:rsid w:val="00BE2A10"/>
    <w:rsid w:val="00BE2D24"/>
    <w:rsid w:val="00BE3E9A"/>
    <w:rsid w:val="00BE4583"/>
    <w:rsid w:val="00BE48C3"/>
    <w:rsid w:val="00BE4E2F"/>
    <w:rsid w:val="00BE781E"/>
    <w:rsid w:val="00BF2FE2"/>
    <w:rsid w:val="00BF76A5"/>
    <w:rsid w:val="00BF78C0"/>
    <w:rsid w:val="00C00907"/>
    <w:rsid w:val="00C0150D"/>
    <w:rsid w:val="00C0382A"/>
    <w:rsid w:val="00C04432"/>
    <w:rsid w:val="00C049FF"/>
    <w:rsid w:val="00C103B9"/>
    <w:rsid w:val="00C11DA9"/>
    <w:rsid w:val="00C1391A"/>
    <w:rsid w:val="00C14487"/>
    <w:rsid w:val="00C16C34"/>
    <w:rsid w:val="00C17DBE"/>
    <w:rsid w:val="00C2480D"/>
    <w:rsid w:val="00C24D9A"/>
    <w:rsid w:val="00C26A90"/>
    <w:rsid w:val="00C30617"/>
    <w:rsid w:val="00C309BA"/>
    <w:rsid w:val="00C30B14"/>
    <w:rsid w:val="00C31DA7"/>
    <w:rsid w:val="00C32B43"/>
    <w:rsid w:val="00C3410B"/>
    <w:rsid w:val="00C349DB"/>
    <w:rsid w:val="00C350D2"/>
    <w:rsid w:val="00C3594F"/>
    <w:rsid w:val="00C3622B"/>
    <w:rsid w:val="00C3685D"/>
    <w:rsid w:val="00C40D8C"/>
    <w:rsid w:val="00C40E32"/>
    <w:rsid w:val="00C4203A"/>
    <w:rsid w:val="00C429D9"/>
    <w:rsid w:val="00C42FB8"/>
    <w:rsid w:val="00C51CA7"/>
    <w:rsid w:val="00C528DA"/>
    <w:rsid w:val="00C53607"/>
    <w:rsid w:val="00C53D3B"/>
    <w:rsid w:val="00C57427"/>
    <w:rsid w:val="00C579E5"/>
    <w:rsid w:val="00C67A66"/>
    <w:rsid w:val="00C67E54"/>
    <w:rsid w:val="00C7024F"/>
    <w:rsid w:val="00C70AB5"/>
    <w:rsid w:val="00C71675"/>
    <w:rsid w:val="00C7167A"/>
    <w:rsid w:val="00C71878"/>
    <w:rsid w:val="00C71FF9"/>
    <w:rsid w:val="00C726AA"/>
    <w:rsid w:val="00C73A27"/>
    <w:rsid w:val="00C741B1"/>
    <w:rsid w:val="00C74F65"/>
    <w:rsid w:val="00C81059"/>
    <w:rsid w:val="00C82688"/>
    <w:rsid w:val="00C84638"/>
    <w:rsid w:val="00C85DDF"/>
    <w:rsid w:val="00C85EB6"/>
    <w:rsid w:val="00C861BF"/>
    <w:rsid w:val="00C90DD7"/>
    <w:rsid w:val="00C9185A"/>
    <w:rsid w:val="00C978BA"/>
    <w:rsid w:val="00C97EA3"/>
    <w:rsid w:val="00CA1055"/>
    <w:rsid w:val="00CA117A"/>
    <w:rsid w:val="00CA18DC"/>
    <w:rsid w:val="00CA1DA5"/>
    <w:rsid w:val="00CA2C48"/>
    <w:rsid w:val="00CA444D"/>
    <w:rsid w:val="00CA55F4"/>
    <w:rsid w:val="00CA5BCA"/>
    <w:rsid w:val="00CA65BE"/>
    <w:rsid w:val="00CA785C"/>
    <w:rsid w:val="00CA7A89"/>
    <w:rsid w:val="00CB1D31"/>
    <w:rsid w:val="00CB3CA8"/>
    <w:rsid w:val="00CB3E54"/>
    <w:rsid w:val="00CB60A3"/>
    <w:rsid w:val="00CB711D"/>
    <w:rsid w:val="00CB77B0"/>
    <w:rsid w:val="00CC4538"/>
    <w:rsid w:val="00CC6C65"/>
    <w:rsid w:val="00CC7196"/>
    <w:rsid w:val="00CC77F1"/>
    <w:rsid w:val="00CD24E5"/>
    <w:rsid w:val="00CD337A"/>
    <w:rsid w:val="00CD3687"/>
    <w:rsid w:val="00CD5E37"/>
    <w:rsid w:val="00CD60F3"/>
    <w:rsid w:val="00CE0E12"/>
    <w:rsid w:val="00CE2B68"/>
    <w:rsid w:val="00CE2E9C"/>
    <w:rsid w:val="00CE3B51"/>
    <w:rsid w:val="00CE3E4B"/>
    <w:rsid w:val="00CE4989"/>
    <w:rsid w:val="00CE5C2C"/>
    <w:rsid w:val="00CE7607"/>
    <w:rsid w:val="00CE7F20"/>
    <w:rsid w:val="00CF02EB"/>
    <w:rsid w:val="00CF0B01"/>
    <w:rsid w:val="00CF26BF"/>
    <w:rsid w:val="00CF2AEA"/>
    <w:rsid w:val="00CF3A36"/>
    <w:rsid w:val="00CF3B24"/>
    <w:rsid w:val="00CF4365"/>
    <w:rsid w:val="00CF4E94"/>
    <w:rsid w:val="00CF5830"/>
    <w:rsid w:val="00CF7092"/>
    <w:rsid w:val="00CF7967"/>
    <w:rsid w:val="00CF79E2"/>
    <w:rsid w:val="00CF7F40"/>
    <w:rsid w:val="00D0016D"/>
    <w:rsid w:val="00D04C11"/>
    <w:rsid w:val="00D05025"/>
    <w:rsid w:val="00D10217"/>
    <w:rsid w:val="00D125A1"/>
    <w:rsid w:val="00D136AC"/>
    <w:rsid w:val="00D13B84"/>
    <w:rsid w:val="00D146F5"/>
    <w:rsid w:val="00D14EE3"/>
    <w:rsid w:val="00D151B8"/>
    <w:rsid w:val="00D15695"/>
    <w:rsid w:val="00D163E3"/>
    <w:rsid w:val="00D16637"/>
    <w:rsid w:val="00D20851"/>
    <w:rsid w:val="00D22EC8"/>
    <w:rsid w:val="00D22F91"/>
    <w:rsid w:val="00D239D1"/>
    <w:rsid w:val="00D249E4"/>
    <w:rsid w:val="00D24F38"/>
    <w:rsid w:val="00D31B86"/>
    <w:rsid w:val="00D324BD"/>
    <w:rsid w:val="00D32651"/>
    <w:rsid w:val="00D32B18"/>
    <w:rsid w:val="00D37D18"/>
    <w:rsid w:val="00D37D2E"/>
    <w:rsid w:val="00D4028B"/>
    <w:rsid w:val="00D4200E"/>
    <w:rsid w:val="00D42FC5"/>
    <w:rsid w:val="00D437F5"/>
    <w:rsid w:val="00D43A7F"/>
    <w:rsid w:val="00D440B7"/>
    <w:rsid w:val="00D52DB9"/>
    <w:rsid w:val="00D53D6D"/>
    <w:rsid w:val="00D545DD"/>
    <w:rsid w:val="00D55AC7"/>
    <w:rsid w:val="00D574B9"/>
    <w:rsid w:val="00D638B2"/>
    <w:rsid w:val="00D63959"/>
    <w:rsid w:val="00D651E2"/>
    <w:rsid w:val="00D65308"/>
    <w:rsid w:val="00D67988"/>
    <w:rsid w:val="00D72425"/>
    <w:rsid w:val="00D733D8"/>
    <w:rsid w:val="00D73EB7"/>
    <w:rsid w:val="00D73ED2"/>
    <w:rsid w:val="00D7418C"/>
    <w:rsid w:val="00D74AFC"/>
    <w:rsid w:val="00D76F60"/>
    <w:rsid w:val="00D807D9"/>
    <w:rsid w:val="00D83191"/>
    <w:rsid w:val="00D833A4"/>
    <w:rsid w:val="00D86416"/>
    <w:rsid w:val="00D86532"/>
    <w:rsid w:val="00D86533"/>
    <w:rsid w:val="00D870BE"/>
    <w:rsid w:val="00D879E9"/>
    <w:rsid w:val="00D87CD6"/>
    <w:rsid w:val="00D87F27"/>
    <w:rsid w:val="00D9101D"/>
    <w:rsid w:val="00D927D7"/>
    <w:rsid w:val="00D92946"/>
    <w:rsid w:val="00D93094"/>
    <w:rsid w:val="00D938AF"/>
    <w:rsid w:val="00D93C06"/>
    <w:rsid w:val="00D96972"/>
    <w:rsid w:val="00DA00C9"/>
    <w:rsid w:val="00DA3E0F"/>
    <w:rsid w:val="00DA5036"/>
    <w:rsid w:val="00DA6CE9"/>
    <w:rsid w:val="00DA6EEC"/>
    <w:rsid w:val="00DA7449"/>
    <w:rsid w:val="00DA7A4C"/>
    <w:rsid w:val="00DB23CE"/>
    <w:rsid w:val="00DB2763"/>
    <w:rsid w:val="00DB284D"/>
    <w:rsid w:val="00DB2CA6"/>
    <w:rsid w:val="00DB2E79"/>
    <w:rsid w:val="00DB440F"/>
    <w:rsid w:val="00DB4B2D"/>
    <w:rsid w:val="00DC2309"/>
    <w:rsid w:val="00DC2DC9"/>
    <w:rsid w:val="00DC3827"/>
    <w:rsid w:val="00DC4C5D"/>
    <w:rsid w:val="00DD00A4"/>
    <w:rsid w:val="00DD09D2"/>
    <w:rsid w:val="00DD0AA6"/>
    <w:rsid w:val="00DD1441"/>
    <w:rsid w:val="00DD15BB"/>
    <w:rsid w:val="00DD2882"/>
    <w:rsid w:val="00DD3073"/>
    <w:rsid w:val="00DD319A"/>
    <w:rsid w:val="00DD5C50"/>
    <w:rsid w:val="00DD6434"/>
    <w:rsid w:val="00DD6EFF"/>
    <w:rsid w:val="00DE27E7"/>
    <w:rsid w:val="00DE39C0"/>
    <w:rsid w:val="00DE494A"/>
    <w:rsid w:val="00DE5E65"/>
    <w:rsid w:val="00DE698C"/>
    <w:rsid w:val="00DE7D06"/>
    <w:rsid w:val="00DE7FD3"/>
    <w:rsid w:val="00DF0909"/>
    <w:rsid w:val="00DF109F"/>
    <w:rsid w:val="00DF28D0"/>
    <w:rsid w:val="00DF60E2"/>
    <w:rsid w:val="00DF644D"/>
    <w:rsid w:val="00DF64AE"/>
    <w:rsid w:val="00E029EE"/>
    <w:rsid w:val="00E02A2B"/>
    <w:rsid w:val="00E02F84"/>
    <w:rsid w:val="00E03001"/>
    <w:rsid w:val="00E0397A"/>
    <w:rsid w:val="00E07051"/>
    <w:rsid w:val="00E10726"/>
    <w:rsid w:val="00E117CC"/>
    <w:rsid w:val="00E12A88"/>
    <w:rsid w:val="00E13BEE"/>
    <w:rsid w:val="00E14A1C"/>
    <w:rsid w:val="00E175D0"/>
    <w:rsid w:val="00E17EC0"/>
    <w:rsid w:val="00E260DD"/>
    <w:rsid w:val="00E26E19"/>
    <w:rsid w:val="00E30794"/>
    <w:rsid w:val="00E31833"/>
    <w:rsid w:val="00E336E3"/>
    <w:rsid w:val="00E3786B"/>
    <w:rsid w:val="00E400A1"/>
    <w:rsid w:val="00E413C5"/>
    <w:rsid w:val="00E42310"/>
    <w:rsid w:val="00E4287A"/>
    <w:rsid w:val="00E4369D"/>
    <w:rsid w:val="00E5020D"/>
    <w:rsid w:val="00E527CD"/>
    <w:rsid w:val="00E56CE2"/>
    <w:rsid w:val="00E56E6E"/>
    <w:rsid w:val="00E5796E"/>
    <w:rsid w:val="00E6277A"/>
    <w:rsid w:val="00E64D58"/>
    <w:rsid w:val="00E7195D"/>
    <w:rsid w:val="00E71A24"/>
    <w:rsid w:val="00E724FA"/>
    <w:rsid w:val="00E732C5"/>
    <w:rsid w:val="00E734E7"/>
    <w:rsid w:val="00E74B70"/>
    <w:rsid w:val="00E75275"/>
    <w:rsid w:val="00E755F5"/>
    <w:rsid w:val="00E75F06"/>
    <w:rsid w:val="00E76A4E"/>
    <w:rsid w:val="00E7733C"/>
    <w:rsid w:val="00E919C6"/>
    <w:rsid w:val="00E93F78"/>
    <w:rsid w:val="00E93FF3"/>
    <w:rsid w:val="00E94185"/>
    <w:rsid w:val="00E94422"/>
    <w:rsid w:val="00E964F9"/>
    <w:rsid w:val="00E96667"/>
    <w:rsid w:val="00E96982"/>
    <w:rsid w:val="00E96DAC"/>
    <w:rsid w:val="00E97978"/>
    <w:rsid w:val="00E97CBD"/>
    <w:rsid w:val="00E97DFE"/>
    <w:rsid w:val="00EA2043"/>
    <w:rsid w:val="00EA2B4F"/>
    <w:rsid w:val="00EA5C35"/>
    <w:rsid w:val="00EA723D"/>
    <w:rsid w:val="00EB0694"/>
    <w:rsid w:val="00EB34EB"/>
    <w:rsid w:val="00EB37C9"/>
    <w:rsid w:val="00EB4BB5"/>
    <w:rsid w:val="00EB6576"/>
    <w:rsid w:val="00EB73CD"/>
    <w:rsid w:val="00EC1094"/>
    <w:rsid w:val="00EC1ED6"/>
    <w:rsid w:val="00EC2084"/>
    <w:rsid w:val="00EC4B0D"/>
    <w:rsid w:val="00ED1173"/>
    <w:rsid w:val="00ED5563"/>
    <w:rsid w:val="00ED63EB"/>
    <w:rsid w:val="00ED7E18"/>
    <w:rsid w:val="00EE07AF"/>
    <w:rsid w:val="00EE1AC5"/>
    <w:rsid w:val="00EE4E69"/>
    <w:rsid w:val="00EE528E"/>
    <w:rsid w:val="00EE7AC5"/>
    <w:rsid w:val="00EF0665"/>
    <w:rsid w:val="00EF0733"/>
    <w:rsid w:val="00EF30E1"/>
    <w:rsid w:val="00EF35D8"/>
    <w:rsid w:val="00EF37BF"/>
    <w:rsid w:val="00EF3976"/>
    <w:rsid w:val="00EF4C3B"/>
    <w:rsid w:val="00EF5937"/>
    <w:rsid w:val="00EF6167"/>
    <w:rsid w:val="00EF69FD"/>
    <w:rsid w:val="00F0013B"/>
    <w:rsid w:val="00F0013E"/>
    <w:rsid w:val="00F0122F"/>
    <w:rsid w:val="00F0277F"/>
    <w:rsid w:val="00F04F12"/>
    <w:rsid w:val="00F07B53"/>
    <w:rsid w:val="00F108BD"/>
    <w:rsid w:val="00F113F0"/>
    <w:rsid w:val="00F11DF7"/>
    <w:rsid w:val="00F12F86"/>
    <w:rsid w:val="00F13766"/>
    <w:rsid w:val="00F160FD"/>
    <w:rsid w:val="00F163A8"/>
    <w:rsid w:val="00F1795D"/>
    <w:rsid w:val="00F20ADF"/>
    <w:rsid w:val="00F20BE7"/>
    <w:rsid w:val="00F231D2"/>
    <w:rsid w:val="00F24E4A"/>
    <w:rsid w:val="00F250B3"/>
    <w:rsid w:val="00F25AE0"/>
    <w:rsid w:val="00F25E05"/>
    <w:rsid w:val="00F277D8"/>
    <w:rsid w:val="00F27821"/>
    <w:rsid w:val="00F278A1"/>
    <w:rsid w:val="00F27FB3"/>
    <w:rsid w:val="00F303A6"/>
    <w:rsid w:val="00F30974"/>
    <w:rsid w:val="00F30F53"/>
    <w:rsid w:val="00F33836"/>
    <w:rsid w:val="00F35337"/>
    <w:rsid w:val="00F35D34"/>
    <w:rsid w:val="00F413C4"/>
    <w:rsid w:val="00F41DFA"/>
    <w:rsid w:val="00F42070"/>
    <w:rsid w:val="00F440F2"/>
    <w:rsid w:val="00F4420B"/>
    <w:rsid w:val="00F44A12"/>
    <w:rsid w:val="00F44BB5"/>
    <w:rsid w:val="00F45107"/>
    <w:rsid w:val="00F452D2"/>
    <w:rsid w:val="00F4683E"/>
    <w:rsid w:val="00F46DEA"/>
    <w:rsid w:val="00F504D3"/>
    <w:rsid w:val="00F50521"/>
    <w:rsid w:val="00F50BFB"/>
    <w:rsid w:val="00F51E48"/>
    <w:rsid w:val="00F527B0"/>
    <w:rsid w:val="00F53477"/>
    <w:rsid w:val="00F53AB5"/>
    <w:rsid w:val="00F53E4B"/>
    <w:rsid w:val="00F5545A"/>
    <w:rsid w:val="00F55900"/>
    <w:rsid w:val="00F5648C"/>
    <w:rsid w:val="00F56ED9"/>
    <w:rsid w:val="00F5711F"/>
    <w:rsid w:val="00F61AA0"/>
    <w:rsid w:val="00F62597"/>
    <w:rsid w:val="00F62E24"/>
    <w:rsid w:val="00F633EF"/>
    <w:rsid w:val="00F64538"/>
    <w:rsid w:val="00F64685"/>
    <w:rsid w:val="00F66EFC"/>
    <w:rsid w:val="00F709C0"/>
    <w:rsid w:val="00F71099"/>
    <w:rsid w:val="00F71ED9"/>
    <w:rsid w:val="00F73702"/>
    <w:rsid w:val="00F76883"/>
    <w:rsid w:val="00F76BBA"/>
    <w:rsid w:val="00F80C52"/>
    <w:rsid w:val="00F82EAF"/>
    <w:rsid w:val="00F83A11"/>
    <w:rsid w:val="00F85E27"/>
    <w:rsid w:val="00F85E2C"/>
    <w:rsid w:val="00F919B9"/>
    <w:rsid w:val="00F91A6C"/>
    <w:rsid w:val="00F91DCC"/>
    <w:rsid w:val="00F928F5"/>
    <w:rsid w:val="00F937BB"/>
    <w:rsid w:val="00FA01BB"/>
    <w:rsid w:val="00FA0293"/>
    <w:rsid w:val="00FA12C5"/>
    <w:rsid w:val="00FA191F"/>
    <w:rsid w:val="00FA2960"/>
    <w:rsid w:val="00FA4D0C"/>
    <w:rsid w:val="00FA5D39"/>
    <w:rsid w:val="00FA5F5E"/>
    <w:rsid w:val="00FA6E00"/>
    <w:rsid w:val="00FB0AD0"/>
    <w:rsid w:val="00FB15BE"/>
    <w:rsid w:val="00FB24BB"/>
    <w:rsid w:val="00FB2F1E"/>
    <w:rsid w:val="00FB3514"/>
    <w:rsid w:val="00FB376A"/>
    <w:rsid w:val="00FB3828"/>
    <w:rsid w:val="00FC0362"/>
    <w:rsid w:val="00FC4D31"/>
    <w:rsid w:val="00FC5B69"/>
    <w:rsid w:val="00FC7E53"/>
    <w:rsid w:val="00FD1501"/>
    <w:rsid w:val="00FD16C7"/>
    <w:rsid w:val="00FD4C45"/>
    <w:rsid w:val="00FD517A"/>
    <w:rsid w:val="00FD51F5"/>
    <w:rsid w:val="00FD5BC8"/>
    <w:rsid w:val="00FD6EDA"/>
    <w:rsid w:val="00FE024E"/>
    <w:rsid w:val="00FE07EF"/>
    <w:rsid w:val="00FE1219"/>
    <w:rsid w:val="00FE1383"/>
    <w:rsid w:val="00FE41A6"/>
    <w:rsid w:val="00FE588A"/>
    <w:rsid w:val="00FE5AC1"/>
    <w:rsid w:val="00FF3D71"/>
    <w:rsid w:val="00FF465C"/>
    <w:rsid w:val="00FF4A87"/>
    <w:rsid w:val="00FF4BA8"/>
    <w:rsid w:val="00FF5853"/>
    <w:rsid w:val="00FF6F89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9961D-D060-4549-9FD4-AB9C43D4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2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44BB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4BB5"/>
    <w:rPr>
      <w:rFonts w:ascii="Times New Roman" w:hAnsi="Times New Roman" w:cs="Times New Roman"/>
      <w:color w:val="000000"/>
      <w:sz w:val="26"/>
      <w:szCs w:val="26"/>
    </w:rPr>
  </w:style>
  <w:style w:type="paragraph" w:styleId="af9">
    <w:name w:val="Intense Quote"/>
    <w:basedOn w:val="a"/>
    <w:next w:val="a"/>
    <w:link w:val="afa"/>
    <w:uiPriority w:val="30"/>
    <w:qFormat/>
    <w:rsid w:val="00F44BB5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F44B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50521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50521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50521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50521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50521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362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6216C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mphasis"/>
    <w:basedOn w:val="a0"/>
    <w:uiPriority w:val="99"/>
    <w:qFormat/>
    <w:rsid w:val="006216CD"/>
    <w:rPr>
      <w:rFonts w:cs="Times New Roman"/>
      <w:i/>
    </w:rPr>
  </w:style>
  <w:style w:type="paragraph" w:customStyle="1" w:styleId="aff1">
    <w:name w:val="Таблица текст"/>
    <w:basedOn w:val="a"/>
    <w:uiPriority w:val="99"/>
    <w:rsid w:val="00BB7324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character" w:styleId="aff2">
    <w:name w:val="Strong"/>
    <w:basedOn w:val="a0"/>
    <w:uiPriority w:val="22"/>
    <w:qFormat/>
    <w:rsid w:val="005A1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28CAAE289714D5743FFBC0E2D120434602B72F9C58A5502B6E26D88789EF20782FB9608A4E694C77DFB971B8DSDE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D87E416B6AB0CCBFF273D42A7440B42545E5D9F4401076C1C9A65D7DCA0C9D4943F573DA240A1934527108302D76668C40D9778E90fFS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D87E416B6AB0CCBFF273D42A7440B42545E5D9F4401076C1C9A65D7DCA0C9D4943F573DA250C1934527108302D76668C40D9778E90fFS7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BD87E416B6AB0CCBFF273D42A7440B42545E5D9F4401076C1C9A65D7DCA0C9D4943F573DA240A1934527108302D76668C40D9778E90fFS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87E416B6AB0CCBFF273D42A7440B42545E5D9F4401076C1C9A65D7DCA0C9D4943F573DA250C1934527108302D76668C40D9778E90fFS7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464CE-4F60-4EF2-9AD7-620B89B8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6198</Words>
  <Characters>35333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Аудитор</dc:creator>
  <cp:lastModifiedBy>user</cp:lastModifiedBy>
  <cp:revision>2</cp:revision>
  <cp:lastPrinted>2022-11-03T06:26:00Z</cp:lastPrinted>
  <dcterms:created xsi:type="dcterms:W3CDTF">2022-11-03T07:37:00Z</dcterms:created>
  <dcterms:modified xsi:type="dcterms:W3CDTF">2022-11-03T07:37:00Z</dcterms:modified>
</cp:coreProperties>
</file>