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E13F54" w:rsidP="00E13F54">
      <w:pPr>
        <w:pStyle w:val="Default"/>
        <w:jc w:val="center"/>
      </w:pPr>
      <w:r w:rsidRPr="008857C3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C3" w:rsidRPr="008857C3" w:rsidRDefault="008857C3" w:rsidP="008857C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857C3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8857C3" w:rsidRPr="008857C3" w:rsidRDefault="008857C3" w:rsidP="008857C3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857C3">
        <w:rPr>
          <w:rFonts w:ascii="Arial" w:eastAsia="Times New Roman" w:hAnsi="Arial" w:cs="Arial"/>
          <w:b/>
          <w:lang w:eastAsia="ru-RU"/>
        </w:rPr>
        <w:t>Иркутская область</w:t>
      </w:r>
    </w:p>
    <w:p w:rsidR="008857C3" w:rsidRPr="008857C3" w:rsidRDefault="008857C3" w:rsidP="008857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8857C3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:rsidR="008857C3" w:rsidRPr="008857C3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/>
        </w:rPr>
      </w:pPr>
      <w:r w:rsidRPr="008857C3">
        <w:rPr>
          <w:rFonts w:ascii="Arial" w:eastAsia="Times New Roman" w:hAnsi="Arial" w:cs="Arial"/>
          <w:b/>
          <w:bCs/>
          <w:iCs/>
          <w:sz w:val="24"/>
          <w:szCs w:val="24"/>
          <w:lang/>
        </w:rPr>
        <w:t>Контрольно-счетный орган</w:t>
      </w:r>
    </w:p>
    <w:p w:rsidR="008857C3" w:rsidRPr="008857C3" w:rsidRDefault="008857C3" w:rsidP="008857C3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857C3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8857C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8857C3">
        <w:rPr>
          <w:rFonts w:ascii="Arial" w:eastAsia="Times New Roman" w:hAnsi="Arial" w:cs="Arial"/>
          <w:sz w:val="20"/>
          <w:szCs w:val="20"/>
          <w:lang w:eastAsia="ru-RU"/>
        </w:rPr>
        <w:t>ул. Комсомольская, д. 28 «а», г.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857C3">
        <w:rPr>
          <w:rFonts w:ascii="Arial" w:eastAsia="Times New Roman" w:hAnsi="Arial" w:cs="Arial"/>
          <w:sz w:val="20"/>
          <w:szCs w:val="20"/>
          <w:lang w:eastAsia="ru-RU"/>
        </w:rPr>
        <w:t>Братск, Иркутская область, тел./факс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857C3">
        <w:rPr>
          <w:rFonts w:ascii="Arial" w:eastAsia="Times New Roman" w:hAnsi="Arial" w:cs="Arial"/>
          <w:sz w:val="20"/>
          <w:szCs w:val="20"/>
          <w:lang w:eastAsia="ru-RU"/>
        </w:rPr>
        <w:t xml:space="preserve">8(3953) 411126  </w:t>
      </w:r>
      <w:proofErr w:type="gramEnd"/>
    </w:p>
    <w:p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ED67F3" w:rsidRPr="00E222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B5900" w:rsidRPr="00E22229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1"/>
      <w:proofErr w:type="spellStart"/>
      <w:r w:rsidR="000777D2">
        <w:rPr>
          <w:rFonts w:ascii="Times New Roman" w:eastAsia="Calibri" w:hAnsi="Times New Roman" w:cs="Times New Roman"/>
          <w:b/>
          <w:bCs/>
          <w:sz w:val="24"/>
          <w:szCs w:val="24"/>
        </w:rPr>
        <w:t>Зябинского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r w:rsidR="00087ABD" w:rsidRPr="008563FD">
        <w:rPr>
          <w:rFonts w:ascii="Times New Roman" w:eastAsia="Calibri" w:hAnsi="Times New Roman" w:cs="Times New Roman"/>
          <w:sz w:val="24"/>
          <w:szCs w:val="24"/>
        </w:rPr>
        <w:t>3</w:t>
      </w:r>
      <w:r w:rsidR="008563FD" w:rsidRPr="008563FD">
        <w:rPr>
          <w:rFonts w:ascii="Times New Roman" w:eastAsia="Calibri" w:hAnsi="Times New Roman" w:cs="Times New Roman"/>
          <w:sz w:val="24"/>
          <w:szCs w:val="24"/>
        </w:rPr>
        <w:t>1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563FD" w:rsidRPr="008563FD">
        <w:rPr>
          <w:rFonts w:ascii="Times New Roman" w:eastAsia="Calibri" w:hAnsi="Times New Roman" w:cs="Times New Roman"/>
          <w:sz w:val="24"/>
          <w:szCs w:val="24"/>
        </w:rPr>
        <w:t>мая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ED67F3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47CA7" w:rsidRDefault="00E13F54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0777D2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№22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6B7B6A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:rsidR="006B7B6A" w:rsidRPr="002400F8" w:rsidRDefault="00ED67F3" w:rsidP="006658B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2400F8" w:rsidRDefault="005505D3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2.6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2021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0777D2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CD736E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CD736E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C5C43" w:rsidRDefault="005C5C43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A137E8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2021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6554" w:rsidRDefault="007707E3" w:rsidP="006658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  <w:proofErr w:type="gramEnd"/>
    </w:p>
    <w:p w:rsidR="004F192B" w:rsidRDefault="00322813" w:rsidP="006658BD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>Годов</w:t>
      </w:r>
      <w:r w:rsidR="004708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2021 год представлен</w:t>
      </w:r>
      <w:r w:rsidR="00D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КСО Братского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.2022, то есть позднее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апреля текущего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является </w:t>
      </w:r>
      <w:r w:rsidRPr="00322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395D" w:rsidRPr="00323055" w:rsidRDefault="002C395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A52E41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:rsidR="00695774" w:rsidRDefault="004073F8" w:rsidP="00665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695774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>77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695774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3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F6DFC">
        <w:rPr>
          <w:rFonts w:ascii="Times New Roman" w:hAnsi="Times New Roman" w:cs="Times New Roman"/>
          <w:sz w:val="24"/>
          <w:szCs w:val="24"/>
        </w:rPr>
        <w:t>29</w:t>
      </w:r>
      <w:r w:rsidR="00695774" w:rsidRPr="00355988">
        <w:rPr>
          <w:rFonts w:ascii="Times New Roman" w:hAnsi="Times New Roman" w:cs="Times New Roman"/>
          <w:sz w:val="24"/>
          <w:szCs w:val="24"/>
        </w:rPr>
        <w:t>.12.2020 №</w:t>
      </w:r>
      <w:r w:rsidR="00BF6DFC">
        <w:rPr>
          <w:rFonts w:ascii="Times New Roman" w:hAnsi="Times New Roman" w:cs="Times New Roman"/>
          <w:sz w:val="24"/>
          <w:szCs w:val="24"/>
        </w:rPr>
        <w:t>77</w:t>
      </w:r>
      <w:bookmarkEnd w:id="3"/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6DFC">
        <w:rPr>
          <w:rFonts w:ascii="Times New Roman" w:hAnsi="Times New Roman" w:cs="Times New Roman"/>
          <w:sz w:val="24"/>
          <w:szCs w:val="24"/>
        </w:rPr>
        <w:t>7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9A33B8">
        <w:rPr>
          <w:rFonts w:ascii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hAnsi="Times New Roman" w:cs="Times New Roman"/>
          <w:sz w:val="24"/>
          <w:szCs w:val="24"/>
        </w:rPr>
        <w:t>30</w:t>
      </w:r>
      <w:r w:rsidR="009A33B8" w:rsidRPr="00355988">
        <w:rPr>
          <w:rFonts w:ascii="Times New Roman" w:hAnsi="Times New Roman" w:cs="Times New Roman"/>
          <w:sz w:val="24"/>
          <w:szCs w:val="24"/>
        </w:rPr>
        <w:t>.</w:t>
      </w:r>
      <w:r w:rsidR="009A33B8">
        <w:rPr>
          <w:rFonts w:ascii="Times New Roman" w:hAnsi="Times New Roman" w:cs="Times New Roman"/>
          <w:sz w:val="24"/>
          <w:szCs w:val="24"/>
        </w:rPr>
        <w:t>03</w:t>
      </w:r>
      <w:r w:rsidR="009A33B8" w:rsidRPr="00355988">
        <w:rPr>
          <w:rFonts w:ascii="Times New Roman" w:hAnsi="Times New Roman" w:cs="Times New Roman"/>
          <w:sz w:val="24"/>
          <w:szCs w:val="24"/>
        </w:rPr>
        <w:t>.202</w:t>
      </w:r>
      <w:r w:rsidR="009A33B8">
        <w:rPr>
          <w:rFonts w:ascii="Times New Roman" w:hAnsi="Times New Roman" w:cs="Times New Roman"/>
          <w:sz w:val="24"/>
          <w:szCs w:val="24"/>
        </w:rPr>
        <w:t>1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 №</w:t>
      </w:r>
      <w:r w:rsidR="009A33B8">
        <w:rPr>
          <w:rFonts w:ascii="Times New Roman" w:hAnsi="Times New Roman" w:cs="Times New Roman"/>
          <w:sz w:val="24"/>
          <w:szCs w:val="24"/>
        </w:rPr>
        <w:t>87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9A33B8">
        <w:rPr>
          <w:rFonts w:ascii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hAnsi="Times New Roman" w:cs="Times New Roman"/>
          <w:sz w:val="24"/>
          <w:szCs w:val="24"/>
        </w:rPr>
        <w:t>30</w:t>
      </w:r>
      <w:r w:rsidR="009A33B8" w:rsidRPr="00BF6DFC">
        <w:rPr>
          <w:rFonts w:ascii="Times New Roman" w:hAnsi="Times New Roman" w:cs="Times New Roman"/>
          <w:sz w:val="24"/>
          <w:szCs w:val="24"/>
        </w:rPr>
        <w:t>.</w:t>
      </w:r>
      <w:r w:rsidR="009A33B8">
        <w:rPr>
          <w:rFonts w:ascii="Times New Roman" w:hAnsi="Times New Roman" w:cs="Times New Roman"/>
          <w:sz w:val="24"/>
          <w:szCs w:val="24"/>
        </w:rPr>
        <w:t>04</w:t>
      </w:r>
      <w:r w:rsidR="009A33B8" w:rsidRPr="00BF6DFC">
        <w:rPr>
          <w:rFonts w:ascii="Times New Roman" w:hAnsi="Times New Roman" w:cs="Times New Roman"/>
          <w:sz w:val="24"/>
          <w:szCs w:val="24"/>
        </w:rPr>
        <w:t>.202</w:t>
      </w:r>
      <w:r w:rsidR="009A33B8">
        <w:rPr>
          <w:rFonts w:ascii="Times New Roman" w:hAnsi="Times New Roman" w:cs="Times New Roman"/>
          <w:sz w:val="24"/>
          <w:szCs w:val="24"/>
        </w:rPr>
        <w:t>1</w:t>
      </w:r>
      <w:r w:rsidR="009A33B8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9A33B8">
        <w:rPr>
          <w:rFonts w:ascii="Times New Roman" w:hAnsi="Times New Roman" w:cs="Times New Roman"/>
          <w:sz w:val="24"/>
          <w:szCs w:val="24"/>
        </w:rPr>
        <w:t>88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9A33B8">
        <w:rPr>
          <w:rFonts w:ascii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hAnsi="Times New Roman" w:cs="Times New Roman"/>
          <w:sz w:val="24"/>
          <w:szCs w:val="24"/>
        </w:rPr>
        <w:t>15</w:t>
      </w:r>
      <w:r w:rsidR="009A33B8" w:rsidRPr="00BF6DFC">
        <w:rPr>
          <w:rFonts w:ascii="Times New Roman" w:hAnsi="Times New Roman" w:cs="Times New Roman"/>
          <w:sz w:val="24"/>
          <w:szCs w:val="24"/>
        </w:rPr>
        <w:t>.</w:t>
      </w:r>
      <w:r w:rsidR="009A33B8">
        <w:rPr>
          <w:rFonts w:ascii="Times New Roman" w:hAnsi="Times New Roman" w:cs="Times New Roman"/>
          <w:sz w:val="24"/>
          <w:szCs w:val="24"/>
        </w:rPr>
        <w:t>07</w:t>
      </w:r>
      <w:r w:rsidR="009A33B8" w:rsidRPr="00BF6DFC">
        <w:rPr>
          <w:rFonts w:ascii="Times New Roman" w:hAnsi="Times New Roman" w:cs="Times New Roman"/>
          <w:sz w:val="24"/>
          <w:szCs w:val="24"/>
        </w:rPr>
        <w:t>.202</w:t>
      </w:r>
      <w:r w:rsidR="009A33B8">
        <w:rPr>
          <w:rFonts w:ascii="Times New Roman" w:hAnsi="Times New Roman" w:cs="Times New Roman"/>
          <w:sz w:val="24"/>
          <w:szCs w:val="24"/>
        </w:rPr>
        <w:t>1</w:t>
      </w:r>
      <w:r w:rsidR="009A33B8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9A33B8">
        <w:rPr>
          <w:rFonts w:ascii="Times New Roman" w:hAnsi="Times New Roman" w:cs="Times New Roman"/>
          <w:sz w:val="24"/>
          <w:szCs w:val="24"/>
        </w:rPr>
        <w:t>100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9A33B8">
        <w:rPr>
          <w:rFonts w:ascii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hAnsi="Times New Roman" w:cs="Times New Roman"/>
          <w:sz w:val="24"/>
          <w:szCs w:val="24"/>
        </w:rPr>
        <w:t>31</w:t>
      </w:r>
      <w:r w:rsidR="009A33B8" w:rsidRPr="00BF6DFC">
        <w:rPr>
          <w:rFonts w:ascii="Times New Roman" w:hAnsi="Times New Roman" w:cs="Times New Roman"/>
          <w:sz w:val="24"/>
          <w:szCs w:val="24"/>
        </w:rPr>
        <w:t>.</w:t>
      </w:r>
      <w:r w:rsidR="009A33B8">
        <w:rPr>
          <w:rFonts w:ascii="Times New Roman" w:hAnsi="Times New Roman" w:cs="Times New Roman"/>
          <w:sz w:val="24"/>
          <w:szCs w:val="24"/>
        </w:rPr>
        <w:t>08</w:t>
      </w:r>
      <w:r w:rsidR="009A33B8" w:rsidRPr="00BF6DFC">
        <w:rPr>
          <w:rFonts w:ascii="Times New Roman" w:hAnsi="Times New Roman" w:cs="Times New Roman"/>
          <w:sz w:val="24"/>
          <w:szCs w:val="24"/>
        </w:rPr>
        <w:t>.202</w:t>
      </w:r>
      <w:r w:rsidR="009A33B8">
        <w:rPr>
          <w:rFonts w:ascii="Times New Roman" w:hAnsi="Times New Roman" w:cs="Times New Roman"/>
          <w:sz w:val="24"/>
          <w:szCs w:val="24"/>
        </w:rPr>
        <w:t>1</w:t>
      </w:r>
      <w:r w:rsidR="009A33B8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9A33B8">
        <w:rPr>
          <w:rFonts w:ascii="Times New Roman" w:hAnsi="Times New Roman" w:cs="Times New Roman"/>
          <w:sz w:val="24"/>
          <w:szCs w:val="24"/>
        </w:rPr>
        <w:t>101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9A33B8">
        <w:rPr>
          <w:rFonts w:ascii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hAnsi="Times New Roman" w:cs="Times New Roman"/>
          <w:sz w:val="24"/>
          <w:szCs w:val="24"/>
        </w:rPr>
        <w:t>30</w:t>
      </w:r>
      <w:r w:rsidR="009A33B8" w:rsidRPr="00BF6DFC">
        <w:rPr>
          <w:rFonts w:ascii="Times New Roman" w:hAnsi="Times New Roman" w:cs="Times New Roman"/>
          <w:sz w:val="24"/>
          <w:szCs w:val="24"/>
        </w:rPr>
        <w:t>.</w:t>
      </w:r>
      <w:r w:rsidR="009A33B8">
        <w:rPr>
          <w:rFonts w:ascii="Times New Roman" w:hAnsi="Times New Roman" w:cs="Times New Roman"/>
          <w:sz w:val="24"/>
          <w:szCs w:val="24"/>
        </w:rPr>
        <w:t>09</w:t>
      </w:r>
      <w:r w:rsidR="009A33B8" w:rsidRPr="00BF6DFC">
        <w:rPr>
          <w:rFonts w:ascii="Times New Roman" w:hAnsi="Times New Roman" w:cs="Times New Roman"/>
          <w:sz w:val="24"/>
          <w:szCs w:val="24"/>
        </w:rPr>
        <w:t>.202</w:t>
      </w:r>
      <w:r w:rsidR="009A33B8">
        <w:rPr>
          <w:rFonts w:ascii="Times New Roman" w:hAnsi="Times New Roman" w:cs="Times New Roman"/>
          <w:sz w:val="24"/>
          <w:szCs w:val="24"/>
        </w:rPr>
        <w:t>1</w:t>
      </w:r>
      <w:r w:rsidR="009A33B8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9A33B8">
        <w:rPr>
          <w:rFonts w:ascii="Times New Roman" w:hAnsi="Times New Roman" w:cs="Times New Roman"/>
          <w:sz w:val="24"/>
          <w:szCs w:val="24"/>
        </w:rPr>
        <w:t>102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103879729"/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bookmarkEnd w:id="4"/>
      <w:r w:rsidR="009A33B8">
        <w:rPr>
          <w:rFonts w:ascii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hAnsi="Times New Roman" w:cs="Times New Roman"/>
          <w:sz w:val="24"/>
          <w:szCs w:val="24"/>
        </w:rPr>
        <w:t>30</w:t>
      </w:r>
      <w:r w:rsidR="009A33B8" w:rsidRPr="00BF6DFC">
        <w:rPr>
          <w:rFonts w:ascii="Times New Roman" w:hAnsi="Times New Roman" w:cs="Times New Roman"/>
          <w:sz w:val="24"/>
          <w:szCs w:val="24"/>
        </w:rPr>
        <w:t>.</w:t>
      </w:r>
      <w:r w:rsidR="009A33B8">
        <w:rPr>
          <w:rFonts w:ascii="Times New Roman" w:hAnsi="Times New Roman" w:cs="Times New Roman"/>
          <w:sz w:val="24"/>
          <w:szCs w:val="24"/>
        </w:rPr>
        <w:t>11</w:t>
      </w:r>
      <w:r w:rsidR="009A33B8" w:rsidRPr="00BF6DFC">
        <w:rPr>
          <w:rFonts w:ascii="Times New Roman" w:hAnsi="Times New Roman" w:cs="Times New Roman"/>
          <w:sz w:val="24"/>
          <w:szCs w:val="24"/>
        </w:rPr>
        <w:t>.202</w:t>
      </w:r>
      <w:r w:rsidR="009A33B8">
        <w:rPr>
          <w:rFonts w:ascii="Times New Roman" w:hAnsi="Times New Roman" w:cs="Times New Roman"/>
          <w:sz w:val="24"/>
          <w:szCs w:val="24"/>
        </w:rPr>
        <w:t>1</w:t>
      </w:r>
      <w:r w:rsidR="009A33B8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9A33B8">
        <w:rPr>
          <w:rFonts w:ascii="Times New Roman" w:hAnsi="Times New Roman" w:cs="Times New Roman"/>
          <w:sz w:val="24"/>
          <w:szCs w:val="24"/>
        </w:rPr>
        <w:t>104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ABD" w:rsidRPr="001C6ABD" w:rsidRDefault="004F192B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E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3E6A85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F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21.02.2022 №119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исполнении бюджета </w:t>
      </w:r>
      <w:proofErr w:type="spellStart"/>
      <w:r w:rsidR="003E6A85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2021 год»</w:t>
      </w:r>
      <w:r w:rsidR="009A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5" w:name="_Hlk105061540"/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9A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21.02.2022 №119</w:t>
      </w:r>
      <w:bookmarkEnd w:id="5"/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 и дефицита (</w:t>
      </w:r>
      <w:proofErr w:type="spellStart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профицита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бюджета, с приложениями:</w:t>
      </w:r>
    </w:p>
    <w:p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A9128D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2021 год»;</w:t>
      </w:r>
    </w:p>
    <w:p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A9128D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2021 год»;</w:t>
      </w:r>
    </w:p>
    <w:p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A9128D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2021 год»;</w:t>
      </w:r>
    </w:p>
    <w:p w:rsid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№4 «Источники финансирования дефицита бюджета </w:t>
      </w:r>
      <w:proofErr w:type="spellStart"/>
      <w:r w:rsidR="00A9128D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</w:t>
      </w:r>
      <w:proofErr w:type="gramStart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2021 год».</w:t>
      </w:r>
    </w:p>
    <w:p w:rsidR="001D2101" w:rsidRPr="001D2101" w:rsidRDefault="001D2101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:rsidR="001D2101" w:rsidRPr="001C6ABD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:rsidR="001C6ABD" w:rsidRDefault="00A9128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0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2101" w:rsidRPr="00766D93" w:rsidRDefault="001D2101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</w:t>
      </w:r>
      <w:r w:rsidR="0000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69E" w:rsidRPr="006658BD" w:rsidRDefault="0017169E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3" w:rsidRDefault="008D59FF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6658BD" w:rsidRPr="006658BD" w:rsidRDefault="006658BD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55988">
        <w:rPr>
          <w:rFonts w:ascii="Times New Roman" w:hAnsi="Times New Roman" w:cs="Times New Roman"/>
          <w:sz w:val="24"/>
          <w:szCs w:val="24"/>
        </w:rPr>
        <w:t>.12.2020 №</w:t>
      </w:r>
      <w:r>
        <w:rPr>
          <w:rFonts w:ascii="Times New Roman" w:hAnsi="Times New Roman" w:cs="Times New Roman"/>
          <w:sz w:val="24"/>
          <w:szCs w:val="24"/>
        </w:rPr>
        <w:t xml:space="preserve">77 утверждены основные характеристики бюджета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6" w:name="_Hlk103948338"/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6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424D6" w:rsidRPr="00DD5616">
        <w:rPr>
          <w:rFonts w:ascii="Times New Roman" w:eastAsia="Times New Roman" w:hAnsi="Times New Roman" w:cs="Times New Roman"/>
          <w:sz w:val="24"/>
          <w:szCs w:val="24"/>
        </w:rPr>
        <w:t>10 </w:t>
      </w:r>
      <w:r w:rsidR="00DD5616" w:rsidRPr="00DD5616">
        <w:rPr>
          <w:rFonts w:ascii="Times New Roman" w:eastAsia="Times New Roman" w:hAnsi="Times New Roman" w:cs="Times New Roman"/>
          <w:sz w:val="24"/>
          <w:szCs w:val="24"/>
        </w:rPr>
        <w:t>773</w:t>
      </w:r>
      <w:r w:rsidR="00C424D6" w:rsidRPr="00DD5616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2 851,2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              7 922,3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364,0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7 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558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2400F8" w:rsidRDefault="009A33B8" w:rsidP="006658BD">
      <w:pPr>
        <w:widowControl w:val="0"/>
        <w:shd w:val="clear" w:color="auto" w:fill="FFFFFF"/>
        <w:tabs>
          <w:tab w:val="left" w:pos="1134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424D6" w:rsidRPr="00DD5616">
        <w:rPr>
          <w:rFonts w:ascii="Times New Roman" w:eastAsia="Times New Roman" w:hAnsi="Times New Roman" w:cs="Times New Roman"/>
          <w:sz w:val="24"/>
          <w:szCs w:val="24"/>
        </w:rPr>
        <w:t>10 </w:t>
      </w:r>
      <w:r w:rsidR="00DD5616" w:rsidRPr="00DD5616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C424D6" w:rsidRPr="00DD56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5616" w:rsidRPr="00DD56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2400F8" w:rsidRDefault="009A33B8" w:rsidP="006658BD">
      <w:pPr>
        <w:widowControl w:val="0"/>
        <w:shd w:val="clear" w:color="auto" w:fill="FFFFFF"/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7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105,0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796" w:rsidRDefault="00100796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EE6F97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55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5598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59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87, от 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88,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100,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101,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102, </w:t>
      </w:r>
      <w:proofErr w:type="gramStart"/>
      <w:r w:rsidRPr="003559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104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2021 год.</w:t>
      </w:r>
    </w:p>
    <w:p w:rsidR="00557EFE" w:rsidRPr="002400F8" w:rsidRDefault="001328BC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кончательно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79704F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 xml:space="preserve">на 2021 год утверждены </w:t>
      </w:r>
      <w:r w:rsidR="0079704F" w:rsidRPr="00BF6DFC">
        <w:rPr>
          <w:rFonts w:ascii="Times New Roman" w:hAnsi="Times New Roman" w:cs="Times New Roman"/>
          <w:sz w:val="24"/>
          <w:szCs w:val="24"/>
        </w:rPr>
        <w:t>решение</w:t>
      </w:r>
      <w:r w:rsidR="0079704F">
        <w:rPr>
          <w:rFonts w:ascii="Times New Roman" w:hAnsi="Times New Roman" w:cs="Times New Roman"/>
          <w:sz w:val="24"/>
          <w:szCs w:val="24"/>
        </w:rPr>
        <w:t>м</w:t>
      </w:r>
      <w:r w:rsidR="0079704F" w:rsidRPr="00BF6DF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BF6DFC"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="0079704F"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704F" w:rsidRPr="0079704F">
        <w:rPr>
          <w:rFonts w:ascii="Times New Roman" w:hAnsi="Times New Roman" w:cs="Times New Roman"/>
          <w:sz w:val="24"/>
          <w:szCs w:val="24"/>
        </w:rPr>
        <w:t>от 28.12.21 №113</w:t>
      </w:r>
      <w:r w:rsidR="0079704F"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 w:rsidR="0079704F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79704F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79704F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9704F"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79704F" w:rsidRPr="00046554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79704F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9704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9704F" w:rsidRPr="00355988"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79704F">
        <w:rPr>
          <w:rFonts w:ascii="Times New Roman" w:eastAsia="Times New Roman" w:hAnsi="Times New Roman" w:cs="Times New Roman"/>
          <w:sz w:val="24"/>
          <w:szCs w:val="24"/>
        </w:rPr>
        <w:t xml:space="preserve">77 «О </w:t>
      </w:r>
      <w:r w:rsidR="0079704F" w:rsidRPr="00BF6DFC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="00BF6DFC" w:rsidRPr="00BF6DFC">
        <w:rPr>
          <w:rFonts w:ascii="Times New Roman" w:hAnsi="Times New Roman" w:cs="Times New Roman"/>
          <w:sz w:val="24"/>
          <w:szCs w:val="24"/>
        </w:rPr>
        <w:t>Зябинского</w:t>
      </w:r>
      <w:proofErr w:type="spellEnd"/>
      <w:r w:rsidR="0079704F"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8439EE">
        <w:rPr>
          <w:rFonts w:ascii="Times New Roman" w:hAnsi="Times New Roman" w:cs="Times New Roman"/>
          <w:sz w:val="24"/>
          <w:szCs w:val="24"/>
        </w:rPr>
        <w:t xml:space="preserve"> </w:t>
      </w:r>
      <w:r w:rsidR="008439EE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8439EE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439EE">
        <w:rPr>
          <w:rFonts w:ascii="Times New Roman" w:hAnsi="Times New Roman" w:cs="Times New Roman"/>
          <w:sz w:val="24"/>
          <w:szCs w:val="24"/>
        </w:rPr>
        <w:t xml:space="preserve">Думы </w:t>
      </w:r>
      <w:r w:rsidR="008439EE" w:rsidRPr="0079704F">
        <w:rPr>
          <w:rFonts w:ascii="Times New Roman" w:hAnsi="Times New Roman" w:cs="Times New Roman"/>
          <w:sz w:val="24"/>
          <w:szCs w:val="24"/>
        </w:rPr>
        <w:t>от 28.12.21 №113</w:t>
      </w:r>
      <w:r w:rsidR="008439EE" w:rsidRPr="00355988">
        <w:rPr>
          <w:rFonts w:ascii="Times New Roman" w:hAnsi="Times New Roman" w:cs="Times New Roman"/>
          <w:sz w:val="24"/>
          <w:szCs w:val="24"/>
        </w:rPr>
        <w:t>)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28BC" w:rsidRPr="00314104" w:rsidRDefault="008439EE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14 933,0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налоговые и неналоговые доходы в сумме 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3 073,6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сумме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11 859,4</w:t>
      </w:r>
      <w:r w:rsidR="00CF2A2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из них объем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трансфертов, получаемых из областного бюджета –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4DC" w:rsidRPr="005434DC">
        <w:rPr>
          <w:rFonts w:ascii="Times New Roman" w:eastAsia="Times New Roman" w:hAnsi="Times New Roman" w:cs="Times New Roman"/>
          <w:sz w:val="24"/>
          <w:szCs w:val="24"/>
        </w:rPr>
        <w:t>364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11 495,4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314104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15 450,9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4DC" w:rsidRPr="005434DC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eastAsia="Times New Roman" w:hAnsi="Times New Roman" w:cs="Times New Roman"/>
          <w:sz w:val="24"/>
          <w:szCs w:val="24"/>
        </w:rPr>
        <w:t>а бюджета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517,9 тыс. руб., или 16,8%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314104" w:rsidRPr="00F424C8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 xml:space="preserve"> в размере 412,9 тыс.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, размер дефицита бюджета состави</w:t>
      </w:r>
      <w:r w:rsidR="00EA41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105,0 тыс. руб., или 3,4%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F32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2D39" w:rsidRPr="00F32D39">
        <w:rPr>
          <w:rFonts w:ascii="Times New Roman" w:eastAsia="Times New Roman" w:hAnsi="Times New Roman" w:cs="Times New Roman"/>
          <w:sz w:val="24"/>
          <w:szCs w:val="24"/>
        </w:rPr>
        <w:t>не должен превышать 10</w:t>
      </w:r>
      <w:r w:rsidR="00F32D39">
        <w:rPr>
          <w:rFonts w:ascii="Times New Roman" w:eastAsia="Times New Roman" w:hAnsi="Times New Roman" w:cs="Times New Roman"/>
          <w:sz w:val="24"/>
          <w:szCs w:val="24"/>
        </w:rPr>
        <w:t>%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11EA" w:rsidRDefault="00F40E84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EE6F97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93D2B">
        <w:rPr>
          <w:rFonts w:ascii="Times New Roman" w:hAnsi="Times New Roman" w:cs="Times New Roman"/>
          <w:sz w:val="24"/>
          <w:szCs w:val="24"/>
        </w:rPr>
        <w:t>29</w:t>
      </w:r>
      <w:r w:rsidR="00E93D2B" w:rsidRPr="00355988">
        <w:rPr>
          <w:rFonts w:ascii="Times New Roman" w:hAnsi="Times New Roman" w:cs="Times New Roman"/>
          <w:sz w:val="24"/>
          <w:szCs w:val="24"/>
        </w:rPr>
        <w:t>.12.2020 №</w:t>
      </w:r>
      <w:r w:rsidR="00E93D2B">
        <w:rPr>
          <w:rFonts w:ascii="Times New Roman" w:hAnsi="Times New Roman" w:cs="Times New Roman"/>
          <w:sz w:val="24"/>
          <w:szCs w:val="24"/>
        </w:rPr>
        <w:t>77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E8" w:rsidRDefault="003668E8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BD" w:rsidRPr="002400F8" w:rsidRDefault="006658BD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EB6C1C" w:rsidRPr="00EB6C1C">
        <w:rPr>
          <w:rFonts w:ascii="Times New Roman" w:hAnsi="Times New Roman" w:cs="Times New Roman"/>
          <w:sz w:val="24"/>
          <w:szCs w:val="24"/>
        </w:rPr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/>
      </w:tblPr>
      <w:tblGrid>
        <w:gridCol w:w="2280"/>
        <w:gridCol w:w="1860"/>
        <w:gridCol w:w="1860"/>
        <w:gridCol w:w="1860"/>
        <w:gridCol w:w="1860"/>
      </w:tblGrid>
      <w:tr w:rsidR="00C653F4" w:rsidRPr="00C653F4" w:rsidTr="00EF67F6">
        <w:trPr>
          <w:trHeight w:val="84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2021 год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:rsidTr="006658BD">
        <w:trPr>
          <w:trHeight w:val="75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29.12.20 №77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28.12.21 №113 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:rsidTr="00C653F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53F4" w:rsidRPr="00C653F4" w:rsidTr="00C653F4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10 773,5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14 933,0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4 159,5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C653F4" w:rsidRPr="00C653F4" w:rsidTr="00C653F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53F4" w:rsidRPr="00C653F4" w:rsidTr="00C653F4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C653F4" w:rsidRPr="00C653F4" w:rsidTr="00C653F4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7 922,3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11 859,4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C653F4" w:rsidRPr="00C653F4" w:rsidTr="006658BD">
        <w:trPr>
          <w:trHeight w:val="4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10 878,5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15 450,9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4 572,4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C653F4" w:rsidRPr="00C653F4" w:rsidTr="00C653F4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  <w:proofErr w:type="gramStart"/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(-), 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-105,0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-517,9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653F4" w:rsidRPr="00C653F4" w:rsidTr="00C653F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proofErr w:type="gramStart"/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F5C" w:rsidRDefault="00455F5C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0442" w:rsidRPr="005F5945" w:rsidRDefault="00C52F93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1B39EF" w:rsidRPr="001B39EF">
        <w:rPr>
          <w:rFonts w:ascii="Times New Roman" w:hAnsi="Times New Roman" w:cs="Times New Roman"/>
          <w:sz w:val="24"/>
          <w:szCs w:val="24"/>
        </w:rPr>
        <w:t>Решени</w:t>
      </w:r>
      <w:r w:rsidR="001B39EF">
        <w:rPr>
          <w:rFonts w:ascii="Times New Roman" w:hAnsi="Times New Roman" w:cs="Times New Roman"/>
          <w:sz w:val="24"/>
          <w:szCs w:val="24"/>
        </w:rPr>
        <w:t>ем</w:t>
      </w:r>
      <w:r w:rsidR="001B39EF" w:rsidRPr="001B39EF">
        <w:rPr>
          <w:rFonts w:ascii="Times New Roman" w:hAnsi="Times New Roman" w:cs="Times New Roman"/>
          <w:sz w:val="24"/>
          <w:szCs w:val="24"/>
        </w:rPr>
        <w:t xml:space="preserve"> Думы от 29.12.20 №77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A71179">
        <w:rPr>
          <w:rFonts w:ascii="Times New Roman" w:hAnsi="Times New Roman" w:cs="Times New Roman"/>
          <w:sz w:val="24"/>
          <w:szCs w:val="24"/>
        </w:rPr>
        <w:t>1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B39EF">
        <w:rPr>
          <w:rFonts w:ascii="Times New Roman" w:hAnsi="Times New Roman" w:cs="Times New Roman"/>
          <w:sz w:val="24"/>
          <w:szCs w:val="24"/>
        </w:rPr>
        <w:t>,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1B39EF" w:rsidRPr="001B39EF">
        <w:rPr>
          <w:rFonts w:ascii="Times New Roman" w:hAnsi="Times New Roman" w:cs="Times New Roman"/>
          <w:sz w:val="24"/>
          <w:szCs w:val="24"/>
        </w:rPr>
        <w:t>10 773,5</w:t>
      </w:r>
      <w:r w:rsidR="001B39EF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>тыс. руб</w:t>
      </w:r>
      <w:r w:rsidR="001B39EF">
        <w:rPr>
          <w:rFonts w:ascii="Times New Roman" w:hAnsi="Times New Roman" w:cs="Times New Roman"/>
          <w:sz w:val="24"/>
          <w:szCs w:val="24"/>
        </w:rPr>
        <w:t>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2123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5945">
        <w:rPr>
          <w:rFonts w:ascii="Times New Roman" w:hAnsi="Times New Roman" w:cs="Times New Roman"/>
          <w:sz w:val="24"/>
          <w:szCs w:val="24"/>
        </w:rPr>
        <w:t xml:space="preserve">до </w:t>
      </w:r>
      <w:r w:rsidR="001B39EF" w:rsidRPr="001B39EF">
        <w:rPr>
          <w:rFonts w:ascii="Times New Roman" w:hAnsi="Times New Roman" w:cs="Times New Roman"/>
          <w:sz w:val="24"/>
          <w:szCs w:val="24"/>
        </w:rPr>
        <w:t>14 933,0</w:t>
      </w:r>
      <w:r w:rsidR="001B39EF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>тыс. руб</w:t>
      </w:r>
      <w:r w:rsidR="001B39EF">
        <w:rPr>
          <w:rFonts w:ascii="Times New Roman" w:hAnsi="Times New Roman" w:cs="Times New Roman"/>
          <w:sz w:val="24"/>
          <w:szCs w:val="24"/>
        </w:rPr>
        <w:t>.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2123A0">
        <w:rPr>
          <w:rFonts w:ascii="Times New Roman" w:hAnsi="Times New Roman" w:cs="Times New Roman"/>
          <w:sz w:val="24"/>
          <w:szCs w:val="24"/>
        </w:rPr>
        <w:t>4 159,5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123A0">
        <w:rPr>
          <w:rFonts w:ascii="Times New Roman" w:hAnsi="Times New Roman" w:cs="Times New Roman"/>
          <w:sz w:val="24"/>
          <w:szCs w:val="24"/>
        </w:rPr>
        <w:t>38,6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5F5945" w:rsidRDefault="007F1016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величение плановых показателей по доходам осуществлено: </w:t>
      </w:r>
    </w:p>
    <w:p w:rsidR="00B6486F" w:rsidRPr="005F5945" w:rsidRDefault="007F1016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– на </w:t>
      </w:r>
      <w:r w:rsidR="001637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22,4</w:t>
      </w:r>
      <w:r w:rsidR="005F5945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86F" w:rsidRPr="005F5945">
        <w:rPr>
          <w:rFonts w:ascii="Times New Roman" w:hAnsi="Times New Roman" w:cs="Times New Roman"/>
          <w:sz w:val="24"/>
          <w:szCs w:val="24"/>
        </w:rPr>
        <w:t>, или на</w:t>
      </w:r>
      <w:r w:rsidR="00913D42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163772">
        <w:rPr>
          <w:rFonts w:ascii="Times New Roman" w:hAnsi="Times New Roman" w:cs="Times New Roman"/>
          <w:sz w:val="24"/>
          <w:szCs w:val="24"/>
        </w:rPr>
        <w:t>7</w:t>
      </w:r>
      <w:r w:rsidR="005F5945" w:rsidRPr="005F5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86F" w:rsidRPr="005F5945">
        <w:rPr>
          <w:rFonts w:ascii="Times New Roman" w:hAnsi="Times New Roman" w:cs="Times New Roman"/>
          <w:sz w:val="24"/>
          <w:szCs w:val="24"/>
        </w:rPr>
        <w:t>%</w:t>
      </w:r>
      <w:r w:rsidR="00D30D41">
        <w:rPr>
          <w:rFonts w:ascii="Times New Roman" w:hAnsi="Times New Roman" w:cs="Times New Roman"/>
          <w:sz w:val="24"/>
          <w:szCs w:val="24"/>
        </w:rPr>
        <w:t>;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6F" w:rsidRPr="005F5945" w:rsidRDefault="007F1016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D30D41">
        <w:rPr>
          <w:rFonts w:ascii="Times New Roman" w:hAnsi="Times New Roman" w:cs="Times New Roman"/>
          <w:sz w:val="24"/>
          <w:szCs w:val="24"/>
        </w:rPr>
        <w:t>3 937,1</w:t>
      </w:r>
      <w:r w:rsidR="00B6486F" w:rsidRPr="005F5945">
        <w:rPr>
          <w:rFonts w:ascii="Times New Roman" w:hAnsi="Times New Roman" w:cs="Times New Roman"/>
          <w:sz w:val="24"/>
          <w:szCs w:val="24"/>
        </w:rPr>
        <w:t>тыс. руб.</w:t>
      </w:r>
      <w:r w:rsidR="00D30D41" w:rsidRPr="005F594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30D41">
        <w:rPr>
          <w:rFonts w:ascii="Times New Roman" w:hAnsi="Times New Roman" w:cs="Times New Roman"/>
          <w:sz w:val="24"/>
          <w:szCs w:val="24"/>
        </w:rPr>
        <w:t>49,7</w:t>
      </w:r>
      <w:r w:rsidR="00D30D41" w:rsidRPr="005F5945">
        <w:rPr>
          <w:rFonts w:ascii="Times New Roman" w:hAnsi="Times New Roman" w:cs="Times New Roman"/>
          <w:sz w:val="24"/>
          <w:szCs w:val="24"/>
        </w:rPr>
        <w:t>%</w:t>
      </w:r>
    </w:p>
    <w:p w:rsidR="00B6486F" w:rsidRDefault="00B6486F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63772">
        <w:rPr>
          <w:rFonts w:ascii="Times New Roman" w:hAnsi="Times New Roman" w:cs="Times New Roman"/>
          <w:sz w:val="24"/>
          <w:szCs w:val="24"/>
        </w:rPr>
        <w:t>2</w:t>
      </w:r>
      <w:r w:rsidR="007F1016">
        <w:rPr>
          <w:rFonts w:ascii="Times New Roman" w:hAnsi="Times New Roman" w:cs="Times New Roman"/>
          <w:sz w:val="24"/>
          <w:szCs w:val="24"/>
        </w:rPr>
        <w:t>1</w:t>
      </w:r>
      <w:r w:rsidRPr="005F5945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EA4193">
        <w:rPr>
          <w:rFonts w:ascii="Times New Roman" w:hAnsi="Times New Roman" w:cs="Times New Roman"/>
          <w:sz w:val="24"/>
          <w:szCs w:val="24"/>
        </w:rPr>
        <w:t>4 572,4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4193">
        <w:rPr>
          <w:rFonts w:ascii="Times New Roman" w:hAnsi="Times New Roman" w:cs="Times New Roman"/>
          <w:sz w:val="24"/>
          <w:szCs w:val="24"/>
        </w:rPr>
        <w:t>.</w:t>
      </w:r>
      <w:r w:rsidRPr="005F594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EA4193">
        <w:rPr>
          <w:rFonts w:ascii="Times New Roman" w:hAnsi="Times New Roman" w:cs="Times New Roman"/>
          <w:sz w:val="24"/>
          <w:szCs w:val="24"/>
        </w:rPr>
        <w:t>4</w:t>
      </w:r>
      <w:r w:rsidR="00163772">
        <w:rPr>
          <w:rFonts w:ascii="Times New Roman" w:hAnsi="Times New Roman" w:cs="Times New Roman"/>
          <w:sz w:val="24"/>
          <w:szCs w:val="24"/>
        </w:rPr>
        <w:t>2</w:t>
      </w:r>
      <w:r w:rsidRPr="005F5945">
        <w:rPr>
          <w:rFonts w:ascii="Times New Roman" w:hAnsi="Times New Roman" w:cs="Times New Roman"/>
          <w:sz w:val="24"/>
          <w:szCs w:val="24"/>
        </w:rPr>
        <w:t>%.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F4" w:rsidRDefault="00C11359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утвержденных бюджетных назначениях в </w:t>
      </w:r>
      <w:r w:rsidR="000076C1" w:rsidRPr="000076C1">
        <w:rPr>
          <w:rFonts w:ascii="Times New Roman" w:hAnsi="Times New Roman" w:cs="Times New Roman"/>
          <w:sz w:val="24"/>
          <w:szCs w:val="24"/>
        </w:rPr>
        <w:t>форм</w:t>
      </w:r>
      <w:r w:rsidR="000076C1">
        <w:rPr>
          <w:rFonts w:ascii="Times New Roman" w:hAnsi="Times New Roman" w:cs="Times New Roman"/>
          <w:sz w:val="24"/>
          <w:szCs w:val="24"/>
        </w:rPr>
        <w:t>е</w:t>
      </w:r>
      <w:r w:rsidR="000076C1" w:rsidRPr="000076C1">
        <w:rPr>
          <w:rFonts w:ascii="Times New Roman" w:hAnsi="Times New Roman" w:cs="Times New Roman"/>
          <w:sz w:val="24"/>
          <w:szCs w:val="24"/>
        </w:rPr>
        <w:t xml:space="preserve"> по ОКУД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(далее - ф.0503317</w:t>
      </w:r>
      <w:r w:rsidR="000076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января 2022 года соответствует объемам бюджетных назначений, утвержденным </w:t>
      </w:r>
      <w:r w:rsidRPr="00355988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5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                     </w:t>
      </w:r>
      <w:r w:rsidRPr="0079704F">
        <w:rPr>
          <w:rFonts w:ascii="Times New Roman" w:hAnsi="Times New Roman" w:cs="Times New Roman"/>
          <w:sz w:val="24"/>
          <w:szCs w:val="24"/>
        </w:rPr>
        <w:t>от 28.12.21 №113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359" w:rsidRPr="00F659B3" w:rsidRDefault="00C11359" w:rsidP="006658BD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3131" w:rsidRPr="00E91E9B" w:rsidRDefault="00AC3131" w:rsidP="006658BD">
      <w:pPr>
        <w:autoSpaceDE w:val="0"/>
        <w:autoSpaceDN w:val="0"/>
        <w:adjustRightInd w:val="0"/>
        <w:spacing w:after="0" w:line="300" w:lineRule="exac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:rsidR="00FB2D88" w:rsidRPr="001D2101" w:rsidRDefault="00FB2D88" w:rsidP="006658BD">
      <w:pPr>
        <w:autoSpaceDE w:val="0"/>
        <w:autoSpaceDN w:val="0"/>
        <w:adjustRightInd w:val="0"/>
        <w:spacing w:after="0" w:line="300" w:lineRule="exac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8D59FF" w:rsidRPr="00F659B3" w:rsidRDefault="00FB2D88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Pr="00FB2D88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E5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:rsidR="006658BD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2021 год в сравнении с исполнением за 2020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658BD" w:rsidRDefault="006658BD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BD" w:rsidRDefault="006658BD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BD" w:rsidRDefault="006658BD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131" w:rsidRDefault="00504270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80" w:type="dxa"/>
        <w:tblInd w:w="113" w:type="dxa"/>
        <w:tblLook w:val="04A0"/>
      </w:tblPr>
      <w:tblGrid>
        <w:gridCol w:w="2263"/>
        <w:gridCol w:w="993"/>
        <w:gridCol w:w="992"/>
        <w:gridCol w:w="850"/>
        <w:gridCol w:w="993"/>
        <w:gridCol w:w="888"/>
        <w:gridCol w:w="844"/>
        <w:gridCol w:w="813"/>
        <w:gridCol w:w="844"/>
      </w:tblGrid>
      <w:tr w:rsidR="00504270" w:rsidRPr="00504270" w:rsidTr="008004DF">
        <w:trPr>
          <w:trHeight w:val="8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значения показателей на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отчету за 2021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отчету за 2020 год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поступлений доходов</w:t>
            </w:r>
            <w:proofErr w:type="gramStart"/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</w:tr>
      <w:tr w:rsidR="00504270" w:rsidRPr="00504270" w:rsidTr="008004DF">
        <w:trPr>
          <w:trHeight w:val="11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8" w:name="_Hlk104215387"/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Думы от 29.12.20 №77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28.12.21 №113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04270" w:rsidRPr="00504270" w:rsidTr="008004D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9" w:name="_Hlk104215447"/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2 851,2</w:t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2 830,9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2 798,4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504270" w:rsidRPr="00504270" w:rsidTr="008004DF">
        <w:trPr>
          <w:trHeight w:val="5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504270" w:rsidRPr="00504270" w:rsidTr="008004D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 и услуги),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504270" w:rsidRPr="00504270" w:rsidTr="008004D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796,2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4270" w:rsidRPr="00504270" w:rsidTr="008004D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84,9</w:t>
            </w:r>
          </w:p>
        </w:tc>
      </w:tr>
      <w:tr w:rsidR="00504270" w:rsidRPr="00504270" w:rsidTr="008004DF">
        <w:trPr>
          <w:trHeight w:val="9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находящиеся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4270" w:rsidRPr="00504270" w:rsidTr="008004D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9 472,6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2 382,0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504270" w:rsidRPr="00504270" w:rsidTr="008004D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14 933,0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12 303,6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70" w:rsidRPr="00504270" w:rsidRDefault="00504270" w:rsidP="0050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4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</w:tbl>
    <w:p w:rsidR="003E3925" w:rsidRDefault="003E3925" w:rsidP="00247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925" w:rsidRDefault="003E3925" w:rsidP="003E39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2021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15 058,4 тыс. руб. Таким образом, план по доходам выполнен на 100,8%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2020 год доходная часть бюджета поселения увеличилась на 2 754,8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061EF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Доля собственных доходов в общей сумме поступивших доходов составляет 2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 План по налоговым и неналоговым доходам выполнен на 10</w:t>
      </w:r>
      <w:r w:rsidR="00C3178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,2%: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1F25EF">
        <w:rPr>
          <w:rFonts w:ascii="Times New Roman" w:eastAsia="Times New Roman" w:hAnsi="Times New Roman" w:cs="Times New Roman"/>
          <w:sz w:val="24"/>
          <w:szCs w:val="24"/>
        </w:rPr>
        <w:t>3 073,6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1F25EF">
        <w:rPr>
          <w:rFonts w:ascii="Times New Roman" w:eastAsia="Times New Roman" w:hAnsi="Times New Roman" w:cs="Times New Roman"/>
          <w:sz w:val="24"/>
          <w:szCs w:val="24"/>
        </w:rPr>
        <w:t>3 203,8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D67DD" w:rsidRPr="002C27C7" w:rsidRDefault="002D67DD" w:rsidP="002D6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29.12.20 №77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2 851,2 тыс. руб. Фактическое исполнение больше первоначальных плановых показателей на 352,6 тыс. руб. </w:t>
      </w:r>
    </w:p>
    <w:p w:rsidR="003061EF" w:rsidRPr="00355988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2021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5%.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плане 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1 690,2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1 809,5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119,3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сравнении с 2020 годом объем поступлений по НДФЛ вырос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91,1 тыс. руб. (5,3%), положительная динамика обусловлена повышением минимального </w:t>
      </w:r>
      <w:proofErr w:type="gramStart"/>
      <w:r w:rsidR="000D2CDB"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в 2021 году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11,8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плане 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370,7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377,9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,2 тыс. руб.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 2020 году – на 177,4 тыс. руб. (88,5%)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30,2%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 9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33,8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967,3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,5 тыс. руб.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рост на 87,8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4,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839,4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8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66,0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доходы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 0,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18,0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. В сравнении с 2020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увеличились на 18,1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1EF" w:rsidRPr="00355988" w:rsidRDefault="003061EF" w:rsidP="00A44ECA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1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>60,0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>60,1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100,</w:t>
      </w:r>
      <w:r w:rsidR="000842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F2D67" w:rsidRPr="00EF2D67" w:rsidRDefault="003061EF" w:rsidP="00EF2D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19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за 2021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составили 7</w:t>
      </w:r>
      <w:r w:rsidR="009D192C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</w:t>
      </w:r>
      <w:r w:rsidR="00872631" w:rsidRPr="00355988">
        <w:rPr>
          <w:rFonts w:ascii="Times New Roman" w:eastAsia="Times New Roman" w:hAnsi="Times New Roman" w:cs="Times New Roman"/>
          <w:sz w:val="24"/>
          <w:szCs w:val="24"/>
        </w:rPr>
        <w:t>01.01.2022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безвозмездным поступлениям выполнен на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99,96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%: при плане 11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 859,4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бюджет 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11 854,6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областного бюджета – 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>359,2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>11 495,4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Увеличение по сравнению с 2020</w:t>
      </w:r>
      <w:proofErr w:type="gramEnd"/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на 2 382,0 тыс. руб. или 25,1%.</w:t>
      </w:r>
    </w:p>
    <w:p w:rsidR="008004DF" w:rsidRPr="00383CD7" w:rsidRDefault="00C23521" w:rsidP="008004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>В первоначальной редакции Решения Думы от 29.12.20 №77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Pr="00383CD7">
        <w:rPr>
          <w:rFonts w:ascii="Times New Roman" w:eastAsia="Times New Roman" w:hAnsi="Times New Roman" w:cs="Times New Roman"/>
          <w:sz w:val="24"/>
          <w:szCs w:val="24"/>
        </w:rPr>
        <w:t>7 922,3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83CD7" w:rsidRPr="00383CD7">
        <w:rPr>
          <w:rFonts w:ascii="Times New Roman" w:eastAsia="Times New Roman" w:hAnsi="Times New Roman" w:cs="Times New Roman"/>
          <w:sz w:val="24"/>
          <w:szCs w:val="24"/>
        </w:rPr>
        <w:t xml:space="preserve">                  3 932,3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677E56" w:rsidRPr="009E5C4C" w:rsidRDefault="003061EF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2021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B3B" w:rsidRDefault="003E22D3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16B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/>
      </w:tblPr>
      <w:tblGrid>
        <w:gridCol w:w="3540"/>
        <w:gridCol w:w="2580"/>
        <w:gridCol w:w="1820"/>
        <w:gridCol w:w="1694"/>
      </w:tblGrid>
      <w:tr w:rsidR="00D90656" w:rsidRPr="00D90656" w:rsidTr="00E91E9B">
        <w:trPr>
          <w:trHeight w:val="95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значения показателей на 2021 год </w:t>
            </w:r>
            <w:bookmarkStart w:id="11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Думы от 28.12.21 №113</w:t>
            </w:r>
            <w:bookmarkEnd w:id="10"/>
            <w:bookmarkEnd w:id="11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2021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90656" w:rsidRPr="00D90656" w:rsidTr="00D90656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11 854,6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0656" w:rsidRPr="00D90656" w:rsidTr="00D90656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9 789,0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0656" w:rsidRPr="00D90656" w:rsidTr="00D90656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D90656" w:rsidRPr="00D90656" w:rsidTr="00D90656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0656" w:rsidRPr="00D90656" w:rsidTr="00D90656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90656" w:rsidRDefault="00D90656" w:rsidP="00D906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6891" w:rsidRDefault="00D90656" w:rsidP="00D90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05">
        <w:rPr>
          <w:rFonts w:ascii="Times New Roman" w:eastAsia="Times New Roman" w:hAnsi="Times New Roman" w:cs="Times New Roman"/>
          <w:sz w:val="24"/>
          <w:szCs w:val="24"/>
        </w:rPr>
        <w:t xml:space="preserve">Данные по объемам поступивших </w:t>
      </w:r>
      <w:r w:rsidR="00EF2D67" w:rsidRPr="00A55205">
        <w:rPr>
          <w:rFonts w:ascii="Times New Roman" w:eastAsia="Times New Roman" w:hAnsi="Times New Roman" w:cs="Times New Roman"/>
          <w:sz w:val="24"/>
          <w:szCs w:val="24"/>
        </w:rPr>
        <w:t xml:space="preserve">дотаций, </w:t>
      </w:r>
      <w:r w:rsidRPr="00A55205">
        <w:rPr>
          <w:rFonts w:ascii="Times New Roman" w:eastAsia="Times New Roman" w:hAnsi="Times New Roman" w:cs="Times New Roman"/>
          <w:sz w:val="24"/>
          <w:szCs w:val="24"/>
        </w:rPr>
        <w:t>субсидий, субвенций, иных межбюджетных трансфертов на 01.01.2022 подтверждены показателями по соответствующим строкам ф.</w:t>
      </w:r>
      <w:r w:rsidR="000076C1" w:rsidRPr="0000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6C1" w:rsidRPr="00A55205">
        <w:rPr>
          <w:rFonts w:ascii="Times New Roman" w:eastAsia="Times New Roman" w:hAnsi="Times New Roman" w:cs="Times New Roman"/>
          <w:sz w:val="24"/>
          <w:szCs w:val="24"/>
        </w:rPr>
        <w:t>0503125</w:t>
      </w:r>
      <w:r w:rsidR="00A55205" w:rsidRPr="00A552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55205" w:rsidRPr="00A55205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ф.0503317</w:t>
      </w:r>
      <w:r w:rsidRPr="00A55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656" w:rsidRPr="00A55205" w:rsidRDefault="00D90656" w:rsidP="00D906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A31" w:rsidRPr="00F659B3" w:rsidRDefault="009D5A3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9A76CC" w:rsidRDefault="009A76CC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97" w:rsidRPr="00F659B3" w:rsidRDefault="00126C34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расходы </w:t>
      </w:r>
      <w:proofErr w:type="spellStart"/>
      <w:r w:rsidR="00632BB9" w:rsidRPr="00632BB9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="00632BB9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32BB9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>14 466,1 тыс. руб.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93,6%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бюджетным назначениям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A4A40" w:rsidRPr="003B4B44">
        <w:rPr>
          <w:rFonts w:ascii="Times New Roman" w:eastAsia="Times New Roman" w:hAnsi="Times New Roman" w:cs="Times New Roman"/>
          <w:sz w:val="24"/>
          <w:szCs w:val="24"/>
        </w:rPr>
        <w:t>ф. 050331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7).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478,0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>или 6,4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от запланированного объема.</w:t>
      </w:r>
    </w:p>
    <w:p w:rsidR="00A57B59" w:rsidRDefault="001E13F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3C3D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B59" w:rsidRDefault="00A57B59" w:rsidP="00E91E9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B2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1E9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640" w:type="dxa"/>
        <w:tblInd w:w="113" w:type="dxa"/>
        <w:tblLook w:val="04A0"/>
      </w:tblPr>
      <w:tblGrid>
        <w:gridCol w:w="2732"/>
        <w:gridCol w:w="616"/>
        <w:gridCol w:w="1159"/>
        <w:gridCol w:w="1509"/>
        <w:gridCol w:w="1159"/>
        <w:gridCol w:w="1244"/>
        <w:gridCol w:w="1221"/>
      </w:tblGrid>
      <w:tr w:rsidR="008B2D3B" w:rsidRPr="008B2D3B" w:rsidTr="008B2D3B">
        <w:trPr>
          <w:trHeight w:val="15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2020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2021 год решением Думы от 28.12.21 № 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6 584,6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B2D3B" w:rsidRPr="008B2D3B" w:rsidTr="008B2D3B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2D3B" w:rsidRPr="008B2D3B" w:rsidTr="008B2D3B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D3B" w:rsidRPr="008B2D3B" w:rsidTr="008B2D3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2D3B" w:rsidRPr="008B2D3B" w:rsidTr="008B2D3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2D3B" w:rsidRPr="008B2D3B" w:rsidTr="008B2D3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8B2D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1C0D69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B2D3B" w:rsidRPr="008B2D3B" w:rsidTr="008B2D3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B2D3B" w:rsidRPr="008B2D3B" w:rsidTr="008B2D3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D3B" w:rsidRPr="008B2D3B" w:rsidTr="008B2D3B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2D3B" w:rsidRPr="008B2D3B" w:rsidTr="008B2D3B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D3B" w:rsidRPr="008B2D3B" w:rsidRDefault="008B2D3B" w:rsidP="008B2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14 466,1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3B" w:rsidRPr="008B2D3B" w:rsidRDefault="008B2D3B" w:rsidP="008B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</w:tbl>
    <w:p w:rsidR="008B2D3B" w:rsidRDefault="008B2D3B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E9A" w:rsidRDefault="00233E0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18E6"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 w:rsidR="0063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данных следует, что о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>сновным направлени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</w:t>
      </w:r>
      <w:r w:rsidR="008B2D3B" w:rsidRPr="00CD3E9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финансирования за 202</w:t>
      </w:r>
      <w:r w:rsidR="008B2D3B" w:rsidRPr="00CD3E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 яв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 – 49,7%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. По сравнению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2020 год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000C" w:rsidRPr="00CD3E9A">
        <w:rPr>
          <w:rFonts w:ascii="Times New Roman" w:eastAsia="Times New Roman" w:hAnsi="Times New Roman" w:cs="Times New Roman"/>
          <w:sz w:val="24"/>
          <w:szCs w:val="24"/>
        </w:rPr>
        <w:t>54,0%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снижение удельного веса расходов по данному разделу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364DF">
        <w:rPr>
          <w:rFonts w:ascii="Times New Roman" w:eastAsia="Times New Roman" w:hAnsi="Times New Roman" w:cs="Times New Roman"/>
          <w:sz w:val="24"/>
          <w:szCs w:val="24"/>
        </w:rPr>
        <w:t>Также р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асходы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были направлены на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жилищно-коммунальное хозяйство – 23,6% (в 2020 году – 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4,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, кинематографи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– 15,8% (в 2020 году – 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19,3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7,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1%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 xml:space="preserve">(в 2020 году – 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7,2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у – 1,5%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(в 2020 году –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ф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– 1,2%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(в 2020 году –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оборон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у – 1,1%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(в 2020 году –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1,3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4598" w:rsidRPr="00355988" w:rsidRDefault="00CD3E9A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:rsidR="007C459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236,9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C0D69" w:rsidRDefault="001C0D69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«О</w:t>
      </w:r>
      <w:r w:rsidRP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беспечение проведения выборов и референдумо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159,9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C4598" w:rsidRPr="0035598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163,3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:rsidR="004E38B8" w:rsidRPr="00355988" w:rsidRDefault="004E38B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99,99%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:rsidR="007C4598" w:rsidRPr="0035598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0102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» – 1 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1077,0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>0,1 тыс. руб.;</w:t>
      </w:r>
    </w:p>
    <w:p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5 719,4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 0,3 тыс. руб.;</w:t>
      </w:r>
    </w:p>
    <w:p w:rsidR="007C459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0309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1 029,3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 0,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E38B8" w:rsidRPr="00355988" w:rsidRDefault="004E38B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E3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 хозяйство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1 585,5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1 828,0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>0,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1105 «Другие вопросы с области физической культуры и спорта» 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168,1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 0,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7C4598" w:rsidRPr="00355988" w:rsidRDefault="004E38B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следующим подразделам:</w:t>
      </w:r>
    </w:p>
    <w:p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0409 «Дорожное хозяйство» 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218,2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назначений;</w:t>
      </w:r>
    </w:p>
    <w:p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3,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2 280,5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руб.) от плановых значений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>(7 817,9 тыс. руб.).</w:t>
      </w:r>
    </w:p>
    <w:p w:rsidR="007C4598" w:rsidRPr="0035598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2021 году утверждены в первоначальном и уточненном бюджете в размере 4,0 тыс. руб.,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:rsidR="007C459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6F4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расходной части по видам расходов (КВР) в муниципальном образовании представлена в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/>
      </w:tblPr>
      <w:tblGrid>
        <w:gridCol w:w="5885"/>
        <w:gridCol w:w="595"/>
        <w:gridCol w:w="1529"/>
        <w:gridCol w:w="1625"/>
      </w:tblGrid>
      <w:tr w:rsidR="00A10202" w:rsidRPr="00A10202" w:rsidTr="00A10202">
        <w:trPr>
          <w:trHeight w:val="93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10202" w:rsidRPr="00A10202" w:rsidTr="00A10202">
        <w:trPr>
          <w:trHeight w:val="105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bookmarkStart w:id="12" w:name="_Hlk104375477"/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выплаты персоналу в целях обеспечения выполнения функций</w:t>
            </w:r>
            <w:bookmarkEnd w:id="12"/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20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A10202" w:rsidRPr="00A10202" w:rsidTr="00A10202">
        <w:trPr>
          <w:trHeight w:val="5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A10202" w:rsidRPr="00A10202" w:rsidTr="00A10202">
        <w:trPr>
          <w:trHeight w:val="5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10202" w:rsidRPr="00A10202" w:rsidTr="00A10202">
        <w:trPr>
          <w:trHeight w:val="54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A10202" w:rsidRPr="00A10202" w:rsidTr="00A10202">
        <w:trPr>
          <w:trHeight w:val="300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30113D" w:rsidRPr="00355988" w:rsidRDefault="0030113D" w:rsidP="003011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30113D" w:rsidRPr="00355988" w:rsidRDefault="0030113D" w:rsidP="00A44EC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102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020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30113D" w:rsidRPr="00355988" w:rsidRDefault="0030113D" w:rsidP="00A44EC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закупка товаров, работ и услуг для обеспечения государственных (муниципальных) нужд – 3</w:t>
      </w:r>
      <w:r w:rsidR="00A10202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9%.</w:t>
      </w:r>
    </w:p>
    <w:p w:rsidR="0030113D" w:rsidRPr="00355988" w:rsidRDefault="0030113D" w:rsidP="003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98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proofErr w:type="gram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: межбюджетные трансферты – </w:t>
      </w:r>
      <w:r w:rsidR="00A10202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2020 годом, в целом расходы муниципального образования за 2021 год увеличились на 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18,6% (2 267,6 тыс. руб.)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12 198,5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14 466,1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3E22D3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BE" w:rsidRPr="00E91E9B" w:rsidRDefault="00F37CA5" w:rsidP="00F313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C722C3" w:rsidRDefault="00C722C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898" w:rsidRDefault="00E0383C" w:rsidP="007C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3" w:name="_Hlk104904392"/>
      <w:proofErr w:type="spellStart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3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             6 (шести) 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FDF">
        <w:rPr>
          <w:rFonts w:ascii="Times New Roman" w:eastAsia="Times New Roman" w:hAnsi="Times New Roman" w:cs="Times New Roman"/>
          <w:sz w:val="24"/>
          <w:szCs w:val="24"/>
        </w:rPr>
        <w:t>14 117,0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9</w:t>
      </w:r>
      <w:r w:rsidR="00D60F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,5% от </w:t>
      </w:r>
      <w:r w:rsidR="00EB1CD8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расходов бюджета по муниципальным программам составляет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7,6%.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Непрограммная</w:t>
      </w:r>
      <w:proofErr w:type="spellEnd"/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составляющая бюджета исполнена в сумме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349,1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98,3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% от плановых назначений. Доля </w:t>
      </w:r>
      <w:proofErr w:type="spellStart"/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расходов сельско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составляет 2,4%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DD2" w:rsidRDefault="00ED6FA2" w:rsidP="00F3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ных и </w:t>
      </w:r>
      <w:proofErr w:type="spellStart"/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непрограммных</w:t>
      </w:r>
      <w:proofErr w:type="spellEnd"/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D60F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2C3" w:rsidRPr="00C722C3" w:rsidRDefault="00CD4DD2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F31330">
        <w:rPr>
          <w:rFonts w:ascii="Times New Roman" w:hAnsi="Times New Roman" w:cs="Times New Roman"/>
          <w:sz w:val="24"/>
          <w:szCs w:val="24"/>
        </w:rPr>
        <w:t xml:space="preserve"> </w:t>
      </w:r>
      <w:r w:rsidR="00C722C3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/>
      </w:tblPr>
      <w:tblGrid>
        <w:gridCol w:w="497"/>
        <w:gridCol w:w="2687"/>
        <w:gridCol w:w="1266"/>
        <w:gridCol w:w="1495"/>
        <w:gridCol w:w="1224"/>
        <w:gridCol w:w="1244"/>
        <w:gridCol w:w="1221"/>
      </w:tblGrid>
      <w:tr w:rsidR="00EE5898" w:rsidRPr="00EE5898" w:rsidTr="00CD4DD2">
        <w:trPr>
          <w:trHeight w:val="20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2021 год решением Думы от 28.12.21 № 113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EE5898" w:rsidRPr="00EE5898" w:rsidTr="00CD4DD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D4DD2" w:rsidRPr="00EE5898" w:rsidTr="00CD4DD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7 008,9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CD4DD2" w:rsidRPr="00EE5898" w:rsidTr="00CD4DD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D4DD2" w:rsidRPr="00EE5898" w:rsidTr="00CD4DD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CD4DD2" w:rsidRPr="00EE5898" w:rsidTr="00CD4DD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«Культура»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-467,8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</w:tr>
      <w:tr w:rsidR="00CD4DD2" w:rsidRPr="00EE5898" w:rsidTr="00CD4DD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CD4DD2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CD4DD2" w:rsidRPr="00EE5898" w:rsidTr="00CD4DD2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CD4DD2" w:rsidRPr="00EE5898" w:rsidTr="00CD4DD2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15 095,6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14 117,0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-978,6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CD4DD2" w:rsidRPr="00EE5898" w:rsidTr="00CD4DD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326C0F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  <w:r w:rsidR="00EE5898"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CD4DD2" w:rsidRPr="00EE5898" w:rsidTr="00CD4DD2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15 450,9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14 466,1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98" w:rsidRPr="00EE5898" w:rsidRDefault="00EE5898" w:rsidP="00EE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</w:tbl>
    <w:p w:rsidR="00C722C3" w:rsidRPr="00C722C3" w:rsidRDefault="00C722C3" w:rsidP="00EE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EA1" w:rsidRPr="00CD4DD2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муниципальным программам поселения сложилось в диапазоне от </w:t>
      </w:r>
      <w:r w:rsidR="00CD4DD2">
        <w:rPr>
          <w:rFonts w:ascii="Times New Roman" w:eastAsia="Times New Roman" w:hAnsi="Times New Roman" w:cs="Times New Roman"/>
          <w:sz w:val="24"/>
          <w:szCs w:val="24"/>
        </w:rPr>
        <w:t>30,0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 до 99,</w:t>
      </w:r>
      <w:r w:rsidR="00CD4DD2">
        <w:rPr>
          <w:rFonts w:ascii="Times New Roman" w:eastAsia="Times New Roman" w:hAnsi="Times New Roman" w:cs="Times New Roman"/>
          <w:sz w:val="24"/>
          <w:szCs w:val="24"/>
        </w:rPr>
        <w:t>99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E1EA1" w:rsidRDefault="00727CA7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CA7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</w:t>
      </w:r>
      <w:proofErr w:type="gramStart"/>
      <w:r w:rsidRPr="00727CA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27CA7">
        <w:rPr>
          <w:rFonts w:ascii="Times New Roman" w:eastAsia="Times New Roman" w:hAnsi="Times New Roman" w:cs="Times New Roman"/>
          <w:sz w:val="24"/>
          <w:szCs w:val="24"/>
        </w:rPr>
        <w:t>иходится на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 - 99,9</w:t>
      </w:r>
      <w:r w:rsidR="00BE7E66">
        <w:rPr>
          <w:rFonts w:ascii="Times New Roman" w:hAnsi="Times New Roman" w:cs="Times New Roman"/>
          <w:bCs/>
          <w:sz w:val="24"/>
          <w:szCs w:val="24"/>
        </w:rPr>
        <w:t>8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%, «Развитие объектов коммунальной инфраструктуры» - 99,9</w:t>
      </w:r>
      <w:r w:rsidR="00BE7E66">
        <w:rPr>
          <w:rFonts w:ascii="Times New Roman" w:hAnsi="Times New Roman" w:cs="Times New Roman"/>
          <w:bCs/>
          <w:sz w:val="24"/>
          <w:szCs w:val="24"/>
        </w:rPr>
        <w:t>9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%, «Пожарная безопасность, предупреждение и ликвидация чрезвычайных ситуаций в сельских поселениях» - 99,9</w:t>
      </w:r>
      <w:r w:rsidR="00BE7E66">
        <w:rPr>
          <w:rFonts w:ascii="Times New Roman" w:hAnsi="Times New Roman" w:cs="Times New Roman"/>
          <w:bCs/>
          <w:sz w:val="24"/>
          <w:szCs w:val="24"/>
        </w:rPr>
        <w:t>9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%, «Развитие физической культуры и спорта»</w:t>
      </w:r>
      <w:r w:rsidR="001E1EA1" w:rsidRPr="00727C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- 99,</w:t>
      </w:r>
      <w:r w:rsidR="00BE7E66">
        <w:rPr>
          <w:rFonts w:ascii="Times New Roman" w:hAnsi="Times New Roman" w:cs="Times New Roman"/>
          <w:bCs/>
          <w:sz w:val="24"/>
          <w:szCs w:val="24"/>
        </w:rPr>
        <w:t>94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%.</w:t>
      </w:r>
    </w:p>
    <w:p w:rsidR="00BE7E66" w:rsidRPr="00727CA7" w:rsidRDefault="00BE7E66" w:rsidP="00BE7E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Наименьший уровень кассового исполнения сложился по программам: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%, «Культура»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4A3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EA1" w:rsidRPr="009F47FC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7FC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br/>
      </w:r>
      <w:r w:rsidR="009F47FC" w:rsidRPr="009F47FC">
        <w:rPr>
          <w:rFonts w:ascii="Times New Roman" w:eastAsia="Times New Roman" w:hAnsi="Times New Roman" w:cs="Times New Roman"/>
          <w:sz w:val="24"/>
          <w:szCs w:val="24"/>
        </w:rPr>
        <w:t>984,9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муниципальным программам от утвержденных бюджетных назначений составил 9</w:t>
      </w:r>
      <w:r w:rsidR="009F47FC" w:rsidRPr="009F47FC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E1EA1" w:rsidRPr="002A4F4F" w:rsidRDefault="001E1EA1" w:rsidP="001E1EA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F4F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</w:t>
      </w:r>
      <w:r w:rsidR="00EE75BF" w:rsidRPr="002A4F4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01.01.2022 в сумме 509,0 тыс. руб. </w:t>
      </w:r>
      <w:r w:rsidRPr="002A4F4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дорожного фонда, не использованные в текущем финансовом году, </w:t>
      </w:r>
      <w:r w:rsidR="00EE75BF" w:rsidRPr="002A4F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5 ст. 179.4 БК РФ </w:t>
      </w:r>
      <w:r w:rsidRPr="002A4F4F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на увеличение бюджетных ассигнований муниципального дорожного фонда в очередном финансовом году. </w:t>
      </w:r>
    </w:p>
    <w:p w:rsidR="001E1EA1" w:rsidRDefault="001E1EA1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04993785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расходов за 2021 год установлен по программам «Муниципальные финансы муниципального образования» – </w:t>
      </w:r>
      <w:r w:rsidR="00346B77">
        <w:rPr>
          <w:rFonts w:ascii="Times New Roman" w:eastAsia="Times New Roman" w:hAnsi="Times New Roman" w:cs="Times New Roman"/>
          <w:sz w:val="24"/>
          <w:szCs w:val="24"/>
        </w:rPr>
        <w:t>48</w:t>
      </w:r>
      <w:r w:rsidR="00065F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6B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065F8F">
        <w:rPr>
          <w:rFonts w:ascii="Times New Roman" w:eastAsia="Times New Roman" w:hAnsi="Times New Roman" w:cs="Times New Roman"/>
          <w:sz w:val="24"/>
          <w:szCs w:val="24"/>
        </w:rPr>
        <w:t>7 007,5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06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95D"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объектов коммунальной инфраструктуры» – 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616F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FC395D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3 413,5</w:t>
      </w:r>
      <w:r w:rsidR="00FC395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руб.), 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616F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2 280,5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95D"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5988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» – 7,</w:t>
      </w:r>
      <w:r w:rsidR="003061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 xml:space="preserve">1 029,3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«Развитие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дорожного хозяйства в муниципальном образовании» – 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,5% (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 xml:space="preserve">218,1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руб.), «Развитие физической культуры и спорта» – 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(16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421FFE" w:rsidRDefault="00421FFE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5143911"/>
      <w:bookmarkEnd w:id="14"/>
      <w:r w:rsidRPr="003559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СО Братского района</w:t>
      </w:r>
      <w:bookmarkEnd w:id="15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</w:t>
      </w:r>
      <w:proofErr w:type="spellStart"/>
      <w:r w:rsidRPr="00355988">
        <w:rPr>
          <w:rFonts w:ascii="Times New Roman" w:eastAsia="Times New Roman" w:hAnsi="Times New Roman" w:cs="Times New Roman"/>
          <w:sz w:val="24"/>
          <w:szCs w:val="24"/>
        </w:rPr>
        <w:t>неосвоению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их реализацию бюджетных средств.</w:t>
      </w:r>
    </w:p>
    <w:p w:rsidR="00421FFE" w:rsidRDefault="00421FFE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E04B7" w:rsidRPr="00D03251" w:rsidRDefault="006516D3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983C54" w:rsidRDefault="00AC0D7C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020D" w:rsidRPr="006D10BB" w:rsidRDefault="00B721A5" w:rsidP="001C7407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Решением Думы от 28.12.21 №113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517,9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:rsidR="004B3D1A" w:rsidRPr="006D10BB" w:rsidRDefault="00BA1DA5" w:rsidP="001C7407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851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105,0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:rsidR="004B3D1A" w:rsidRPr="006D10BB" w:rsidRDefault="00BA1DA5" w:rsidP="001C7407">
      <w:pPr>
        <w:pStyle w:val="a4"/>
        <w:widowControl w:val="0"/>
        <w:numPr>
          <w:ilvl w:val="1"/>
          <w:numId w:val="14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        412,9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В результате при исполнени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за 2021 год по состоянию на 01.01.2022 сложился </w:t>
      </w:r>
      <w:proofErr w:type="spellStart"/>
      <w:r w:rsidRPr="006D10BB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в размере 592,3 тыс. рублей, что согласуется с показателями ф. 0503317.</w:t>
      </w:r>
    </w:p>
    <w:p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ab/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качестве источников внутреннего финансирования дефицита бюджета </w:t>
      </w:r>
      <w:proofErr w:type="spellStart"/>
      <w:r w:rsidRPr="006D10BB">
        <w:rPr>
          <w:rFonts w:ascii="Times New Roman" w:eastAsia="Times New Roman" w:hAnsi="Times New Roman" w:cs="Times New Roman"/>
          <w:sz w:val="24"/>
          <w:szCs w:val="24"/>
        </w:rPr>
        <w:t>Зябинского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343769" w:rsidRPr="006D10BB" w:rsidRDefault="00343769" w:rsidP="001C7407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>минус 592,3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средств – минус 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 xml:space="preserve">15 562,0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тыс. рублей, уменьшение остатков средств – плюс 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>14 969,7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983C54" w:rsidRDefault="00983C54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9" w:rsidRPr="00D03251" w:rsidRDefault="00983C54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1256E9" w:rsidRDefault="001256E9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940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2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EE6F97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C24689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E63B0">
        <w:rPr>
          <w:rFonts w:ascii="Times New Roman" w:eastAsia="Times New Roman" w:hAnsi="Times New Roman" w:cs="Times New Roman"/>
          <w:sz w:val="24"/>
          <w:szCs w:val="24"/>
        </w:rPr>
        <w:tab/>
      </w:r>
      <w:r w:rsidR="00D40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37" w:rsidRDefault="00C24689" w:rsidP="001C7407">
      <w:pPr>
        <w:spacing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0837">
        <w:rPr>
          <w:rFonts w:ascii="Times New Roman" w:hAnsi="Times New Roman" w:cs="Times New Roman"/>
          <w:sz w:val="24"/>
          <w:szCs w:val="24"/>
        </w:rPr>
        <w:t xml:space="preserve">     </w:t>
      </w:r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C35C46" w:rsidRPr="00C35C46" w:rsidRDefault="00C35C46" w:rsidP="001C740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отчетности необходимо руководствоваться 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:rsidR="00FD4046" w:rsidRDefault="004720A7" w:rsidP="001C740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</w:t>
      </w:r>
      <w:r w:rsidR="00CE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Инструкции №191н, отчетность предоставлена на бумажных носителях в сброшюрованном и пронумерованном виде на </w:t>
      </w:r>
      <w:r w:rsidR="00F3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4D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оглавлением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A6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соответствующими должностными лицами.</w:t>
      </w:r>
    </w:p>
    <w:p w:rsidR="003E020D" w:rsidRDefault="00F05DED" w:rsidP="001C740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E94" w:rsidRDefault="0075104C" w:rsidP="001C740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4D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№191н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859" w:rsidRDefault="00B93038" w:rsidP="00621DB5">
      <w:pPr>
        <w:pStyle w:val="article-renderblock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ind w:left="0" w:firstLine="1418"/>
        <w:jc w:val="both"/>
        <w:rPr>
          <w:color w:val="000000"/>
        </w:rPr>
      </w:pPr>
      <w:r>
        <w:rPr>
          <w:color w:val="000000"/>
        </w:rPr>
        <w:t>В</w:t>
      </w:r>
      <w:r w:rsidR="004D1859" w:rsidRPr="004D1859">
        <w:rPr>
          <w:color w:val="000000"/>
        </w:rPr>
        <w:t xml:space="preserve"> состав бюджетной отчетности </w:t>
      </w:r>
      <w:r w:rsidR="004D1859">
        <w:rPr>
          <w:color w:val="000000"/>
        </w:rPr>
        <w:t xml:space="preserve">не </w:t>
      </w:r>
      <w:r w:rsidR="004D1859" w:rsidRPr="004D1859">
        <w:rPr>
          <w:color w:val="000000"/>
        </w:rPr>
        <w:t>включ</w:t>
      </w:r>
      <w:r w:rsidR="004D1859">
        <w:rPr>
          <w:color w:val="000000"/>
        </w:rPr>
        <w:t>ены</w:t>
      </w:r>
      <w:r w:rsidR="004D1859" w:rsidRPr="004D1859">
        <w:rPr>
          <w:color w:val="000000"/>
        </w:rPr>
        <w:t xml:space="preserve"> следующие формы</w:t>
      </w:r>
      <w:r w:rsidR="004D1859">
        <w:rPr>
          <w:color w:val="000000"/>
        </w:rPr>
        <w:t>:</w:t>
      </w:r>
    </w:p>
    <w:p w:rsidR="00B93038" w:rsidRDefault="00B93038" w:rsidP="00621DB5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 w:line="300" w:lineRule="exact"/>
        <w:ind w:left="705" w:firstLine="713"/>
        <w:jc w:val="both"/>
        <w:rPr>
          <w:color w:val="000000"/>
        </w:rPr>
      </w:pPr>
      <w:r>
        <w:rPr>
          <w:color w:val="000000"/>
        </w:rPr>
        <w:t>-</w:t>
      </w:r>
      <w:r w:rsidRPr="00B93038">
        <w:t xml:space="preserve"> </w:t>
      </w:r>
      <w:r w:rsidRPr="00B93038">
        <w:rPr>
          <w:b/>
          <w:bCs/>
        </w:rPr>
        <w:t>в</w:t>
      </w:r>
      <w:r w:rsidRPr="00B93038">
        <w:rPr>
          <w:b/>
          <w:bCs/>
          <w:color w:val="000000"/>
        </w:rPr>
        <w:t xml:space="preserve"> нарушение </w:t>
      </w:r>
      <w:r w:rsidRPr="00B93038">
        <w:rPr>
          <w:color w:val="000000"/>
        </w:rPr>
        <w:t xml:space="preserve">п. 11.1: </w:t>
      </w:r>
      <w:r>
        <w:rPr>
          <w:color w:val="000000"/>
        </w:rPr>
        <w:t xml:space="preserve"> </w:t>
      </w:r>
    </w:p>
    <w:p w:rsidR="004D1859" w:rsidRDefault="00BC6CF5" w:rsidP="00B92DD5">
      <w:pPr>
        <w:pStyle w:val="article-renderblock"/>
        <w:numPr>
          <w:ilvl w:val="3"/>
          <w:numId w:val="33"/>
        </w:numPr>
        <w:shd w:val="clear" w:color="auto" w:fill="FFFFFF"/>
        <w:spacing w:before="0" w:beforeAutospacing="0" w:after="0" w:afterAutospacing="0" w:line="300" w:lineRule="exact"/>
        <w:ind w:left="0" w:firstLine="2520"/>
        <w:jc w:val="both"/>
        <w:rPr>
          <w:color w:val="000000"/>
        </w:rPr>
      </w:pPr>
      <w:r w:rsidRPr="00BC6CF5">
        <w:rPr>
          <w:color w:val="000000"/>
        </w:rPr>
        <w:t>Отчет о бюджетных обязательствах (форма по ОКУД 050312</w:t>
      </w:r>
      <w:r>
        <w:rPr>
          <w:color w:val="000000"/>
        </w:rPr>
        <w:t>8</w:t>
      </w:r>
      <w:r w:rsidRPr="00BC6CF5">
        <w:rPr>
          <w:color w:val="000000"/>
        </w:rPr>
        <w:t>) (далее</w:t>
      </w:r>
      <w:r>
        <w:rPr>
          <w:color w:val="000000"/>
        </w:rPr>
        <w:t xml:space="preserve"> –</w:t>
      </w:r>
      <w:r w:rsidR="00B92DD5">
        <w:rPr>
          <w:color w:val="000000"/>
        </w:rPr>
        <w:t xml:space="preserve"> </w:t>
      </w:r>
      <w:r w:rsidRPr="00BC6CF5">
        <w:rPr>
          <w:color w:val="000000"/>
        </w:rPr>
        <w:t>ф. 0503128)</w:t>
      </w:r>
      <w:r>
        <w:rPr>
          <w:color w:val="000000"/>
        </w:rPr>
        <w:t>;</w:t>
      </w:r>
    </w:p>
    <w:p w:rsidR="00BC6CF5" w:rsidRDefault="00BC6CF5" w:rsidP="00B92DD5">
      <w:pPr>
        <w:pStyle w:val="article-renderblock"/>
        <w:numPr>
          <w:ilvl w:val="3"/>
          <w:numId w:val="33"/>
        </w:numPr>
        <w:shd w:val="clear" w:color="auto" w:fill="FFFFFF"/>
        <w:spacing w:before="0" w:beforeAutospacing="0" w:after="0" w:afterAutospacing="0" w:line="300" w:lineRule="exact"/>
        <w:ind w:left="0" w:firstLine="2520"/>
        <w:jc w:val="both"/>
        <w:rPr>
          <w:color w:val="000000"/>
        </w:rPr>
      </w:pPr>
      <w:r w:rsidRPr="00BC6CF5">
        <w:rPr>
          <w:color w:val="000000"/>
        </w:rPr>
        <w:lastRenderedPageBreak/>
        <w:t>Отчет о движении денежных средств (форма по ОКУД 050312</w:t>
      </w:r>
      <w:r>
        <w:rPr>
          <w:color w:val="000000"/>
        </w:rPr>
        <w:t>3</w:t>
      </w:r>
      <w:r w:rsidRPr="00BC6CF5">
        <w:rPr>
          <w:color w:val="000000"/>
        </w:rPr>
        <w:t>)</w:t>
      </w:r>
      <w:r w:rsidR="0000207C">
        <w:rPr>
          <w:color w:val="000000"/>
        </w:rPr>
        <w:t xml:space="preserve">                           </w:t>
      </w:r>
      <w:r w:rsidRPr="00BC6CF5">
        <w:rPr>
          <w:color w:val="000000"/>
        </w:rPr>
        <w:t>(далее</w:t>
      </w:r>
      <w:r w:rsidR="0000207C">
        <w:rPr>
          <w:color w:val="000000"/>
        </w:rPr>
        <w:t xml:space="preserve"> – </w:t>
      </w:r>
      <w:r w:rsidRPr="00BC6CF5">
        <w:rPr>
          <w:color w:val="000000"/>
        </w:rPr>
        <w:t>ф. 050312</w:t>
      </w:r>
      <w:r>
        <w:rPr>
          <w:color w:val="000000"/>
        </w:rPr>
        <w:t>3</w:t>
      </w:r>
      <w:r w:rsidR="0000207C">
        <w:rPr>
          <w:color w:val="000000"/>
        </w:rPr>
        <w:t>);</w:t>
      </w:r>
    </w:p>
    <w:p w:rsidR="005C3F53" w:rsidRDefault="00621DB5" w:rsidP="00B92DD5">
      <w:pPr>
        <w:pStyle w:val="article-renderblock"/>
        <w:numPr>
          <w:ilvl w:val="3"/>
          <w:numId w:val="33"/>
        </w:numPr>
        <w:shd w:val="clear" w:color="auto" w:fill="FFFFFF"/>
        <w:spacing w:before="0" w:beforeAutospacing="0" w:after="0" w:afterAutospacing="0" w:line="300" w:lineRule="exact"/>
        <w:ind w:left="0" w:firstLine="2520"/>
        <w:jc w:val="both"/>
        <w:rPr>
          <w:color w:val="000000"/>
        </w:rPr>
      </w:pPr>
      <w:bookmarkStart w:id="16" w:name="_Hlk105145708"/>
      <w:r>
        <w:rPr>
          <w:color w:val="000000"/>
        </w:rPr>
        <w:t>П</w:t>
      </w:r>
      <w:r w:rsidR="005C3F53" w:rsidRPr="005C3F53">
        <w:rPr>
          <w:color w:val="000000"/>
        </w:rPr>
        <w:t xml:space="preserve">ояснительная записка </w:t>
      </w:r>
      <w:r w:rsidR="005C3F53">
        <w:t xml:space="preserve">(форма по ОКУД </w:t>
      </w:r>
      <w:r w:rsidR="005C3F53" w:rsidRPr="005C3F53">
        <w:rPr>
          <w:color w:val="000000"/>
        </w:rPr>
        <w:t>0503160</w:t>
      </w:r>
      <w:r w:rsidR="005C3F53">
        <w:rPr>
          <w:color w:val="000000"/>
        </w:rPr>
        <w:t xml:space="preserve">) </w:t>
      </w:r>
      <w:r w:rsidR="005C3F53" w:rsidRPr="005C3F53">
        <w:rPr>
          <w:color w:val="000000"/>
        </w:rPr>
        <w:t>(</w:t>
      </w:r>
      <w:r w:rsidR="005C3F53" w:rsidRPr="00BC6CF5">
        <w:rPr>
          <w:color w:val="000000"/>
        </w:rPr>
        <w:t>далее</w:t>
      </w:r>
      <w:r w:rsidR="005C3F53">
        <w:rPr>
          <w:color w:val="000000"/>
        </w:rPr>
        <w:t xml:space="preserve"> – </w:t>
      </w:r>
      <w:r w:rsidR="005C3F53" w:rsidRPr="005C3F53">
        <w:rPr>
          <w:color w:val="000000"/>
        </w:rPr>
        <w:t>ф.0503160)</w:t>
      </w:r>
      <w:r w:rsidR="005C3F53">
        <w:rPr>
          <w:color w:val="000000"/>
        </w:rPr>
        <w:t>.</w:t>
      </w:r>
    </w:p>
    <w:p w:rsidR="005C3F53" w:rsidRDefault="005C3F53" w:rsidP="00B92DD5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20"/>
        <w:jc w:val="both"/>
        <w:rPr>
          <w:color w:val="000000"/>
        </w:rPr>
      </w:pPr>
      <w:r w:rsidRPr="005C3F53">
        <w:rPr>
          <w:color w:val="000000"/>
        </w:rPr>
        <w:t>Из состава ф. 0503160 сформированы только сведения о движении нефинансовых активов (далее – ф. 0503168), сведения по дебиторской и кредиторской задолженности (далее – ф. 0503169), сведения об исполнении судебных решений по денежным обязательствам бюджета (далее – ф. 0503296).</w:t>
      </w:r>
    </w:p>
    <w:bookmarkEnd w:id="16"/>
    <w:p w:rsidR="00B93038" w:rsidRDefault="00B93038" w:rsidP="00B92DD5">
      <w:pPr>
        <w:pStyle w:val="article-renderblock"/>
        <w:shd w:val="clear" w:color="auto" w:fill="FFFFFF"/>
        <w:spacing w:before="0" w:beforeAutospacing="0" w:after="0" w:afterAutospacing="0" w:line="300" w:lineRule="exact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3038">
        <w:rPr>
          <w:b/>
          <w:bCs/>
          <w:color w:val="000000"/>
        </w:rPr>
        <w:t xml:space="preserve">в </w:t>
      </w:r>
      <w:r w:rsidR="00464E7D" w:rsidRPr="00B93038">
        <w:rPr>
          <w:b/>
          <w:bCs/>
          <w:color w:val="000000"/>
        </w:rPr>
        <w:t>н</w:t>
      </w:r>
      <w:r w:rsidR="00464E7D" w:rsidRPr="00464E7D">
        <w:rPr>
          <w:b/>
          <w:bCs/>
          <w:color w:val="000000"/>
        </w:rPr>
        <w:t>арушение</w:t>
      </w:r>
      <w:r w:rsidR="00464E7D" w:rsidRPr="00464E7D">
        <w:rPr>
          <w:color w:val="000000"/>
        </w:rPr>
        <w:t xml:space="preserve"> п. 11.</w:t>
      </w:r>
      <w:r w:rsidR="00464E7D">
        <w:rPr>
          <w:color w:val="000000"/>
        </w:rPr>
        <w:t>3</w:t>
      </w:r>
      <w:r>
        <w:rPr>
          <w:color w:val="000000"/>
        </w:rPr>
        <w:t>:</w:t>
      </w:r>
    </w:p>
    <w:p w:rsidR="00464E7D" w:rsidRDefault="00B92DD5" w:rsidP="00B92DD5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 w:line="300" w:lineRule="exact"/>
        <w:ind w:left="0" w:firstLine="2552"/>
        <w:jc w:val="both"/>
        <w:rPr>
          <w:color w:val="000000"/>
        </w:rPr>
      </w:pPr>
      <w:r>
        <w:rPr>
          <w:color w:val="000000"/>
        </w:rPr>
        <w:t>П</w:t>
      </w:r>
      <w:r w:rsidR="00464E7D" w:rsidRPr="00464E7D">
        <w:rPr>
          <w:color w:val="000000"/>
        </w:rPr>
        <w:t>ояснительная записка к отчету об исполнении консолидированного бюджета (форма по ОКУД 0503</w:t>
      </w:r>
      <w:r w:rsidR="00464E7D">
        <w:rPr>
          <w:color w:val="000000"/>
        </w:rPr>
        <w:t>360</w:t>
      </w:r>
      <w:r w:rsidR="00464E7D" w:rsidRPr="00464E7D">
        <w:rPr>
          <w:color w:val="000000"/>
        </w:rPr>
        <w:t>)</w:t>
      </w:r>
      <w:r w:rsidR="00464E7D">
        <w:rPr>
          <w:color w:val="000000"/>
        </w:rPr>
        <w:t xml:space="preserve"> </w:t>
      </w:r>
      <w:r w:rsidR="00464E7D" w:rsidRPr="00464E7D">
        <w:rPr>
          <w:color w:val="000000"/>
        </w:rPr>
        <w:t>(далее – ф. 0503360</w:t>
      </w:r>
      <w:r w:rsidR="00464E7D">
        <w:rPr>
          <w:color w:val="000000"/>
        </w:rPr>
        <w:t>)</w:t>
      </w:r>
      <w:r w:rsidR="001C7407">
        <w:rPr>
          <w:color w:val="000000"/>
        </w:rPr>
        <w:t>.</w:t>
      </w:r>
    </w:p>
    <w:p w:rsidR="0052686D" w:rsidRDefault="0052686D" w:rsidP="001C7407">
      <w:pPr>
        <w:pStyle w:val="article-renderblock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jc w:val="both"/>
      </w:pPr>
      <w:r w:rsidRPr="005D0FDC">
        <w:rPr>
          <w:b/>
          <w:bCs/>
        </w:rPr>
        <w:t xml:space="preserve">В нарушение </w:t>
      </w:r>
      <w:r w:rsidRPr="0052686D">
        <w:t>п.</w:t>
      </w:r>
      <w:r w:rsidR="00E304FB">
        <w:t xml:space="preserve"> </w:t>
      </w:r>
      <w:r w:rsidRPr="0052686D">
        <w:t>158</w:t>
      </w:r>
      <w:r w:rsidRPr="005D0FDC">
        <w:t xml:space="preserve"> </w:t>
      </w:r>
      <w:r>
        <w:t>не отражен ф</w:t>
      </w:r>
      <w:r w:rsidRPr="0052686D">
        <w:t>акт проведения годовой инвентаризации</w:t>
      </w:r>
      <w:r>
        <w:t>.</w:t>
      </w:r>
    </w:p>
    <w:p w:rsidR="00E304FB" w:rsidRPr="00E304FB" w:rsidRDefault="001212CA" w:rsidP="00E304FB">
      <w:pPr>
        <w:pStyle w:val="article-renderblock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1418"/>
        <w:jc w:val="both"/>
      </w:pPr>
      <w:r w:rsidRPr="00E304FB">
        <w:rPr>
          <w:b/>
          <w:bCs/>
        </w:rPr>
        <w:t>В</w:t>
      </w:r>
      <w:r w:rsidR="00E304FB">
        <w:rPr>
          <w:b/>
          <w:bCs/>
        </w:rPr>
        <w:t xml:space="preserve"> </w:t>
      </w:r>
      <w:r w:rsidRPr="00E304FB">
        <w:rPr>
          <w:b/>
          <w:bCs/>
        </w:rPr>
        <w:t>нарушение</w:t>
      </w:r>
      <w:r w:rsidRPr="00E304FB">
        <w:t xml:space="preserve"> п.</w:t>
      </w:r>
      <w:r w:rsidR="00E304FB">
        <w:t xml:space="preserve"> </w:t>
      </w:r>
      <w:r w:rsidRPr="00E304FB">
        <w:t>174 не раскры</w:t>
      </w:r>
      <w:r w:rsidR="00CE4512" w:rsidRPr="00E304FB">
        <w:t>та</w:t>
      </w:r>
      <w:r w:rsidRPr="00E304FB">
        <w:t xml:space="preserve"> информация о задолженности по исполнительным документам и правовом основании ее возникновения</w:t>
      </w:r>
      <w:r w:rsidR="00B90AB7" w:rsidRPr="00E304FB">
        <w:t>, отраженная в</w:t>
      </w:r>
      <w:r w:rsidR="00E304FB">
        <w:t xml:space="preserve">            </w:t>
      </w:r>
      <w:r w:rsidR="00B90AB7" w:rsidRPr="00E304FB">
        <w:t xml:space="preserve"> ф. 0503296</w:t>
      </w:r>
      <w:bookmarkStart w:id="17" w:name="_Hlk105146018"/>
      <w:r w:rsidR="00E304FB" w:rsidRPr="00E304FB">
        <w:t>, так как не сформирована текстовая часть ф. 0503160.</w:t>
      </w:r>
    </w:p>
    <w:p w:rsidR="00CE4512" w:rsidRPr="00E849E5" w:rsidRDefault="0000207C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8"/>
        <w:jc w:val="both"/>
      </w:pPr>
      <w:bookmarkStart w:id="18" w:name="_Hlk105068580"/>
      <w:bookmarkEnd w:id="17"/>
      <w:r w:rsidRPr="00E849E5">
        <w:t xml:space="preserve">При проверке контрольных соотношений между показателями </w:t>
      </w:r>
      <w:r w:rsidR="00A553D2">
        <w:t>отдельных</w:t>
      </w:r>
      <w:r w:rsidR="008D02D1">
        <w:t xml:space="preserve"> </w:t>
      </w:r>
      <w:r w:rsidRPr="00E849E5">
        <w:t>форм бюджетной отчетности несоответствия показателей не установлено.</w:t>
      </w:r>
      <w:r w:rsidR="001370BE" w:rsidRPr="00E849E5">
        <w:t xml:space="preserve"> </w:t>
      </w:r>
    </w:p>
    <w:bookmarkEnd w:id="18"/>
    <w:p w:rsidR="0000207C" w:rsidRDefault="001370BE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8"/>
        <w:jc w:val="both"/>
        <w:rPr>
          <w:color w:val="000000"/>
        </w:rPr>
      </w:pPr>
      <w:r>
        <w:t>Нет возможности сверить идентичность взаимосвязанных показателей форм 0503128 «О</w:t>
      </w:r>
      <w:r w:rsidRPr="0058223C">
        <w:t>тчет о принятых бюджетных обязательствах</w:t>
      </w:r>
      <w:r>
        <w:t xml:space="preserve">» </w:t>
      </w:r>
      <w:r>
        <w:rPr>
          <w:color w:val="000000"/>
        </w:rPr>
        <w:t xml:space="preserve">и 0503175 </w:t>
      </w:r>
      <w:r w:rsidRPr="00B91591">
        <w:rPr>
          <w:color w:val="000000"/>
        </w:rPr>
        <w:t>«Сведения о принятых и неисполненных обязательствах получателя бюджетных средств»</w:t>
      </w:r>
      <w:r>
        <w:rPr>
          <w:color w:val="000000"/>
        </w:rPr>
        <w:t>, в связи с их отсутствием.</w:t>
      </w:r>
    </w:p>
    <w:p w:rsidR="00314EE0" w:rsidRPr="00B533B1" w:rsidRDefault="00CE117A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8"/>
        <w:jc w:val="both"/>
      </w:pPr>
      <w:bookmarkStart w:id="19" w:name="_Hlk104998335"/>
      <w:proofErr w:type="gramStart"/>
      <w:r w:rsidRPr="00B533B1">
        <w:t>А</w:t>
      </w:r>
      <w:r w:rsidR="00314EE0" w:rsidRPr="00B533B1">
        <w:t>нализ ф</w:t>
      </w:r>
      <w:r w:rsidRPr="00B533B1">
        <w:t xml:space="preserve">. </w:t>
      </w:r>
      <w:r w:rsidR="00314EE0" w:rsidRPr="00B533B1">
        <w:t xml:space="preserve">0503320 и </w:t>
      </w:r>
      <w:r w:rsidRPr="00B533B1">
        <w:t xml:space="preserve">ф. </w:t>
      </w:r>
      <w:r w:rsidR="00314EE0" w:rsidRPr="00B533B1">
        <w:t>0503369 показал, что</w:t>
      </w:r>
      <w:r w:rsidR="000A0FC5">
        <w:t xml:space="preserve"> </w:t>
      </w:r>
      <w:bookmarkStart w:id="20" w:name="_Hlk104999220"/>
      <w:r w:rsidR="000A0FC5" w:rsidRPr="000A0FC5">
        <w:rPr>
          <w:b/>
          <w:bCs/>
        </w:rPr>
        <w:t>в нарушение</w:t>
      </w:r>
      <w:r w:rsidR="0026752A">
        <w:rPr>
          <w:b/>
          <w:bCs/>
        </w:rPr>
        <w:t xml:space="preserve"> </w:t>
      </w:r>
      <w:r w:rsidR="0026752A" w:rsidRPr="0026752A">
        <w:t>п. 9 Приказ</w:t>
      </w:r>
      <w:r w:rsidR="0026752A">
        <w:t>а</w:t>
      </w:r>
      <w:r w:rsidR="0026752A" w:rsidRPr="0026752A">
        <w:t xml:space="preserve"> Минфина России от 15.11.2019 N 184н "Об утверждении федерального стандарта бухгалтерского учета государственных финансов </w:t>
      </w:r>
      <w:r w:rsidR="0026752A">
        <w:t>«</w:t>
      </w:r>
      <w:r w:rsidR="0026752A" w:rsidRPr="0026752A">
        <w:t>Выплаты персоналу</w:t>
      </w:r>
      <w:r w:rsidR="0026752A">
        <w:t xml:space="preserve">» (далее – </w:t>
      </w:r>
      <w:bookmarkStart w:id="21" w:name="_Hlk105060709"/>
      <w:r w:rsidR="0026752A" w:rsidRPr="0026752A">
        <w:t>Федеральн</w:t>
      </w:r>
      <w:r w:rsidR="0026752A">
        <w:t>ый</w:t>
      </w:r>
      <w:r w:rsidR="0026752A" w:rsidRPr="0026752A">
        <w:t xml:space="preserve"> стандарт </w:t>
      </w:r>
      <w:r w:rsidR="0026752A">
        <w:t>№</w:t>
      </w:r>
      <w:r w:rsidR="0026752A" w:rsidRPr="0026752A">
        <w:t>184н</w:t>
      </w:r>
      <w:bookmarkEnd w:id="21"/>
      <w:r w:rsidR="0026752A">
        <w:t xml:space="preserve">) и </w:t>
      </w:r>
      <w:r w:rsidR="000A0FC5" w:rsidRPr="000A0FC5">
        <w:rPr>
          <w:b/>
          <w:bCs/>
        </w:rPr>
        <w:t xml:space="preserve"> </w:t>
      </w:r>
      <w:r w:rsidR="000A0FC5" w:rsidRPr="000A0FC5">
        <w:t>п. 302.1</w:t>
      </w:r>
      <w:r w:rsidR="000A0FC5">
        <w:t xml:space="preserve"> </w:t>
      </w:r>
      <w:r w:rsidR="000A0FC5" w:rsidRPr="000A0FC5">
        <w:t>Приказ</w:t>
      </w:r>
      <w:r w:rsidR="000A0FC5">
        <w:t>а</w:t>
      </w:r>
      <w:r w:rsidR="000A0FC5" w:rsidRPr="000A0FC5">
        <w:t xml:space="preserve"> Минфина России от 01.12.2010 </w:t>
      </w:r>
      <w:r w:rsidR="000A0FC5">
        <w:t>№</w:t>
      </w:r>
      <w:r w:rsidR="000A0FC5" w:rsidRPr="000A0FC5">
        <w:t xml:space="preserve">157н </w:t>
      </w:r>
      <w:r w:rsidR="0026752A">
        <w:t>«</w:t>
      </w:r>
      <w:r w:rsidR="000A0FC5" w:rsidRPr="000A0FC5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proofErr w:type="gramEnd"/>
      <w:r w:rsidR="000A0FC5" w:rsidRPr="000A0FC5">
        <w:t xml:space="preserve"> </w:t>
      </w:r>
      <w:proofErr w:type="gramStart"/>
      <w:r w:rsidR="000A0FC5" w:rsidRPr="000A0FC5"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>
        <w:t>»</w:t>
      </w:r>
      <w:r w:rsidR="000A0FC5" w:rsidRPr="000A0FC5">
        <w:t xml:space="preserve"> </w:t>
      </w:r>
      <w:r w:rsidR="000A0FC5">
        <w:t xml:space="preserve">(далее – Инструкция №157н) </w:t>
      </w:r>
      <w:r w:rsidR="00314EE0" w:rsidRPr="00B533B1">
        <w:t xml:space="preserve">не </w:t>
      </w:r>
      <w:bookmarkStart w:id="22" w:name="_Hlk105070516"/>
      <w:r w:rsidR="00314EE0" w:rsidRPr="00B533B1">
        <w:t>вед</w:t>
      </w:r>
      <w:r w:rsidR="00B533B1">
        <w:t>е</w:t>
      </w:r>
      <w:r w:rsidR="00314EE0" w:rsidRPr="00B533B1">
        <w:t>тся</w:t>
      </w:r>
      <w:r w:rsidR="00B533B1">
        <w:t xml:space="preserve"> ф</w:t>
      </w:r>
      <w:r w:rsidR="00B533B1" w:rsidRPr="00B533B1">
        <w:t>ормирование и учет</w:t>
      </w:r>
      <w:r w:rsidR="00314EE0" w:rsidRPr="00B533B1">
        <w:t xml:space="preserve"> резерв</w:t>
      </w:r>
      <w:r w:rsidR="00B533B1">
        <w:t>ов</w:t>
      </w:r>
      <w:r w:rsidR="00314EE0" w:rsidRPr="00B533B1">
        <w:t xml:space="preserve"> предстоящих расходов (в частности</w:t>
      </w:r>
      <w:r w:rsidR="000503CD">
        <w:t>,</w:t>
      </w:r>
      <w:r w:rsidR="00314EE0" w:rsidRPr="00B533B1">
        <w:t xml:space="preserve"> </w:t>
      </w:r>
      <w:r w:rsidR="000A0FC5" w:rsidRPr="000A0FC5"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B533B1">
        <w:t>)</w:t>
      </w:r>
      <w:bookmarkEnd w:id="19"/>
      <w:r w:rsidRPr="00B533B1">
        <w:t>.</w:t>
      </w:r>
      <w:proofErr w:type="gramEnd"/>
    </w:p>
    <w:p w:rsidR="007F5125" w:rsidRDefault="003460B2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bookmarkStart w:id="23" w:name="_Hlk104977393"/>
      <w:bookmarkEnd w:id="20"/>
      <w:bookmarkEnd w:id="22"/>
      <w:r>
        <w:rPr>
          <w:shd w:val="clear" w:color="auto" w:fill="FFFFFF"/>
        </w:rPr>
        <w:t>По состоянию на 01.01.2022</w:t>
      </w:r>
      <w:r w:rsidR="003115A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объем дебиторской задолженности составил             1 131,8 тыс. руб. и увеличился по сравнению с началом года на 13,0 тыс. руб. </w:t>
      </w:r>
      <w:r w:rsidR="003115A7" w:rsidRPr="003115A7">
        <w:rPr>
          <w:shd w:val="clear" w:color="auto" w:fill="FFFFFF"/>
        </w:rPr>
        <w:t xml:space="preserve">Просроченная задолженность </w:t>
      </w:r>
      <w:r w:rsidR="007F5125">
        <w:rPr>
          <w:shd w:val="clear" w:color="auto" w:fill="FFFFFF"/>
        </w:rPr>
        <w:t xml:space="preserve">– </w:t>
      </w:r>
      <w:r w:rsidR="003115A7">
        <w:rPr>
          <w:shd w:val="clear" w:color="auto" w:fill="FFFFFF"/>
        </w:rPr>
        <w:t>393,7 тыс. руб.</w:t>
      </w:r>
      <w:r w:rsidR="007F5125">
        <w:rPr>
          <w:shd w:val="clear" w:color="auto" w:fill="FFFFFF"/>
        </w:rPr>
        <w:t>,</w:t>
      </w:r>
      <w:r w:rsidR="003115A7">
        <w:rPr>
          <w:shd w:val="clear" w:color="auto" w:fill="FFFFFF"/>
        </w:rPr>
        <w:t xml:space="preserve"> </w:t>
      </w:r>
      <w:r w:rsidR="003115A7" w:rsidRPr="003115A7">
        <w:rPr>
          <w:shd w:val="clear" w:color="auto" w:fill="FFFFFF"/>
        </w:rPr>
        <w:t>увеличилась на 15,9 тыс. руб.</w:t>
      </w:r>
      <w:r w:rsidR="003115A7">
        <w:rPr>
          <w:shd w:val="clear" w:color="auto" w:fill="FFFFFF"/>
        </w:rPr>
        <w:t xml:space="preserve"> </w:t>
      </w:r>
      <w:r w:rsidR="007F5125">
        <w:rPr>
          <w:shd w:val="clear" w:color="auto" w:fill="FFFFFF"/>
        </w:rPr>
        <w:t xml:space="preserve">Данные сведения подтверждаются </w:t>
      </w:r>
      <w:r w:rsidR="007F5125" w:rsidRPr="00B34E46">
        <w:rPr>
          <w:shd w:val="clear" w:color="auto" w:fill="FFFFFF"/>
        </w:rPr>
        <w:t xml:space="preserve">ф. 0503369 </w:t>
      </w:r>
      <w:r w:rsidR="007F5125" w:rsidRPr="007F5125">
        <w:rPr>
          <w:shd w:val="clear" w:color="auto" w:fill="FFFFFF"/>
        </w:rPr>
        <w:t>«Сведения о дебиторской и кредиторской задолженности»</w:t>
      </w:r>
      <w:r w:rsidR="007F5125">
        <w:rPr>
          <w:shd w:val="clear" w:color="auto" w:fill="FFFFFF"/>
        </w:rPr>
        <w:t xml:space="preserve"> </w:t>
      </w:r>
      <w:r w:rsidR="007F5125" w:rsidRPr="007F5125">
        <w:rPr>
          <w:shd w:val="clear" w:color="auto" w:fill="FFFFFF"/>
        </w:rPr>
        <w:t>(дебиторская задолженность)</w:t>
      </w:r>
      <w:r w:rsidR="007F5125">
        <w:rPr>
          <w:shd w:val="clear" w:color="auto" w:fill="FFFFFF"/>
        </w:rPr>
        <w:t>.</w:t>
      </w:r>
      <w:r w:rsidR="007F5125" w:rsidRPr="007F5125">
        <w:rPr>
          <w:shd w:val="clear" w:color="auto" w:fill="FFFFFF"/>
        </w:rPr>
        <w:t xml:space="preserve"> </w:t>
      </w:r>
    </w:p>
    <w:p w:rsidR="00FB0694" w:rsidRDefault="007F5125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Информация о динамике</w:t>
      </w:r>
      <w:r w:rsidR="00672316" w:rsidRPr="00B34E46">
        <w:rPr>
          <w:shd w:val="clear" w:color="auto" w:fill="FFFFFF"/>
        </w:rPr>
        <w:t xml:space="preserve"> дебиторской задолженности </w:t>
      </w:r>
      <w:r>
        <w:rPr>
          <w:shd w:val="clear" w:color="auto" w:fill="FFFFFF"/>
        </w:rPr>
        <w:t>приведена в таблице:</w:t>
      </w:r>
    </w:p>
    <w:bookmarkEnd w:id="23"/>
    <w:p w:rsidR="00D62AFE" w:rsidRDefault="00D62AFE" w:rsidP="007F5125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/>
      </w:tblPr>
      <w:tblGrid>
        <w:gridCol w:w="2272"/>
        <w:gridCol w:w="1139"/>
        <w:gridCol w:w="1396"/>
        <w:gridCol w:w="1169"/>
        <w:gridCol w:w="1139"/>
        <w:gridCol w:w="1396"/>
        <w:gridCol w:w="1169"/>
      </w:tblGrid>
      <w:tr w:rsidR="00B34E46" w:rsidRPr="00B34E46" w:rsidTr="00B34E46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B34E46" w:rsidRPr="00B34E46" w:rsidTr="00B34E46">
        <w:trPr>
          <w:trHeight w:val="51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B34E46" w:rsidRPr="00B34E46" w:rsidTr="00B34E4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4E46" w:rsidRPr="00B34E46" w:rsidTr="00B34E46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B34E46" w:rsidRDefault="00B34E46" w:rsidP="00B34E46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A96DE6" w:rsidRDefault="00C818F0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="00286CE1">
        <w:rPr>
          <w:shd w:val="clear" w:color="auto" w:fill="FFFFFF"/>
        </w:rPr>
        <w:t>ебиторск</w:t>
      </w:r>
      <w:r>
        <w:rPr>
          <w:shd w:val="clear" w:color="auto" w:fill="FFFFFF"/>
        </w:rPr>
        <w:t>ая</w:t>
      </w:r>
      <w:r w:rsidR="00286CE1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 xml:space="preserve">ь </w:t>
      </w:r>
      <w:r w:rsidR="00286CE1">
        <w:rPr>
          <w:shd w:val="clear" w:color="auto" w:fill="FFFFFF"/>
        </w:rPr>
        <w:t>на 01.01.202</w:t>
      </w:r>
      <w:r w:rsidR="00CE4512">
        <w:rPr>
          <w:shd w:val="clear" w:color="auto" w:fill="FFFFFF"/>
        </w:rPr>
        <w:t>2</w:t>
      </w:r>
      <w:bookmarkStart w:id="24" w:name="_Hlk104975954"/>
      <w:r>
        <w:rPr>
          <w:shd w:val="clear" w:color="auto" w:fill="FFFFFF"/>
        </w:rPr>
        <w:t xml:space="preserve"> сформировалась </w:t>
      </w:r>
      <w:r w:rsidR="007F5125">
        <w:rPr>
          <w:shd w:val="clear" w:color="auto" w:fill="FFFFFF"/>
        </w:rPr>
        <w:t xml:space="preserve">по </w:t>
      </w:r>
      <w:r w:rsidR="0014324C">
        <w:rPr>
          <w:shd w:val="clear" w:color="auto" w:fill="FFFFFF"/>
        </w:rPr>
        <w:t xml:space="preserve">счету бюджетного учета 1 </w:t>
      </w:r>
      <w:r w:rsidR="0014324C" w:rsidRPr="00C818F0">
        <w:rPr>
          <w:shd w:val="clear" w:color="auto" w:fill="FFFFFF"/>
        </w:rPr>
        <w:t>205 00</w:t>
      </w:r>
      <w:r w:rsidR="0014324C">
        <w:rPr>
          <w:shd w:val="clear" w:color="auto" w:fill="FFFFFF"/>
        </w:rPr>
        <w:t> </w:t>
      </w:r>
      <w:r w:rsidR="0014324C" w:rsidRPr="00C818F0">
        <w:rPr>
          <w:shd w:val="clear" w:color="auto" w:fill="FFFFFF"/>
        </w:rPr>
        <w:t>000</w:t>
      </w:r>
      <w:r w:rsidR="0014324C">
        <w:rPr>
          <w:shd w:val="clear" w:color="auto" w:fill="FFFFFF"/>
        </w:rPr>
        <w:t xml:space="preserve"> «Р</w:t>
      </w:r>
      <w:r w:rsidR="007F5125">
        <w:rPr>
          <w:shd w:val="clear" w:color="auto" w:fill="FFFFFF"/>
        </w:rPr>
        <w:t>асчет</w:t>
      </w:r>
      <w:r w:rsidR="0014324C">
        <w:rPr>
          <w:shd w:val="clear" w:color="auto" w:fill="FFFFFF"/>
        </w:rPr>
        <w:t>ы</w:t>
      </w:r>
      <w:r w:rsidR="007F5125">
        <w:rPr>
          <w:shd w:val="clear" w:color="auto" w:fill="FFFFFF"/>
        </w:rPr>
        <w:t xml:space="preserve"> по доходам</w:t>
      </w:r>
      <w:r w:rsidR="0014324C">
        <w:rPr>
          <w:shd w:val="clear" w:color="auto" w:fill="FFFFFF"/>
        </w:rPr>
        <w:t>», в том числе по счету 1 205 11 000 в сумме        393,7 тыс. руб., по счету 1 205 51 000 – 738,1 тыс. руб.</w:t>
      </w:r>
    </w:p>
    <w:p w:rsidR="00C818F0" w:rsidRPr="00C818F0" w:rsidRDefault="00C818F0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lastRenderedPageBreak/>
        <w:t xml:space="preserve">По состоянию на 01.01.2022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составил</w:t>
      </w:r>
      <w:r w:rsidR="00EA346C">
        <w:rPr>
          <w:shd w:val="clear" w:color="auto" w:fill="FFFFFF"/>
        </w:rPr>
        <w:t xml:space="preserve">а </w:t>
      </w:r>
      <w:r w:rsidRPr="00C818F0">
        <w:rPr>
          <w:shd w:val="clear" w:color="auto" w:fill="FFFFFF"/>
        </w:rPr>
        <w:t xml:space="preserve">1 </w:t>
      </w:r>
      <w:r w:rsidR="0014324C">
        <w:rPr>
          <w:shd w:val="clear" w:color="auto" w:fill="FFFFFF"/>
        </w:rPr>
        <w:t>090</w:t>
      </w:r>
      <w:r w:rsidRPr="00C818F0">
        <w:rPr>
          <w:shd w:val="clear" w:color="auto" w:fill="FFFFFF"/>
        </w:rPr>
        <w:t>,</w:t>
      </w:r>
      <w:r w:rsidR="0014324C">
        <w:rPr>
          <w:shd w:val="clear" w:color="auto" w:fill="FFFFFF"/>
        </w:rPr>
        <w:t>0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из них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 xml:space="preserve">росроченная – </w:t>
      </w:r>
      <w:r w:rsidR="00EA346C">
        <w:rPr>
          <w:shd w:val="clear" w:color="auto" w:fill="FFFFFF"/>
        </w:rPr>
        <w:t>247,8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уменьшилась на 77,8 тыс. руб. </w:t>
      </w:r>
      <w:r w:rsidRPr="00C818F0">
        <w:rPr>
          <w:shd w:val="clear" w:color="auto" w:fill="FFFFFF"/>
        </w:rPr>
        <w:t>Данные сведения подтверждаются ф. 0503369 «Сведения о дебиторской и кредиторской задолженности» (</w:t>
      </w:r>
      <w:r w:rsidR="00EA346C">
        <w:rPr>
          <w:shd w:val="clear" w:color="auto" w:fill="FFFFFF"/>
        </w:rPr>
        <w:t>кредиторская</w:t>
      </w:r>
      <w:r w:rsidRPr="00C818F0">
        <w:rPr>
          <w:shd w:val="clear" w:color="auto" w:fill="FFFFFF"/>
        </w:rPr>
        <w:t xml:space="preserve"> задолженность). </w:t>
      </w:r>
    </w:p>
    <w:p w:rsidR="00C818F0" w:rsidRDefault="00C818F0" w:rsidP="00C818F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bookmarkEnd w:id="24"/>
    <w:p w:rsidR="00090EAB" w:rsidRDefault="00090EAB" w:rsidP="00EA346C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/>
      </w:tblPr>
      <w:tblGrid>
        <w:gridCol w:w="2284"/>
        <w:gridCol w:w="1134"/>
        <w:gridCol w:w="1396"/>
        <w:gridCol w:w="1168"/>
        <w:gridCol w:w="1134"/>
        <w:gridCol w:w="1396"/>
        <w:gridCol w:w="1168"/>
      </w:tblGrid>
      <w:tr w:rsidR="006E02C0" w:rsidRPr="006E02C0" w:rsidTr="006E02C0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6E02C0" w:rsidRPr="006E02C0" w:rsidTr="006E02C0">
        <w:trPr>
          <w:trHeight w:val="78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6E02C0" w:rsidRPr="006E02C0" w:rsidTr="006E02C0">
        <w:trPr>
          <w:trHeight w:val="45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6E02C0" w:rsidRPr="006E02C0" w:rsidTr="006E02C0">
        <w:trPr>
          <w:trHeight w:val="7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026C4B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</w:tr>
      <w:tr w:rsidR="006E02C0" w:rsidRPr="006E02C0" w:rsidTr="006E02C0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E02C0" w:rsidRPr="006E02C0" w:rsidTr="006E02C0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03550E" w:rsidRDefault="0003550E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C0" w:rsidRPr="006E02C0" w:rsidRDefault="006E02C0" w:rsidP="006E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2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6E02C0" w:rsidRDefault="006E02C0" w:rsidP="006E02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8A33DB" w:rsidRDefault="00FE6D7C" w:rsidP="00EA346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C00B9C">
        <w:rPr>
          <w:color w:val="000000"/>
        </w:rPr>
        <w:t>63,3</w:t>
      </w:r>
      <w:r w:rsidR="004D3650">
        <w:rPr>
          <w:color w:val="000000"/>
        </w:rPr>
        <w:t xml:space="preserve">% приходится на задолженность по </w:t>
      </w:r>
      <w:r w:rsidR="00A96DE6">
        <w:rPr>
          <w:color w:val="000000"/>
        </w:rPr>
        <w:t xml:space="preserve">доходам </w:t>
      </w:r>
      <w:r w:rsidR="004D3650">
        <w:rPr>
          <w:color w:val="000000"/>
        </w:rPr>
        <w:t>–</w:t>
      </w:r>
      <w:r w:rsidR="00EA346C">
        <w:rPr>
          <w:color w:val="000000"/>
        </w:rPr>
        <w:t xml:space="preserve"> </w:t>
      </w:r>
      <w:r w:rsidR="00C06F69">
        <w:rPr>
          <w:color w:val="000000"/>
        </w:rPr>
        <w:t>6</w:t>
      </w:r>
      <w:r w:rsidR="00C00B9C">
        <w:rPr>
          <w:color w:val="000000"/>
        </w:rPr>
        <w:t>8</w:t>
      </w:r>
      <w:r w:rsidR="00C06F69">
        <w:rPr>
          <w:color w:val="000000"/>
        </w:rPr>
        <w:t>9,</w:t>
      </w:r>
      <w:r w:rsidR="00C00B9C">
        <w:rPr>
          <w:color w:val="000000"/>
        </w:rPr>
        <w:t>5</w:t>
      </w:r>
      <w:r w:rsidR="00A84CB5">
        <w:rPr>
          <w:color w:val="000000"/>
        </w:rPr>
        <w:t xml:space="preserve"> т</w:t>
      </w:r>
      <w:r w:rsidR="004D3650">
        <w:rPr>
          <w:color w:val="000000"/>
        </w:rPr>
        <w:t>ыс.</w:t>
      </w:r>
      <w:r w:rsidR="0007409F">
        <w:rPr>
          <w:color w:val="000000"/>
        </w:rPr>
        <w:t xml:space="preserve"> </w:t>
      </w:r>
      <w:r w:rsidR="004D3650">
        <w:rPr>
          <w:color w:val="000000"/>
        </w:rPr>
        <w:t>руб.</w:t>
      </w:r>
      <w:r w:rsidR="008A33DB">
        <w:rPr>
          <w:color w:val="000000"/>
        </w:rPr>
        <w:t>, по сравнению с 2021 годом у</w:t>
      </w:r>
      <w:r w:rsidR="009A23CF">
        <w:rPr>
          <w:color w:val="000000"/>
        </w:rPr>
        <w:t>величение составило 79,6</w:t>
      </w:r>
      <w:r w:rsidR="008A33DB">
        <w:rPr>
          <w:color w:val="000000"/>
        </w:rPr>
        <w:t xml:space="preserve"> </w:t>
      </w:r>
      <w:r w:rsidR="009A23CF">
        <w:rPr>
          <w:color w:val="000000"/>
        </w:rPr>
        <w:t>тыс. руб.</w:t>
      </w:r>
      <w:r w:rsidR="008A33DB">
        <w:rPr>
          <w:color w:val="000000"/>
        </w:rPr>
        <w:t xml:space="preserve"> </w:t>
      </w:r>
    </w:p>
    <w:p w:rsidR="00090EAB" w:rsidRDefault="008A33DB" w:rsidP="008A33D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Кредиторская задолженность уменьшилась по счету 1 302 00 000</w:t>
      </w:r>
      <w:r w:rsidR="004D3650">
        <w:rPr>
          <w:color w:val="000000"/>
        </w:rPr>
        <w:t xml:space="preserve"> </w:t>
      </w:r>
      <w:r w:rsidR="009A23CF">
        <w:rPr>
          <w:color w:val="000000"/>
        </w:rPr>
        <w:t xml:space="preserve">на 95,9 тыс. руб., по счету 1 303 00 000 – на 61,5 тыс. руб.  </w:t>
      </w:r>
    </w:p>
    <w:p w:rsidR="009A23CF" w:rsidRPr="00170024" w:rsidRDefault="009A23CF" w:rsidP="008A33D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170024">
        <w:t>Кредиторская задолженность по доходам будущих периодов по межбюджетным трансфертам из областного бюджета и бюджет</w:t>
      </w:r>
      <w:r w:rsidR="00170024" w:rsidRPr="00170024">
        <w:t>а Братского района</w:t>
      </w:r>
      <w:r w:rsidRPr="00170024">
        <w:t xml:space="preserve"> по счету 1 401 40 000 уменьшилась на 2,9 тыс. руб. и составила 738,1 тыс. руб.</w:t>
      </w:r>
    </w:p>
    <w:p w:rsidR="008563FD" w:rsidRPr="008563FD" w:rsidRDefault="008563FD" w:rsidP="0003550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8563FD">
        <w:t>Контроль за</w:t>
      </w:r>
      <w:proofErr w:type="gramEnd"/>
      <w:r w:rsidRPr="008563FD">
        <w:t xml:space="preserve">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03550E" w:rsidRPr="0003550E" w:rsidRDefault="0003550E" w:rsidP="0003550E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 xml:space="preserve">По результатам проведенного анализа исполнения бюджета </w:t>
      </w:r>
      <w:proofErr w:type="spellStart"/>
      <w:r w:rsidRPr="008563FD">
        <w:t>Зябинского</w:t>
      </w:r>
      <w:proofErr w:type="spellEnd"/>
      <w:r w:rsidRPr="008563FD">
        <w:t xml:space="preserve"> сельского поселения</w:t>
      </w:r>
      <w:r w:rsidRPr="0003550E">
        <w:t xml:space="preserve"> за 2021 год выявлено, средства бюджета в сумме</w:t>
      </w:r>
      <w:r w:rsidR="008563FD" w:rsidRPr="008563FD">
        <w:t xml:space="preserve"> </w:t>
      </w:r>
      <w:r w:rsidR="00202969" w:rsidRPr="008563FD">
        <w:t>39,9</w:t>
      </w:r>
      <w:r w:rsidRPr="008563FD">
        <w:t xml:space="preserve"> </w:t>
      </w:r>
      <w:r w:rsidRPr="0003550E">
        <w:t>тыс. руб. были направлены на оплату</w:t>
      </w:r>
      <w:r w:rsidR="00202969" w:rsidRPr="008563FD">
        <w:t xml:space="preserve"> </w:t>
      </w:r>
      <w:r w:rsidRPr="0003550E">
        <w:t>штрафов, а именно:</w:t>
      </w:r>
    </w:p>
    <w:p w:rsidR="0003550E" w:rsidRPr="0003550E" w:rsidRDefault="0003550E" w:rsidP="0003550E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>—   1</w:t>
      </w:r>
      <w:r w:rsidR="00202969" w:rsidRPr="008563FD">
        <w:t>,2 тыс.</w:t>
      </w:r>
      <w:r w:rsidRPr="0003550E">
        <w:t xml:space="preserve"> руб. уплата штрафов за нарушение законодательства о налогах</w:t>
      </w:r>
      <w:r w:rsidR="00202969" w:rsidRPr="008563FD">
        <w:t xml:space="preserve">, </w:t>
      </w:r>
      <w:r w:rsidRPr="0003550E">
        <w:t>сборах, страховых взносах</w:t>
      </w:r>
      <w:r w:rsidR="00202969" w:rsidRPr="008563FD">
        <w:t>;</w:t>
      </w:r>
    </w:p>
    <w:p w:rsidR="0003550E" w:rsidRPr="0003550E" w:rsidRDefault="0003550E" w:rsidP="00202969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>—  </w:t>
      </w:r>
      <w:r w:rsidR="00202969" w:rsidRPr="008563FD">
        <w:t>38,7</w:t>
      </w:r>
      <w:r w:rsidRPr="0003550E">
        <w:t xml:space="preserve"> тыс.</w:t>
      </w:r>
      <w:r w:rsidR="00202969" w:rsidRPr="008563FD">
        <w:t xml:space="preserve"> </w:t>
      </w:r>
      <w:r w:rsidRPr="0003550E">
        <w:t>руб. уплата штрафов за нарушение законодательства о закупках и нарушение условий контрактов</w:t>
      </w:r>
      <w:r w:rsidR="00202969" w:rsidRPr="008563FD">
        <w:t>.</w:t>
      </w:r>
    </w:p>
    <w:p w:rsidR="0003550E" w:rsidRPr="008563FD" w:rsidRDefault="0003550E" w:rsidP="0003550E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>Расходы на уплату штрафов</w:t>
      </w:r>
      <w:r w:rsidR="00202969" w:rsidRPr="008563FD">
        <w:t xml:space="preserve"> </w:t>
      </w:r>
      <w:r w:rsidRPr="0003550E">
        <w:t>не являются заданным результатом деятельности</w:t>
      </w:r>
      <w:r w:rsidR="008563FD" w:rsidRPr="008563FD">
        <w:t xml:space="preserve"> </w:t>
      </w:r>
      <w:r w:rsidRPr="0003550E">
        <w:t>и считаются неэффективными.</w:t>
      </w:r>
    </w:p>
    <w:p w:rsidR="0003550E" w:rsidRPr="0003550E" w:rsidRDefault="008563FD" w:rsidP="008563FD">
      <w:pPr>
        <w:pStyle w:val="article-renderblock"/>
        <w:spacing w:before="0" w:beforeAutospacing="0" w:after="0" w:afterAutospacing="0"/>
        <w:ind w:firstLine="709"/>
        <w:jc w:val="both"/>
      </w:pPr>
      <w:r w:rsidRPr="008563FD">
        <w:t>Осуществление указанных расходов нарушает принцип эффективности и результативности использования бюджетных средств (</w:t>
      </w:r>
      <w:bookmarkStart w:id="25" w:name="_Hlk104999637"/>
      <w:r w:rsidRPr="008563FD">
        <w:t>нарушение требований ст. 34, 162      БК РФ).</w:t>
      </w:r>
      <w:r w:rsidR="0003550E" w:rsidRPr="0003550E">
        <w:t xml:space="preserve"> </w:t>
      </w:r>
      <w:r w:rsidR="0003550E" w:rsidRPr="0003550E">
        <w:rPr>
          <w:b/>
          <w:bCs/>
        </w:rPr>
        <w:t>Неэффективное</w:t>
      </w:r>
      <w:r w:rsidR="0003550E" w:rsidRPr="0003550E">
        <w:t xml:space="preserve"> расходование бюджетных сре</w:t>
      </w:r>
      <w:proofErr w:type="gramStart"/>
      <w:r w:rsidR="0003550E" w:rsidRPr="0003550E">
        <w:t>дств в с</w:t>
      </w:r>
      <w:proofErr w:type="gramEnd"/>
      <w:r w:rsidR="0003550E" w:rsidRPr="0003550E">
        <w:t>умме – </w:t>
      </w:r>
      <w:r w:rsidRPr="008563FD">
        <w:t>39,9</w:t>
      </w:r>
      <w:r w:rsidR="0003550E" w:rsidRPr="0003550E">
        <w:t xml:space="preserve"> тыс. руб.</w:t>
      </w:r>
      <w:bookmarkEnd w:id="25"/>
    </w:p>
    <w:p w:rsidR="0003550E" w:rsidRPr="00C00B9C" w:rsidRDefault="0003550E" w:rsidP="000C228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DF104F" w:rsidRPr="00DF104F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F104F" w:rsidRDefault="00DF104F" w:rsidP="00DF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A553D2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A553D2">
        <w:rPr>
          <w:rFonts w:ascii="Times New Roman" w:eastAsia="Calibri" w:hAnsi="Times New Roman" w:cs="Times New Roman"/>
          <w:sz w:val="24"/>
          <w:szCs w:val="24"/>
        </w:rPr>
        <w:t>ого</w:t>
      </w:r>
      <w:r w:rsidR="00A553D2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553D2">
        <w:rPr>
          <w:rFonts w:ascii="Times New Roman" w:eastAsia="Calibri" w:hAnsi="Times New Roman" w:cs="Times New Roman"/>
          <w:sz w:val="24"/>
          <w:szCs w:val="24"/>
        </w:rPr>
        <w:t>а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="00EE6F97">
        <w:rPr>
          <w:rFonts w:ascii="Times New Roman" w:eastAsia="Calibri" w:hAnsi="Times New Roman" w:cs="Times New Roman"/>
          <w:sz w:val="24"/>
          <w:szCs w:val="24"/>
        </w:rPr>
        <w:t>Зябинского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F335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61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:rsidR="00E5775D" w:rsidRPr="00DF104F" w:rsidRDefault="00E5775D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75D">
        <w:rPr>
          <w:rFonts w:ascii="Times New Roman" w:eastAsia="Calibri" w:hAnsi="Times New Roman" w:cs="Times New Roman"/>
          <w:sz w:val="24"/>
          <w:szCs w:val="24"/>
        </w:rPr>
        <w:t xml:space="preserve">Объем средств бюджета, проверенных при проведении </w:t>
      </w:r>
      <w:r>
        <w:rPr>
          <w:rFonts w:ascii="Times New Roman" w:eastAsia="Calibri" w:hAnsi="Times New Roman" w:cs="Times New Roman"/>
          <w:sz w:val="24"/>
          <w:szCs w:val="24"/>
        </w:rPr>
        <w:t>внешней проверки</w:t>
      </w:r>
      <w:r w:rsidRPr="00E5775D">
        <w:rPr>
          <w:rFonts w:ascii="Times New Roman" w:eastAsia="Calibri" w:hAnsi="Times New Roman" w:cs="Times New Roman"/>
          <w:sz w:val="24"/>
          <w:szCs w:val="24"/>
        </w:rPr>
        <w:t>: по доходам – 15 058,4 тыс. рублей, по расходам – 14 466,1 тыс. рублей.</w:t>
      </w:r>
    </w:p>
    <w:p w:rsidR="00944A02" w:rsidRDefault="00DF10BC" w:rsidP="00944A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 w:rsidR="00DF104F">
        <w:rPr>
          <w:color w:val="000000"/>
        </w:rPr>
        <w:t>2</w:t>
      </w:r>
      <w:r w:rsidRPr="00567FE2">
        <w:rPr>
          <w:rFonts w:ascii="Times New Roman" w:hAnsi="Times New Roman" w:cs="Times New Roman"/>
          <w:color w:val="000000"/>
        </w:rPr>
        <w:t>.</w:t>
      </w:r>
      <w:r w:rsidR="00DF104F" w:rsidRPr="00567FE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A553D2" w:rsidRPr="00A553D2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</w:t>
      </w:r>
      <w:r w:rsidR="00A553D2" w:rsidRPr="00567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553D2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A553D2">
        <w:rPr>
          <w:rFonts w:ascii="Times New Roman" w:eastAsia="Calibri" w:hAnsi="Times New Roman" w:cs="Times New Roman"/>
          <w:sz w:val="24"/>
          <w:szCs w:val="24"/>
        </w:rPr>
        <w:t>ого</w:t>
      </w:r>
      <w:r w:rsidR="00A553D2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553D2">
        <w:rPr>
          <w:rFonts w:ascii="Times New Roman" w:eastAsia="Calibri" w:hAnsi="Times New Roman" w:cs="Times New Roman"/>
          <w:sz w:val="24"/>
          <w:szCs w:val="24"/>
        </w:rPr>
        <w:t>а</w:t>
      </w:r>
      <w:r w:rsidR="00A55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75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5775D" w:rsidRPr="00BC6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нарушением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E577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</w:t>
      </w:r>
      <w:r w:rsidR="00E5775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законодательством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EE6F97">
        <w:rPr>
          <w:rFonts w:ascii="Times New Roman" w:eastAsia="Calibri" w:hAnsi="Times New Roman" w:cs="Times New Roman"/>
          <w:sz w:val="24"/>
          <w:szCs w:val="24"/>
        </w:rPr>
        <w:t>Зябинском</w:t>
      </w:r>
      <w:proofErr w:type="spellEnd"/>
      <w:r w:rsidR="00EE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20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бумажных носителях в сброшюрованном и </w:t>
      </w:r>
      <w:r w:rsidR="000C0620" w:rsidRPr="00944A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пронумерованном виде, с оглавлением и сопроводительным письмом</w:t>
      </w:r>
      <w:r w:rsidR="000C06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0620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20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п.</w:t>
      </w:r>
      <w:r w:rsidR="00E57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620">
        <w:rPr>
          <w:rFonts w:ascii="Times New Roman" w:hAnsi="Times New Roman" w:cs="Times New Roman"/>
          <w:color w:val="000000"/>
          <w:sz w:val="24"/>
          <w:szCs w:val="24"/>
        </w:rPr>
        <w:t>4 Инструкции 191н.</w:t>
      </w:r>
      <w:r w:rsidR="00944A02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553D2" w:rsidRDefault="00A553D2" w:rsidP="00944A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3D2">
        <w:rPr>
          <w:rFonts w:ascii="Times New Roman" w:hAnsi="Times New Roman" w:cs="Times New Roman"/>
          <w:color w:val="000000"/>
          <w:sz w:val="24"/>
          <w:szCs w:val="24"/>
        </w:rPr>
        <w:t>Отчет за 2021 год содержит данные об исполнении бюджета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3D2">
        <w:rPr>
          <w:rFonts w:ascii="Times New Roman" w:hAnsi="Times New Roman" w:cs="Times New Roman"/>
          <w:color w:val="000000"/>
          <w:sz w:val="24"/>
          <w:szCs w:val="24"/>
        </w:rPr>
        <w:t xml:space="preserve">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811546" w:rsidRDefault="00811546" w:rsidP="00811546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 (п.9 Инструкции №191н)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485" w:rsidRPr="00E5775D" w:rsidRDefault="00942D0F" w:rsidP="00F33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485">
        <w:rPr>
          <w:color w:val="000000"/>
        </w:rPr>
        <w:t xml:space="preserve"> </w:t>
      </w:r>
      <w:r w:rsidR="00DF10BC">
        <w:rPr>
          <w:color w:val="000000"/>
        </w:rPr>
        <w:tab/>
      </w:r>
      <w:r w:rsidR="00F3351D">
        <w:rPr>
          <w:color w:val="000000"/>
        </w:rPr>
        <w:t>3</w:t>
      </w:r>
      <w:r w:rsidR="00DF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57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811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вносились изменения. </w:t>
      </w:r>
    </w:p>
    <w:p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:rsidR="008D4E73" w:rsidRDefault="00B0219D" w:rsidP="00C400BB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1218C6">
        <w:rPr>
          <w:color w:val="000000"/>
        </w:rPr>
        <w:t xml:space="preserve">15 058,4 </w:t>
      </w:r>
      <w:r>
        <w:rPr>
          <w:color w:val="000000"/>
        </w:rPr>
        <w:t>тыс. рублей</w:t>
      </w:r>
      <w:r w:rsidR="00AD745C">
        <w:rPr>
          <w:color w:val="000000"/>
        </w:rPr>
        <w:t xml:space="preserve"> (</w:t>
      </w:r>
      <w:r w:rsidR="00F3351D">
        <w:rPr>
          <w:color w:val="000000"/>
        </w:rPr>
        <w:t>100,</w:t>
      </w:r>
      <w:r w:rsidR="001218C6">
        <w:rPr>
          <w:color w:val="000000"/>
        </w:rPr>
        <w:t>8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F3351D">
        <w:rPr>
          <w:color w:val="000000"/>
        </w:rPr>
        <w:t>2</w:t>
      </w:r>
      <w:r w:rsidR="001218C6">
        <w:rPr>
          <w:color w:val="000000"/>
        </w:rPr>
        <w:t>1,</w:t>
      </w:r>
      <w:r w:rsidR="00F3351D">
        <w:rPr>
          <w:color w:val="000000"/>
        </w:rPr>
        <w:t>3</w:t>
      </w:r>
      <w:r w:rsidR="00242201">
        <w:rPr>
          <w:color w:val="000000"/>
        </w:rPr>
        <w:t xml:space="preserve">%, безвозмездные поступления – </w:t>
      </w:r>
      <w:r w:rsidR="00F3351D">
        <w:rPr>
          <w:color w:val="000000"/>
        </w:rPr>
        <w:t>7</w:t>
      </w:r>
      <w:r w:rsidR="001218C6">
        <w:rPr>
          <w:color w:val="000000"/>
        </w:rPr>
        <w:t>8,7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:rsidR="008D4E73" w:rsidRDefault="00AD745C" w:rsidP="00C400BB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1218C6">
        <w:rPr>
          <w:color w:val="000000"/>
        </w:rPr>
        <w:t>14 466,1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F3351D">
        <w:rPr>
          <w:color w:val="000000"/>
        </w:rPr>
        <w:t>9</w:t>
      </w:r>
      <w:r w:rsidR="001218C6">
        <w:rPr>
          <w:color w:val="000000"/>
        </w:rPr>
        <w:t>3,</w:t>
      </w:r>
      <w:r w:rsidR="00F3351D">
        <w:rPr>
          <w:color w:val="000000"/>
        </w:rPr>
        <w:t>6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4A36B6" w:rsidRDefault="004A36B6" w:rsidP="004A36B6">
      <w:pPr>
        <w:pStyle w:val="article-renderblock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4A36B6">
        <w:rPr>
          <w:color w:val="000000"/>
        </w:rPr>
        <w:t xml:space="preserve">В отчетном году финансирование расходов бюджета осуществлялось в рамках программных и </w:t>
      </w:r>
      <w:proofErr w:type="spellStart"/>
      <w:r w:rsidRPr="004A36B6">
        <w:rPr>
          <w:color w:val="000000"/>
        </w:rPr>
        <w:t>непрограммных</w:t>
      </w:r>
      <w:proofErr w:type="spellEnd"/>
      <w:r w:rsidRPr="004A36B6">
        <w:rPr>
          <w:color w:val="000000"/>
        </w:rPr>
        <w:t xml:space="preserve"> расходов. Доля муниципальных программ в общем объеме расходов – 97,6%.</w:t>
      </w:r>
    </w:p>
    <w:p w:rsidR="004A36B6" w:rsidRDefault="004A36B6" w:rsidP="004A36B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CA7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</w:t>
      </w:r>
      <w:proofErr w:type="gramStart"/>
      <w:r w:rsidRPr="00727CA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иходится на муниципальные программы: </w:t>
      </w:r>
      <w:r w:rsidRPr="00727CA7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 - 99,9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27CA7">
        <w:rPr>
          <w:rFonts w:ascii="Times New Roman" w:hAnsi="Times New Roman" w:cs="Times New Roman"/>
          <w:bCs/>
          <w:sz w:val="24"/>
          <w:szCs w:val="24"/>
        </w:rPr>
        <w:t>%, «Развитие объектов коммунальной инфраструктуры» - 99,9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27CA7">
        <w:rPr>
          <w:rFonts w:ascii="Times New Roman" w:hAnsi="Times New Roman" w:cs="Times New Roman"/>
          <w:bCs/>
          <w:sz w:val="24"/>
          <w:szCs w:val="24"/>
        </w:rPr>
        <w:t>%, «Пожарная безопасность, предупреждение и ликвидация чрезвычайных ситуаций в сельских поселениях» - 99,9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27CA7">
        <w:rPr>
          <w:rFonts w:ascii="Times New Roman" w:hAnsi="Times New Roman" w:cs="Times New Roman"/>
          <w:bCs/>
          <w:sz w:val="24"/>
          <w:szCs w:val="24"/>
        </w:rPr>
        <w:t>%, «Развитие физической культуры и спорта»</w:t>
      </w:r>
      <w:r w:rsidRPr="00727C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- 99,</w:t>
      </w:r>
      <w:r>
        <w:rPr>
          <w:rFonts w:ascii="Times New Roman" w:hAnsi="Times New Roman" w:cs="Times New Roman"/>
          <w:bCs/>
          <w:sz w:val="24"/>
          <w:szCs w:val="24"/>
        </w:rPr>
        <w:t>94</w:t>
      </w:r>
      <w:r w:rsidRPr="00727CA7">
        <w:rPr>
          <w:rFonts w:ascii="Times New Roman" w:hAnsi="Times New Roman" w:cs="Times New Roman"/>
          <w:bCs/>
          <w:sz w:val="24"/>
          <w:szCs w:val="24"/>
        </w:rPr>
        <w:t>%.</w:t>
      </w:r>
    </w:p>
    <w:p w:rsidR="004A36B6" w:rsidRDefault="004A36B6" w:rsidP="004A36B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Наименьший уровень кассового исполнения сложился по программам: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%, «Культура» 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7A5C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EAB" w:rsidRPr="00E10EAB" w:rsidRDefault="00E10EAB" w:rsidP="004A36B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AB">
        <w:rPr>
          <w:rFonts w:ascii="Times New Roman" w:eastAsia="Times New Roman" w:hAnsi="Times New Roman" w:cs="Times New Roman"/>
          <w:sz w:val="24"/>
          <w:szCs w:val="24"/>
        </w:rPr>
        <w:t>Средства из резервного фонда поселения не использовались и не перераспределялись.</w:t>
      </w:r>
    </w:p>
    <w:p w:rsidR="00AD4138" w:rsidRPr="008774F1" w:rsidRDefault="009E33DB" w:rsidP="009E33DB">
      <w:pPr>
        <w:widowControl w:val="0"/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>рофицит</w:t>
      </w:r>
      <w:proofErr w:type="spellEnd"/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составил</w:t>
      </w:r>
      <w:r w:rsidR="001218C6">
        <w:rPr>
          <w:rFonts w:ascii="Times New Roman" w:hAnsi="Times New Roman" w:cs="Times New Roman"/>
          <w:color w:val="000000"/>
          <w:sz w:val="24"/>
          <w:szCs w:val="24"/>
        </w:rPr>
        <w:t xml:space="preserve"> – 592,3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:rsidR="00314EE0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314EE0" w:rsidRPr="00314EE0">
        <w:rPr>
          <w:color w:val="000000"/>
        </w:rPr>
        <w:t>Пояснительная записка, представленная к решению Думы об исполнении бюджета за</w:t>
      </w:r>
      <w:r w:rsidR="00CE117A">
        <w:rPr>
          <w:color w:val="000000"/>
        </w:rPr>
        <w:t xml:space="preserve"> </w:t>
      </w:r>
      <w:r w:rsidR="00314EE0" w:rsidRPr="00314EE0">
        <w:rPr>
          <w:color w:val="000000"/>
        </w:rPr>
        <w:t>2021</w:t>
      </w:r>
      <w:r w:rsidR="00CE117A">
        <w:rPr>
          <w:color w:val="000000"/>
        </w:rPr>
        <w:t xml:space="preserve"> </w:t>
      </w:r>
      <w:r w:rsidR="00314EE0">
        <w:rPr>
          <w:color w:val="000000"/>
        </w:rPr>
        <w:t>год</w:t>
      </w:r>
      <w:r w:rsidR="00CE117A">
        <w:rPr>
          <w:color w:val="000000"/>
        </w:rPr>
        <w:t>,</w:t>
      </w:r>
      <w:r w:rsidR="00314EE0">
        <w:rPr>
          <w:color w:val="000000"/>
        </w:rPr>
        <w:t xml:space="preserve"> </w:t>
      </w:r>
      <w:r w:rsidR="00314EE0" w:rsidRPr="00314EE0">
        <w:rPr>
          <w:color w:val="000000"/>
        </w:rPr>
        <w:t>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:rsidR="004849DD" w:rsidRDefault="004849DD" w:rsidP="004849DD">
      <w:pPr>
        <w:pStyle w:val="article-renderblock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color w:val="000000"/>
        </w:rPr>
        <w:t xml:space="preserve">4. </w:t>
      </w:r>
      <w:r w:rsidR="008D02D1" w:rsidRPr="008D02D1">
        <w:rPr>
          <w:color w:val="000000"/>
        </w:rPr>
        <w:t xml:space="preserve">По результатам внешней проверки бюджетной отчётности установлено, что бюджетная отчётность составлена с нарушениями и недостатками, выразившимися в несоблюдении требований отдельных пунктов </w:t>
      </w:r>
      <w:r w:rsidRPr="004849DD">
        <w:rPr>
          <w:color w:val="000000"/>
        </w:rPr>
        <w:t>Инструкции № 191н, а именно:</w:t>
      </w:r>
      <w:r w:rsidR="008D4E73">
        <w:rPr>
          <w:color w:val="000000"/>
        </w:rPr>
        <w:tab/>
      </w:r>
    </w:p>
    <w:p w:rsidR="00296CC8" w:rsidRDefault="00296CC8" w:rsidP="00687B60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>
        <w:rPr>
          <w:color w:val="000000"/>
        </w:rPr>
        <w:t>В</w:t>
      </w:r>
      <w:r w:rsidRPr="004D1859">
        <w:rPr>
          <w:color w:val="000000"/>
        </w:rPr>
        <w:t xml:space="preserve"> состав бюджетной отчетности </w:t>
      </w:r>
      <w:r>
        <w:rPr>
          <w:color w:val="000000"/>
        </w:rPr>
        <w:t xml:space="preserve">не </w:t>
      </w:r>
      <w:r w:rsidRPr="004D1859">
        <w:rPr>
          <w:color w:val="000000"/>
        </w:rPr>
        <w:t>включ</w:t>
      </w:r>
      <w:r>
        <w:rPr>
          <w:color w:val="000000"/>
        </w:rPr>
        <w:t>ены</w:t>
      </w:r>
      <w:r w:rsidRPr="004D1859">
        <w:rPr>
          <w:color w:val="000000"/>
        </w:rPr>
        <w:t xml:space="preserve"> следующие формы</w:t>
      </w:r>
      <w:r>
        <w:rPr>
          <w:color w:val="000000"/>
        </w:rPr>
        <w:t>:</w:t>
      </w:r>
    </w:p>
    <w:p w:rsidR="00296CC8" w:rsidRDefault="00296CC8" w:rsidP="00296CC8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left="705"/>
        <w:jc w:val="both"/>
        <w:rPr>
          <w:color w:val="000000"/>
        </w:rPr>
      </w:pPr>
      <w:r>
        <w:rPr>
          <w:color w:val="000000"/>
        </w:rPr>
        <w:t>-</w:t>
      </w:r>
      <w:r w:rsidRPr="00B93038">
        <w:t xml:space="preserve"> </w:t>
      </w:r>
      <w:r w:rsidRPr="00B93038">
        <w:rPr>
          <w:b/>
          <w:bCs/>
        </w:rPr>
        <w:t>в</w:t>
      </w:r>
      <w:r w:rsidRPr="00B93038">
        <w:rPr>
          <w:b/>
          <w:bCs/>
          <w:color w:val="000000"/>
        </w:rPr>
        <w:t xml:space="preserve"> нарушение </w:t>
      </w:r>
      <w:r w:rsidRPr="00B93038">
        <w:rPr>
          <w:color w:val="000000"/>
        </w:rPr>
        <w:t xml:space="preserve">п. 11.1: </w:t>
      </w:r>
      <w:r>
        <w:rPr>
          <w:color w:val="000000"/>
        </w:rPr>
        <w:t xml:space="preserve"> </w:t>
      </w:r>
    </w:p>
    <w:p w:rsidR="00296CC8" w:rsidRDefault="00296CC8" w:rsidP="00296CC8">
      <w:pPr>
        <w:pStyle w:val="article-renderblock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 w:rsidRPr="00BC6CF5">
        <w:rPr>
          <w:color w:val="000000"/>
        </w:rPr>
        <w:t>Отчет о бюджетных обязательствах (форма по ОКУД 050312</w:t>
      </w:r>
      <w:r>
        <w:rPr>
          <w:color w:val="000000"/>
        </w:rPr>
        <w:t>8</w:t>
      </w:r>
      <w:r w:rsidRPr="00BC6CF5">
        <w:rPr>
          <w:color w:val="000000"/>
        </w:rPr>
        <w:t>) (далее</w:t>
      </w:r>
      <w:r>
        <w:rPr>
          <w:color w:val="000000"/>
        </w:rPr>
        <w:t xml:space="preserve"> –               </w:t>
      </w:r>
      <w:r w:rsidRPr="00BC6CF5">
        <w:rPr>
          <w:color w:val="000000"/>
        </w:rPr>
        <w:t>ф. 0503128)</w:t>
      </w:r>
      <w:r>
        <w:rPr>
          <w:color w:val="000000"/>
        </w:rPr>
        <w:t>;</w:t>
      </w:r>
    </w:p>
    <w:p w:rsidR="00296CC8" w:rsidRDefault="00296CC8" w:rsidP="00296CC8">
      <w:pPr>
        <w:pStyle w:val="article-renderblock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42" w:firstLine="992"/>
        <w:jc w:val="both"/>
        <w:rPr>
          <w:color w:val="000000"/>
        </w:rPr>
      </w:pPr>
      <w:r w:rsidRPr="00BC6CF5">
        <w:rPr>
          <w:color w:val="000000"/>
        </w:rPr>
        <w:t>Отчет о движении денежных средств (форма по ОКУД 050312</w:t>
      </w:r>
      <w:r>
        <w:rPr>
          <w:color w:val="000000"/>
        </w:rPr>
        <w:t>3</w:t>
      </w:r>
      <w:r w:rsidRPr="00BC6CF5">
        <w:rPr>
          <w:color w:val="000000"/>
        </w:rPr>
        <w:t>)</w:t>
      </w:r>
      <w:r>
        <w:rPr>
          <w:color w:val="000000"/>
        </w:rPr>
        <w:t xml:space="preserve">                           </w:t>
      </w:r>
      <w:r w:rsidRPr="00BC6CF5">
        <w:rPr>
          <w:color w:val="000000"/>
        </w:rPr>
        <w:t>(далее</w:t>
      </w:r>
      <w:r>
        <w:rPr>
          <w:color w:val="000000"/>
        </w:rPr>
        <w:t xml:space="preserve"> – </w:t>
      </w:r>
      <w:r w:rsidRPr="00BC6CF5">
        <w:rPr>
          <w:color w:val="000000"/>
        </w:rPr>
        <w:t>ф. 050312</w:t>
      </w:r>
      <w:r>
        <w:rPr>
          <w:color w:val="000000"/>
        </w:rPr>
        <w:t>3);</w:t>
      </w:r>
    </w:p>
    <w:p w:rsidR="00E304FB" w:rsidRPr="00E304FB" w:rsidRDefault="00E304FB" w:rsidP="00687B60">
      <w:pPr>
        <w:pStyle w:val="article-renderblock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788" w:firstLine="344"/>
        <w:jc w:val="both"/>
        <w:rPr>
          <w:color w:val="000000"/>
        </w:rPr>
      </w:pPr>
      <w:r w:rsidRPr="00E304FB">
        <w:rPr>
          <w:color w:val="000000"/>
        </w:rPr>
        <w:t>Пояснительная записка (форма по ОКУД 0503160) (далее – ф.0503160).</w:t>
      </w:r>
    </w:p>
    <w:p w:rsidR="00E304FB" w:rsidRPr="00E304FB" w:rsidRDefault="00E304FB" w:rsidP="00687B60">
      <w:pPr>
        <w:pStyle w:val="article-renderblock"/>
        <w:shd w:val="clear" w:color="auto" w:fill="FFFFFF"/>
        <w:spacing w:before="0" w:beforeAutospacing="0" w:after="0" w:afterAutospacing="0"/>
        <w:ind w:firstLine="788"/>
        <w:jc w:val="both"/>
        <w:rPr>
          <w:color w:val="000000"/>
        </w:rPr>
      </w:pPr>
      <w:r w:rsidRPr="00E304FB">
        <w:rPr>
          <w:color w:val="000000"/>
        </w:rPr>
        <w:t>Из состава ф. 0503160 сформированы только сведения о движении нефинансовых активов (далее – ф. 0503168), сведения по дебиторской и кредиторской задолженности (далее – ф. 0503169), сведения об исполнении судебных решений по денежным обязательствам бюджета (далее – ф. 0503296).</w:t>
      </w:r>
    </w:p>
    <w:p w:rsidR="00296CC8" w:rsidRDefault="00296CC8" w:rsidP="00296C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93038">
        <w:rPr>
          <w:b/>
          <w:bCs/>
          <w:color w:val="000000"/>
        </w:rPr>
        <w:t>в н</w:t>
      </w:r>
      <w:r w:rsidRPr="00464E7D">
        <w:rPr>
          <w:b/>
          <w:bCs/>
          <w:color w:val="000000"/>
        </w:rPr>
        <w:t>арушение</w:t>
      </w:r>
      <w:r w:rsidRPr="00464E7D">
        <w:rPr>
          <w:color w:val="000000"/>
        </w:rPr>
        <w:t xml:space="preserve"> п. 11.</w:t>
      </w:r>
      <w:r>
        <w:rPr>
          <w:color w:val="000000"/>
        </w:rPr>
        <w:t>3:</w:t>
      </w:r>
    </w:p>
    <w:p w:rsidR="00296CC8" w:rsidRDefault="00687B60" w:rsidP="00296CC8">
      <w:pPr>
        <w:pStyle w:val="article-renderblock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П</w:t>
      </w:r>
      <w:r w:rsidR="00296CC8" w:rsidRPr="00464E7D">
        <w:rPr>
          <w:color w:val="000000"/>
        </w:rPr>
        <w:t>ояснительная записка к отчету об исполнении консолидированного бюджета (форма по ОКУД 0503</w:t>
      </w:r>
      <w:r w:rsidR="00296CC8">
        <w:rPr>
          <w:color w:val="000000"/>
        </w:rPr>
        <w:t>360</w:t>
      </w:r>
      <w:r w:rsidR="00296CC8" w:rsidRPr="00464E7D">
        <w:rPr>
          <w:color w:val="000000"/>
        </w:rPr>
        <w:t>)</w:t>
      </w:r>
      <w:r w:rsidR="00296CC8">
        <w:rPr>
          <w:color w:val="000000"/>
        </w:rPr>
        <w:t xml:space="preserve"> </w:t>
      </w:r>
      <w:r w:rsidR="00296CC8" w:rsidRPr="00464E7D">
        <w:rPr>
          <w:color w:val="000000"/>
        </w:rPr>
        <w:t>(далее – ф. 0503360</w:t>
      </w:r>
      <w:r w:rsidR="00296CC8">
        <w:rPr>
          <w:color w:val="000000"/>
        </w:rPr>
        <w:t>)</w:t>
      </w:r>
    </w:p>
    <w:p w:rsidR="00296CC8" w:rsidRDefault="00296CC8" w:rsidP="001C7407">
      <w:pPr>
        <w:pStyle w:val="article-renderblock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jc w:val="both"/>
      </w:pPr>
      <w:r w:rsidRPr="005D0FDC">
        <w:rPr>
          <w:b/>
          <w:bCs/>
        </w:rPr>
        <w:t xml:space="preserve">В нарушение </w:t>
      </w:r>
      <w:r w:rsidRPr="0052686D">
        <w:t>п.158</w:t>
      </w:r>
      <w:r w:rsidRPr="005D0FDC">
        <w:t xml:space="preserve"> </w:t>
      </w:r>
      <w:r>
        <w:t>не отражен ф</w:t>
      </w:r>
      <w:r w:rsidRPr="0052686D">
        <w:t>акт проведения годовой инвентаризации</w:t>
      </w:r>
      <w:r>
        <w:t>.</w:t>
      </w:r>
    </w:p>
    <w:p w:rsidR="00296CC8" w:rsidRDefault="00296CC8" w:rsidP="00687B60">
      <w:pPr>
        <w:pStyle w:val="article-renderblock"/>
        <w:numPr>
          <w:ilvl w:val="0"/>
          <w:numId w:val="34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</w:pPr>
      <w:r w:rsidRPr="00687B60">
        <w:rPr>
          <w:b/>
          <w:bCs/>
        </w:rPr>
        <w:lastRenderedPageBreak/>
        <w:t>В нарушение</w:t>
      </w:r>
      <w:r w:rsidRPr="00B90AB7">
        <w:t xml:space="preserve"> п.174 не раскры</w:t>
      </w:r>
      <w:r>
        <w:t>та</w:t>
      </w:r>
      <w:r w:rsidRPr="00B90AB7">
        <w:t xml:space="preserve"> информация о задолженности по исполнительным документам и правовом основании ее возникновения, отраженная в ф. 0503296</w:t>
      </w:r>
      <w:r w:rsidR="00687B60">
        <w:t>,</w:t>
      </w:r>
      <w:r w:rsidR="00687B60" w:rsidRPr="00E304FB">
        <w:t xml:space="preserve"> так как не сформирована текстовая часть ф. 0503160.</w:t>
      </w:r>
    </w:p>
    <w:p w:rsidR="008D02D1" w:rsidRDefault="008D02D1" w:rsidP="001C7407">
      <w:pPr>
        <w:pStyle w:val="article-renderblock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ind w:left="0" w:firstLine="705"/>
        <w:jc w:val="both"/>
      </w:pPr>
      <w:r w:rsidRPr="008D02D1">
        <w:t>При 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:rsidR="00296CC8" w:rsidRDefault="000A0FC5" w:rsidP="001C7407">
      <w:pPr>
        <w:pStyle w:val="article-renderblock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ind w:left="0" w:firstLine="705"/>
        <w:jc w:val="both"/>
        <w:rPr>
          <w:shd w:val="clear" w:color="auto" w:fill="FFFFFF"/>
        </w:rPr>
      </w:pPr>
      <w:r w:rsidRPr="000A0FC5">
        <w:rPr>
          <w:b/>
          <w:bCs/>
          <w:shd w:val="clear" w:color="auto" w:fill="FFFFFF"/>
        </w:rPr>
        <w:t>В нарушение</w:t>
      </w:r>
      <w:r w:rsidRPr="000A0FC5">
        <w:rPr>
          <w:shd w:val="clear" w:color="auto" w:fill="FFFFFF"/>
        </w:rPr>
        <w:t xml:space="preserve"> </w:t>
      </w:r>
      <w:r w:rsidR="0026752A">
        <w:rPr>
          <w:shd w:val="clear" w:color="auto" w:fill="FFFFFF"/>
        </w:rPr>
        <w:t xml:space="preserve">п. 9 </w:t>
      </w:r>
      <w:r w:rsidR="0026752A" w:rsidRPr="0026752A">
        <w:rPr>
          <w:shd w:val="clear" w:color="auto" w:fill="FFFFFF"/>
        </w:rPr>
        <w:t>Федеральн</w:t>
      </w:r>
      <w:r w:rsidR="0026752A">
        <w:rPr>
          <w:shd w:val="clear" w:color="auto" w:fill="FFFFFF"/>
        </w:rPr>
        <w:t>ого</w:t>
      </w:r>
      <w:r w:rsidR="0026752A" w:rsidRPr="0026752A">
        <w:rPr>
          <w:shd w:val="clear" w:color="auto" w:fill="FFFFFF"/>
        </w:rPr>
        <w:t xml:space="preserve"> стандарт</w:t>
      </w:r>
      <w:r w:rsidR="0026752A">
        <w:rPr>
          <w:shd w:val="clear" w:color="auto" w:fill="FFFFFF"/>
        </w:rPr>
        <w:t>а</w:t>
      </w:r>
      <w:r w:rsidR="0026752A" w:rsidRPr="0026752A">
        <w:rPr>
          <w:shd w:val="clear" w:color="auto" w:fill="FFFFFF"/>
        </w:rPr>
        <w:t xml:space="preserve"> №184н</w:t>
      </w:r>
      <w:r w:rsidR="0026752A">
        <w:rPr>
          <w:shd w:val="clear" w:color="auto" w:fill="FFFFFF"/>
        </w:rPr>
        <w:t>,</w:t>
      </w:r>
      <w:r w:rsidR="0026752A" w:rsidRPr="0026752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п. 302.1 Инструкция №157</w:t>
      </w:r>
      <w:r>
        <w:rPr>
          <w:shd w:val="clear" w:color="auto" w:fill="FFFFFF"/>
        </w:rPr>
        <w:t>н</w:t>
      </w:r>
      <w:r w:rsidRPr="000A0FC5">
        <w:rPr>
          <w:shd w:val="clear" w:color="auto" w:fill="FFFFFF"/>
        </w:rPr>
        <w:t xml:space="preserve"> не ведется формирование и учет резервов предстоящих расходов (в</w:t>
      </w:r>
      <w:r w:rsidR="008D6BD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частности</w:t>
      </w:r>
      <w:r w:rsidR="008D6BDA">
        <w:rPr>
          <w:shd w:val="clear" w:color="auto" w:fill="FFFFFF"/>
        </w:rPr>
        <w:t>,</w:t>
      </w:r>
      <w:r w:rsidRPr="000A0FC5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:rsidR="005B4903" w:rsidRDefault="00FB64D4" w:rsidP="001C7407">
      <w:pPr>
        <w:pStyle w:val="article-renderblock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ind w:left="0" w:firstLine="705"/>
        <w:jc w:val="both"/>
        <w:rPr>
          <w:shd w:val="clear" w:color="auto" w:fill="FFFFFF"/>
        </w:rPr>
      </w:pPr>
      <w:r w:rsidRPr="00FB64D4">
        <w:rPr>
          <w:b/>
          <w:bCs/>
          <w:shd w:val="clear" w:color="auto" w:fill="FFFFFF"/>
        </w:rPr>
        <w:t>Нарушение</w:t>
      </w:r>
      <w:r w:rsidRPr="00FB64D4">
        <w:rPr>
          <w:shd w:val="clear" w:color="auto" w:fill="FFFFFF"/>
        </w:rPr>
        <w:t xml:space="preserve"> требований ст. 34, 162</w:t>
      </w:r>
      <w:r>
        <w:rPr>
          <w:shd w:val="clear" w:color="auto" w:fill="FFFFFF"/>
        </w:rPr>
        <w:t xml:space="preserve"> </w:t>
      </w:r>
      <w:r w:rsidRPr="00FB64D4">
        <w:rPr>
          <w:shd w:val="clear" w:color="auto" w:fill="FFFFFF"/>
        </w:rPr>
        <w:t>БК РФ. Расходы на уплату пеней,</w:t>
      </w:r>
      <w:r>
        <w:rPr>
          <w:shd w:val="clear" w:color="auto" w:fill="FFFFFF"/>
        </w:rPr>
        <w:t xml:space="preserve"> </w:t>
      </w:r>
      <w:r w:rsidRPr="00FB64D4">
        <w:rPr>
          <w:shd w:val="clear" w:color="auto" w:fill="FFFFFF"/>
        </w:rPr>
        <w:t>штрафов в размере</w:t>
      </w:r>
      <w:r>
        <w:rPr>
          <w:shd w:val="clear" w:color="auto" w:fill="FFFFFF"/>
        </w:rPr>
        <w:t xml:space="preserve"> 39,9</w:t>
      </w:r>
      <w:r w:rsidRPr="00FB64D4">
        <w:rPr>
          <w:shd w:val="clear" w:color="auto" w:fill="FFFFFF"/>
        </w:rPr>
        <w:t xml:space="preserve"> тыс. руб. являются неэффективным расходованием бюджетных средств.</w:t>
      </w:r>
    </w:p>
    <w:p w:rsidR="00F0175F" w:rsidRPr="00F0175F" w:rsidRDefault="00D15C41" w:rsidP="001C7407">
      <w:pPr>
        <w:pStyle w:val="article-renderblock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exact"/>
        <w:ind w:left="0" w:firstLine="705"/>
        <w:jc w:val="both"/>
        <w:rPr>
          <w:shd w:val="clear" w:color="auto" w:fill="FFFFFF"/>
        </w:rPr>
      </w:pPr>
      <w:r w:rsidRPr="00F0175F">
        <w:rPr>
          <w:shd w:val="clear" w:color="auto" w:fill="FFFFFF"/>
        </w:rPr>
        <w:t>Согласно п.</w:t>
      </w:r>
      <w:r w:rsidR="00F0175F" w:rsidRPr="00F0175F">
        <w:rPr>
          <w:shd w:val="clear" w:color="auto" w:fill="FFFFFF"/>
        </w:rPr>
        <w:t xml:space="preserve"> </w:t>
      </w:r>
      <w:r w:rsidRPr="00F0175F">
        <w:rPr>
          <w:shd w:val="clear" w:color="auto" w:fill="FFFFFF"/>
        </w:rPr>
        <w:t>1 ст. 264.4 БК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:rsidR="00FB64D4" w:rsidRPr="00F0175F" w:rsidRDefault="00D15C41" w:rsidP="00F0175F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5"/>
        <w:jc w:val="both"/>
        <w:rPr>
          <w:shd w:val="clear" w:color="auto" w:fill="FFFFFF"/>
        </w:rPr>
      </w:pPr>
      <w:r w:rsidRPr="00F0175F">
        <w:rPr>
          <w:shd w:val="clear" w:color="auto" w:fill="FFFFFF"/>
        </w:rPr>
        <w:t xml:space="preserve"> </w:t>
      </w:r>
      <w:r w:rsidR="00F0175F" w:rsidRPr="00EF67F6">
        <w:rPr>
          <w:b/>
          <w:bCs/>
          <w:shd w:val="clear" w:color="auto" w:fill="FFFFFF"/>
        </w:rPr>
        <w:t>В нарушение</w:t>
      </w:r>
      <w:r w:rsidR="00F0175F">
        <w:rPr>
          <w:shd w:val="clear" w:color="auto" w:fill="FFFFFF"/>
        </w:rPr>
        <w:t xml:space="preserve"> указанной статьи </w:t>
      </w:r>
      <w:r w:rsidRPr="00F0175F">
        <w:rPr>
          <w:shd w:val="clear" w:color="auto" w:fill="FFFFFF"/>
        </w:rPr>
        <w:t xml:space="preserve">Дума </w:t>
      </w:r>
      <w:proofErr w:type="spellStart"/>
      <w:r w:rsidRPr="00F0175F">
        <w:rPr>
          <w:shd w:val="clear" w:color="auto" w:fill="FFFFFF"/>
        </w:rPr>
        <w:t>Зябинского</w:t>
      </w:r>
      <w:proofErr w:type="spellEnd"/>
      <w:r w:rsidRPr="00F0175F">
        <w:rPr>
          <w:shd w:val="clear" w:color="auto" w:fill="FFFFFF"/>
        </w:rPr>
        <w:t xml:space="preserve"> сельского поселения </w:t>
      </w:r>
      <w:r w:rsidR="00FB64D4" w:rsidRPr="00F0175F">
        <w:rPr>
          <w:shd w:val="clear" w:color="auto" w:fill="FFFFFF"/>
        </w:rPr>
        <w:t>утверд</w:t>
      </w:r>
      <w:r w:rsidRPr="00F0175F">
        <w:rPr>
          <w:shd w:val="clear" w:color="auto" w:fill="FFFFFF"/>
        </w:rPr>
        <w:t>ила отчет об исполнении бюджета за 2021 год без заключения</w:t>
      </w:r>
      <w:r w:rsidR="00FB64D4" w:rsidRPr="00F0175F">
        <w:rPr>
          <w:shd w:val="clear" w:color="auto" w:fill="FFFFFF"/>
        </w:rPr>
        <w:t xml:space="preserve"> </w:t>
      </w:r>
      <w:r w:rsidR="00E10EAB" w:rsidRPr="00F0175F">
        <w:rPr>
          <w:shd w:val="clear" w:color="auto" w:fill="FFFFFF"/>
        </w:rPr>
        <w:t>по результатам внешней проверки годового отчета</w:t>
      </w:r>
      <w:r w:rsidR="00E91E9B" w:rsidRPr="00F0175F">
        <w:rPr>
          <w:shd w:val="clear" w:color="auto" w:fill="FFFFFF"/>
        </w:rPr>
        <w:t xml:space="preserve"> </w:t>
      </w:r>
      <w:r w:rsidR="00E10EAB" w:rsidRPr="00F0175F">
        <w:rPr>
          <w:shd w:val="clear" w:color="auto" w:fill="FFFFFF"/>
        </w:rPr>
        <w:t>об исполнении бюджета</w:t>
      </w:r>
      <w:r w:rsidR="00E91E9B" w:rsidRPr="00F0175F">
        <w:rPr>
          <w:shd w:val="clear" w:color="auto" w:fill="FFFFFF"/>
        </w:rPr>
        <w:t xml:space="preserve"> КСО Братского района</w:t>
      </w:r>
      <w:r w:rsidR="00FB64D4" w:rsidRPr="00F0175F">
        <w:rPr>
          <w:shd w:val="clear" w:color="auto" w:fill="FFFFFF"/>
        </w:rPr>
        <w:t xml:space="preserve"> (</w:t>
      </w:r>
      <w:bookmarkStart w:id="26" w:name="_Hlk105073755"/>
      <w:r w:rsidR="0043526A" w:rsidRPr="00F0175F">
        <w:rPr>
          <w:shd w:val="clear" w:color="auto" w:fill="FFFFFF"/>
        </w:rPr>
        <w:t>Решение Думы от 21.02.2022 №119</w:t>
      </w:r>
      <w:bookmarkEnd w:id="26"/>
      <w:r w:rsidR="00FB64D4" w:rsidRPr="00F0175F">
        <w:rPr>
          <w:shd w:val="clear" w:color="auto" w:fill="FFFFFF"/>
        </w:rPr>
        <w:t>).</w:t>
      </w:r>
    </w:p>
    <w:p w:rsidR="00545F7C" w:rsidRDefault="00545F7C" w:rsidP="001C7407">
      <w:pPr>
        <w:pStyle w:val="Default"/>
        <w:spacing w:line="300" w:lineRule="exact"/>
        <w:ind w:firstLine="540"/>
        <w:jc w:val="both"/>
        <w:rPr>
          <w:color w:val="auto"/>
        </w:rPr>
      </w:pPr>
    </w:p>
    <w:p w:rsidR="001C259F" w:rsidRPr="008D02D1" w:rsidRDefault="008D02D1" w:rsidP="001C7407">
      <w:pPr>
        <w:pStyle w:val="Default"/>
        <w:spacing w:line="300" w:lineRule="exact"/>
        <w:ind w:firstLine="540"/>
        <w:jc w:val="center"/>
        <w:rPr>
          <w:b/>
          <w:bCs/>
          <w:color w:val="auto"/>
        </w:rPr>
      </w:pPr>
      <w:r w:rsidRPr="008D02D1">
        <w:rPr>
          <w:b/>
          <w:bCs/>
          <w:color w:val="auto"/>
        </w:rPr>
        <w:t>Предложения и рекомендации</w:t>
      </w:r>
    </w:p>
    <w:p w:rsidR="001C259F" w:rsidRPr="001C259F" w:rsidRDefault="001C259F" w:rsidP="001C7407">
      <w:pPr>
        <w:pStyle w:val="Default"/>
        <w:spacing w:line="300" w:lineRule="exact"/>
        <w:jc w:val="both"/>
      </w:pPr>
    </w:p>
    <w:p w:rsidR="001C259F" w:rsidRDefault="004849DD" w:rsidP="001C7407">
      <w:pPr>
        <w:pStyle w:val="Default"/>
        <w:numPr>
          <w:ilvl w:val="0"/>
          <w:numId w:val="22"/>
        </w:numPr>
        <w:spacing w:line="300" w:lineRule="exact"/>
        <w:ind w:left="0" w:firstLine="709"/>
        <w:jc w:val="both"/>
      </w:pPr>
      <w:r w:rsidRPr="004849DD">
        <w:t>Обеспечить составление бюджетной отчетности в соответствии с требованиями действующего бюджетного законодательства.</w:t>
      </w:r>
    </w:p>
    <w:p w:rsidR="004849DD" w:rsidRDefault="00A05C10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 w:rsidRPr="00A05C10"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:rsidR="00A05C10" w:rsidRDefault="00A05C10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 w:rsidRPr="00A05C10">
        <w:t>Принять меры по предотвращению, снижению и ликвидации просроченной задолженности, вести мониторинг и контроль состояния дебиторской и кредиторской задолженности.</w:t>
      </w:r>
    </w:p>
    <w:p w:rsidR="00A05C10" w:rsidRDefault="00A05C10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 w:rsidRPr="00A05C10">
        <w:t>В целях соблюдения ст</w:t>
      </w:r>
      <w:r>
        <w:t>.</w:t>
      </w:r>
      <w:r w:rsidRPr="00A05C10">
        <w:t xml:space="preserve"> 34 Б</w:t>
      </w:r>
      <w:r>
        <w:t>К</w:t>
      </w:r>
      <w:r w:rsidRPr="00A05C10">
        <w:t xml:space="preserve">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264FD6" w:rsidRDefault="00264FD6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>
        <w:t>В целях учета</w:t>
      </w:r>
      <w:r w:rsidRPr="00264FD6">
        <w:t xml:space="preserve"> обязательств организации перед работниками</w:t>
      </w:r>
      <w:r>
        <w:t xml:space="preserve"> </w:t>
      </w:r>
      <w:r w:rsidR="006F6404">
        <w:t>создавать и использовать</w:t>
      </w:r>
      <w:r w:rsidRPr="00264FD6">
        <w:t xml:space="preserve"> резерв предстоящих расходов (в частности</w:t>
      </w:r>
      <w:r w:rsidR="000503CD">
        <w:t>,</w:t>
      </w:r>
      <w:r w:rsidRPr="00264FD6"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:rsidR="000503CD" w:rsidRDefault="000503CD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 w:rsidRPr="000503CD">
        <w:t>Проводить внутренний контроль в соответствии с</w:t>
      </w:r>
      <w:r>
        <w:t xml:space="preserve"> п. 1 ст. 19</w:t>
      </w:r>
      <w:r w:rsidRPr="000503CD">
        <w:t xml:space="preserve"> Федеральн</w:t>
      </w:r>
      <w:r>
        <w:t>ого</w:t>
      </w:r>
      <w:r w:rsidRPr="000503CD">
        <w:t xml:space="preserve"> закон</w:t>
      </w:r>
      <w:r>
        <w:t>а</w:t>
      </w:r>
      <w:r w:rsidRPr="000503CD">
        <w:t xml:space="preserve"> от 06.12.2011 № 402-ФЗ «О бухгалтерском учете».</w:t>
      </w:r>
    </w:p>
    <w:p w:rsidR="000503CD" w:rsidRDefault="009D29B8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>
        <w:t xml:space="preserve">В целях </w:t>
      </w:r>
      <w:proofErr w:type="gramStart"/>
      <w:r>
        <w:t>недопущения</w:t>
      </w:r>
      <w:r w:rsidRPr="009D29B8">
        <w:t xml:space="preserve"> нарушен</w:t>
      </w:r>
      <w:r>
        <w:t>ия</w:t>
      </w:r>
      <w:r w:rsidRPr="009D29B8">
        <w:t xml:space="preserve"> поряд</w:t>
      </w:r>
      <w:r>
        <w:t>ка</w:t>
      </w:r>
      <w:r w:rsidRPr="009D29B8">
        <w:t xml:space="preserve"> принятия решения</w:t>
      </w:r>
      <w:proofErr w:type="gramEnd"/>
      <w:r w:rsidRPr="009D29B8">
        <w:t xml:space="preserve"> об исполнении бюджета</w:t>
      </w:r>
      <w:r>
        <w:t xml:space="preserve"> п</w:t>
      </w:r>
      <w:r w:rsidR="000503CD" w:rsidRPr="000503CD">
        <w:t>редставлять в КСО</w:t>
      </w:r>
      <w:r w:rsidR="000503CD">
        <w:t xml:space="preserve"> </w:t>
      </w:r>
      <w:r w:rsidR="000503CD" w:rsidRPr="002400F8">
        <w:rPr>
          <w:rFonts w:eastAsia="Calibri"/>
        </w:rPr>
        <w:t>Братск</w:t>
      </w:r>
      <w:r w:rsidR="000503CD">
        <w:rPr>
          <w:rFonts w:eastAsia="Calibri"/>
        </w:rPr>
        <w:t>ого</w:t>
      </w:r>
      <w:r w:rsidR="000503CD" w:rsidRPr="002400F8">
        <w:rPr>
          <w:rFonts w:eastAsia="Calibri"/>
        </w:rPr>
        <w:t xml:space="preserve"> район</w:t>
      </w:r>
      <w:r w:rsidR="000503CD">
        <w:rPr>
          <w:rFonts w:eastAsia="Calibri"/>
        </w:rPr>
        <w:t>а</w:t>
      </w:r>
      <w:r w:rsidR="000503CD" w:rsidRPr="000503CD">
        <w:t xml:space="preserve"> проект </w:t>
      </w:r>
      <w:r>
        <w:t>р</w:t>
      </w:r>
      <w:r w:rsidR="000503CD" w:rsidRPr="000503CD">
        <w:t>ешени</w:t>
      </w:r>
      <w:r>
        <w:t>я</w:t>
      </w:r>
      <w:r w:rsidR="000503CD" w:rsidRPr="000503CD">
        <w:t xml:space="preserve"> </w:t>
      </w:r>
      <w:r w:rsidR="00E10EAB">
        <w:t xml:space="preserve">для </w:t>
      </w:r>
      <w:r w:rsidR="000503CD" w:rsidRPr="000503CD">
        <w:t>проведения внешне</w:t>
      </w:r>
      <w:r w:rsidR="00E10EAB">
        <w:t>й</w:t>
      </w:r>
      <w:r w:rsidR="000503CD" w:rsidRPr="000503CD">
        <w:t xml:space="preserve"> </w:t>
      </w:r>
      <w:r w:rsidR="00E10EAB">
        <w:t xml:space="preserve">проверки годового отчета </w:t>
      </w:r>
      <w:r w:rsidR="00E10EAB" w:rsidRPr="009D29B8">
        <w:t>об исполнении бюджета</w:t>
      </w:r>
      <w:r w:rsidR="000503CD" w:rsidRPr="000503CD">
        <w:t>.</w:t>
      </w:r>
    </w:p>
    <w:p w:rsidR="000503CD" w:rsidRPr="001C259F" w:rsidRDefault="000503CD" w:rsidP="001C7407">
      <w:pPr>
        <w:pStyle w:val="Default"/>
        <w:numPr>
          <w:ilvl w:val="0"/>
          <w:numId w:val="22"/>
        </w:numPr>
        <w:spacing w:line="300" w:lineRule="exact"/>
        <w:ind w:left="0" w:firstLine="705"/>
        <w:jc w:val="both"/>
      </w:pPr>
      <w:r w:rsidRPr="000503CD">
        <w:lastRenderedPageBreak/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недостатков.</w:t>
      </w:r>
    </w:p>
    <w:p w:rsidR="001C259F" w:rsidRPr="001C259F" w:rsidRDefault="001C259F" w:rsidP="001C7407">
      <w:pPr>
        <w:pStyle w:val="Default"/>
        <w:spacing w:line="300" w:lineRule="exact"/>
        <w:jc w:val="both"/>
      </w:pPr>
      <w:r>
        <w:t xml:space="preserve">      </w:t>
      </w:r>
    </w:p>
    <w:p w:rsidR="001C259F" w:rsidRPr="00E10EAB" w:rsidRDefault="00E10EAB" w:rsidP="001C7407">
      <w:pPr>
        <w:pStyle w:val="Default"/>
        <w:spacing w:line="300" w:lineRule="exact"/>
        <w:ind w:firstLine="705"/>
        <w:jc w:val="both"/>
        <w:rPr>
          <w:color w:val="auto"/>
        </w:rPr>
      </w:pPr>
      <w:r w:rsidRPr="00E10EAB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рекомендует, после отмены Решения Думы от 21.02.2022 №119, принять к рассмотрению годовой отчет об исполнении бюджета поселения за 2021 год на заседании Думы </w:t>
      </w:r>
      <w:proofErr w:type="spellStart"/>
      <w:r w:rsidRPr="00E10EAB">
        <w:rPr>
          <w:rFonts w:eastAsia="Times New Roman"/>
          <w:color w:val="auto"/>
        </w:rPr>
        <w:t>Зябинского</w:t>
      </w:r>
      <w:proofErr w:type="spellEnd"/>
      <w:r w:rsidRPr="00E10EAB">
        <w:rPr>
          <w:rFonts w:eastAsia="Times New Roman"/>
          <w:color w:val="auto"/>
        </w:rPr>
        <w:t xml:space="preserve"> сельского поселения.</w:t>
      </w:r>
    </w:p>
    <w:p w:rsidR="001C259F" w:rsidRPr="001C259F" w:rsidRDefault="001C259F" w:rsidP="001C259F">
      <w:pPr>
        <w:pStyle w:val="Default"/>
        <w:jc w:val="both"/>
      </w:pPr>
    </w:p>
    <w:p w:rsidR="001C259F" w:rsidRPr="001C259F" w:rsidRDefault="001C259F" w:rsidP="001C259F">
      <w:pPr>
        <w:pStyle w:val="Default"/>
        <w:jc w:val="both"/>
      </w:pPr>
      <w:r>
        <w:t xml:space="preserve">  </w:t>
      </w:r>
    </w:p>
    <w:p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95" w:rsidRDefault="003E020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контрольно-счетного</w:t>
      </w:r>
      <w:r w:rsidR="004A5D95">
        <w:rPr>
          <w:rFonts w:ascii="Times New Roman" w:eastAsia="Times New Roman" w:hAnsi="Times New Roman" w:cs="Times New Roman"/>
          <w:sz w:val="24"/>
          <w:szCs w:val="24"/>
        </w:rPr>
        <w:t xml:space="preserve"> органа </w:t>
      </w:r>
    </w:p>
    <w:p w:rsidR="004A5D95" w:rsidRDefault="004A5D95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«Братский район</w:t>
      </w:r>
      <w:r w:rsidR="00E619E7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 w:rsidR="003E020D"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p w:rsidR="004C36F7" w:rsidRDefault="004C36F7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6F7" w:rsidRDefault="004C36F7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36F7" w:rsidSect="00EF67F6"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20" w:rsidRDefault="00437920" w:rsidP="00E076CE">
      <w:pPr>
        <w:spacing w:after="0" w:line="240" w:lineRule="auto"/>
      </w:pPr>
      <w:r>
        <w:separator/>
      </w:r>
    </w:p>
  </w:endnote>
  <w:endnote w:type="continuationSeparator" w:id="0">
    <w:p w:rsidR="00437920" w:rsidRDefault="00437920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788039"/>
      <w:docPartObj>
        <w:docPartGallery w:val="Page Numbers (Bottom of Page)"/>
        <w:docPartUnique/>
      </w:docPartObj>
    </w:sdtPr>
    <w:sdtContent>
      <w:p w:rsidR="008A040D" w:rsidRDefault="00F93CEB">
        <w:pPr>
          <w:pStyle w:val="a8"/>
        </w:pPr>
        <w:r>
          <w:fldChar w:fldCharType="begin"/>
        </w:r>
        <w:r w:rsidR="008A040D">
          <w:instrText>PAGE   \* MERGEFORMAT</w:instrText>
        </w:r>
        <w:r>
          <w:fldChar w:fldCharType="separate"/>
        </w:r>
        <w:r w:rsidR="004F745A">
          <w:rPr>
            <w:noProof/>
          </w:rPr>
          <w:t>16</w:t>
        </w:r>
        <w:r>
          <w:fldChar w:fldCharType="end"/>
        </w:r>
      </w:p>
    </w:sdtContent>
  </w:sdt>
  <w:p w:rsidR="008A040D" w:rsidRDefault="008A04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258017"/>
      <w:docPartObj>
        <w:docPartGallery w:val="Page Numbers (Bottom of Page)"/>
        <w:docPartUnique/>
      </w:docPartObj>
    </w:sdtPr>
    <w:sdtContent>
      <w:p w:rsidR="008A040D" w:rsidRDefault="00F93CEB">
        <w:pPr>
          <w:pStyle w:val="a8"/>
          <w:jc w:val="right"/>
        </w:pPr>
        <w:r>
          <w:fldChar w:fldCharType="begin"/>
        </w:r>
        <w:r w:rsidR="008A040D">
          <w:instrText>PAGE   \* MERGEFORMAT</w:instrText>
        </w:r>
        <w:r>
          <w:fldChar w:fldCharType="separate"/>
        </w:r>
        <w:r w:rsidR="004F745A">
          <w:rPr>
            <w:noProof/>
          </w:rPr>
          <w:t>15</w:t>
        </w:r>
        <w:r>
          <w:fldChar w:fldCharType="end"/>
        </w:r>
      </w:p>
    </w:sdtContent>
  </w:sdt>
  <w:p w:rsidR="008A040D" w:rsidRDefault="008A040D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20" w:rsidRDefault="00437920" w:rsidP="00E076CE">
      <w:pPr>
        <w:spacing w:after="0" w:line="240" w:lineRule="auto"/>
      </w:pPr>
      <w:r>
        <w:separator/>
      </w:r>
    </w:p>
  </w:footnote>
  <w:footnote w:type="continuationSeparator" w:id="0">
    <w:p w:rsidR="00437920" w:rsidRDefault="00437920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088B6396"/>
    <w:multiLevelType w:val="hybridMultilevel"/>
    <w:tmpl w:val="A8C880A2"/>
    <w:lvl w:ilvl="0" w:tplc="055A96FC">
      <w:numFmt w:val="bullet"/>
      <w:suff w:val="space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E6B62D9"/>
    <w:multiLevelType w:val="multilevel"/>
    <w:tmpl w:val="F7D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92955"/>
    <w:multiLevelType w:val="hybridMultilevel"/>
    <w:tmpl w:val="45A8994E"/>
    <w:lvl w:ilvl="0" w:tplc="3476213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4931"/>
    <w:multiLevelType w:val="hybridMultilevel"/>
    <w:tmpl w:val="43C8A368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4A9E"/>
    <w:multiLevelType w:val="hybridMultilevel"/>
    <w:tmpl w:val="196460B0"/>
    <w:lvl w:ilvl="0" w:tplc="B366E3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E4F7B"/>
    <w:multiLevelType w:val="hybridMultilevel"/>
    <w:tmpl w:val="E822EF52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0A94"/>
    <w:multiLevelType w:val="hybridMultilevel"/>
    <w:tmpl w:val="0B867A56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F0E85"/>
    <w:multiLevelType w:val="hybridMultilevel"/>
    <w:tmpl w:val="36C0CFC8"/>
    <w:lvl w:ilvl="0" w:tplc="9E68963A">
      <w:numFmt w:val="bullet"/>
      <w:suff w:val="space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D82A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E172AE"/>
    <w:multiLevelType w:val="hybridMultilevel"/>
    <w:tmpl w:val="A32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86F08"/>
    <w:multiLevelType w:val="hybridMultilevel"/>
    <w:tmpl w:val="A03217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3E77C81"/>
    <w:multiLevelType w:val="hybridMultilevel"/>
    <w:tmpl w:val="5E28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9272A"/>
    <w:multiLevelType w:val="multilevel"/>
    <w:tmpl w:val="46A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A03003"/>
    <w:multiLevelType w:val="hybridMultilevel"/>
    <w:tmpl w:val="3E76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3C0D"/>
    <w:multiLevelType w:val="hybridMultilevel"/>
    <w:tmpl w:val="18E446DE"/>
    <w:lvl w:ilvl="0" w:tplc="E7F2E0C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8B3829"/>
    <w:multiLevelType w:val="hybridMultilevel"/>
    <w:tmpl w:val="92182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35D8"/>
    <w:multiLevelType w:val="hybridMultilevel"/>
    <w:tmpl w:val="98AC74E2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95099"/>
    <w:multiLevelType w:val="hybridMultilevel"/>
    <w:tmpl w:val="C018F326"/>
    <w:lvl w:ilvl="0" w:tplc="A54CBE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9A3D34"/>
    <w:multiLevelType w:val="hybridMultilevel"/>
    <w:tmpl w:val="CAEA07C4"/>
    <w:lvl w:ilvl="0" w:tplc="A8E6F3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F922D5"/>
    <w:multiLevelType w:val="hybridMultilevel"/>
    <w:tmpl w:val="09E2781E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826E4"/>
    <w:multiLevelType w:val="hybridMultilevel"/>
    <w:tmpl w:val="4398B410"/>
    <w:lvl w:ilvl="0" w:tplc="0928A6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ED4D8E"/>
    <w:multiLevelType w:val="hybridMultilevel"/>
    <w:tmpl w:val="F1B2C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71A1C"/>
    <w:multiLevelType w:val="hybridMultilevel"/>
    <w:tmpl w:val="B508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8C0BD6"/>
    <w:multiLevelType w:val="hybridMultilevel"/>
    <w:tmpl w:val="1B4C8D9C"/>
    <w:lvl w:ilvl="0" w:tplc="8E8ADDFE">
      <w:start w:val="1"/>
      <w:numFmt w:val="decimal"/>
      <w:suff w:val="space"/>
      <w:lvlText w:val="%1."/>
      <w:lvlJc w:val="left"/>
      <w:pPr>
        <w:ind w:left="1167" w:firstLine="2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4047F0"/>
    <w:multiLevelType w:val="hybridMultilevel"/>
    <w:tmpl w:val="06EABED6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654D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A0C23"/>
    <w:multiLevelType w:val="multilevel"/>
    <w:tmpl w:val="740C6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C074E"/>
    <w:multiLevelType w:val="hybridMultilevel"/>
    <w:tmpl w:val="F7784DAC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C882B2AC">
      <w:numFmt w:val="bullet"/>
      <w:suff w:val="space"/>
      <w:lvlText w:val="•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1">
    <w:nsid w:val="77845AFD"/>
    <w:multiLevelType w:val="hybridMultilevel"/>
    <w:tmpl w:val="3EE091A4"/>
    <w:lvl w:ilvl="0" w:tplc="F0E4DCB2">
      <w:start w:val="1"/>
      <w:numFmt w:val="bullet"/>
      <w:suff w:val="space"/>
      <w:lvlText w:val=""/>
      <w:lvlJc w:val="left"/>
      <w:pPr>
        <w:ind w:left="454" w:firstLine="2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A282D81"/>
    <w:multiLevelType w:val="hybridMultilevel"/>
    <w:tmpl w:val="E620FE96"/>
    <w:lvl w:ilvl="0" w:tplc="E7F2E0C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925868"/>
    <w:multiLevelType w:val="hybridMultilevel"/>
    <w:tmpl w:val="E982DEB4"/>
    <w:lvl w:ilvl="0" w:tplc="46FEFA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19"/>
  </w:num>
  <w:num w:numId="6">
    <w:abstractNumId w:val="21"/>
  </w:num>
  <w:num w:numId="7">
    <w:abstractNumId w:val="27"/>
  </w:num>
  <w:num w:numId="8">
    <w:abstractNumId w:val="20"/>
  </w:num>
  <w:num w:numId="9">
    <w:abstractNumId w:val="26"/>
  </w:num>
  <w:num w:numId="10">
    <w:abstractNumId w:val="29"/>
  </w:num>
  <w:num w:numId="11">
    <w:abstractNumId w:val="14"/>
  </w:num>
  <w:num w:numId="12">
    <w:abstractNumId w:val="3"/>
  </w:num>
  <w:num w:numId="13">
    <w:abstractNumId w:val="15"/>
  </w:num>
  <w:num w:numId="14">
    <w:abstractNumId w:val="1"/>
  </w:num>
  <w:num w:numId="15">
    <w:abstractNumId w:val="23"/>
  </w:num>
  <w:num w:numId="16">
    <w:abstractNumId w:val="31"/>
  </w:num>
  <w:num w:numId="17">
    <w:abstractNumId w:val="24"/>
  </w:num>
  <w:num w:numId="18">
    <w:abstractNumId w:val="17"/>
  </w:num>
  <w:num w:numId="19">
    <w:abstractNumId w:val="30"/>
  </w:num>
  <w:num w:numId="20">
    <w:abstractNumId w:val="32"/>
  </w:num>
  <w:num w:numId="21">
    <w:abstractNumId w:val="2"/>
  </w:num>
  <w:num w:numId="22">
    <w:abstractNumId w:val="33"/>
  </w:num>
  <w:num w:numId="23">
    <w:abstractNumId w:val="25"/>
  </w:num>
  <w:num w:numId="24">
    <w:abstractNumId w:val="11"/>
  </w:num>
  <w:num w:numId="25">
    <w:abstractNumId w:val="22"/>
  </w:num>
  <w:num w:numId="26">
    <w:abstractNumId w:val="18"/>
  </w:num>
  <w:num w:numId="27">
    <w:abstractNumId w:val="8"/>
  </w:num>
  <w:num w:numId="28">
    <w:abstractNumId w:val="7"/>
  </w:num>
  <w:num w:numId="29">
    <w:abstractNumId w:val="5"/>
  </w:num>
  <w:num w:numId="30">
    <w:abstractNumId w:val="16"/>
  </w:num>
  <w:num w:numId="31">
    <w:abstractNumId w:val="28"/>
  </w:num>
  <w:num w:numId="32">
    <w:abstractNumId w:val="10"/>
  </w:num>
  <w:num w:numId="33">
    <w:abstractNumId w:val="4"/>
  </w:num>
  <w:num w:numId="3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207C"/>
    <w:rsid w:val="000033B0"/>
    <w:rsid w:val="0000472A"/>
    <w:rsid w:val="000048AF"/>
    <w:rsid w:val="00005E07"/>
    <w:rsid w:val="00006149"/>
    <w:rsid w:val="00006900"/>
    <w:rsid w:val="00007178"/>
    <w:rsid w:val="000076C1"/>
    <w:rsid w:val="000077F6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6CD2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66CF"/>
    <w:rsid w:val="00026C4B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77E1A"/>
    <w:rsid w:val="00080321"/>
    <w:rsid w:val="000805F2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BEB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20E"/>
    <w:rsid w:val="000B0718"/>
    <w:rsid w:val="000B0779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110"/>
    <w:rsid w:val="000E58D2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609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20C09"/>
    <w:rsid w:val="001212CA"/>
    <w:rsid w:val="001218C6"/>
    <w:rsid w:val="00121924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324C"/>
    <w:rsid w:val="00143573"/>
    <w:rsid w:val="0014390E"/>
    <w:rsid w:val="0014418A"/>
    <w:rsid w:val="001442C6"/>
    <w:rsid w:val="001445DA"/>
    <w:rsid w:val="00144BD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024"/>
    <w:rsid w:val="00170B80"/>
    <w:rsid w:val="00171598"/>
    <w:rsid w:val="0017169E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D69"/>
    <w:rsid w:val="001C1B85"/>
    <w:rsid w:val="001C259F"/>
    <w:rsid w:val="001C3835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B17"/>
    <w:rsid w:val="001D0ED2"/>
    <w:rsid w:val="001D1976"/>
    <w:rsid w:val="001D20F2"/>
    <w:rsid w:val="001D2101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A6"/>
    <w:rsid w:val="001E0FB6"/>
    <w:rsid w:val="001E1036"/>
    <w:rsid w:val="001E13F9"/>
    <w:rsid w:val="001E1EA1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25EF"/>
    <w:rsid w:val="001F3EA9"/>
    <w:rsid w:val="001F41BE"/>
    <w:rsid w:val="001F563B"/>
    <w:rsid w:val="001F65D1"/>
    <w:rsid w:val="001F68BA"/>
    <w:rsid w:val="001F7E22"/>
    <w:rsid w:val="00202141"/>
    <w:rsid w:val="0020237D"/>
    <w:rsid w:val="0020245F"/>
    <w:rsid w:val="00202629"/>
    <w:rsid w:val="0020296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152"/>
    <w:rsid w:val="002105FC"/>
    <w:rsid w:val="00211D2C"/>
    <w:rsid w:val="002123A0"/>
    <w:rsid w:val="00213226"/>
    <w:rsid w:val="0021352B"/>
    <w:rsid w:val="002166FF"/>
    <w:rsid w:val="00216F97"/>
    <w:rsid w:val="002176E5"/>
    <w:rsid w:val="0021794F"/>
    <w:rsid w:val="00220765"/>
    <w:rsid w:val="00220886"/>
    <w:rsid w:val="00220E19"/>
    <w:rsid w:val="0022117B"/>
    <w:rsid w:val="00221C2D"/>
    <w:rsid w:val="00222657"/>
    <w:rsid w:val="002251B7"/>
    <w:rsid w:val="00225649"/>
    <w:rsid w:val="00225826"/>
    <w:rsid w:val="00225850"/>
    <w:rsid w:val="0022596C"/>
    <w:rsid w:val="00225F92"/>
    <w:rsid w:val="002262A3"/>
    <w:rsid w:val="002265D3"/>
    <w:rsid w:val="002266A9"/>
    <w:rsid w:val="00226818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466A"/>
    <w:rsid w:val="00244689"/>
    <w:rsid w:val="00244DB9"/>
    <w:rsid w:val="002456C7"/>
    <w:rsid w:val="002468EF"/>
    <w:rsid w:val="002474B7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4486"/>
    <w:rsid w:val="002554AE"/>
    <w:rsid w:val="002554B3"/>
    <w:rsid w:val="0025576E"/>
    <w:rsid w:val="0025580C"/>
    <w:rsid w:val="00255DEE"/>
    <w:rsid w:val="002569DD"/>
    <w:rsid w:val="00256D70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4176"/>
    <w:rsid w:val="002644FE"/>
    <w:rsid w:val="00264FD6"/>
    <w:rsid w:val="00265CD5"/>
    <w:rsid w:val="00265E0C"/>
    <w:rsid w:val="002664D3"/>
    <w:rsid w:val="002667C0"/>
    <w:rsid w:val="002669F1"/>
    <w:rsid w:val="002670AD"/>
    <w:rsid w:val="0026752A"/>
    <w:rsid w:val="00267E73"/>
    <w:rsid w:val="00270044"/>
    <w:rsid w:val="002706C9"/>
    <w:rsid w:val="00271189"/>
    <w:rsid w:val="002719A4"/>
    <w:rsid w:val="00271A35"/>
    <w:rsid w:val="00273657"/>
    <w:rsid w:val="002740B8"/>
    <w:rsid w:val="00274685"/>
    <w:rsid w:val="0027480B"/>
    <w:rsid w:val="00274B34"/>
    <w:rsid w:val="00275970"/>
    <w:rsid w:val="00275E90"/>
    <w:rsid w:val="00276926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4F4F"/>
    <w:rsid w:val="002A52E5"/>
    <w:rsid w:val="002A5A2D"/>
    <w:rsid w:val="002A6CB8"/>
    <w:rsid w:val="002A6E80"/>
    <w:rsid w:val="002A7208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27C7"/>
    <w:rsid w:val="002C37A0"/>
    <w:rsid w:val="002C395D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2768"/>
    <w:rsid w:val="00302ED7"/>
    <w:rsid w:val="0030365E"/>
    <w:rsid w:val="00303878"/>
    <w:rsid w:val="0030395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31BD"/>
    <w:rsid w:val="003138F6"/>
    <w:rsid w:val="00313DEA"/>
    <w:rsid w:val="0031406D"/>
    <w:rsid w:val="00314104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2DE"/>
    <w:rsid w:val="003B5FCC"/>
    <w:rsid w:val="003B670F"/>
    <w:rsid w:val="003B6822"/>
    <w:rsid w:val="003B692A"/>
    <w:rsid w:val="003B732C"/>
    <w:rsid w:val="003B75B6"/>
    <w:rsid w:val="003B7B25"/>
    <w:rsid w:val="003C0D62"/>
    <w:rsid w:val="003C1D20"/>
    <w:rsid w:val="003C278A"/>
    <w:rsid w:val="003C292F"/>
    <w:rsid w:val="003C3D25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8BA"/>
    <w:rsid w:val="003D3A52"/>
    <w:rsid w:val="003D41A3"/>
    <w:rsid w:val="003D453A"/>
    <w:rsid w:val="003D469A"/>
    <w:rsid w:val="003D4F66"/>
    <w:rsid w:val="003D6A4E"/>
    <w:rsid w:val="003D6B41"/>
    <w:rsid w:val="003D6EDB"/>
    <w:rsid w:val="003D72B6"/>
    <w:rsid w:val="003E020D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85"/>
    <w:rsid w:val="003E6D32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1FFE"/>
    <w:rsid w:val="00422A9F"/>
    <w:rsid w:val="00423508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26A"/>
    <w:rsid w:val="004353E4"/>
    <w:rsid w:val="0043559B"/>
    <w:rsid w:val="00436171"/>
    <w:rsid w:val="004366D2"/>
    <w:rsid w:val="004368C9"/>
    <w:rsid w:val="00437249"/>
    <w:rsid w:val="0043767D"/>
    <w:rsid w:val="00437920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4E7D"/>
    <w:rsid w:val="004651BD"/>
    <w:rsid w:val="004651CA"/>
    <w:rsid w:val="004670F6"/>
    <w:rsid w:val="0047061C"/>
    <w:rsid w:val="004708C4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2FF3"/>
    <w:rsid w:val="0049317C"/>
    <w:rsid w:val="00493681"/>
    <w:rsid w:val="0049410D"/>
    <w:rsid w:val="0049482D"/>
    <w:rsid w:val="00494D71"/>
    <w:rsid w:val="004959F8"/>
    <w:rsid w:val="00496255"/>
    <w:rsid w:val="00496602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F7"/>
    <w:rsid w:val="004C3701"/>
    <w:rsid w:val="004C3FA2"/>
    <w:rsid w:val="004C5138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A35"/>
    <w:rsid w:val="004E0D54"/>
    <w:rsid w:val="004E1419"/>
    <w:rsid w:val="004E2F71"/>
    <w:rsid w:val="004E31EA"/>
    <w:rsid w:val="004E38B8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3FC"/>
    <w:rsid w:val="004F0B45"/>
    <w:rsid w:val="004F0C4B"/>
    <w:rsid w:val="004F192B"/>
    <w:rsid w:val="004F28A7"/>
    <w:rsid w:val="004F292E"/>
    <w:rsid w:val="004F31B2"/>
    <w:rsid w:val="004F4BF3"/>
    <w:rsid w:val="004F543F"/>
    <w:rsid w:val="004F56CD"/>
    <w:rsid w:val="004F57CB"/>
    <w:rsid w:val="004F6976"/>
    <w:rsid w:val="004F745A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34DC"/>
    <w:rsid w:val="00544487"/>
    <w:rsid w:val="00545745"/>
    <w:rsid w:val="005459D9"/>
    <w:rsid w:val="00545C95"/>
    <w:rsid w:val="00545F7C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58D"/>
    <w:rsid w:val="00552EBA"/>
    <w:rsid w:val="00555958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89A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8EE"/>
    <w:rsid w:val="0058622D"/>
    <w:rsid w:val="00586384"/>
    <w:rsid w:val="005879BC"/>
    <w:rsid w:val="00587E4D"/>
    <w:rsid w:val="00591530"/>
    <w:rsid w:val="0059213D"/>
    <w:rsid w:val="00593D90"/>
    <w:rsid w:val="00593E83"/>
    <w:rsid w:val="00593F8A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C6E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3145B"/>
    <w:rsid w:val="006318E6"/>
    <w:rsid w:val="006325CB"/>
    <w:rsid w:val="00632BB9"/>
    <w:rsid w:val="00633A3A"/>
    <w:rsid w:val="00633A7E"/>
    <w:rsid w:val="0063455C"/>
    <w:rsid w:val="00634C19"/>
    <w:rsid w:val="006366FB"/>
    <w:rsid w:val="00637300"/>
    <w:rsid w:val="00640035"/>
    <w:rsid w:val="00640FEA"/>
    <w:rsid w:val="0064186F"/>
    <w:rsid w:val="00641880"/>
    <w:rsid w:val="00644206"/>
    <w:rsid w:val="00644394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608F"/>
    <w:rsid w:val="0066718C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38C6"/>
    <w:rsid w:val="006B4C6A"/>
    <w:rsid w:val="006B57AF"/>
    <w:rsid w:val="006B71B8"/>
    <w:rsid w:val="006B7B6A"/>
    <w:rsid w:val="006C0FCF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404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A04"/>
    <w:rsid w:val="00724CD4"/>
    <w:rsid w:val="00725D01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04F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4723"/>
    <w:rsid w:val="007A4912"/>
    <w:rsid w:val="007A5206"/>
    <w:rsid w:val="007A53BC"/>
    <w:rsid w:val="007A5CC1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AC7"/>
    <w:rsid w:val="007C2439"/>
    <w:rsid w:val="007C24B7"/>
    <w:rsid w:val="007C351D"/>
    <w:rsid w:val="007C3813"/>
    <w:rsid w:val="007C39E3"/>
    <w:rsid w:val="007C3B26"/>
    <w:rsid w:val="007C41E4"/>
    <w:rsid w:val="007C4598"/>
    <w:rsid w:val="007C4A1A"/>
    <w:rsid w:val="007C57DD"/>
    <w:rsid w:val="007C584F"/>
    <w:rsid w:val="007C5CCE"/>
    <w:rsid w:val="007C5DAD"/>
    <w:rsid w:val="007D0248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5125"/>
    <w:rsid w:val="007F54CE"/>
    <w:rsid w:val="007F5ACA"/>
    <w:rsid w:val="007F5D3F"/>
    <w:rsid w:val="007F5EB3"/>
    <w:rsid w:val="007F6758"/>
    <w:rsid w:val="007F702D"/>
    <w:rsid w:val="007F70E3"/>
    <w:rsid w:val="00800173"/>
    <w:rsid w:val="008004DF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37B5F"/>
    <w:rsid w:val="00837DA9"/>
    <w:rsid w:val="008413E4"/>
    <w:rsid w:val="008413E9"/>
    <w:rsid w:val="00842B38"/>
    <w:rsid w:val="00843020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63FD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2631"/>
    <w:rsid w:val="00873013"/>
    <w:rsid w:val="008737EB"/>
    <w:rsid w:val="0087382D"/>
    <w:rsid w:val="00873947"/>
    <w:rsid w:val="00874680"/>
    <w:rsid w:val="0087479E"/>
    <w:rsid w:val="00874A9A"/>
    <w:rsid w:val="00874C77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4A40"/>
    <w:rsid w:val="008A4B2F"/>
    <w:rsid w:val="008A53F2"/>
    <w:rsid w:val="008A5822"/>
    <w:rsid w:val="008A6128"/>
    <w:rsid w:val="008A61C3"/>
    <w:rsid w:val="008B17AE"/>
    <w:rsid w:val="008B2407"/>
    <w:rsid w:val="008B2D3B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78C"/>
    <w:rsid w:val="008F3236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DFB"/>
    <w:rsid w:val="008F6F29"/>
    <w:rsid w:val="008F79A9"/>
    <w:rsid w:val="009006B9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1ECC"/>
    <w:rsid w:val="00912D96"/>
    <w:rsid w:val="0091302D"/>
    <w:rsid w:val="009132C4"/>
    <w:rsid w:val="00913D42"/>
    <w:rsid w:val="009154AC"/>
    <w:rsid w:val="0091684D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5A5A"/>
    <w:rsid w:val="009360B8"/>
    <w:rsid w:val="00936105"/>
    <w:rsid w:val="009364DF"/>
    <w:rsid w:val="0093653B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A40"/>
    <w:rsid w:val="0096344D"/>
    <w:rsid w:val="00963920"/>
    <w:rsid w:val="00963EF7"/>
    <w:rsid w:val="00964112"/>
    <w:rsid w:val="00964C47"/>
    <w:rsid w:val="00965469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00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0697"/>
    <w:rsid w:val="009A1A26"/>
    <w:rsid w:val="009A202D"/>
    <w:rsid w:val="009A2194"/>
    <w:rsid w:val="009A23CF"/>
    <w:rsid w:val="009A33B8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D8A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D7F08"/>
    <w:rsid w:val="009E145D"/>
    <w:rsid w:val="009E25D4"/>
    <w:rsid w:val="009E33DB"/>
    <w:rsid w:val="009E40C4"/>
    <w:rsid w:val="009E5C4C"/>
    <w:rsid w:val="009E626D"/>
    <w:rsid w:val="009E63B0"/>
    <w:rsid w:val="009E6661"/>
    <w:rsid w:val="009E6B0D"/>
    <w:rsid w:val="009E731C"/>
    <w:rsid w:val="009F0D53"/>
    <w:rsid w:val="009F0E90"/>
    <w:rsid w:val="009F1FAC"/>
    <w:rsid w:val="009F276C"/>
    <w:rsid w:val="009F2883"/>
    <w:rsid w:val="009F3004"/>
    <w:rsid w:val="009F350C"/>
    <w:rsid w:val="009F3557"/>
    <w:rsid w:val="009F47FC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5C10"/>
    <w:rsid w:val="00A06FD8"/>
    <w:rsid w:val="00A07C72"/>
    <w:rsid w:val="00A10202"/>
    <w:rsid w:val="00A106E9"/>
    <w:rsid w:val="00A10D11"/>
    <w:rsid w:val="00A10E62"/>
    <w:rsid w:val="00A112C7"/>
    <w:rsid w:val="00A118BA"/>
    <w:rsid w:val="00A124FF"/>
    <w:rsid w:val="00A1346A"/>
    <w:rsid w:val="00A13739"/>
    <w:rsid w:val="00A137E8"/>
    <w:rsid w:val="00A13C31"/>
    <w:rsid w:val="00A149C2"/>
    <w:rsid w:val="00A15361"/>
    <w:rsid w:val="00A153BD"/>
    <w:rsid w:val="00A17022"/>
    <w:rsid w:val="00A171C4"/>
    <w:rsid w:val="00A17947"/>
    <w:rsid w:val="00A20891"/>
    <w:rsid w:val="00A20DD8"/>
    <w:rsid w:val="00A2120D"/>
    <w:rsid w:val="00A21A31"/>
    <w:rsid w:val="00A21AA6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6ADC"/>
    <w:rsid w:val="00A47021"/>
    <w:rsid w:val="00A51321"/>
    <w:rsid w:val="00A5148B"/>
    <w:rsid w:val="00A518BE"/>
    <w:rsid w:val="00A52945"/>
    <w:rsid w:val="00A52E41"/>
    <w:rsid w:val="00A5408D"/>
    <w:rsid w:val="00A54D8E"/>
    <w:rsid w:val="00A54E23"/>
    <w:rsid w:val="00A55205"/>
    <w:rsid w:val="00A553D2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2015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179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30CE"/>
    <w:rsid w:val="00A93536"/>
    <w:rsid w:val="00A93825"/>
    <w:rsid w:val="00A94E51"/>
    <w:rsid w:val="00A9528F"/>
    <w:rsid w:val="00A95A42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900"/>
    <w:rsid w:val="00AB5ED5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891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7AF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1F7"/>
    <w:rsid w:val="00B8624A"/>
    <w:rsid w:val="00B86A9C"/>
    <w:rsid w:val="00B86D0F"/>
    <w:rsid w:val="00B904D9"/>
    <w:rsid w:val="00B9091B"/>
    <w:rsid w:val="00B90AB7"/>
    <w:rsid w:val="00B9107A"/>
    <w:rsid w:val="00B911C9"/>
    <w:rsid w:val="00B91591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C72"/>
    <w:rsid w:val="00BC562C"/>
    <w:rsid w:val="00BC5A9C"/>
    <w:rsid w:val="00BC5E8A"/>
    <w:rsid w:val="00BC682A"/>
    <w:rsid w:val="00BC6CF5"/>
    <w:rsid w:val="00BC7B9A"/>
    <w:rsid w:val="00BD05A5"/>
    <w:rsid w:val="00BD0623"/>
    <w:rsid w:val="00BD0BEB"/>
    <w:rsid w:val="00BD1058"/>
    <w:rsid w:val="00BD19D9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6F69"/>
    <w:rsid w:val="00C0766F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674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C46"/>
    <w:rsid w:val="00C35F6A"/>
    <w:rsid w:val="00C36745"/>
    <w:rsid w:val="00C3682F"/>
    <w:rsid w:val="00C36985"/>
    <w:rsid w:val="00C3764D"/>
    <w:rsid w:val="00C376CB"/>
    <w:rsid w:val="00C37D10"/>
    <w:rsid w:val="00C37E95"/>
    <w:rsid w:val="00C400BB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1DB"/>
    <w:rsid w:val="00C45CE0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4E59"/>
    <w:rsid w:val="00C652F8"/>
    <w:rsid w:val="00C653F4"/>
    <w:rsid w:val="00C65AE7"/>
    <w:rsid w:val="00C660CA"/>
    <w:rsid w:val="00C674EC"/>
    <w:rsid w:val="00C7049F"/>
    <w:rsid w:val="00C704A8"/>
    <w:rsid w:val="00C70522"/>
    <w:rsid w:val="00C708B3"/>
    <w:rsid w:val="00C70B0B"/>
    <w:rsid w:val="00C70BA5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8F0"/>
    <w:rsid w:val="00C8196C"/>
    <w:rsid w:val="00C81AE8"/>
    <w:rsid w:val="00C82767"/>
    <w:rsid w:val="00C836F8"/>
    <w:rsid w:val="00C837CA"/>
    <w:rsid w:val="00C83C4D"/>
    <w:rsid w:val="00C8414E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786"/>
    <w:rsid w:val="00C9791D"/>
    <w:rsid w:val="00CA1795"/>
    <w:rsid w:val="00CA22F6"/>
    <w:rsid w:val="00CA38ED"/>
    <w:rsid w:val="00CA39E5"/>
    <w:rsid w:val="00CA4781"/>
    <w:rsid w:val="00CA5356"/>
    <w:rsid w:val="00CA6090"/>
    <w:rsid w:val="00CA62DF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60AE"/>
    <w:rsid w:val="00CC6890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71B2"/>
    <w:rsid w:val="00CD736E"/>
    <w:rsid w:val="00CE0C31"/>
    <w:rsid w:val="00CE0F4E"/>
    <w:rsid w:val="00CE117A"/>
    <w:rsid w:val="00CE148D"/>
    <w:rsid w:val="00CE14B0"/>
    <w:rsid w:val="00CE18E8"/>
    <w:rsid w:val="00CE2E5D"/>
    <w:rsid w:val="00CE2F3F"/>
    <w:rsid w:val="00CE2FC1"/>
    <w:rsid w:val="00CE32AF"/>
    <w:rsid w:val="00CE3AF2"/>
    <w:rsid w:val="00CE4512"/>
    <w:rsid w:val="00CE5444"/>
    <w:rsid w:val="00CE5912"/>
    <w:rsid w:val="00CE5A81"/>
    <w:rsid w:val="00CE5E59"/>
    <w:rsid w:val="00CE64D1"/>
    <w:rsid w:val="00CE69B5"/>
    <w:rsid w:val="00CF16F9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D40"/>
    <w:rsid w:val="00D02F4D"/>
    <w:rsid w:val="00D03251"/>
    <w:rsid w:val="00D0417D"/>
    <w:rsid w:val="00D04916"/>
    <w:rsid w:val="00D04FB4"/>
    <w:rsid w:val="00D0687D"/>
    <w:rsid w:val="00D10992"/>
    <w:rsid w:val="00D10E46"/>
    <w:rsid w:val="00D110AD"/>
    <w:rsid w:val="00D12009"/>
    <w:rsid w:val="00D126EB"/>
    <w:rsid w:val="00D137AE"/>
    <w:rsid w:val="00D15C41"/>
    <w:rsid w:val="00D15DE8"/>
    <w:rsid w:val="00D162CB"/>
    <w:rsid w:val="00D16464"/>
    <w:rsid w:val="00D16B8A"/>
    <w:rsid w:val="00D1730D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837"/>
    <w:rsid w:val="00D40B62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400"/>
    <w:rsid w:val="00D4581F"/>
    <w:rsid w:val="00D4678F"/>
    <w:rsid w:val="00D46BAF"/>
    <w:rsid w:val="00D46FB7"/>
    <w:rsid w:val="00D47F56"/>
    <w:rsid w:val="00D50FAE"/>
    <w:rsid w:val="00D5139B"/>
    <w:rsid w:val="00D51426"/>
    <w:rsid w:val="00D51A5B"/>
    <w:rsid w:val="00D52224"/>
    <w:rsid w:val="00D53102"/>
    <w:rsid w:val="00D53BC1"/>
    <w:rsid w:val="00D5492F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3097"/>
    <w:rsid w:val="00D85A4E"/>
    <w:rsid w:val="00D85DF1"/>
    <w:rsid w:val="00D85FE5"/>
    <w:rsid w:val="00D87536"/>
    <w:rsid w:val="00D8789C"/>
    <w:rsid w:val="00D87CA8"/>
    <w:rsid w:val="00D900E8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616"/>
    <w:rsid w:val="00DD5A83"/>
    <w:rsid w:val="00DD5B0A"/>
    <w:rsid w:val="00DD644C"/>
    <w:rsid w:val="00DD7A12"/>
    <w:rsid w:val="00DD7F1F"/>
    <w:rsid w:val="00DE0A22"/>
    <w:rsid w:val="00DE2022"/>
    <w:rsid w:val="00DE225B"/>
    <w:rsid w:val="00DE2AB7"/>
    <w:rsid w:val="00DE3283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C14"/>
    <w:rsid w:val="00E01E09"/>
    <w:rsid w:val="00E02B59"/>
    <w:rsid w:val="00E0383C"/>
    <w:rsid w:val="00E04831"/>
    <w:rsid w:val="00E04BF8"/>
    <w:rsid w:val="00E060F4"/>
    <w:rsid w:val="00E06E7F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229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414"/>
    <w:rsid w:val="00E27837"/>
    <w:rsid w:val="00E304FB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4FBF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1CD8"/>
    <w:rsid w:val="00EB21B2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16F8"/>
    <w:rsid w:val="00EF2D67"/>
    <w:rsid w:val="00EF308C"/>
    <w:rsid w:val="00EF4368"/>
    <w:rsid w:val="00EF4783"/>
    <w:rsid w:val="00EF4DDE"/>
    <w:rsid w:val="00EF5356"/>
    <w:rsid w:val="00EF538C"/>
    <w:rsid w:val="00EF5DAF"/>
    <w:rsid w:val="00EF66FB"/>
    <w:rsid w:val="00EF67F6"/>
    <w:rsid w:val="00EF6AB3"/>
    <w:rsid w:val="00EF701D"/>
    <w:rsid w:val="00EF71E6"/>
    <w:rsid w:val="00EF78E8"/>
    <w:rsid w:val="00EF7B85"/>
    <w:rsid w:val="00EF7CDB"/>
    <w:rsid w:val="00F000E1"/>
    <w:rsid w:val="00F00196"/>
    <w:rsid w:val="00F002DD"/>
    <w:rsid w:val="00F00836"/>
    <w:rsid w:val="00F0125F"/>
    <w:rsid w:val="00F0148F"/>
    <w:rsid w:val="00F0175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DED"/>
    <w:rsid w:val="00F05ED9"/>
    <w:rsid w:val="00F068EA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54"/>
    <w:rsid w:val="00F26163"/>
    <w:rsid w:val="00F26527"/>
    <w:rsid w:val="00F266BE"/>
    <w:rsid w:val="00F26782"/>
    <w:rsid w:val="00F26ADE"/>
    <w:rsid w:val="00F26D76"/>
    <w:rsid w:val="00F278B7"/>
    <w:rsid w:val="00F279AE"/>
    <w:rsid w:val="00F27A29"/>
    <w:rsid w:val="00F302B2"/>
    <w:rsid w:val="00F30ED6"/>
    <w:rsid w:val="00F31330"/>
    <w:rsid w:val="00F31896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7CA7"/>
    <w:rsid w:val="00F47FE1"/>
    <w:rsid w:val="00F505FA"/>
    <w:rsid w:val="00F50FA7"/>
    <w:rsid w:val="00F518E1"/>
    <w:rsid w:val="00F5310A"/>
    <w:rsid w:val="00F533AB"/>
    <w:rsid w:val="00F53936"/>
    <w:rsid w:val="00F53F61"/>
    <w:rsid w:val="00F543A0"/>
    <w:rsid w:val="00F547F4"/>
    <w:rsid w:val="00F557BE"/>
    <w:rsid w:val="00F558C0"/>
    <w:rsid w:val="00F56446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3CEB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F44"/>
    <w:rsid w:val="00FC5CF3"/>
    <w:rsid w:val="00FC6AFB"/>
    <w:rsid w:val="00FC7410"/>
    <w:rsid w:val="00FD092D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6DC1-7884-433B-A757-F1291F6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</cp:revision>
  <cp:lastPrinted>2021-04-14T08:04:00Z</cp:lastPrinted>
  <dcterms:created xsi:type="dcterms:W3CDTF">2022-09-01T07:25:00Z</dcterms:created>
  <dcterms:modified xsi:type="dcterms:W3CDTF">2022-09-01T07:25:00Z</dcterms:modified>
</cp:coreProperties>
</file>