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F8545B" w:rsidP="00E13F54">
      <w:pPr>
        <w:pStyle w:val="Default"/>
        <w:jc w:val="center"/>
      </w:pPr>
      <w:r w:rsidRPr="00C174E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1F415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Российская Федерация</w:t>
      </w:r>
    </w:p>
    <w:p w:rsidR="00E13F54" w:rsidRPr="001F415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Иркутская область</w:t>
      </w:r>
    </w:p>
    <w:p w:rsidR="0068724B" w:rsidRPr="001F415D" w:rsidRDefault="0068724B" w:rsidP="0068724B">
      <w:pPr>
        <w:spacing w:after="0" w:line="240" w:lineRule="auto"/>
        <w:jc w:val="center"/>
        <w:rPr>
          <w:rFonts w:ascii="Arial" w:hAnsi="Arial" w:cs="Arial"/>
          <w:b/>
        </w:rPr>
      </w:pPr>
    </w:p>
    <w:p w:rsidR="005C5C43" w:rsidRPr="001F415D" w:rsidRDefault="005C5C43" w:rsidP="0068724B">
      <w:pPr>
        <w:spacing w:after="0" w:line="240" w:lineRule="auto"/>
        <w:jc w:val="center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КОНТРОЛЬНО-СЧЁТНЫЙ ОРГАН</w:t>
      </w:r>
    </w:p>
    <w:p w:rsidR="005C5C43" w:rsidRPr="001F415D" w:rsidRDefault="00E72AD2" w:rsidP="0068724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F415D">
        <w:rPr>
          <w:rFonts w:ascii="Arial" w:hAnsi="Arial" w:cs="Arial"/>
          <w:b/>
          <w:u w:val="single"/>
        </w:rPr>
        <w:t>м</w:t>
      </w:r>
      <w:r w:rsidR="005C5C43" w:rsidRPr="001F415D">
        <w:rPr>
          <w:rFonts w:ascii="Arial" w:hAnsi="Arial" w:cs="Arial"/>
          <w:b/>
          <w:u w:val="single"/>
        </w:rPr>
        <w:t>униципального образования «Братский район»</w:t>
      </w:r>
    </w:p>
    <w:p w:rsidR="00E13F54" w:rsidRPr="001F415D" w:rsidRDefault="005C5C43" w:rsidP="0068724B">
      <w:pPr>
        <w:spacing w:after="0" w:line="240" w:lineRule="auto"/>
        <w:rPr>
          <w:rFonts w:ascii="Arial" w:hAnsi="Arial" w:cs="Arial"/>
          <w:b/>
        </w:rPr>
      </w:pPr>
      <w:r w:rsidRPr="001F415D">
        <w:rPr>
          <w:rFonts w:ascii="Arial" w:hAnsi="Arial" w:cs="Arial"/>
        </w:rPr>
        <w:t xml:space="preserve">               </w:t>
      </w:r>
    </w:p>
    <w:p w:rsidR="005C5C43" w:rsidRPr="008C24A1" w:rsidRDefault="001F415D" w:rsidP="0068724B">
      <w:pPr>
        <w:spacing w:after="0" w:line="240" w:lineRule="auto"/>
        <w:jc w:val="center"/>
        <w:rPr>
          <w:rFonts w:ascii="Arial" w:hAnsi="Arial" w:cs="Arial"/>
          <w:b/>
        </w:rPr>
      </w:pPr>
      <w:r w:rsidRPr="008C24A1">
        <w:rPr>
          <w:rFonts w:ascii="Arial" w:hAnsi="Arial" w:cs="Arial"/>
          <w:b/>
        </w:rPr>
        <w:t xml:space="preserve">Анализ </w:t>
      </w:r>
      <w:r w:rsidR="004E3D94" w:rsidRPr="008C24A1">
        <w:rPr>
          <w:rFonts w:ascii="Arial" w:hAnsi="Arial" w:cs="Arial"/>
          <w:b/>
        </w:rPr>
        <w:t xml:space="preserve">и оценка </w:t>
      </w:r>
      <w:r w:rsidRPr="008C24A1">
        <w:rPr>
          <w:rFonts w:ascii="Arial" w:hAnsi="Arial" w:cs="Arial"/>
          <w:b/>
        </w:rPr>
        <w:t xml:space="preserve">исполнения бюджета </w:t>
      </w:r>
    </w:p>
    <w:p w:rsidR="008C24A1" w:rsidRPr="001F415D" w:rsidRDefault="00B01FED" w:rsidP="008C24A1">
      <w:pPr>
        <w:spacing w:after="0" w:line="240" w:lineRule="auto"/>
        <w:jc w:val="center"/>
        <w:rPr>
          <w:rFonts w:ascii="Arial" w:hAnsi="Arial" w:cs="Arial"/>
          <w:b/>
        </w:rPr>
      </w:pPr>
      <w:r w:rsidRPr="008C24A1">
        <w:rPr>
          <w:rFonts w:ascii="Arial" w:hAnsi="Arial" w:cs="Arial"/>
          <w:b/>
          <w:bCs/>
          <w:color w:val="000000"/>
        </w:rPr>
        <w:t>муниципального образования «Братский район»</w:t>
      </w:r>
      <w:r w:rsidRPr="008C24A1">
        <w:rPr>
          <w:rFonts w:ascii="Arial" w:hAnsi="Arial" w:cs="Arial"/>
          <w:b/>
          <w:bCs/>
        </w:rPr>
        <w:t xml:space="preserve"> </w:t>
      </w:r>
      <w:r w:rsidR="008C24A1" w:rsidRPr="008C24A1">
        <w:rPr>
          <w:rFonts w:ascii="Arial" w:hAnsi="Arial" w:cs="Arial"/>
          <w:b/>
        </w:rPr>
        <w:t xml:space="preserve">№ </w:t>
      </w:r>
      <w:r w:rsidR="008C24A1" w:rsidRPr="00A11811">
        <w:rPr>
          <w:rFonts w:ascii="Arial" w:hAnsi="Arial" w:cs="Arial"/>
          <w:b/>
        </w:rPr>
        <w:t>37</w:t>
      </w:r>
    </w:p>
    <w:p w:rsidR="00B01FED" w:rsidRPr="001F415D" w:rsidRDefault="00B01FED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5C43" w:rsidRPr="001F415D" w:rsidRDefault="007B79F5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F415D">
        <w:rPr>
          <w:rFonts w:ascii="Arial" w:hAnsi="Arial" w:cs="Arial"/>
          <w:b/>
          <w:bCs/>
          <w:color w:val="000000"/>
        </w:rPr>
        <w:t xml:space="preserve">за </w:t>
      </w:r>
      <w:r w:rsidR="00EC1788" w:rsidRPr="001F415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1F415D">
        <w:rPr>
          <w:rFonts w:ascii="Arial" w:hAnsi="Arial" w:cs="Arial"/>
          <w:b/>
          <w:bCs/>
          <w:color w:val="000000"/>
        </w:rPr>
        <w:t xml:space="preserve"> </w:t>
      </w:r>
      <w:r w:rsidR="00337817">
        <w:rPr>
          <w:rFonts w:ascii="Arial" w:hAnsi="Arial" w:cs="Arial"/>
          <w:b/>
          <w:bCs/>
          <w:color w:val="000000"/>
        </w:rPr>
        <w:t>полугодие</w:t>
      </w:r>
      <w:r w:rsidRPr="001F415D">
        <w:rPr>
          <w:rFonts w:ascii="Arial" w:hAnsi="Arial" w:cs="Arial"/>
          <w:b/>
          <w:bCs/>
          <w:color w:val="000000"/>
        </w:rPr>
        <w:t xml:space="preserve"> 202</w:t>
      </w:r>
      <w:r w:rsidR="0025584B">
        <w:rPr>
          <w:rFonts w:ascii="Arial" w:hAnsi="Arial" w:cs="Arial"/>
          <w:b/>
          <w:bCs/>
          <w:color w:val="000000"/>
        </w:rPr>
        <w:t>2 г</w:t>
      </w:r>
      <w:r w:rsidRPr="001F415D">
        <w:rPr>
          <w:rFonts w:ascii="Arial" w:hAnsi="Arial" w:cs="Arial"/>
          <w:b/>
          <w:bCs/>
          <w:color w:val="000000"/>
        </w:rPr>
        <w:t>ода</w:t>
      </w:r>
    </w:p>
    <w:p w:rsidR="003D10FE" w:rsidRPr="001F415D" w:rsidRDefault="003D10FE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3F54" w:rsidRPr="001F415D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584B" w:rsidRDefault="00F04B8A" w:rsidP="002F77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Братск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584B">
        <w:rPr>
          <w:rFonts w:ascii="Arial" w:hAnsi="Arial" w:cs="Arial"/>
        </w:rPr>
        <w:t xml:space="preserve">            </w:t>
      </w:r>
      <w:r w:rsidR="005C5C43" w:rsidRPr="001F415D">
        <w:rPr>
          <w:rFonts w:ascii="Arial" w:hAnsi="Arial" w:cs="Arial"/>
        </w:rPr>
        <w:t xml:space="preserve"> «</w:t>
      </w:r>
      <w:r w:rsidR="00337817">
        <w:rPr>
          <w:rFonts w:ascii="Arial" w:hAnsi="Arial" w:cs="Arial"/>
        </w:rPr>
        <w:t>22</w:t>
      </w:r>
      <w:r w:rsidR="00E13F54" w:rsidRPr="001F415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337817">
        <w:rPr>
          <w:rFonts w:ascii="Arial" w:hAnsi="Arial" w:cs="Arial"/>
        </w:rPr>
        <w:t>августа</w:t>
      </w:r>
      <w:r w:rsidR="005C5C43" w:rsidRPr="001F415D">
        <w:rPr>
          <w:rFonts w:ascii="Arial" w:hAnsi="Arial" w:cs="Arial"/>
        </w:rPr>
        <w:t xml:space="preserve"> 20</w:t>
      </w:r>
      <w:r w:rsidR="00E13F54" w:rsidRPr="001F415D">
        <w:rPr>
          <w:rFonts w:ascii="Arial" w:hAnsi="Arial" w:cs="Arial"/>
        </w:rPr>
        <w:t>2</w:t>
      </w:r>
      <w:r w:rsidR="0025584B">
        <w:rPr>
          <w:rFonts w:ascii="Arial" w:hAnsi="Arial" w:cs="Arial"/>
        </w:rPr>
        <w:t>2</w:t>
      </w:r>
      <w:r w:rsidR="005C5C43" w:rsidRPr="001F415D">
        <w:rPr>
          <w:rFonts w:ascii="Arial" w:hAnsi="Arial" w:cs="Arial"/>
        </w:rPr>
        <w:t xml:space="preserve"> года </w:t>
      </w:r>
    </w:p>
    <w:p w:rsidR="002F77E7" w:rsidRPr="001F415D" w:rsidRDefault="005C5C43" w:rsidP="002F77E7">
      <w:pPr>
        <w:spacing w:after="0" w:line="240" w:lineRule="auto"/>
        <w:jc w:val="center"/>
        <w:rPr>
          <w:rFonts w:ascii="Arial" w:hAnsi="Arial" w:cs="Arial"/>
        </w:rPr>
      </w:pPr>
      <w:r w:rsidRPr="001F415D">
        <w:rPr>
          <w:rFonts w:ascii="Arial" w:hAnsi="Arial" w:cs="Arial"/>
        </w:rPr>
        <w:t xml:space="preserve"> </w:t>
      </w:r>
    </w:p>
    <w:p w:rsidR="002F77E7" w:rsidRDefault="002F77E7" w:rsidP="002F77E7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1F415D">
        <w:rPr>
          <w:rFonts w:ascii="Arial" w:hAnsi="Arial" w:cs="Arial"/>
        </w:rPr>
        <w:t>1.</w:t>
      </w:r>
      <w:r w:rsidRPr="001F415D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C51341" w:rsidRPr="001F415D" w:rsidRDefault="00C51341" w:rsidP="002F77E7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</w:p>
    <w:p w:rsidR="00717BED" w:rsidRPr="00FC3652" w:rsidRDefault="00E13F54" w:rsidP="00DF08C4">
      <w:pPr>
        <w:spacing w:after="0" w:line="240" w:lineRule="auto"/>
        <w:jc w:val="both"/>
        <w:rPr>
          <w:rFonts w:ascii="Arial" w:hAnsi="Arial" w:cs="Arial"/>
        </w:rPr>
      </w:pPr>
      <w:r w:rsidRPr="002400F8">
        <w:rPr>
          <w:rFonts w:ascii="Times New Roman" w:hAnsi="Times New Roman"/>
          <w:sz w:val="24"/>
          <w:szCs w:val="24"/>
        </w:rPr>
        <w:tab/>
      </w:r>
      <w:r w:rsidR="007B79F5" w:rsidRPr="00FC3652">
        <w:rPr>
          <w:rFonts w:ascii="Arial" w:hAnsi="Arial" w:cs="Arial"/>
        </w:rPr>
        <w:t>З</w:t>
      </w:r>
      <w:r w:rsidRPr="00FC3652">
        <w:rPr>
          <w:rFonts w:ascii="Arial" w:hAnsi="Arial" w:cs="Arial"/>
        </w:rPr>
        <w:t xml:space="preserve">аключение </w:t>
      </w:r>
      <w:r w:rsidR="002406A3">
        <w:rPr>
          <w:rFonts w:ascii="Arial" w:hAnsi="Arial" w:cs="Arial"/>
        </w:rPr>
        <w:t>ко</w:t>
      </w:r>
      <w:r w:rsidR="00E859B2" w:rsidRPr="00FC3652">
        <w:rPr>
          <w:rFonts w:ascii="Arial" w:hAnsi="Arial" w:cs="Arial"/>
        </w:rPr>
        <w:t>нтрольно-счетн</w:t>
      </w:r>
      <w:r w:rsidR="007B79F5" w:rsidRPr="00FC3652">
        <w:rPr>
          <w:rFonts w:ascii="Arial" w:hAnsi="Arial" w:cs="Arial"/>
        </w:rPr>
        <w:t>ого</w:t>
      </w:r>
      <w:r w:rsidR="00E859B2" w:rsidRPr="00FC3652">
        <w:rPr>
          <w:rFonts w:ascii="Arial" w:hAnsi="Arial" w:cs="Arial"/>
        </w:rPr>
        <w:t xml:space="preserve"> орган</w:t>
      </w:r>
      <w:r w:rsidR="007B79F5" w:rsidRPr="00FC3652">
        <w:rPr>
          <w:rFonts w:ascii="Arial" w:hAnsi="Arial" w:cs="Arial"/>
        </w:rPr>
        <w:t>а</w:t>
      </w:r>
      <w:r w:rsidR="00E859B2" w:rsidRPr="00FC3652">
        <w:rPr>
          <w:rFonts w:ascii="Arial" w:hAnsi="Arial" w:cs="Arial"/>
        </w:rPr>
        <w:t xml:space="preserve"> муниципального образования «Братский район» </w:t>
      </w:r>
      <w:r w:rsidR="007B79F5" w:rsidRPr="00FC3652">
        <w:rPr>
          <w:rFonts w:ascii="Arial" w:hAnsi="Arial" w:cs="Arial"/>
        </w:rPr>
        <w:t xml:space="preserve">на отчет об исполнении бюджета муниципального образования «Братский район» за 1 </w:t>
      </w:r>
      <w:r w:rsidR="00337817">
        <w:rPr>
          <w:rFonts w:ascii="Arial" w:hAnsi="Arial" w:cs="Arial"/>
        </w:rPr>
        <w:t>полугодие</w:t>
      </w:r>
      <w:r w:rsidR="007B79F5" w:rsidRPr="00FC3652">
        <w:rPr>
          <w:rFonts w:ascii="Arial" w:hAnsi="Arial" w:cs="Arial"/>
        </w:rPr>
        <w:t xml:space="preserve"> 202</w:t>
      </w:r>
      <w:r w:rsidR="0025584B">
        <w:rPr>
          <w:rFonts w:ascii="Arial" w:hAnsi="Arial" w:cs="Arial"/>
        </w:rPr>
        <w:t>2</w:t>
      </w:r>
      <w:r w:rsidR="007B79F5" w:rsidRPr="00FC3652">
        <w:rPr>
          <w:rFonts w:ascii="Arial" w:hAnsi="Arial" w:cs="Arial"/>
        </w:rPr>
        <w:t xml:space="preserve"> года подготовлено</w:t>
      </w:r>
      <w:r w:rsidR="002F77E7" w:rsidRPr="00FC3652">
        <w:rPr>
          <w:rFonts w:ascii="Arial" w:hAnsi="Arial" w:cs="Arial"/>
        </w:rPr>
        <w:t xml:space="preserve"> в соответствии с:</w:t>
      </w:r>
    </w:p>
    <w:p w:rsidR="00717BED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</w:t>
      </w:r>
      <w:r w:rsidR="00717BED" w:rsidRPr="00FC3652">
        <w:rPr>
          <w:rFonts w:ascii="Arial" w:hAnsi="Arial" w:cs="Arial"/>
        </w:rPr>
        <w:t xml:space="preserve"> </w:t>
      </w:r>
      <w:r w:rsidR="006B7B6A" w:rsidRPr="00FC3652">
        <w:rPr>
          <w:rFonts w:ascii="Arial" w:hAnsi="Arial" w:cs="Arial"/>
        </w:rPr>
        <w:t>Федеральным законом от 07.02.2011 № 6-ФЗ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FC3652">
        <w:rPr>
          <w:rFonts w:ascii="Arial" w:hAnsi="Arial" w:cs="Arial"/>
        </w:rPr>
        <w:t>ных образований»</w:t>
      </w:r>
      <w:r w:rsidR="00717BED" w:rsidRPr="00FC3652">
        <w:rPr>
          <w:rFonts w:ascii="Arial" w:hAnsi="Arial" w:cs="Arial"/>
        </w:rPr>
        <w:t>;</w:t>
      </w:r>
    </w:p>
    <w:p w:rsidR="00717BED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</w:t>
      </w:r>
      <w:r w:rsidR="00717BED" w:rsidRPr="00FC3652">
        <w:rPr>
          <w:rFonts w:ascii="Arial" w:hAnsi="Arial" w:cs="Arial"/>
        </w:rPr>
        <w:t xml:space="preserve"> п</w:t>
      </w:r>
      <w:r w:rsidR="005505D3" w:rsidRPr="00FC3652">
        <w:rPr>
          <w:rFonts w:ascii="Arial" w:hAnsi="Arial" w:cs="Arial"/>
        </w:rPr>
        <w:t xml:space="preserve">оложением о </w:t>
      </w:r>
      <w:r w:rsidR="006B7B6A" w:rsidRPr="00FC3652">
        <w:rPr>
          <w:rFonts w:ascii="Arial" w:hAnsi="Arial" w:cs="Arial"/>
        </w:rPr>
        <w:t>контрольно-счетном органе муниципального образования «Братский район</w:t>
      </w:r>
      <w:r w:rsidR="00896243" w:rsidRPr="00FC3652">
        <w:rPr>
          <w:rFonts w:ascii="Arial" w:hAnsi="Arial" w:cs="Arial"/>
        </w:rPr>
        <w:t xml:space="preserve">» </w:t>
      </w:r>
      <w:r w:rsidR="006B7B6A" w:rsidRPr="00FC3652">
        <w:rPr>
          <w:rFonts w:ascii="Arial" w:hAnsi="Arial" w:cs="Arial"/>
        </w:rPr>
        <w:t xml:space="preserve">от </w:t>
      </w:r>
      <w:r w:rsidR="002406A3">
        <w:rPr>
          <w:rFonts w:ascii="Arial" w:hAnsi="Arial" w:cs="Arial"/>
        </w:rPr>
        <w:t>24.11.2021</w:t>
      </w:r>
      <w:r w:rsidR="006B7B6A" w:rsidRPr="00FC3652">
        <w:rPr>
          <w:rFonts w:ascii="Arial" w:hAnsi="Arial" w:cs="Arial"/>
        </w:rPr>
        <w:t xml:space="preserve"> № </w:t>
      </w:r>
      <w:r w:rsidR="002406A3">
        <w:rPr>
          <w:rFonts w:ascii="Arial" w:hAnsi="Arial" w:cs="Arial"/>
        </w:rPr>
        <w:t>240</w:t>
      </w:r>
      <w:r w:rsidR="00717BED" w:rsidRPr="00FC3652">
        <w:rPr>
          <w:rFonts w:ascii="Arial" w:hAnsi="Arial" w:cs="Arial"/>
        </w:rPr>
        <w:t>;</w:t>
      </w:r>
    </w:p>
    <w:p w:rsidR="006B7B6A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 xml:space="preserve">–  </w:t>
      </w:r>
      <w:r w:rsidR="00717BED" w:rsidRPr="00FC3652">
        <w:rPr>
          <w:rFonts w:ascii="Arial" w:hAnsi="Arial" w:cs="Arial"/>
        </w:rPr>
        <w:t>с</w:t>
      </w:r>
      <w:r w:rsidR="005505D3" w:rsidRPr="00FC3652">
        <w:rPr>
          <w:rFonts w:ascii="Arial" w:hAnsi="Arial" w:cs="Arial"/>
        </w:rPr>
        <w:t>тат</w:t>
      </w:r>
      <w:r w:rsidR="00717BED" w:rsidRPr="00FC3652">
        <w:rPr>
          <w:rFonts w:ascii="Arial" w:hAnsi="Arial" w:cs="Arial"/>
        </w:rPr>
        <w:t xml:space="preserve">ей </w:t>
      </w:r>
      <w:r w:rsidRPr="00FC3652">
        <w:rPr>
          <w:rFonts w:ascii="Arial" w:hAnsi="Arial" w:cs="Arial"/>
        </w:rPr>
        <w:t>2</w:t>
      </w:r>
      <w:r w:rsidR="005505D3" w:rsidRPr="00FC3652">
        <w:rPr>
          <w:rFonts w:ascii="Arial" w:hAnsi="Arial" w:cs="Arial"/>
        </w:rPr>
        <w:t>64.</w:t>
      </w:r>
      <w:r w:rsidRPr="00FC3652">
        <w:rPr>
          <w:rFonts w:ascii="Arial" w:hAnsi="Arial" w:cs="Arial"/>
        </w:rPr>
        <w:t>2</w:t>
      </w:r>
      <w:r w:rsidR="005505D3" w:rsidRPr="00FC3652">
        <w:rPr>
          <w:rFonts w:ascii="Arial" w:hAnsi="Arial" w:cs="Arial"/>
        </w:rPr>
        <w:t xml:space="preserve"> Бюджетного кодекса Российской Федерации</w:t>
      </w:r>
      <w:r w:rsidRPr="00FC3652">
        <w:rPr>
          <w:rFonts w:ascii="Arial" w:hAnsi="Arial" w:cs="Arial"/>
        </w:rPr>
        <w:t>;</w:t>
      </w:r>
    </w:p>
    <w:p w:rsidR="008E7944" w:rsidRPr="00FC3652" w:rsidRDefault="005505D3" w:rsidP="00DF08C4">
      <w:pPr>
        <w:spacing w:after="0" w:line="240" w:lineRule="auto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ab/>
      </w:r>
      <w:r w:rsidR="002F77E7" w:rsidRPr="00FC3652">
        <w:rPr>
          <w:rFonts w:ascii="Arial" w:hAnsi="Arial" w:cs="Arial"/>
        </w:rPr>
        <w:t xml:space="preserve">– </w:t>
      </w:r>
      <w:r w:rsidRPr="004E3D94">
        <w:rPr>
          <w:rFonts w:ascii="Arial" w:hAnsi="Arial" w:cs="Arial"/>
        </w:rPr>
        <w:t>пункт</w:t>
      </w:r>
      <w:r w:rsidR="008E7944" w:rsidRPr="004E3D94">
        <w:rPr>
          <w:rFonts w:ascii="Arial" w:hAnsi="Arial" w:cs="Arial"/>
        </w:rPr>
        <w:t>ом</w:t>
      </w:r>
      <w:r w:rsidRPr="004E3D94">
        <w:rPr>
          <w:rFonts w:ascii="Arial" w:hAnsi="Arial" w:cs="Arial"/>
        </w:rPr>
        <w:t xml:space="preserve"> </w:t>
      </w:r>
      <w:r w:rsidR="004E3D94" w:rsidRPr="004E3D94">
        <w:rPr>
          <w:rFonts w:ascii="Arial" w:hAnsi="Arial" w:cs="Arial"/>
        </w:rPr>
        <w:t>1.1</w:t>
      </w:r>
      <w:r w:rsidR="00D74F83">
        <w:rPr>
          <w:rFonts w:ascii="Arial" w:hAnsi="Arial" w:cs="Arial"/>
        </w:rPr>
        <w:t>1</w:t>
      </w:r>
      <w:r w:rsidRPr="004E3D94">
        <w:rPr>
          <w:rFonts w:ascii="Arial" w:hAnsi="Arial" w:cs="Arial"/>
        </w:rPr>
        <w:t xml:space="preserve"> Плана деятельности КСО МО «Братский район» </w:t>
      </w:r>
      <w:r w:rsidRPr="00D74F83">
        <w:rPr>
          <w:rFonts w:ascii="Arial" w:hAnsi="Arial" w:cs="Arial"/>
        </w:rPr>
        <w:t>на 202</w:t>
      </w:r>
      <w:r w:rsidR="00D74F83" w:rsidRPr="00D74F83">
        <w:rPr>
          <w:rFonts w:ascii="Arial" w:hAnsi="Arial" w:cs="Arial"/>
        </w:rPr>
        <w:t>2</w:t>
      </w:r>
      <w:r w:rsidRPr="00D74F83">
        <w:rPr>
          <w:rFonts w:ascii="Arial" w:hAnsi="Arial" w:cs="Arial"/>
        </w:rPr>
        <w:t xml:space="preserve"> год</w:t>
      </w:r>
      <w:r w:rsidR="008E7944" w:rsidRPr="00D74F83">
        <w:rPr>
          <w:rFonts w:ascii="Arial" w:hAnsi="Arial" w:cs="Arial"/>
        </w:rPr>
        <w:t>;</w:t>
      </w:r>
    </w:p>
    <w:p w:rsidR="005505D3" w:rsidRPr="00FC3652" w:rsidRDefault="008E7944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 пунктом 4 статьи 27 Положения о бюджетном процессе в муниципальном образовании «Братский район»</w:t>
      </w:r>
      <w:r w:rsidR="005505D3" w:rsidRPr="00FC3652">
        <w:rPr>
          <w:rFonts w:ascii="Arial" w:hAnsi="Arial" w:cs="Arial"/>
        </w:rPr>
        <w:t>.</w:t>
      </w:r>
    </w:p>
    <w:p w:rsidR="00F408B7" w:rsidRPr="00FC3652" w:rsidRDefault="00F408B7" w:rsidP="00DF08C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>Заключение оформлено по результатам оперативного анализа и контроля за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>организацией исполнения бюджета в 202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году, </w:t>
      </w:r>
      <w:r w:rsidR="00954E85">
        <w:rPr>
          <w:rFonts w:ascii="Arial" w:eastAsia="Courier New" w:hAnsi="Arial" w:cs="Arial"/>
          <w:bCs/>
          <w:color w:val="000000"/>
          <w:lang w:eastAsia="ru-RU"/>
        </w:rPr>
        <w:t xml:space="preserve">в целях оценки исполнения районного бюджета, сопоставления утвержденных показателей бюджета за </w:t>
      </w:r>
      <w:r w:rsidRPr="00FC3652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полугодие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954E85">
        <w:rPr>
          <w:rFonts w:ascii="Arial" w:eastAsia="Courier New" w:hAnsi="Arial" w:cs="Arial"/>
          <w:bCs/>
          <w:color w:val="000000"/>
          <w:lang w:eastAsia="ru-RU"/>
        </w:rPr>
        <w:t>с годовыми бюджетными назначениями, а также с показателями за аналогичный период прошлых лет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>.</w:t>
      </w:r>
    </w:p>
    <w:p w:rsidR="002406A3" w:rsidRPr="00954E85" w:rsidRDefault="008E7944" w:rsidP="00DF0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54E85" w:rsidRPr="00954E85">
        <w:rPr>
          <w:rFonts w:ascii="Arial" w:hAnsi="Arial" w:cs="Arial"/>
        </w:rPr>
        <w:t>Согласно требованиям пункта 5 статьи 264.2 БК РФ о</w:t>
      </w:r>
      <w:r w:rsidRPr="00954E85">
        <w:rPr>
          <w:rFonts w:ascii="Arial" w:eastAsia="Times New Roman" w:hAnsi="Arial" w:cs="Arial"/>
          <w:color w:val="000000"/>
          <w:lang w:eastAsia="ru-RU"/>
        </w:rPr>
        <w:t xml:space="preserve">тчет об исполнении районного бюджета за 1 </w:t>
      </w:r>
      <w:r w:rsidR="00337817" w:rsidRPr="00954E85">
        <w:rPr>
          <w:rFonts w:ascii="Arial" w:eastAsia="Courier New" w:hAnsi="Arial" w:cs="Arial"/>
          <w:bCs/>
          <w:color w:val="000000"/>
          <w:lang w:eastAsia="ru-RU"/>
        </w:rPr>
        <w:t>полугодие</w:t>
      </w:r>
      <w:r w:rsidRPr="00954E85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3D10FE" w:rsidRPr="00954E85">
        <w:rPr>
          <w:rFonts w:ascii="Arial" w:eastAsia="Times New Roman" w:hAnsi="Arial" w:cs="Arial"/>
          <w:color w:val="000000"/>
          <w:lang w:eastAsia="ru-RU"/>
        </w:rPr>
        <w:t>2</w:t>
      </w:r>
      <w:r w:rsidR="0025584B" w:rsidRPr="00954E85">
        <w:rPr>
          <w:rFonts w:ascii="Arial" w:eastAsia="Times New Roman" w:hAnsi="Arial" w:cs="Arial"/>
          <w:color w:val="000000"/>
          <w:lang w:eastAsia="ru-RU"/>
        </w:rPr>
        <w:t>2</w:t>
      </w:r>
      <w:r w:rsidRPr="00954E85">
        <w:rPr>
          <w:rFonts w:ascii="Arial" w:eastAsia="Times New Roman" w:hAnsi="Arial" w:cs="Arial"/>
          <w:color w:val="000000"/>
          <w:lang w:eastAsia="ru-RU"/>
        </w:rPr>
        <w:t xml:space="preserve"> года утвержден постановлением мэра Братского района от </w:t>
      </w:r>
      <w:r w:rsidR="00337817" w:rsidRPr="00954E85">
        <w:rPr>
          <w:rFonts w:ascii="Arial" w:eastAsia="Times New Roman" w:hAnsi="Arial" w:cs="Arial"/>
          <w:color w:val="000000"/>
          <w:lang w:eastAsia="ru-RU"/>
        </w:rPr>
        <w:t>22</w:t>
      </w:r>
      <w:r w:rsidRPr="00954E85">
        <w:rPr>
          <w:rFonts w:ascii="Arial" w:eastAsia="Times New Roman" w:hAnsi="Arial" w:cs="Arial"/>
          <w:color w:val="000000"/>
          <w:lang w:eastAsia="ru-RU"/>
        </w:rPr>
        <w:t>.</w:t>
      </w:r>
      <w:r w:rsidR="0025584B" w:rsidRPr="00954E85">
        <w:rPr>
          <w:rFonts w:ascii="Arial" w:eastAsia="Times New Roman" w:hAnsi="Arial" w:cs="Arial"/>
          <w:color w:val="000000"/>
          <w:lang w:eastAsia="ru-RU"/>
        </w:rPr>
        <w:t>0</w:t>
      </w:r>
      <w:r w:rsidR="00337817" w:rsidRPr="00954E85">
        <w:rPr>
          <w:rFonts w:ascii="Arial" w:eastAsia="Times New Roman" w:hAnsi="Arial" w:cs="Arial"/>
          <w:color w:val="000000"/>
          <w:lang w:eastAsia="ru-RU"/>
        </w:rPr>
        <w:t>7</w:t>
      </w:r>
      <w:r w:rsidR="0025584B" w:rsidRPr="00954E85">
        <w:rPr>
          <w:rFonts w:ascii="Arial" w:eastAsia="Times New Roman" w:hAnsi="Arial" w:cs="Arial"/>
          <w:color w:val="000000"/>
          <w:lang w:eastAsia="ru-RU"/>
        </w:rPr>
        <w:t>.</w:t>
      </w:r>
      <w:r w:rsidRPr="00954E85">
        <w:rPr>
          <w:rFonts w:ascii="Arial" w:eastAsia="Times New Roman" w:hAnsi="Arial" w:cs="Arial"/>
          <w:color w:val="000000"/>
          <w:lang w:eastAsia="ru-RU"/>
        </w:rPr>
        <w:t>202</w:t>
      </w:r>
      <w:r w:rsidR="00337817" w:rsidRPr="00954E85">
        <w:rPr>
          <w:rFonts w:ascii="Arial" w:eastAsia="Times New Roman" w:hAnsi="Arial" w:cs="Arial"/>
          <w:color w:val="000000"/>
          <w:lang w:eastAsia="ru-RU"/>
        </w:rPr>
        <w:t>2</w:t>
      </w:r>
      <w:r w:rsidRPr="00954E85"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337817" w:rsidRPr="00954E85">
        <w:rPr>
          <w:rFonts w:ascii="Arial" w:eastAsia="Times New Roman" w:hAnsi="Arial" w:cs="Arial"/>
          <w:color w:val="000000"/>
          <w:lang w:eastAsia="ru-RU"/>
        </w:rPr>
        <w:t>540.</w:t>
      </w:r>
      <w:r w:rsidRPr="00954E8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77E7" w:rsidRPr="00FC3652" w:rsidRDefault="006469FF" w:rsidP="00DF08C4">
      <w:pPr>
        <w:shd w:val="clear" w:color="auto" w:fill="FFFFFF"/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По итогам </w:t>
      </w:r>
      <w:r w:rsidR="00EC1788" w:rsidRPr="00FC3652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полугодия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 202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2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 года бюджет муниципального образования «Братский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>район»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>исполнен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по доходам в объеме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1 482 910,1</w:t>
      </w:r>
      <w:r w:rsidR="00C60AED">
        <w:rPr>
          <w:rFonts w:ascii="Arial" w:eastAsia="Courier New" w:hAnsi="Arial" w:cs="Arial"/>
          <w:bCs/>
          <w:color w:val="000000"/>
          <w:lang w:eastAsia="ru-RU"/>
        </w:rPr>
        <w:t xml:space="preserve"> тыс.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60AED">
        <w:rPr>
          <w:rFonts w:ascii="Arial" w:eastAsia="Courier New" w:hAnsi="Arial" w:cs="Arial"/>
          <w:bCs/>
          <w:color w:val="000000"/>
          <w:lang w:eastAsia="ru-RU"/>
        </w:rPr>
        <w:t>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, или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49,8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бюджетным назначениям, по расходам – в объеме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1 500 018,9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49,4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расходам и годовым назначениям сводной бюджетной росписи, 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5F1508">
        <w:rPr>
          <w:rFonts w:ascii="Arial" w:eastAsia="Courier New" w:hAnsi="Arial" w:cs="Arial"/>
          <w:bCs/>
          <w:color w:val="000000"/>
          <w:lang w:eastAsia="ru-RU"/>
        </w:rPr>
        <w:t>дефицитом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 xml:space="preserve"> в сумме </w:t>
      </w:r>
      <w:r w:rsidR="00337817">
        <w:rPr>
          <w:rFonts w:ascii="Arial" w:eastAsia="Courier New" w:hAnsi="Arial" w:cs="Arial"/>
          <w:bCs/>
          <w:color w:val="000000"/>
          <w:lang w:eastAsia="ru-RU"/>
        </w:rPr>
        <w:t>17 108,8</w:t>
      </w:r>
      <w:r w:rsidR="005E05A3" w:rsidRPr="00D74F83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="00EC1788" w:rsidRPr="00D74F83">
        <w:rPr>
          <w:rFonts w:ascii="Arial" w:eastAsia="Courier New" w:hAnsi="Arial" w:cs="Arial"/>
          <w:bCs/>
          <w:color w:val="000000"/>
          <w:lang w:eastAsia="ru-RU"/>
        </w:rPr>
        <w:t>:</w:t>
      </w:r>
    </w:p>
    <w:p w:rsidR="00F530A7" w:rsidRPr="005E05A3" w:rsidRDefault="001D0A58" w:rsidP="000C31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0C315A">
        <w:rPr>
          <w:rFonts w:ascii="Arial" w:eastAsia="Courier New" w:hAnsi="Arial" w:cs="Arial"/>
          <w:bCs/>
          <w:color w:val="000000"/>
          <w:lang w:eastAsia="ru-RU"/>
        </w:rPr>
        <w:t xml:space="preserve">                                                                           </w:t>
      </w:r>
      <w:r w:rsidR="00EC1788" w:rsidRPr="005E05A3">
        <w:rPr>
          <w:rFonts w:ascii="Arial" w:hAnsi="Arial" w:cs="Arial"/>
          <w:sz w:val="18"/>
          <w:szCs w:val="18"/>
        </w:rPr>
        <w:t>Таблица №1,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463"/>
        <w:gridCol w:w="1167"/>
        <w:gridCol w:w="1257"/>
        <w:gridCol w:w="1463"/>
        <w:gridCol w:w="1167"/>
        <w:gridCol w:w="1257"/>
      </w:tblGrid>
      <w:tr w:rsidR="00F530A7" w:rsidRPr="005E05A3" w:rsidTr="004D6935">
        <w:trPr>
          <w:trHeight w:val="215"/>
        </w:trPr>
        <w:tc>
          <w:tcPr>
            <w:tcW w:w="1575" w:type="dxa"/>
            <w:vMerge w:val="restart"/>
          </w:tcPr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3887" w:type="dxa"/>
            <w:gridSpan w:val="3"/>
          </w:tcPr>
          <w:p w:rsidR="00F530A7" w:rsidRPr="005E05A3" w:rsidRDefault="00F530A7" w:rsidP="005E05A3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A3C18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87" w:type="dxa"/>
            <w:gridSpan w:val="3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A3C18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530A7" w:rsidRPr="005E05A3" w:rsidTr="004D6935">
        <w:trPr>
          <w:trHeight w:val="672"/>
        </w:trPr>
        <w:tc>
          <w:tcPr>
            <w:tcW w:w="1575" w:type="dxa"/>
            <w:vMerge/>
          </w:tcPr>
          <w:p w:rsidR="00F530A7" w:rsidRPr="005E05A3" w:rsidRDefault="00F530A7" w:rsidP="006E4B62">
            <w:pPr>
              <w:spacing w:after="0" w:line="240" w:lineRule="auto"/>
              <w:ind w:left="-27"/>
              <w:jc w:val="both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7" w:type="dxa"/>
          </w:tcPr>
          <w:p w:rsidR="00F530A7" w:rsidRPr="005E05A3" w:rsidRDefault="00F530A7" w:rsidP="005F1508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 xml:space="preserve">Исполнено за 1 </w:t>
            </w:r>
            <w:r w:rsidR="005F1508">
              <w:rPr>
                <w:rFonts w:ascii="Arial" w:hAnsi="Arial" w:cs="Arial"/>
                <w:sz w:val="18"/>
                <w:szCs w:val="18"/>
              </w:rPr>
              <w:t>полугодие</w:t>
            </w:r>
          </w:p>
        </w:tc>
        <w:tc>
          <w:tcPr>
            <w:tcW w:w="125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  <w:tc>
          <w:tcPr>
            <w:tcW w:w="146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7" w:type="dxa"/>
          </w:tcPr>
          <w:p w:rsidR="00F530A7" w:rsidRPr="005E05A3" w:rsidRDefault="00F530A7" w:rsidP="005F1508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 xml:space="preserve">Исполнено за 1 </w:t>
            </w:r>
            <w:r w:rsidR="005F1508">
              <w:rPr>
                <w:rFonts w:ascii="Arial" w:hAnsi="Arial" w:cs="Arial"/>
                <w:sz w:val="18"/>
                <w:szCs w:val="18"/>
              </w:rPr>
              <w:t>полугодие</w:t>
            </w:r>
          </w:p>
        </w:tc>
        <w:tc>
          <w:tcPr>
            <w:tcW w:w="125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</w:tr>
      <w:tr w:rsidR="00F530A7" w:rsidRPr="005E05A3" w:rsidTr="004D6935">
        <w:trPr>
          <w:trHeight w:val="163"/>
        </w:trPr>
        <w:tc>
          <w:tcPr>
            <w:tcW w:w="1575" w:type="dxa"/>
          </w:tcPr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2 389 188,5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1 384 910,3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58,0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2 976 902,6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1 482 910,1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49,8</w:t>
            </w: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442 370,3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234 513,9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511 215,5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261 614,7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51,2</w:t>
            </w: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Безвозмездные </w:t>
            </w: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1 946 818,2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1 150 396,4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59,1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2 465 687,1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1 221 295,4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49,5</w:t>
            </w: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Расходы: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2 414 464,4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1 392 341,5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57,7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3 035 901,8</w:t>
            </w:r>
          </w:p>
        </w:tc>
        <w:tc>
          <w:tcPr>
            <w:tcW w:w="116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1 500 018,9</w:t>
            </w: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49,4</w:t>
            </w:r>
          </w:p>
        </w:tc>
      </w:tr>
      <w:tr w:rsidR="004D6935" w:rsidRPr="005E05A3" w:rsidTr="004D6935">
        <w:trPr>
          <w:trHeight w:val="163"/>
        </w:trPr>
        <w:tc>
          <w:tcPr>
            <w:tcW w:w="1575" w:type="dxa"/>
          </w:tcPr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Дефицит (-), </w:t>
            </w:r>
          </w:p>
          <w:p w:rsidR="004D6935" w:rsidRPr="005E05A3" w:rsidRDefault="004D6935" w:rsidP="004D69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-25 275,9</w:t>
            </w:r>
          </w:p>
        </w:tc>
        <w:tc>
          <w:tcPr>
            <w:tcW w:w="1167" w:type="dxa"/>
          </w:tcPr>
          <w:p w:rsidR="004D6935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-7 431,2</w:t>
            </w:r>
          </w:p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463" w:type="dxa"/>
          </w:tcPr>
          <w:p w:rsidR="004D6935" w:rsidRPr="005E05A3" w:rsidRDefault="004D6935" w:rsidP="004D69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58 999,2</w:t>
            </w:r>
          </w:p>
        </w:tc>
        <w:tc>
          <w:tcPr>
            <w:tcW w:w="1167" w:type="dxa"/>
          </w:tcPr>
          <w:p w:rsidR="004D6935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-17 108,8</w:t>
            </w:r>
          </w:p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4D6935" w:rsidRPr="005E05A3" w:rsidRDefault="004D6935" w:rsidP="004D69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</w:tr>
    </w:tbl>
    <w:p w:rsidR="002C2DB0" w:rsidRDefault="00F530A7" w:rsidP="00F408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947D15" w:rsidRPr="00947D15">
        <w:rPr>
          <w:rFonts w:ascii="Arial" w:hAnsi="Arial" w:cs="Arial"/>
        </w:rPr>
        <w:t>Как видно</w:t>
      </w:r>
      <w:r w:rsidR="00947D15">
        <w:rPr>
          <w:rFonts w:ascii="Times New Roman" w:hAnsi="Times New Roman"/>
          <w:sz w:val="24"/>
          <w:szCs w:val="24"/>
        </w:rPr>
        <w:t xml:space="preserve"> </w:t>
      </w:r>
      <w:r w:rsidR="00947D15">
        <w:rPr>
          <w:rFonts w:ascii="Arial" w:hAnsi="Arial" w:cs="Arial"/>
        </w:rPr>
        <w:t>и</w:t>
      </w:r>
      <w:r w:rsidR="003261F0" w:rsidRPr="003261F0">
        <w:rPr>
          <w:rFonts w:ascii="Arial" w:hAnsi="Arial" w:cs="Arial"/>
        </w:rPr>
        <w:t>з таблицы</w:t>
      </w:r>
      <w:r w:rsidR="00947D15">
        <w:rPr>
          <w:rFonts w:ascii="Arial" w:hAnsi="Arial" w:cs="Arial"/>
        </w:rPr>
        <w:t>,</w:t>
      </w:r>
      <w:r w:rsidR="003261F0" w:rsidRPr="003261F0">
        <w:rPr>
          <w:rFonts w:ascii="Arial" w:hAnsi="Arial" w:cs="Arial"/>
        </w:rPr>
        <w:t xml:space="preserve"> </w:t>
      </w:r>
      <w:r w:rsidR="003261F0">
        <w:rPr>
          <w:rFonts w:ascii="Arial" w:hAnsi="Arial" w:cs="Arial"/>
        </w:rPr>
        <w:t>в сравнении с аналогичным периодом прошлого финансового года</w:t>
      </w:r>
      <w:r w:rsidR="000377C3">
        <w:rPr>
          <w:rFonts w:ascii="Arial" w:hAnsi="Arial" w:cs="Arial"/>
        </w:rPr>
        <w:t>,</w:t>
      </w:r>
      <w:r w:rsidR="003261F0">
        <w:rPr>
          <w:rFonts w:ascii="Arial" w:hAnsi="Arial" w:cs="Arial"/>
        </w:rPr>
        <w:t xml:space="preserve"> произошло </w:t>
      </w:r>
      <w:r w:rsidR="000377C3">
        <w:rPr>
          <w:rFonts w:ascii="Arial" w:hAnsi="Arial" w:cs="Arial"/>
        </w:rPr>
        <w:t>уменьшение</w:t>
      </w:r>
      <w:r w:rsidR="003261F0">
        <w:rPr>
          <w:rFonts w:ascii="Arial" w:hAnsi="Arial" w:cs="Arial"/>
        </w:rPr>
        <w:t xml:space="preserve"> </w:t>
      </w:r>
      <w:r w:rsidR="00947D15">
        <w:rPr>
          <w:rFonts w:ascii="Arial" w:hAnsi="Arial" w:cs="Arial"/>
        </w:rPr>
        <w:t xml:space="preserve">процента </w:t>
      </w:r>
      <w:r w:rsidR="003261F0">
        <w:rPr>
          <w:rFonts w:ascii="Arial" w:hAnsi="Arial" w:cs="Arial"/>
        </w:rPr>
        <w:t xml:space="preserve">исполнения </w:t>
      </w:r>
      <w:r w:rsidR="004D6935">
        <w:rPr>
          <w:rFonts w:ascii="Arial" w:hAnsi="Arial" w:cs="Arial"/>
        </w:rPr>
        <w:t xml:space="preserve">от плановых назначений </w:t>
      </w:r>
      <w:r w:rsidR="003261F0">
        <w:rPr>
          <w:rFonts w:ascii="Arial" w:hAnsi="Arial" w:cs="Arial"/>
        </w:rPr>
        <w:t xml:space="preserve">как по доходам на </w:t>
      </w:r>
      <w:r w:rsidR="00D47454" w:rsidRPr="00D47454">
        <w:rPr>
          <w:rFonts w:ascii="Arial" w:hAnsi="Arial" w:cs="Arial"/>
        </w:rPr>
        <w:t>8</w:t>
      </w:r>
      <w:r w:rsidR="00D47454">
        <w:rPr>
          <w:rFonts w:ascii="Arial" w:hAnsi="Arial" w:cs="Arial"/>
        </w:rPr>
        <w:t>,</w:t>
      </w:r>
      <w:r w:rsidR="00D47454" w:rsidRPr="00D47454">
        <w:rPr>
          <w:rFonts w:ascii="Arial" w:hAnsi="Arial" w:cs="Arial"/>
        </w:rPr>
        <w:t>2</w:t>
      </w:r>
      <w:r w:rsidR="003261F0">
        <w:rPr>
          <w:rFonts w:ascii="Arial" w:hAnsi="Arial" w:cs="Arial"/>
        </w:rPr>
        <w:t xml:space="preserve"> процентных пункта, так и по расходам –</w:t>
      </w:r>
      <w:r w:rsidR="00947D15">
        <w:rPr>
          <w:rFonts w:ascii="Arial" w:hAnsi="Arial" w:cs="Arial"/>
        </w:rPr>
        <w:t xml:space="preserve"> на</w:t>
      </w:r>
      <w:r w:rsidR="003261F0">
        <w:rPr>
          <w:rFonts w:ascii="Arial" w:hAnsi="Arial" w:cs="Arial"/>
        </w:rPr>
        <w:t xml:space="preserve"> </w:t>
      </w:r>
      <w:r w:rsidR="00D47454">
        <w:rPr>
          <w:rFonts w:ascii="Arial" w:hAnsi="Arial" w:cs="Arial"/>
        </w:rPr>
        <w:t>8,3</w:t>
      </w:r>
      <w:r w:rsidR="003261F0">
        <w:rPr>
          <w:rFonts w:ascii="Arial" w:hAnsi="Arial" w:cs="Arial"/>
        </w:rPr>
        <w:t xml:space="preserve"> процентных пункта.</w:t>
      </w:r>
    </w:p>
    <w:p w:rsidR="003261F0" w:rsidRPr="003261F0" w:rsidRDefault="003261F0" w:rsidP="00F408B7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2C2DB0" w:rsidRDefault="002C2DB0" w:rsidP="002C2DB0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276095">
        <w:rPr>
          <w:rFonts w:ascii="Arial" w:eastAsia="Courier New" w:hAnsi="Arial" w:cs="Arial"/>
          <w:bCs/>
          <w:color w:val="000000"/>
          <w:lang w:eastAsia="ru-RU"/>
        </w:rPr>
        <w:t>2. Анализ исполнения доходов бюджета</w:t>
      </w:r>
    </w:p>
    <w:p w:rsidR="001E2A3A" w:rsidRPr="00276095" w:rsidRDefault="001E2A3A" w:rsidP="00A01638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</w:p>
    <w:p w:rsidR="0017607C" w:rsidRDefault="002C2DB0" w:rsidP="00A016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Доходная часть бюджета за </w:t>
      </w:r>
      <w:r w:rsidRPr="00D9519D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330E41">
        <w:rPr>
          <w:rFonts w:ascii="Arial" w:eastAsia="Courier New" w:hAnsi="Arial" w:cs="Arial"/>
          <w:bCs/>
          <w:color w:val="000000"/>
          <w:lang w:eastAsia="ru-RU"/>
        </w:rPr>
        <w:t>полугодие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202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года исполнена в сумме 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95D2D">
        <w:rPr>
          <w:rFonts w:ascii="Arial" w:eastAsia="Courier New" w:hAnsi="Arial" w:cs="Arial"/>
          <w:bCs/>
          <w:color w:val="000000"/>
          <w:lang w:eastAsia="ru-RU"/>
        </w:rPr>
        <w:t xml:space="preserve">      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 xml:space="preserve">            </w:t>
      </w:r>
      <w:r w:rsidR="00330E41">
        <w:rPr>
          <w:rFonts w:ascii="Arial" w:eastAsia="Courier New" w:hAnsi="Arial" w:cs="Arial"/>
          <w:bCs/>
          <w:color w:val="000000"/>
          <w:lang w:eastAsia="ru-RU"/>
        </w:rPr>
        <w:t>1 482 910,1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330E41">
        <w:rPr>
          <w:rFonts w:ascii="Arial" w:eastAsia="Courier New" w:hAnsi="Arial" w:cs="Arial"/>
          <w:bCs/>
          <w:color w:val="000000"/>
          <w:lang w:eastAsia="ru-RU"/>
        </w:rPr>
        <w:t>49,8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% к бюджетным назначениям. По сравнению с </w:t>
      </w:r>
      <w:r w:rsidR="0017607C" w:rsidRPr="00D9519D">
        <w:rPr>
          <w:rFonts w:ascii="Arial" w:eastAsia="Courier New" w:hAnsi="Arial" w:cs="Arial"/>
          <w:bCs/>
          <w:color w:val="000000"/>
          <w:lang w:eastAsia="ru-RU"/>
        </w:rPr>
        <w:t>аналогичным периодом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прошлого года, доходы</w:t>
      </w:r>
      <w:r w:rsidR="0017607C" w:rsidRPr="00D9519D">
        <w:rPr>
          <w:rFonts w:ascii="Arial" w:eastAsia="Courier New" w:hAnsi="Arial" w:cs="Arial"/>
          <w:bCs/>
          <w:color w:val="000000"/>
          <w:lang w:eastAsia="ru-RU"/>
        </w:rPr>
        <w:t xml:space="preserve"> районного бюджета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bookmarkStart w:id="0" w:name="_Hlk103179927"/>
      <w:r w:rsidR="00330E41">
        <w:rPr>
          <w:rFonts w:ascii="Arial" w:eastAsia="Courier New" w:hAnsi="Arial" w:cs="Arial"/>
          <w:bCs/>
          <w:color w:val="000000"/>
          <w:lang w:eastAsia="ru-RU"/>
        </w:rPr>
        <w:t>в денежном выражении увеличились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на </w:t>
      </w:r>
      <w:r w:rsidR="00D47454">
        <w:rPr>
          <w:rFonts w:ascii="Arial" w:eastAsia="Courier New" w:hAnsi="Arial" w:cs="Arial"/>
          <w:bCs/>
          <w:color w:val="000000"/>
          <w:lang w:eastAsia="ru-RU"/>
        </w:rPr>
        <w:t>97 999,8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="00975F5D" w:rsidRPr="00D9519D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D47454">
        <w:rPr>
          <w:rFonts w:ascii="Arial" w:eastAsia="Courier New" w:hAnsi="Arial" w:cs="Arial"/>
          <w:bCs/>
          <w:color w:val="000000"/>
          <w:lang w:eastAsia="ru-RU"/>
        </w:rPr>
        <w:t>7</w:t>
      </w:r>
      <w:r w:rsidR="00236371">
        <w:rPr>
          <w:rFonts w:ascii="Arial" w:eastAsia="Courier New" w:hAnsi="Arial" w:cs="Arial"/>
          <w:bCs/>
          <w:color w:val="000000"/>
          <w:lang w:eastAsia="ru-RU"/>
        </w:rPr>
        <w:t>,1</w:t>
      </w:r>
      <w:r w:rsidR="009D24F1">
        <w:rPr>
          <w:rFonts w:ascii="Arial" w:eastAsia="Courier New" w:hAnsi="Arial" w:cs="Arial"/>
          <w:bCs/>
          <w:color w:val="000000"/>
          <w:lang w:eastAsia="ru-RU"/>
        </w:rPr>
        <w:t>%</w:t>
      </w:r>
      <w:bookmarkEnd w:id="0"/>
      <w:r w:rsidR="00236371">
        <w:rPr>
          <w:rFonts w:ascii="Arial" w:eastAsia="Courier New" w:hAnsi="Arial" w:cs="Arial"/>
          <w:bCs/>
          <w:color w:val="000000"/>
          <w:lang w:eastAsia="ru-RU"/>
        </w:rPr>
        <w:t>, из них н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>алоговые и неналоговые доходы</w:t>
      </w:r>
      <w:r w:rsidR="00236371">
        <w:rPr>
          <w:rFonts w:ascii="Arial" w:eastAsia="Times New Roman" w:hAnsi="Arial" w:cs="Arial"/>
          <w:color w:val="000000"/>
          <w:lang w:eastAsia="ru-RU"/>
        </w:rPr>
        <w:t xml:space="preserve"> – на </w:t>
      </w:r>
      <w:r w:rsidR="00D47454">
        <w:rPr>
          <w:rFonts w:ascii="Arial" w:eastAsia="Times New Roman" w:hAnsi="Arial" w:cs="Arial"/>
          <w:color w:val="000000"/>
          <w:lang w:eastAsia="ru-RU"/>
        </w:rPr>
        <w:t>27 100,8</w:t>
      </w:r>
      <w:r w:rsidR="00236371">
        <w:rPr>
          <w:rFonts w:ascii="Arial" w:eastAsia="Times New Roman" w:hAnsi="Arial" w:cs="Arial"/>
          <w:color w:val="000000"/>
          <w:lang w:eastAsia="ru-RU"/>
        </w:rPr>
        <w:t xml:space="preserve"> тыс. ру</w:t>
      </w:r>
      <w:r w:rsidR="00D9519D" w:rsidRPr="007F18EF">
        <w:rPr>
          <w:rFonts w:ascii="Arial" w:eastAsia="Times New Roman" w:hAnsi="Arial" w:cs="Arial"/>
          <w:color w:val="000000"/>
          <w:lang w:eastAsia="ru-RU"/>
        </w:rPr>
        <w:t xml:space="preserve">б. или </w:t>
      </w:r>
      <w:r w:rsidR="00920880">
        <w:rPr>
          <w:rFonts w:ascii="Arial" w:eastAsia="Times New Roman" w:hAnsi="Arial" w:cs="Arial"/>
          <w:color w:val="000000"/>
          <w:lang w:eastAsia="ru-RU"/>
        </w:rPr>
        <w:t>11,6</w:t>
      </w:r>
      <w:r w:rsidR="007F18EF" w:rsidRPr="008C7668">
        <w:rPr>
          <w:rFonts w:ascii="Arial" w:eastAsia="Times New Roman" w:hAnsi="Arial" w:cs="Arial"/>
          <w:color w:val="000000"/>
          <w:lang w:eastAsia="ru-RU"/>
        </w:rPr>
        <w:t>%</w:t>
      </w:r>
      <w:r w:rsidR="0017607C" w:rsidRPr="008C7668">
        <w:rPr>
          <w:rFonts w:ascii="Arial" w:eastAsia="Times New Roman" w:hAnsi="Arial" w:cs="Arial"/>
          <w:color w:val="000000"/>
          <w:lang w:eastAsia="ru-RU"/>
        </w:rPr>
        <w:t>,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 xml:space="preserve"> объем безвозмездных поступлений </w:t>
      </w:r>
      <w:r w:rsidR="00236371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920880">
        <w:rPr>
          <w:rFonts w:ascii="Arial" w:eastAsia="Times New Roman" w:hAnsi="Arial" w:cs="Arial"/>
          <w:color w:val="000000"/>
          <w:lang w:eastAsia="ru-RU"/>
        </w:rPr>
        <w:t>70 899</w:t>
      </w:r>
      <w:r w:rsidR="007705CB" w:rsidRPr="007F18EF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920880">
        <w:rPr>
          <w:rFonts w:ascii="Arial" w:eastAsia="Times New Roman" w:hAnsi="Arial" w:cs="Arial"/>
          <w:color w:val="000000"/>
          <w:lang w:eastAsia="ru-RU"/>
        </w:rPr>
        <w:t>6,2</w:t>
      </w:r>
      <w:r w:rsidR="00DF08C4">
        <w:rPr>
          <w:rFonts w:ascii="Arial" w:eastAsia="Times New Roman" w:hAnsi="Arial" w:cs="Arial"/>
          <w:color w:val="000000"/>
          <w:lang w:eastAsia="ru-RU"/>
        </w:rPr>
        <w:t>%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>.</w:t>
      </w:r>
    </w:p>
    <w:p w:rsidR="0017607C" w:rsidRPr="004A09FC" w:rsidRDefault="0017607C" w:rsidP="00C95D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A09FC">
        <w:rPr>
          <w:rFonts w:ascii="Arial" w:eastAsia="Times New Roman" w:hAnsi="Arial" w:cs="Arial"/>
          <w:color w:val="000000"/>
          <w:lang w:eastAsia="ru-RU"/>
        </w:rPr>
        <w:t xml:space="preserve">Поступления налоговых и неналоговых доходов сложились в сумме </w:t>
      </w:r>
      <w:r w:rsidR="00C95D2D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="00236371">
        <w:rPr>
          <w:rFonts w:ascii="Arial" w:eastAsia="Times New Roman" w:hAnsi="Arial" w:cs="Arial"/>
          <w:color w:val="000000"/>
          <w:lang w:eastAsia="ru-RU"/>
        </w:rPr>
        <w:t>261</w:t>
      </w:r>
      <w:r w:rsidR="00AA69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36371">
        <w:rPr>
          <w:rFonts w:ascii="Arial" w:eastAsia="Times New Roman" w:hAnsi="Arial" w:cs="Arial"/>
          <w:color w:val="000000"/>
          <w:lang w:eastAsia="ru-RU"/>
        </w:rPr>
        <w:t>614,7</w:t>
      </w:r>
      <w:r w:rsidR="00A016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A09FC">
        <w:rPr>
          <w:rFonts w:ascii="Arial" w:eastAsia="Times New Roman" w:hAnsi="Arial" w:cs="Arial"/>
          <w:color w:val="000000"/>
          <w:lang w:eastAsia="ru-RU"/>
        </w:rPr>
        <w:t>тыс. руб</w:t>
      </w:r>
      <w:r w:rsidR="00C95D2D">
        <w:rPr>
          <w:rFonts w:ascii="Arial" w:eastAsia="Times New Roman" w:hAnsi="Arial" w:cs="Arial"/>
          <w:color w:val="000000"/>
          <w:lang w:eastAsia="ru-RU"/>
        </w:rPr>
        <w:t>.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236371">
        <w:rPr>
          <w:rFonts w:ascii="Arial" w:eastAsia="Times New Roman" w:hAnsi="Arial" w:cs="Arial"/>
          <w:color w:val="000000"/>
          <w:lang w:eastAsia="ru-RU"/>
        </w:rPr>
        <w:t>51,2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% к годовому прогнозу поступлений.</w:t>
      </w:r>
    </w:p>
    <w:p w:rsidR="0017607C" w:rsidRPr="004A09FC" w:rsidRDefault="0017607C" w:rsidP="00A01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09FC">
        <w:rPr>
          <w:rFonts w:ascii="Arial" w:eastAsia="Times New Roman" w:hAnsi="Arial" w:cs="Arial"/>
          <w:color w:val="000000"/>
          <w:lang w:eastAsia="ru-RU"/>
        </w:rPr>
        <w:tab/>
        <w:t xml:space="preserve">Структура   доходов   районного   бюджета по состоянию на 1 </w:t>
      </w:r>
      <w:r w:rsidR="00236371">
        <w:rPr>
          <w:rFonts w:ascii="Arial" w:eastAsia="Times New Roman" w:hAnsi="Arial" w:cs="Arial"/>
          <w:color w:val="000000"/>
          <w:lang w:eastAsia="ru-RU"/>
        </w:rPr>
        <w:t>июля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AA48D0">
        <w:rPr>
          <w:rFonts w:ascii="Arial" w:eastAsia="Times New Roman" w:hAnsi="Arial" w:cs="Arial"/>
          <w:color w:val="000000"/>
          <w:lang w:eastAsia="ru-RU"/>
        </w:rPr>
        <w:t>2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года в сравнении с аналогичным</w:t>
      </w:r>
      <w:r w:rsidR="00A01638">
        <w:rPr>
          <w:rFonts w:ascii="Arial" w:eastAsia="Times New Roman" w:hAnsi="Arial" w:cs="Arial"/>
          <w:color w:val="000000"/>
          <w:lang w:eastAsia="ru-RU"/>
        </w:rPr>
        <w:t>и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1638" w:rsidRPr="004A09FC">
        <w:rPr>
          <w:rFonts w:ascii="Arial" w:eastAsia="Times New Roman" w:hAnsi="Arial" w:cs="Arial"/>
          <w:color w:val="000000"/>
          <w:lang w:eastAsia="ru-RU"/>
        </w:rPr>
        <w:t>периодам</w:t>
      </w:r>
      <w:r w:rsidR="00A01638">
        <w:rPr>
          <w:rFonts w:ascii="Arial" w:eastAsia="Times New Roman" w:hAnsi="Arial" w:cs="Arial"/>
          <w:color w:val="000000"/>
          <w:lang w:eastAsia="ru-RU"/>
        </w:rPr>
        <w:t>и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4D6935">
        <w:rPr>
          <w:rFonts w:ascii="Arial" w:eastAsia="Times New Roman" w:hAnsi="Arial" w:cs="Arial"/>
          <w:color w:val="000000"/>
          <w:lang w:eastAsia="ru-RU"/>
        </w:rPr>
        <w:t>19 –</w:t>
      </w:r>
      <w:r w:rsidR="00A01638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4D6935">
        <w:rPr>
          <w:rFonts w:ascii="Arial" w:eastAsia="Times New Roman" w:hAnsi="Arial" w:cs="Arial"/>
          <w:color w:val="000000"/>
          <w:lang w:eastAsia="ru-RU"/>
        </w:rPr>
        <w:t>2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="00A01638">
        <w:rPr>
          <w:rFonts w:ascii="Arial" w:eastAsia="Times New Roman" w:hAnsi="Arial" w:cs="Arial"/>
          <w:color w:val="000000"/>
          <w:lang w:eastAsia="ru-RU"/>
        </w:rPr>
        <w:t>ов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представлена на следующей </w:t>
      </w:r>
      <w:r w:rsidR="00A01638">
        <w:rPr>
          <w:rFonts w:ascii="Arial" w:eastAsia="Times New Roman" w:hAnsi="Arial" w:cs="Arial"/>
          <w:color w:val="000000"/>
          <w:lang w:eastAsia="ru-RU"/>
        </w:rPr>
        <w:t>д</w:t>
      </w:r>
      <w:r w:rsidRPr="004A09FC">
        <w:rPr>
          <w:rFonts w:ascii="Arial" w:eastAsia="Times New Roman" w:hAnsi="Arial" w:cs="Arial"/>
          <w:color w:val="000000"/>
          <w:lang w:eastAsia="ru-RU"/>
        </w:rPr>
        <w:t>иаграмме.</w:t>
      </w:r>
    </w:p>
    <w:p w:rsidR="002C2DB0" w:rsidRDefault="002C2DB0" w:rsidP="00A01638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236371" w:rsidRDefault="00236371" w:rsidP="00A01638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236371" w:rsidRDefault="00236371" w:rsidP="00A01638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421305">
        <w:rPr>
          <w:noProof/>
          <w:lang w:eastAsia="ru-RU"/>
        </w:rPr>
        <w:drawing>
          <wp:inline distT="0" distB="0" distL="0" distR="0">
            <wp:extent cx="5843905" cy="424624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6371" w:rsidRDefault="00236371" w:rsidP="00A01638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6E4B62" w:rsidRPr="001D60DE" w:rsidRDefault="006E4B62" w:rsidP="006E4B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984">
        <w:rPr>
          <w:rFonts w:ascii="Arial" w:eastAsia="Times New Roman" w:hAnsi="Arial" w:cs="Arial"/>
          <w:color w:val="000000"/>
          <w:lang w:eastAsia="ru-RU"/>
        </w:rPr>
        <w:t xml:space="preserve">В структуре доходов районного бюджета удельный вес собственных доходов составил 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>1</w:t>
      </w:r>
      <w:r w:rsidR="00416984" w:rsidRPr="00416984">
        <w:rPr>
          <w:rFonts w:ascii="Arial" w:eastAsia="Times New Roman" w:hAnsi="Arial" w:cs="Arial"/>
          <w:color w:val="000000"/>
          <w:lang w:eastAsia="ru-RU"/>
        </w:rPr>
        <w:t>7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>,</w:t>
      </w:r>
      <w:r w:rsidR="00416984" w:rsidRPr="00416984">
        <w:rPr>
          <w:rFonts w:ascii="Arial" w:eastAsia="Times New Roman" w:hAnsi="Arial" w:cs="Arial"/>
          <w:color w:val="000000"/>
          <w:lang w:eastAsia="ru-RU"/>
        </w:rPr>
        <w:t>6</w:t>
      </w:r>
      <w:r w:rsidRPr="00416984">
        <w:rPr>
          <w:rFonts w:ascii="Arial" w:eastAsia="Times New Roman" w:hAnsi="Arial" w:cs="Arial"/>
          <w:color w:val="000000"/>
          <w:lang w:eastAsia="ru-RU"/>
        </w:rPr>
        <w:t xml:space="preserve">%, что </w:t>
      </w:r>
      <w:r w:rsidR="00416984">
        <w:rPr>
          <w:rFonts w:ascii="Arial" w:eastAsia="Times New Roman" w:hAnsi="Arial" w:cs="Arial"/>
          <w:color w:val="000000"/>
          <w:lang w:eastAsia="ru-RU"/>
        </w:rPr>
        <w:t>выше</w:t>
      </w:r>
      <w:r w:rsidRPr="00416984">
        <w:rPr>
          <w:rFonts w:ascii="Arial" w:eastAsia="Times New Roman" w:hAnsi="Arial" w:cs="Arial"/>
          <w:color w:val="000000"/>
          <w:lang w:eastAsia="ru-RU"/>
        </w:rPr>
        <w:t xml:space="preserve"> уровня соответствующего периода прошлого года на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803CD">
        <w:rPr>
          <w:rFonts w:ascii="Arial" w:eastAsia="Times New Roman" w:hAnsi="Arial" w:cs="Arial"/>
          <w:color w:val="000000"/>
          <w:lang w:eastAsia="ru-RU"/>
        </w:rPr>
        <w:t>0,7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416984">
        <w:rPr>
          <w:rFonts w:ascii="Arial" w:eastAsia="Times New Roman" w:hAnsi="Arial" w:cs="Arial"/>
          <w:color w:val="000000"/>
          <w:lang w:eastAsia="ru-RU"/>
        </w:rPr>
        <w:t>роцентного пункта</w:t>
      </w:r>
      <w:r w:rsidRPr="00184BB5">
        <w:rPr>
          <w:rFonts w:ascii="Arial" w:eastAsia="Times New Roman" w:hAnsi="Arial" w:cs="Arial"/>
          <w:color w:val="000000"/>
          <w:lang w:eastAsia="ru-RU"/>
        </w:rPr>
        <w:t xml:space="preserve">. На долю безвозмездных поступлений приходится </w:t>
      </w:r>
      <w:r w:rsidR="001D60DE" w:rsidRPr="00184BB5">
        <w:rPr>
          <w:rFonts w:ascii="Arial" w:eastAsia="Times New Roman" w:hAnsi="Arial" w:cs="Arial"/>
          <w:color w:val="000000"/>
          <w:lang w:eastAsia="ru-RU"/>
        </w:rPr>
        <w:t>8</w:t>
      </w:r>
      <w:r w:rsidR="00184BB5">
        <w:rPr>
          <w:rFonts w:ascii="Arial" w:eastAsia="Times New Roman" w:hAnsi="Arial" w:cs="Arial"/>
          <w:color w:val="000000"/>
          <w:lang w:eastAsia="ru-RU"/>
        </w:rPr>
        <w:t>2,4</w:t>
      </w:r>
      <w:r w:rsidRPr="00184BB5">
        <w:rPr>
          <w:rFonts w:ascii="Arial" w:eastAsia="Times New Roman" w:hAnsi="Arial" w:cs="Arial"/>
          <w:color w:val="000000"/>
          <w:lang w:eastAsia="ru-RU"/>
        </w:rPr>
        <w:t>% общего объема доходной части районного бюджета.</w:t>
      </w:r>
      <w:r w:rsidR="00A9270C" w:rsidRPr="001D60D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418BF" w:rsidRDefault="001D60DE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1623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B803CD">
        <w:rPr>
          <w:rFonts w:ascii="Arial" w:eastAsia="Times New Roman" w:hAnsi="Arial" w:cs="Arial"/>
          <w:color w:val="000000"/>
          <w:lang w:eastAsia="ru-RU"/>
        </w:rPr>
        <w:t xml:space="preserve">период с 2020 по 2022 годы </w:t>
      </w:r>
      <w:r w:rsidR="00071623" w:rsidRPr="00071623">
        <w:rPr>
          <w:rFonts w:ascii="Arial" w:eastAsia="Times New Roman" w:hAnsi="Arial" w:cs="Arial"/>
          <w:color w:val="000000"/>
          <w:lang w:eastAsia="ru-RU"/>
        </w:rPr>
        <w:t>наблюдается</w:t>
      </w:r>
      <w:r w:rsidR="00B803CD">
        <w:rPr>
          <w:rFonts w:ascii="Arial" w:eastAsia="Times New Roman" w:hAnsi="Arial" w:cs="Arial"/>
          <w:color w:val="000000"/>
          <w:lang w:eastAsia="ru-RU"/>
        </w:rPr>
        <w:t xml:space="preserve"> рост </w:t>
      </w:r>
      <w:r w:rsidR="006D1BA2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B803CD">
        <w:rPr>
          <w:rFonts w:ascii="Arial" w:eastAsia="Times New Roman" w:hAnsi="Arial" w:cs="Arial"/>
          <w:color w:val="000000"/>
          <w:lang w:eastAsia="ru-RU"/>
        </w:rPr>
        <w:t>, а также</w:t>
      </w:r>
      <w:r w:rsidR="006D1BA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1623" w:rsidRPr="00071623">
        <w:rPr>
          <w:rFonts w:ascii="Arial" w:eastAsia="Times New Roman" w:hAnsi="Arial" w:cs="Arial"/>
          <w:color w:val="000000"/>
          <w:lang w:eastAsia="ru-RU"/>
        </w:rPr>
        <w:t>безвозмездных поступлений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 по отношению</w:t>
      </w:r>
      <w:r w:rsidR="002406A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 xml:space="preserve">к </w:t>
      </w:r>
      <w:r w:rsidR="00B803CD">
        <w:rPr>
          <w:rFonts w:ascii="Arial" w:eastAsia="Times New Roman" w:hAnsi="Arial" w:cs="Arial"/>
          <w:color w:val="000000"/>
          <w:lang w:eastAsia="ru-RU"/>
        </w:rPr>
        <w:t>предыдущему периоду.</w:t>
      </w:r>
    </w:p>
    <w:p w:rsidR="00D45B18" w:rsidRDefault="00D45B18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детализированном анализе </w:t>
      </w:r>
      <w:r w:rsidR="00F418BF">
        <w:rPr>
          <w:rFonts w:ascii="Arial" w:eastAsia="Times New Roman" w:hAnsi="Arial" w:cs="Arial"/>
          <w:color w:val="000000"/>
          <w:lang w:eastAsia="ru-RU"/>
        </w:rPr>
        <w:t xml:space="preserve">в разрезе налоговых </w:t>
      </w:r>
      <w:r w:rsidR="00B803CD">
        <w:rPr>
          <w:rFonts w:ascii="Arial" w:eastAsia="Times New Roman" w:hAnsi="Arial" w:cs="Arial"/>
          <w:color w:val="000000"/>
          <w:lang w:eastAsia="ru-RU"/>
        </w:rPr>
        <w:t xml:space="preserve">и неналоговых </w:t>
      </w:r>
      <w:r w:rsidR="001D1D36">
        <w:rPr>
          <w:rFonts w:ascii="Arial" w:eastAsia="Times New Roman" w:hAnsi="Arial" w:cs="Arial"/>
          <w:color w:val="000000"/>
          <w:lang w:eastAsia="ru-RU"/>
        </w:rPr>
        <w:t xml:space="preserve">доходов </w:t>
      </w:r>
      <w:r w:rsidR="00B803CD">
        <w:rPr>
          <w:rFonts w:ascii="Arial" w:eastAsia="Times New Roman" w:hAnsi="Arial" w:cs="Arial"/>
          <w:color w:val="000000"/>
          <w:lang w:eastAsia="ru-RU"/>
        </w:rPr>
        <w:t xml:space="preserve">также </w:t>
      </w:r>
      <w:r w:rsidR="001D1D36">
        <w:rPr>
          <w:rFonts w:ascii="Arial" w:eastAsia="Times New Roman" w:hAnsi="Arial" w:cs="Arial"/>
          <w:color w:val="000000"/>
          <w:lang w:eastAsia="ru-RU"/>
        </w:rPr>
        <w:t>установлен стабильный рост</w:t>
      </w:r>
      <w:r w:rsidR="00B803CD">
        <w:rPr>
          <w:rFonts w:ascii="Arial" w:eastAsia="Times New Roman" w:hAnsi="Arial" w:cs="Arial"/>
          <w:color w:val="000000"/>
          <w:lang w:eastAsia="ru-RU"/>
        </w:rPr>
        <w:t xml:space="preserve"> поступлений</w:t>
      </w:r>
      <w:r w:rsidR="001D1D36">
        <w:rPr>
          <w:rFonts w:ascii="Arial" w:eastAsia="Times New Roman" w:hAnsi="Arial" w:cs="Arial"/>
          <w:color w:val="000000"/>
          <w:lang w:eastAsia="ru-RU"/>
        </w:rPr>
        <w:t>.</w:t>
      </w:r>
    </w:p>
    <w:p w:rsidR="00071623" w:rsidRDefault="00071623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4B62" w:rsidRDefault="000F0542" w:rsidP="000F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5B27">
        <w:rPr>
          <w:rFonts w:ascii="Arial" w:eastAsia="Times New Roman" w:hAnsi="Arial" w:cs="Arial"/>
          <w:color w:val="000000"/>
          <w:lang w:eastAsia="ru-RU"/>
        </w:rPr>
        <w:t>2</w:t>
      </w:r>
      <w:r w:rsidR="006E4B62" w:rsidRPr="00A45B27">
        <w:rPr>
          <w:rFonts w:ascii="Arial" w:eastAsia="Times New Roman" w:hAnsi="Arial" w:cs="Arial"/>
          <w:color w:val="000000"/>
          <w:lang w:eastAsia="ru-RU"/>
        </w:rPr>
        <w:t>.1. Налоговые доходы</w:t>
      </w:r>
    </w:p>
    <w:p w:rsidR="006D1BA2" w:rsidRPr="00A45B27" w:rsidRDefault="006D1BA2" w:rsidP="000F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4BB5" w:rsidRDefault="00796CE4" w:rsidP="00184B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C7009">
        <w:rPr>
          <w:rFonts w:ascii="Arial" w:eastAsia="Times New Roman" w:hAnsi="Arial" w:cs="Arial"/>
          <w:color w:val="000000"/>
          <w:lang w:eastAsia="ru-RU"/>
        </w:rPr>
        <w:t xml:space="preserve">В 1 </w:t>
      </w:r>
      <w:r w:rsidR="00B803CD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681CE3">
        <w:rPr>
          <w:rFonts w:ascii="Arial" w:eastAsia="Times New Roman" w:hAnsi="Arial" w:cs="Arial"/>
          <w:color w:val="000000"/>
          <w:lang w:eastAsia="ru-RU"/>
        </w:rPr>
        <w:t>2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>года в структуре собственных доходов бюджета</w:t>
      </w:r>
      <w:r w:rsidR="000F0542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 xml:space="preserve">на долю налоговых доходов приходится </w:t>
      </w:r>
      <w:r w:rsidR="007A3E9F">
        <w:rPr>
          <w:rFonts w:ascii="Arial" w:eastAsia="Times New Roman" w:hAnsi="Arial" w:cs="Arial"/>
          <w:color w:val="000000"/>
          <w:lang w:eastAsia="ru-RU"/>
        </w:rPr>
        <w:t>79</w:t>
      </w:r>
      <w:r w:rsidR="006A4D86" w:rsidRPr="00E5296F">
        <w:rPr>
          <w:rFonts w:ascii="Arial" w:eastAsia="Times New Roman" w:hAnsi="Arial" w:cs="Arial"/>
          <w:color w:val="000000"/>
          <w:lang w:eastAsia="ru-RU"/>
        </w:rPr>
        <w:t>%,</w:t>
      </w:r>
      <w:r w:rsidR="006A4D86" w:rsidRPr="001C7009">
        <w:rPr>
          <w:rFonts w:ascii="Arial" w:eastAsia="Times New Roman" w:hAnsi="Arial" w:cs="Arial"/>
          <w:color w:val="000000"/>
          <w:lang w:eastAsia="ru-RU"/>
        </w:rPr>
        <w:t xml:space="preserve"> что на </w:t>
      </w:r>
      <w:r w:rsidR="007A3E9F">
        <w:rPr>
          <w:rFonts w:ascii="Arial" w:eastAsia="Times New Roman" w:hAnsi="Arial" w:cs="Arial"/>
          <w:color w:val="000000"/>
          <w:lang w:eastAsia="ru-RU"/>
        </w:rPr>
        <w:t>0,9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 xml:space="preserve"> процентных пунктов </w:t>
      </w:r>
      <w:r w:rsidR="007A3E9F">
        <w:rPr>
          <w:rFonts w:ascii="Arial" w:eastAsia="Times New Roman" w:hAnsi="Arial" w:cs="Arial"/>
          <w:color w:val="000000"/>
          <w:lang w:eastAsia="ru-RU"/>
        </w:rPr>
        <w:t>ниже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 xml:space="preserve"> поступлений 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собственных доходов </w:t>
      </w:r>
      <w:r w:rsidR="007A3E9F">
        <w:rPr>
          <w:rFonts w:ascii="Arial" w:eastAsia="Times New Roman" w:hAnsi="Arial" w:cs="Arial"/>
          <w:color w:val="000000"/>
          <w:lang w:eastAsia="ru-RU"/>
        </w:rPr>
        <w:t xml:space="preserve">аналогичного периода 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>202</w:t>
      </w:r>
      <w:r w:rsidR="00184BB5" w:rsidRPr="0013774A">
        <w:rPr>
          <w:rFonts w:ascii="Arial" w:eastAsia="Times New Roman" w:hAnsi="Arial" w:cs="Arial"/>
          <w:color w:val="000000"/>
          <w:lang w:eastAsia="ru-RU"/>
        </w:rPr>
        <w:t>1</w:t>
      </w:r>
      <w:r w:rsidR="00D61353" w:rsidRPr="001377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 xml:space="preserve">года. </w:t>
      </w:r>
      <w:r w:rsidR="006E4B62" w:rsidRPr="0013774A">
        <w:rPr>
          <w:rFonts w:ascii="Arial" w:eastAsia="Times New Roman" w:hAnsi="Arial" w:cs="Arial"/>
          <w:color w:val="000000"/>
          <w:lang w:eastAsia="ru-RU"/>
        </w:rPr>
        <w:t>В абсолютном</w:t>
      </w:r>
      <w:r w:rsidR="000F0542" w:rsidRPr="001377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3774A">
        <w:rPr>
          <w:rFonts w:ascii="Arial" w:eastAsia="Times New Roman" w:hAnsi="Arial" w:cs="Arial"/>
          <w:color w:val="000000"/>
          <w:lang w:eastAsia="ru-RU"/>
        </w:rPr>
        <w:t>выражении поступления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="000F0542" w:rsidRPr="001C7009">
        <w:rPr>
          <w:rFonts w:ascii="Arial" w:eastAsia="Times New Roman" w:hAnsi="Arial" w:cs="Arial"/>
          <w:color w:val="000000"/>
          <w:lang w:eastAsia="ru-RU"/>
        </w:rPr>
        <w:t xml:space="preserve">местный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>бюджет составили</w:t>
      </w:r>
      <w:r w:rsidR="006A4D86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A3E9F">
        <w:rPr>
          <w:rFonts w:ascii="Arial" w:eastAsia="Times New Roman" w:hAnsi="Arial" w:cs="Arial"/>
          <w:color w:val="000000"/>
          <w:lang w:eastAsia="ru-RU"/>
        </w:rPr>
        <w:t>206 716,8</w:t>
      </w:r>
      <w:r w:rsidR="00184BB5" w:rsidRPr="00184B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BB5">
        <w:rPr>
          <w:rFonts w:ascii="Arial" w:eastAsia="Times New Roman" w:hAnsi="Arial" w:cs="Arial"/>
          <w:color w:val="000000"/>
          <w:lang w:eastAsia="ru-RU"/>
        </w:rPr>
        <w:t>тыс. руб.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BB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E4B62" w:rsidRPr="000F0542" w:rsidRDefault="006E4B62" w:rsidP="0079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009">
        <w:rPr>
          <w:rFonts w:ascii="Arial" w:eastAsia="Times New Roman" w:hAnsi="Arial" w:cs="Arial"/>
          <w:color w:val="000000"/>
          <w:lang w:eastAsia="ru-RU"/>
        </w:rPr>
        <w:t>К соответствующему периоду</w:t>
      </w:r>
      <w:r w:rsidR="00C4220C" w:rsidRPr="001C7009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1C7009" w:rsidRPr="001C7009">
        <w:rPr>
          <w:rFonts w:ascii="Arial" w:eastAsia="Times New Roman" w:hAnsi="Arial" w:cs="Arial"/>
          <w:color w:val="000000"/>
          <w:lang w:eastAsia="ru-RU"/>
        </w:rPr>
        <w:t>2</w:t>
      </w:r>
      <w:r w:rsidR="0064196C">
        <w:rPr>
          <w:rFonts w:ascii="Arial" w:eastAsia="Times New Roman" w:hAnsi="Arial" w:cs="Arial"/>
          <w:color w:val="000000"/>
          <w:lang w:eastAsia="ru-RU"/>
        </w:rPr>
        <w:t>1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года прирост поступлений составил 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C95D2D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333107">
        <w:rPr>
          <w:rFonts w:ascii="Arial" w:eastAsia="Times New Roman" w:hAnsi="Arial" w:cs="Arial"/>
          <w:color w:val="000000"/>
          <w:lang w:eastAsia="ru-RU"/>
        </w:rPr>
        <w:t>26 446,5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или 1</w:t>
      </w:r>
      <w:r w:rsidR="00333107">
        <w:rPr>
          <w:rFonts w:ascii="Arial" w:eastAsia="Times New Roman" w:hAnsi="Arial" w:cs="Arial"/>
          <w:color w:val="000000"/>
          <w:lang w:eastAsia="ru-RU"/>
        </w:rPr>
        <w:t>4,7</w:t>
      </w:r>
      <w:r w:rsidR="000B641B">
        <w:rPr>
          <w:rFonts w:ascii="Arial" w:eastAsia="Times New Roman" w:hAnsi="Arial" w:cs="Arial"/>
          <w:color w:val="000000"/>
          <w:lang w:eastAsia="ru-RU"/>
        </w:rPr>
        <w:t>%</w:t>
      </w:r>
      <w:r w:rsidR="001C7009" w:rsidRPr="001C7009">
        <w:rPr>
          <w:rFonts w:ascii="Arial" w:eastAsia="Times New Roman" w:hAnsi="Arial" w:cs="Arial"/>
          <w:color w:val="000000"/>
          <w:lang w:eastAsia="ru-RU"/>
        </w:rPr>
        <w:t>.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Основными налогами,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которые сформировали доходную часть бюджета в 1 </w:t>
      </w:r>
      <w:r w:rsidR="00333107">
        <w:rPr>
          <w:rFonts w:ascii="Arial" w:eastAsia="Times New Roman" w:hAnsi="Arial" w:cs="Arial"/>
          <w:color w:val="000000"/>
          <w:lang w:eastAsia="ru-RU"/>
        </w:rPr>
        <w:t>полугодии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>2</w:t>
      </w:r>
      <w:r w:rsidR="00681CE3">
        <w:rPr>
          <w:rFonts w:ascii="Arial" w:eastAsia="Times New Roman" w:hAnsi="Arial" w:cs="Arial"/>
          <w:color w:val="000000"/>
          <w:lang w:eastAsia="ru-RU"/>
        </w:rPr>
        <w:t>2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года,</w:t>
      </w:r>
      <w:r w:rsidR="00796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009">
        <w:rPr>
          <w:rFonts w:ascii="Arial" w:eastAsia="Times New Roman" w:hAnsi="Arial" w:cs="Arial"/>
          <w:color w:val="000000"/>
          <w:lang w:eastAsia="ru-RU"/>
        </w:rPr>
        <w:t>являются</w:t>
      </w:r>
      <w:r w:rsidR="00333107">
        <w:rPr>
          <w:rFonts w:ascii="Arial" w:eastAsia="Times New Roman" w:hAnsi="Arial" w:cs="Arial"/>
          <w:color w:val="000000"/>
          <w:lang w:eastAsia="ru-RU"/>
        </w:rPr>
        <w:t xml:space="preserve">, как и в прошлые аналогичные периоды, 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налог на доходы физических лиц, акцизы по подакцизным товарам</w:t>
      </w:r>
      <w:r w:rsidR="00411EB7" w:rsidRPr="001C7009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1C7009">
        <w:rPr>
          <w:rFonts w:ascii="Arial" w:eastAsia="Times New Roman" w:hAnsi="Arial" w:cs="Arial"/>
          <w:color w:val="000000"/>
          <w:lang w:eastAsia="ru-RU"/>
        </w:rPr>
        <w:t>налоги на совокупный доход</w:t>
      </w:r>
      <w:r w:rsidR="00411EB7" w:rsidRPr="001C7009">
        <w:rPr>
          <w:rFonts w:ascii="Arial" w:eastAsia="Times New Roman" w:hAnsi="Arial" w:cs="Arial"/>
          <w:color w:val="000000"/>
          <w:lang w:eastAsia="ru-RU"/>
        </w:rPr>
        <w:t>.</w:t>
      </w:r>
      <w:r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691C" w:rsidRDefault="006E4B62" w:rsidP="00CD6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21B">
        <w:rPr>
          <w:rFonts w:ascii="Arial" w:eastAsia="Times New Roman" w:hAnsi="Arial" w:cs="Arial"/>
          <w:color w:val="000000"/>
          <w:lang w:eastAsia="ru-RU"/>
        </w:rPr>
        <w:t xml:space="preserve">Налог на доходы физических лиц (НДФЛ) поступил в 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>районный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 бюджет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333107">
        <w:rPr>
          <w:rFonts w:ascii="Arial" w:eastAsia="Times New Roman" w:hAnsi="Arial" w:cs="Arial"/>
          <w:color w:val="000000"/>
          <w:lang w:eastAsia="ru-RU"/>
        </w:rPr>
        <w:t>175 376,4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 годовые плановые назначения исполнены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EB1384">
        <w:rPr>
          <w:rFonts w:ascii="Arial" w:eastAsia="Times New Roman" w:hAnsi="Arial" w:cs="Arial"/>
          <w:color w:val="000000"/>
          <w:lang w:eastAsia="ru-RU"/>
        </w:rPr>
        <w:t>49,6</w:t>
      </w:r>
      <w:r w:rsidR="0064196C">
        <w:rPr>
          <w:rFonts w:ascii="Arial" w:eastAsia="Times New Roman" w:hAnsi="Arial" w:cs="Arial"/>
          <w:color w:val="000000"/>
          <w:lang w:eastAsia="ru-RU"/>
        </w:rPr>
        <w:t>%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>В 202</w:t>
      </w:r>
      <w:r w:rsidR="0064196C">
        <w:rPr>
          <w:rFonts w:ascii="Arial" w:eastAsia="Times New Roman" w:hAnsi="Arial" w:cs="Arial"/>
          <w:color w:val="000000"/>
          <w:lang w:eastAsia="ru-RU"/>
        </w:rPr>
        <w:t>1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 xml:space="preserve"> году исполнение за 1 </w:t>
      </w:r>
      <w:r w:rsidR="00EB1384">
        <w:rPr>
          <w:rFonts w:ascii="Arial" w:eastAsia="Times New Roman" w:hAnsi="Arial" w:cs="Arial"/>
          <w:color w:val="000000"/>
          <w:lang w:eastAsia="ru-RU"/>
        </w:rPr>
        <w:t xml:space="preserve">полугодие 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EB1384" w:rsidRPr="0086655D">
        <w:rPr>
          <w:rFonts w:ascii="Arial" w:eastAsia="Times New Roman" w:hAnsi="Arial" w:cs="Arial"/>
          <w:lang w:eastAsia="ru-RU"/>
        </w:rPr>
        <w:t xml:space="preserve">143 495,5 тыс. рублей, или 42,9% 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>от плана.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73ED6">
        <w:rPr>
          <w:rFonts w:ascii="Arial" w:eastAsia="Times New Roman" w:hAnsi="Arial" w:cs="Arial"/>
          <w:color w:val="000000"/>
          <w:lang w:eastAsia="ru-RU"/>
        </w:rPr>
        <w:t xml:space="preserve">В структуре налоговых доходов </w:t>
      </w:r>
      <w:r w:rsidR="00EB1384">
        <w:rPr>
          <w:rFonts w:ascii="Arial" w:eastAsia="Times New Roman" w:hAnsi="Arial" w:cs="Arial"/>
          <w:color w:val="000000"/>
          <w:lang w:eastAsia="ru-RU"/>
        </w:rPr>
        <w:t xml:space="preserve">отчетного периода </w:t>
      </w:r>
      <w:r w:rsidRPr="00973ED6">
        <w:rPr>
          <w:rFonts w:ascii="Arial" w:eastAsia="Times New Roman" w:hAnsi="Arial" w:cs="Arial"/>
          <w:color w:val="000000"/>
          <w:lang w:eastAsia="ru-RU"/>
        </w:rPr>
        <w:t>на долю НДФЛ приходится</w:t>
      </w:r>
      <w:r w:rsidR="00CD691C" w:rsidRPr="00973ED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14B11" w:rsidRPr="0013774A">
        <w:rPr>
          <w:rFonts w:ascii="Arial" w:eastAsia="Times New Roman" w:hAnsi="Arial" w:cs="Arial"/>
          <w:color w:val="000000"/>
          <w:lang w:eastAsia="ru-RU"/>
        </w:rPr>
        <w:t>8</w:t>
      </w:r>
      <w:r w:rsidR="00EB1384">
        <w:rPr>
          <w:rFonts w:ascii="Arial" w:eastAsia="Times New Roman" w:hAnsi="Arial" w:cs="Arial"/>
          <w:color w:val="000000"/>
          <w:lang w:eastAsia="ru-RU"/>
        </w:rPr>
        <w:t>4,8</w:t>
      </w:r>
      <w:r w:rsidR="005C7343" w:rsidRPr="0013774A">
        <w:rPr>
          <w:rFonts w:ascii="Arial" w:eastAsia="Times New Roman" w:hAnsi="Arial" w:cs="Arial"/>
          <w:color w:val="000000"/>
          <w:lang w:eastAsia="ru-RU"/>
        </w:rPr>
        <w:t>%</w:t>
      </w:r>
      <w:r w:rsidR="00CD691C" w:rsidRPr="00973ED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658FC" w:rsidRPr="007E01BC" w:rsidRDefault="006E4B62" w:rsidP="00C658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54E45">
        <w:rPr>
          <w:rFonts w:ascii="Arial" w:eastAsia="Times New Roman" w:hAnsi="Arial" w:cs="Arial"/>
          <w:color w:val="000000"/>
          <w:lang w:eastAsia="ru-RU"/>
        </w:rPr>
        <w:t xml:space="preserve">Акцизы по подакцизным товарам за 1 </w:t>
      </w:r>
      <w:r w:rsidR="00EB1384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154E45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C658FC" w:rsidRPr="00154E45">
        <w:rPr>
          <w:rFonts w:ascii="Arial" w:eastAsia="Times New Roman" w:hAnsi="Arial" w:cs="Arial"/>
          <w:color w:val="000000"/>
          <w:lang w:eastAsia="ru-RU"/>
        </w:rPr>
        <w:t>2</w:t>
      </w:r>
      <w:r w:rsidR="000B641B">
        <w:rPr>
          <w:rFonts w:ascii="Arial" w:eastAsia="Times New Roman" w:hAnsi="Arial" w:cs="Arial"/>
          <w:color w:val="000000"/>
          <w:lang w:eastAsia="ru-RU"/>
        </w:rPr>
        <w:t>2</w:t>
      </w:r>
      <w:r w:rsidRPr="00154E45">
        <w:rPr>
          <w:rFonts w:ascii="Arial" w:eastAsia="Times New Roman" w:hAnsi="Arial" w:cs="Arial"/>
          <w:color w:val="000000"/>
          <w:lang w:eastAsia="ru-RU"/>
        </w:rPr>
        <w:t xml:space="preserve"> года исполнены</w:t>
      </w:r>
      <w:r w:rsidR="00C658FC" w:rsidRP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54E45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B1384">
        <w:rPr>
          <w:rFonts w:ascii="Arial" w:eastAsia="Times New Roman" w:hAnsi="Arial" w:cs="Arial"/>
          <w:color w:val="000000"/>
          <w:lang w:eastAsia="ru-RU"/>
        </w:rPr>
        <w:t>53,9</w:t>
      </w:r>
      <w:r w:rsidRPr="00154E45">
        <w:rPr>
          <w:rFonts w:ascii="Arial" w:eastAsia="Times New Roman" w:hAnsi="Arial" w:cs="Arial"/>
          <w:color w:val="000000"/>
          <w:lang w:eastAsia="ru-RU"/>
        </w:rPr>
        <w:t>% годового прогноза, в структуре налоговых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 доходов их доля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составляет </w:t>
      </w:r>
      <w:r w:rsidR="00EB1384">
        <w:rPr>
          <w:rFonts w:ascii="Arial" w:eastAsia="Times New Roman" w:hAnsi="Arial" w:cs="Arial"/>
          <w:color w:val="000000"/>
          <w:lang w:eastAsia="ru-RU"/>
        </w:rPr>
        <w:t>3,7</w:t>
      </w:r>
      <w:r w:rsidR="00154E45">
        <w:rPr>
          <w:rFonts w:ascii="Arial" w:eastAsia="Times New Roman" w:hAnsi="Arial" w:cs="Arial"/>
          <w:color w:val="000000"/>
          <w:lang w:eastAsia="ru-RU"/>
        </w:rPr>
        <w:t>%</w:t>
      </w:r>
      <w:r w:rsidRPr="007E01BC">
        <w:rPr>
          <w:rFonts w:ascii="Arial" w:eastAsia="Times New Roman" w:hAnsi="Arial" w:cs="Arial"/>
          <w:color w:val="000000"/>
          <w:lang w:eastAsia="ru-RU"/>
        </w:rPr>
        <w:t>.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01BC">
        <w:rPr>
          <w:rFonts w:ascii="Arial" w:eastAsia="Times New Roman" w:hAnsi="Arial" w:cs="Arial"/>
          <w:color w:val="000000"/>
          <w:lang w:eastAsia="ru-RU"/>
        </w:rPr>
        <w:t>В целом поступления акцизов составили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B1384">
        <w:rPr>
          <w:rFonts w:ascii="Arial" w:eastAsia="Times New Roman" w:hAnsi="Arial" w:cs="Arial"/>
          <w:color w:val="000000"/>
          <w:lang w:eastAsia="ru-RU"/>
        </w:rPr>
        <w:t>7 628,5</w:t>
      </w:r>
      <w:r w:rsid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 xml:space="preserve">тыс. руб., что выше поступлений </w:t>
      </w:r>
      <w:r w:rsidR="00EB1384">
        <w:rPr>
          <w:rFonts w:ascii="Arial" w:eastAsia="Times New Roman" w:hAnsi="Arial" w:cs="Arial"/>
          <w:color w:val="000000"/>
          <w:lang w:eastAsia="ru-RU"/>
        </w:rPr>
        <w:t xml:space="preserve">первого полугодия 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>202</w:t>
      </w:r>
      <w:r w:rsidR="00154E45">
        <w:rPr>
          <w:rFonts w:ascii="Arial" w:eastAsia="Times New Roman" w:hAnsi="Arial" w:cs="Arial"/>
          <w:color w:val="000000"/>
          <w:lang w:eastAsia="ru-RU"/>
        </w:rPr>
        <w:t>1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 xml:space="preserve"> года на </w:t>
      </w:r>
      <w:r w:rsidR="00EB1384">
        <w:rPr>
          <w:rFonts w:ascii="Arial" w:eastAsia="Times New Roman" w:hAnsi="Arial" w:cs="Arial"/>
          <w:color w:val="000000"/>
          <w:lang w:eastAsia="ru-RU"/>
        </w:rPr>
        <w:t>4 279,8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B1384">
        <w:rPr>
          <w:rFonts w:ascii="Arial" w:eastAsia="Times New Roman" w:hAnsi="Arial" w:cs="Arial"/>
          <w:color w:val="000000"/>
          <w:lang w:eastAsia="ru-RU"/>
        </w:rPr>
        <w:t>или на 127,8%.</w:t>
      </w:r>
    </w:p>
    <w:p w:rsidR="000D508F" w:rsidRPr="00FB705B" w:rsidRDefault="00C658FC" w:rsidP="000D50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Налоги на совокупный доход поступили в </w:t>
      </w:r>
      <w:r w:rsidRPr="000A5518">
        <w:rPr>
          <w:rFonts w:ascii="Arial" w:eastAsia="Times New Roman" w:hAnsi="Arial" w:cs="Arial"/>
          <w:color w:val="000000"/>
          <w:lang w:eastAsia="ru-RU"/>
        </w:rPr>
        <w:t>местный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 бюджет в сумме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B1384">
        <w:rPr>
          <w:rFonts w:ascii="Arial" w:eastAsia="Times New Roman" w:hAnsi="Arial" w:cs="Arial"/>
          <w:color w:val="000000"/>
          <w:lang w:eastAsia="ru-RU"/>
        </w:rPr>
        <w:t>19 076,6</w:t>
      </w:r>
      <w:r w:rsid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тыс. ру</w:t>
      </w:r>
      <w:r w:rsidR="00154E45">
        <w:rPr>
          <w:rFonts w:ascii="Arial" w:eastAsia="Times New Roman" w:hAnsi="Arial" w:cs="Arial"/>
          <w:color w:val="000000"/>
          <w:lang w:eastAsia="ru-RU"/>
        </w:rPr>
        <w:t>б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. Годовые назначения исполнены на </w:t>
      </w:r>
      <w:r w:rsidR="00EB1384">
        <w:rPr>
          <w:rFonts w:ascii="Arial" w:eastAsia="Times New Roman" w:hAnsi="Arial" w:cs="Arial"/>
          <w:color w:val="000000"/>
          <w:lang w:eastAsia="ru-RU"/>
        </w:rPr>
        <w:t>47</w:t>
      </w:r>
      <w:r w:rsidR="00154E45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.</w:t>
      </w: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Удельный вес данной подгруппы доходов в структуре налоговых доходов</w:t>
      </w: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составляет </w:t>
      </w:r>
      <w:r w:rsidR="00EB1384">
        <w:rPr>
          <w:rFonts w:ascii="Arial" w:eastAsia="Times New Roman" w:hAnsi="Arial" w:cs="Arial"/>
          <w:color w:val="000000"/>
          <w:lang w:eastAsia="ru-RU"/>
        </w:rPr>
        <w:t>9,2</w:t>
      </w:r>
      <w:r w:rsidR="00BF4AF8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Налог, взимаемый в связи с применением упрощенной</w:t>
      </w:r>
      <w:r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системы налогообложения, поступил в сумме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B1384">
        <w:rPr>
          <w:rFonts w:ascii="Arial" w:eastAsia="Times New Roman" w:hAnsi="Arial" w:cs="Arial"/>
          <w:color w:val="000000"/>
          <w:lang w:eastAsia="ru-RU"/>
        </w:rPr>
        <w:t>12 912,7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F4AF8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, или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B1384">
        <w:rPr>
          <w:rFonts w:ascii="Arial" w:eastAsia="Times New Roman" w:hAnsi="Arial" w:cs="Arial"/>
          <w:color w:val="000000"/>
          <w:lang w:eastAsia="ru-RU"/>
        </w:rPr>
        <w:t>43,2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% годового прогноза.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>В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сравнении с 1 </w:t>
      </w:r>
      <w:r w:rsidR="00EB1384">
        <w:rPr>
          <w:rFonts w:ascii="Arial" w:eastAsia="Times New Roman" w:hAnsi="Arial" w:cs="Arial"/>
          <w:color w:val="000000"/>
          <w:lang w:eastAsia="ru-RU"/>
        </w:rPr>
        <w:t>полугодием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>2</w:t>
      </w:r>
      <w:r w:rsidR="00BF4AF8">
        <w:rPr>
          <w:rFonts w:ascii="Arial" w:eastAsia="Times New Roman" w:hAnsi="Arial" w:cs="Arial"/>
          <w:color w:val="000000"/>
          <w:lang w:eastAsia="ru-RU"/>
        </w:rPr>
        <w:t>1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>установлен</w:t>
      </w:r>
      <w:r w:rsidR="00EB1384">
        <w:rPr>
          <w:rFonts w:ascii="Arial" w:eastAsia="Times New Roman" w:hAnsi="Arial" w:cs="Arial"/>
          <w:color w:val="000000"/>
          <w:lang w:eastAsia="ru-RU"/>
        </w:rPr>
        <w:t xml:space="preserve">о снижение 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B1384">
        <w:rPr>
          <w:rFonts w:ascii="Arial" w:eastAsia="Times New Roman" w:hAnsi="Arial" w:cs="Arial"/>
          <w:color w:val="000000"/>
          <w:lang w:eastAsia="ru-RU"/>
        </w:rPr>
        <w:t>955,1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F4AF8">
        <w:rPr>
          <w:rFonts w:ascii="Arial" w:eastAsia="Times New Roman" w:hAnsi="Arial" w:cs="Arial"/>
          <w:color w:val="000000"/>
          <w:lang w:eastAsia="ru-RU"/>
        </w:rPr>
        <w:t>.</w:t>
      </w:r>
    </w:p>
    <w:p w:rsidR="00265D27" w:rsidRPr="00265D27" w:rsidRDefault="006E4B62" w:rsidP="000D50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5D27">
        <w:rPr>
          <w:rFonts w:ascii="Arial" w:eastAsia="Times New Roman" w:hAnsi="Arial" w:cs="Arial"/>
          <w:color w:val="000000"/>
          <w:lang w:eastAsia="ru-RU"/>
        </w:rPr>
        <w:t>Единый сельскохозяйственный налог в отчетном периоде поступил в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районный </w:t>
      </w:r>
      <w:r w:rsidRPr="00265D27">
        <w:rPr>
          <w:rFonts w:ascii="Arial" w:eastAsia="Times New Roman" w:hAnsi="Arial" w:cs="Arial"/>
          <w:color w:val="000000"/>
          <w:lang w:eastAsia="ru-RU"/>
        </w:rPr>
        <w:t xml:space="preserve">бюджет в сумме </w:t>
      </w:r>
      <w:r w:rsidR="00EB1384">
        <w:rPr>
          <w:rFonts w:ascii="Arial" w:eastAsia="Times New Roman" w:hAnsi="Arial" w:cs="Arial"/>
          <w:color w:val="000000"/>
          <w:lang w:eastAsia="ru-RU"/>
        </w:rPr>
        <w:t>1 483,1</w:t>
      </w:r>
      <w:r w:rsidRPr="00265D2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426F6D">
        <w:rPr>
          <w:rFonts w:ascii="Arial" w:eastAsia="Times New Roman" w:hAnsi="Arial" w:cs="Arial"/>
          <w:color w:val="000000"/>
          <w:lang w:eastAsia="ru-RU"/>
        </w:rPr>
        <w:t>.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, процент исполнения от утвержденных бюджетных назначений – </w:t>
      </w:r>
      <w:r w:rsidR="00EB1384">
        <w:rPr>
          <w:rFonts w:ascii="Arial" w:eastAsia="Times New Roman" w:hAnsi="Arial" w:cs="Arial"/>
          <w:color w:val="000000"/>
          <w:lang w:eastAsia="ru-RU"/>
        </w:rPr>
        <w:t>103,9%</w:t>
      </w:r>
      <w:r w:rsidRPr="00265D27">
        <w:rPr>
          <w:rFonts w:ascii="Arial" w:eastAsia="Times New Roman" w:hAnsi="Arial" w:cs="Arial"/>
          <w:color w:val="000000"/>
          <w:lang w:eastAsia="ru-RU"/>
        </w:rPr>
        <w:t>.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В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сравнении с аналогичным периодом прошлого года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 xml:space="preserve">установлен </w:t>
      </w:r>
      <w:r w:rsidR="009F591C">
        <w:rPr>
          <w:rFonts w:ascii="Arial" w:eastAsia="Times New Roman" w:hAnsi="Arial" w:cs="Arial"/>
          <w:color w:val="000000"/>
          <w:lang w:eastAsia="ru-RU"/>
        </w:rPr>
        <w:t>рост на 16,3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%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, в абсолю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>т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ном выражении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9F591C">
        <w:rPr>
          <w:rFonts w:ascii="Arial" w:eastAsia="Times New Roman" w:hAnsi="Arial" w:cs="Arial"/>
          <w:color w:val="000000"/>
          <w:lang w:eastAsia="ru-RU"/>
        </w:rPr>
        <w:t>207,5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.</w:t>
      </w:r>
      <w:r w:rsidR="00D74C9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5D27">
        <w:rPr>
          <w:rFonts w:ascii="Arial" w:eastAsia="Times New Roman" w:hAnsi="Arial" w:cs="Arial"/>
          <w:color w:val="000000"/>
          <w:lang w:eastAsia="ru-RU"/>
        </w:rPr>
        <w:t>Налог на имущество составил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4C96">
        <w:rPr>
          <w:rFonts w:ascii="Arial" w:eastAsia="Times New Roman" w:hAnsi="Arial" w:cs="Arial"/>
          <w:color w:val="000000"/>
          <w:lang w:eastAsia="ru-RU"/>
        </w:rPr>
        <w:t>3</w:t>
      </w:r>
      <w:r w:rsidR="00265D27">
        <w:rPr>
          <w:rFonts w:ascii="Arial" w:eastAsia="Times New Roman" w:hAnsi="Arial" w:cs="Arial"/>
          <w:color w:val="000000"/>
          <w:lang w:eastAsia="ru-RU"/>
        </w:rPr>
        <w:t>,5 ты</w:t>
      </w:r>
      <w:r w:rsidR="00D74C96">
        <w:rPr>
          <w:rFonts w:ascii="Arial" w:eastAsia="Times New Roman" w:hAnsi="Arial" w:cs="Arial"/>
          <w:color w:val="000000"/>
          <w:lang w:eastAsia="ru-RU"/>
        </w:rPr>
        <w:t>с. руб.</w:t>
      </w:r>
    </w:p>
    <w:p w:rsidR="006E4B62" w:rsidRDefault="00E847B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Государственная пошлина за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1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56EC5" w:rsidRPr="00942D68">
        <w:rPr>
          <w:rFonts w:ascii="Arial" w:eastAsia="Times New Roman" w:hAnsi="Arial" w:cs="Arial"/>
          <w:lang w:eastAsia="ru-RU"/>
        </w:rPr>
        <w:t>полугодие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D74C96">
        <w:rPr>
          <w:rFonts w:ascii="Arial" w:eastAsia="Times New Roman" w:hAnsi="Arial" w:cs="Arial"/>
          <w:color w:val="000000"/>
          <w:lang w:eastAsia="ru-RU"/>
        </w:rPr>
        <w:t>2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г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ода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поступила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в районный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бюджет в сумме </w:t>
      </w:r>
      <w:r w:rsidR="00F56EC5">
        <w:rPr>
          <w:rFonts w:ascii="Arial" w:eastAsia="Times New Roman" w:hAnsi="Arial" w:cs="Arial"/>
          <w:color w:val="000000"/>
          <w:lang w:eastAsia="ru-RU"/>
        </w:rPr>
        <w:t>4 572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D74C96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F56EC5">
        <w:rPr>
          <w:rFonts w:ascii="Arial" w:eastAsia="Times New Roman" w:hAnsi="Arial" w:cs="Arial"/>
          <w:color w:val="000000"/>
          <w:lang w:eastAsia="ru-RU"/>
        </w:rPr>
        <w:t>67,8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% утвержденного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годового прогноза. По сравнению с соответствующим периодом прошлого года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поступления выросли на </w:t>
      </w:r>
      <w:r w:rsidR="00F56EC5">
        <w:rPr>
          <w:rFonts w:ascii="Arial" w:eastAsia="Times New Roman" w:hAnsi="Arial" w:cs="Arial"/>
          <w:color w:val="000000"/>
          <w:lang w:eastAsia="ru-RU"/>
        </w:rPr>
        <w:t>2 808,2 тыс. руб.,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 что связано с увеличением количества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обращений физических и юридических лиц для совершения юридически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значимых действий</w:t>
      </w:r>
      <w:r w:rsidR="006E4B62"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10FE" w:rsidRPr="000F0542" w:rsidRDefault="003D10F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4B62" w:rsidRDefault="00E847BE" w:rsidP="00E84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02E">
        <w:rPr>
          <w:rFonts w:ascii="Arial" w:eastAsia="Times New Roman" w:hAnsi="Arial" w:cs="Arial"/>
          <w:color w:val="000000"/>
          <w:lang w:eastAsia="ru-RU"/>
        </w:rPr>
        <w:t>2</w:t>
      </w:r>
      <w:r w:rsidR="006E4B62" w:rsidRPr="007D602E">
        <w:rPr>
          <w:rFonts w:ascii="Arial" w:eastAsia="Times New Roman" w:hAnsi="Arial" w:cs="Arial"/>
          <w:color w:val="000000"/>
          <w:lang w:eastAsia="ru-RU"/>
        </w:rPr>
        <w:t>.2. Неналоговые доходы</w:t>
      </w:r>
    </w:p>
    <w:p w:rsidR="006D1BA2" w:rsidRPr="007D602E" w:rsidRDefault="006D1BA2" w:rsidP="00E84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00F2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29769A">
        <w:rPr>
          <w:rFonts w:ascii="Arial" w:eastAsia="Arial Unicode MS" w:hAnsi="Arial"/>
          <w:color w:val="000000"/>
          <w:szCs w:val="24"/>
          <w:lang w:eastAsia="ru-RU"/>
        </w:rPr>
        <w:t>На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долю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неналоговых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доходов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приходится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21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%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общего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объема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поступивших в 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>районный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бюджет в 1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полугодии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20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>2</w:t>
      </w:r>
      <w:r w:rsidR="00D74C96">
        <w:rPr>
          <w:rFonts w:ascii="Arial" w:eastAsia="Arial Unicode MS" w:hAnsi="Arial"/>
          <w:color w:val="000000"/>
          <w:szCs w:val="24"/>
          <w:lang w:eastAsia="ru-RU"/>
        </w:rPr>
        <w:t>2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года доходов. Исполнение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сложилось в сумме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54 897,9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рублей, или </w:t>
      </w:r>
      <w:r w:rsidR="006C33B5">
        <w:rPr>
          <w:rFonts w:ascii="Arial" w:eastAsia="Arial Unicode MS" w:hAnsi="Arial"/>
          <w:szCs w:val="24"/>
          <w:lang w:eastAsia="ru-RU"/>
        </w:rPr>
        <w:t>56,9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% годовых прогнозных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назначений. К соответствующему периоду 20</w:t>
      </w:r>
      <w:r w:rsidR="00366502" w:rsidRPr="0029769A">
        <w:rPr>
          <w:rFonts w:ascii="Arial" w:eastAsia="Arial Unicode MS" w:hAnsi="Arial"/>
          <w:color w:val="000000"/>
          <w:szCs w:val="24"/>
          <w:lang w:eastAsia="ru-RU"/>
        </w:rPr>
        <w:t>2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1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года объем поступлений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неналоговых доходов 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вырос</w:t>
      </w:r>
      <w:r w:rsidR="00033CF8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на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654,3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 xml:space="preserve"> тыс.</w:t>
      </w:r>
      <w:r w:rsidR="008924D8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руб.</w:t>
      </w:r>
    </w:p>
    <w:p w:rsidR="003A380C" w:rsidRPr="0029769A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29769A">
        <w:rPr>
          <w:rFonts w:ascii="Arial" w:eastAsia="Arial Unicode MS" w:hAnsi="Arial"/>
          <w:color w:val="000000"/>
          <w:szCs w:val="24"/>
          <w:lang w:eastAsia="ru-RU"/>
        </w:rPr>
        <w:t>Наибольший удельный вес в объеме неналоговых доходов занимают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доходы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от оказания платных услуг и компенсации затрат государства – 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>4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0,1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%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, поступления составили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22 046,6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.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или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49,1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>% годового прогноза.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 xml:space="preserve"> Установлено снижение поступлений к 202</w:t>
      </w:r>
      <w:r w:rsidR="00DC6D7E">
        <w:rPr>
          <w:rFonts w:ascii="Arial" w:eastAsia="Arial Unicode MS" w:hAnsi="Arial"/>
          <w:color w:val="000000"/>
          <w:szCs w:val="24"/>
          <w:lang w:eastAsia="ru-RU"/>
        </w:rPr>
        <w:t>1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 xml:space="preserve"> году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на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200,6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тыс. руб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.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или </w:t>
      </w:r>
      <w:r w:rsidR="006C33B5">
        <w:rPr>
          <w:rFonts w:ascii="Arial" w:eastAsia="Arial Unicode MS" w:hAnsi="Arial"/>
          <w:color w:val="000000"/>
          <w:szCs w:val="24"/>
          <w:lang w:eastAsia="ru-RU"/>
        </w:rPr>
        <w:t>0,9</w:t>
      </w:r>
      <w:r w:rsidR="00DC6569">
        <w:rPr>
          <w:rFonts w:ascii="Arial" w:eastAsia="Arial Unicode MS" w:hAnsi="Arial"/>
          <w:color w:val="000000"/>
          <w:szCs w:val="24"/>
          <w:lang w:eastAsia="ru-RU"/>
        </w:rPr>
        <w:t>%.</w:t>
      </w:r>
    </w:p>
    <w:p w:rsidR="00324DE7" w:rsidRDefault="006E4B62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32B">
        <w:rPr>
          <w:rFonts w:ascii="Arial" w:eastAsia="Times New Roman" w:hAnsi="Arial" w:cs="Arial"/>
          <w:color w:val="000000"/>
          <w:lang w:eastAsia="ru-RU"/>
        </w:rPr>
        <w:t>Платежи при пользовании природными ресурсами</w:t>
      </w:r>
      <w:r w:rsidR="008E5790" w:rsidRPr="0087232B">
        <w:rPr>
          <w:rFonts w:ascii="Arial" w:eastAsia="Times New Roman" w:hAnsi="Arial" w:cs="Arial"/>
          <w:color w:val="000000"/>
          <w:lang w:eastAsia="ru-RU"/>
        </w:rPr>
        <w:t xml:space="preserve"> – плата за негативное воздействие на окружающую среду, 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составляют </w:t>
      </w:r>
      <w:r w:rsidR="007422B3">
        <w:rPr>
          <w:rFonts w:ascii="Arial" w:eastAsia="Times New Roman" w:hAnsi="Arial" w:cs="Arial"/>
          <w:color w:val="000000"/>
          <w:lang w:eastAsia="ru-RU"/>
        </w:rPr>
        <w:t>3,6</w:t>
      </w:r>
      <w:r w:rsidRPr="0087232B">
        <w:rPr>
          <w:rFonts w:ascii="Arial" w:eastAsia="Times New Roman" w:hAnsi="Arial" w:cs="Arial"/>
          <w:color w:val="000000"/>
          <w:lang w:eastAsia="ru-RU"/>
        </w:rPr>
        <w:t>%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232B">
        <w:rPr>
          <w:rFonts w:ascii="Arial" w:eastAsia="Times New Roman" w:hAnsi="Arial" w:cs="Arial"/>
          <w:color w:val="000000"/>
          <w:lang w:eastAsia="ru-RU"/>
        </w:rPr>
        <w:t>общего объема неналоговых доходов. Поступления сложились в сумме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422B3">
        <w:rPr>
          <w:rFonts w:ascii="Arial" w:eastAsia="Times New Roman" w:hAnsi="Arial" w:cs="Arial"/>
          <w:color w:val="000000"/>
          <w:lang w:eastAsia="ru-RU"/>
        </w:rPr>
        <w:t>1 975,8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3C86">
        <w:rPr>
          <w:rFonts w:ascii="Arial" w:eastAsia="Times New Roman" w:hAnsi="Arial" w:cs="Arial"/>
          <w:color w:val="000000"/>
          <w:lang w:eastAsia="ru-RU"/>
        </w:rPr>
        <w:t>.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7422B3">
        <w:rPr>
          <w:rFonts w:ascii="Arial" w:eastAsia="Times New Roman" w:hAnsi="Arial" w:cs="Arial"/>
          <w:color w:val="000000"/>
          <w:lang w:eastAsia="ru-RU"/>
        </w:rPr>
        <w:t>42,9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>% годового прогноза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, и что на </w:t>
      </w:r>
      <w:r w:rsidR="007422B3">
        <w:rPr>
          <w:rFonts w:ascii="Arial" w:eastAsia="Times New Roman" w:hAnsi="Arial" w:cs="Arial"/>
          <w:color w:val="000000"/>
          <w:lang w:eastAsia="ru-RU"/>
        </w:rPr>
        <w:t>1 415,4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="00253C86">
        <w:rPr>
          <w:rFonts w:ascii="Arial" w:eastAsia="Times New Roman" w:hAnsi="Arial" w:cs="Arial"/>
          <w:color w:val="000000"/>
          <w:lang w:eastAsia="ru-RU"/>
        </w:rPr>
        <w:t>меньше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поступлени</w:t>
      </w:r>
      <w:r w:rsidR="00253C86">
        <w:rPr>
          <w:rFonts w:ascii="Arial" w:eastAsia="Times New Roman" w:hAnsi="Arial" w:cs="Arial"/>
          <w:color w:val="000000"/>
          <w:lang w:eastAsia="ru-RU"/>
        </w:rPr>
        <w:t>й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253C86">
        <w:rPr>
          <w:rFonts w:ascii="Arial" w:eastAsia="Times New Roman" w:hAnsi="Arial" w:cs="Arial"/>
          <w:color w:val="000000"/>
          <w:lang w:eastAsia="ru-RU"/>
        </w:rPr>
        <w:t>1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>.</w:t>
      </w:r>
      <w:r w:rsidR="00033CF8" w:rsidRPr="00033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3CF8" w:rsidRPr="004B0D9B" w:rsidRDefault="007422B3" w:rsidP="000609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о плате за размещение отходов производства и потребления 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объем поступлений сложился </w:t>
      </w:r>
      <w:r w:rsidR="00892FB6">
        <w:rPr>
          <w:rFonts w:ascii="Arial" w:eastAsia="Times New Roman" w:hAnsi="Arial" w:cs="Arial"/>
          <w:color w:val="000000"/>
          <w:lang w:eastAsia="ru-RU"/>
        </w:rPr>
        <w:t>в сумме 1 714,7</w:t>
      </w:r>
      <w:r w:rsidR="00CC0CB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тыс. руб. Годовой утвержденный прогноз исполнен </w:t>
      </w:r>
      <w:r w:rsidR="00033CF8" w:rsidRPr="00591E86">
        <w:rPr>
          <w:rFonts w:ascii="Arial" w:eastAsia="Times New Roman" w:hAnsi="Arial" w:cs="Arial"/>
          <w:lang w:eastAsia="ru-RU"/>
        </w:rPr>
        <w:t>на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12F0">
        <w:rPr>
          <w:rFonts w:ascii="Arial" w:eastAsia="Times New Roman" w:hAnsi="Arial" w:cs="Arial"/>
          <w:color w:val="000000"/>
          <w:lang w:eastAsia="ru-RU"/>
        </w:rPr>
        <w:t>40,1</w:t>
      </w:r>
      <w:r w:rsidR="00CC0CB0">
        <w:rPr>
          <w:rFonts w:ascii="Arial" w:eastAsia="Times New Roman" w:hAnsi="Arial" w:cs="Arial"/>
          <w:color w:val="000000"/>
          <w:lang w:eastAsia="ru-RU"/>
        </w:rPr>
        <w:t>%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. По сравнению с аналогичным периодом прошлого года </w:t>
      </w:r>
      <w:r w:rsidR="00495219">
        <w:rPr>
          <w:rFonts w:ascii="Arial" w:eastAsia="Times New Roman" w:hAnsi="Arial" w:cs="Arial"/>
          <w:color w:val="000000"/>
          <w:lang w:eastAsia="ru-RU"/>
        </w:rPr>
        <w:t xml:space="preserve">наблюдается </w:t>
      </w:r>
      <w:r w:rsidR="00591E86">
        <w:rPr>
          <w:rFonts w:ascii="Arial" w:eastAsia="Times New Roman" w:hAnsi="Arial" w:cs="Arial"/>
          <w:color w:val="000000"/>
          <w:lang w:eastAsia="ru-RU"/>
        </w:rPr>
        <w:t xml:space="preserve">снижение 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>поступлени</w:t>
      </w:r>
      <w:r w:rsidR="00495219">
        <w:rPr>
          <w:rFonts w:ascii="Arial" w:eastAsia="Times New Roman" w:hAnsi="Arial" w:cs="Arial"/>
          <w:color w:val="000000"/>
          <w:lang w:eastAsia="ru-RU"/>
        </w:rPr>
        <w:t>й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3CF8" w:rsidRPr="00867955">
        <w:rPr>
          <w:rFonts w:ascii="Arial" w:eastAsia="Times New Roman" w:hAnsi="Arial" w:cs="Arial"/>
          <w:color w:val="000000"/>
          <w:lang w:eastAsia="ru-RU"/>
        </w:rPr>
        <w:t>на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12F0">
        <w:rPr>
          <w:rFonts w:ascii="Arial" w:eastAsia="Times New Roman" w:hAnsi="Arial" w:cs="Arial"/>
          <w:color w:val="000000"/>
          <w:lang w:eastAsia="ru-RU"/>
        </w:rPr>
        <w:t>1 437,0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CC0CB0">
        <w:rPr>
          <w:rFonts w:ascii="Arial" w:eastAsia="Times New Roman" w:hAnsi="Arial" w:cs="Arial"/>
          <w:color w:val="000000"/>
          <w:lang w:eastAsia="ru-RU"/>
        </w:rPr>
        <w:t>.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95219">
        <w:rPr>
          <w:rFonts w:ascii="Arial" w:eastAsia="Times New Roman" w:hAnsi="Arial" w:cs="Arial"/>
          <w:color w:val="000000"/>
          <w:lang w:eastAsia="ru-RU"/>
        </w:rPr>
        <w:t xml:space="preserve">что </w:t>
      </w:r>
      <w:r w:rsidR="00CC0CB0">
        <w:rPr>
          <w:rFonts w:ascii="Arial" w:eastAsia="Times New Roman" w:hAnsi="Arial" w:cs="Arial"/>
          <w:color w:val="000000"/>
          <w:lang w:eastAsia="ru-RU"/>
        </w:rPr>
        <w:t>составило</w:t>
      </w:r>
      <w:r w:rsidR="00591E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E3FC4" w:rsidRPr="004E3FC4">
        <w:rPr>
          <w:rFonts w:ascii="Arial" w:eastAsia="Times New Roman" w:hAnsi="Arial" w:cs="Arial"/>
          <w:color w:val="000000"/>
          <w:lang w:eastAsia="ru-RU"/>
        </w:rPr>
        <w:t>4</w:t>
      </w:r>
      <w:r w:rsidR="00AD12F0">
        <w:rPr>
          <w:rFonts w:ascii="Arial" w:eastAsia="Times New Roman" w:hAnsi="Arial" w:cs="Arial"/>
          <w:color w:val="000000"/>
          <w:lang w:eastAsia="ru-RU"/>
        </w:rPr>
        <w:t>5,6</w:t>
      </w:r>
      <w:r w:rsidR="00591E86">
        <w:rPr>
          <w:rFonts w:ascii="Arial" w:eastAsia="Times New Roman" w:hAnsi="Arial" w:cs="Arial"/>
          <w:color w:val="000000"/>
          <w:lang w:eastAsia="ru-RU"/>
        </w:rPr>
        <w:t>%</w:t>
      </w:r>
      <w:r w:rsidR="00033CF8" w:rsidRPr="004B0D9B">
        <w:rPr>
          <w:rFonts w:ascii="Arial" w:eastAsia="Times New Roman" w:hAnsi="Arial" w:cs="Arial"/>
          <w:color w:val="000000"/>
          <w:lang w:eastAsia="ru-RU"/>
        </w:rPr>
        <w:t>.</w:t>
      </w:r>
    </w:p>
    <w:p w:rsidR="006E4B62" w:rsidRPr="002D33FC" w:rsidRDefault="008E5790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7619FC">
        <w:rPr>
          <w:rFonts w:ascii="Arial" w:eastAsia="Times New Roman" w:hAnsi="Arial" w:cs="Arial"/>
          <w:lang w:eastAsia="ru-RU"/>
        </w:rPr>
        <w:t>На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долю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д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оходов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от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использования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имущества,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находящегося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>муниципальной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собственности, в объеме неналоговых доходов приходится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12F0" w:rsidRPr="00AD12F0">
        <w:rPr>
          <w:rFonts w:ascii="Arial" w:eastAsia="Times New Roman" w:hAnsi="Arial" w:cs="Arial"/>
          <w:color w:val="000000"/>
          <w:lang w:eastAsia="ru-RU"/>
        </w:rPr>
        <w:t>33</w:t>
      </w:r>
      <w:r w:rsidR="00AD12F0">
        <w:rPr>
          <w:rFonts w:ascii="Arial" w:eastAsia="Times New Roman" w:hAnsi="Arial" w:cs="Arial"/>
          <w:color w:val="000000"/>
          <w:lang w:eastAsia="ru-RU"/>
        </w:rPr>
        <w:t>,</w:t>
      </w:r>
      <w:r w:rsidR="00AD12F0" w:rsidRPr="00AD12F0">
        <w:rPr>
          <w:rFonts w:ascii="Arial" w:eastAsia="Times New Roman" w:hAnsi="Arial" w:cs="Arial"/>
          <w:color w:val="000000"/>
          <w:lang w:eastAsia="ru-RU"/>
        </w:rPr>
        <w:t>6</w:t>
      </w:r>
      <w:r w:rsidR="00855D01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.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Кассовое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по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данному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доходному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источнику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AD12F0">
        <w:rPr>
          <w:rFonts w:ascii="Arial" w:eastAsia="Times New Roman" w:hAnsi="Arial" w:cs="Arial"/>
          <w:color w:val="000000"/>
          <w:lang w:eastAsia="ru-RU"/>
        </w:rPr>
        <w:t>18 433,3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7619FC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AD12F0">
        <w:rPr>
          <w:rFonts w:ascii="Arial" w:eastAsia="Times New Roman" w:hAnsi="Arial" w:cs="Arial"/>
          <w:color w:val="000000"/>
          <w:lang w:eastAsia="ru-RU"/>
        </w:rPr>
        <w:t>54,6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% утвержденного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lastRenderedPageBreak/>
        <w:t>годового прогноза.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По сравнению с соответствующим периодом прошлого года удельный вес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доходов от использования имущества в структуре неналоговых доходов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33FC" w:rsidRPr="002D33FC">
        <w:rPr>
          <w:rFonts w:ascii="Arial" w:eastAsia="Times New Roman" w:hAnsi="Arial" w:cs="Arial"/>
          <w:color w:val="000000"/>
          <w:lang w:eastAsia="ru-RU"/>
        </w:rPr>
        <w:t>увеличился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AD12F0">
        <w:rPr>
          <w:rFonts w:ascii="Arial" w:eastAsia="Times New Roman" w:hAnsi="Arial" w:cs="Arial"/>
          <w:color w:val="000000"/>
          <w:lang w:eastAsia="ru-RU"/>
        </w:rPr>
        <w:t>4,8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процентн</w:t>
      </w:r>
      <w:r w:rsidR="002D33FC" w:rsidRPr="002D33FC">
        <w:rPr>
          <w:rFonts w:ascii="Arial" w:eastAsia="Times New Roman" w:hAnsi="Arial" w:cs="Arial"/>
          <w:color w:val="000000"/>
          <w:lang w:eastAsia="ru-RU"/>
        </w:rPr>
        <w:t>ых пунктов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.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31C46" w:rsidRDefault="00931C46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B92DD2">
        <w:rPr>
          <w:rFonts w:ascii="Arial" w:eastAsia="Times New Roman" w:hAnsi="Arial" w:cs="Arial"/>
          <w:color w:val="000000"/>
          <w:lang w:eastAsia="ru-RU"/>
        </w:rPr>
        <w:t xml:space="preserve">Объем поступлений в </w:t>
      </w:r>
      <w:r w:rsidRPr="00B92DD2">
        <w:rPr>
          <w:rFonts w:ascii="Arial" w:eastAsia="Times New Roman" w:hAnsi="Arial" w:cs="Arial"/>
          <w:color w:val="000000"/>
          <w:lang w:eastAsia="ru-RU"/>
        </w:rPr>
        <w:t>районный</w:t>
      </w:r>
      <w:r w:rsidR="006E4B62" w:rsidRPr="00B92DD2">
        <w:rPr>
          <w:rFonts w:ascii="Arial" w:eastAsia="Times New Roman" w:hAnsi="Arial" w:cs="Arial"/>
          <w:color w:val="000000"/>
          <w:lang w:eastAsia="ru-RU"/>
        </w:rPr>
        <w:t xml:space="preserve"> бюджет доходов, получаемых </w:t>
      </w:r>
      <w:r w:rsidRPr="00B92DD2">
        <w:rPr>
          <w:rFonts w:ascii="Arial" w:eastAsia="Times New Roman" w:hAnsi="Arial" w:cs="Arial"/>
          <w:color w:val="000000"/>
          <w:lang w:eastAsia="ru-RU"/>
        </w:rPr>
        <w:t>от перечисления части прибыли, остающейся после уплаты налогов и иных</w:t>
      </w:r>
      <w:r w:rsidR="00D613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2DD2">
        <w:rPr>
          <w:rFonts w:ascii="Arial" w:eastAsia="Times New Roman" w:hAnsi="Arial" w:cs="Arial"/>
          <w:color w:val="000000"/>
          <w:lang w:eastAsia="ru-RU"/>
        </w:rPr>
        <w:t>обязательных платежей муниципальных унитарных предприятий</w:t>
      </w:r>
      <w:r w:rsidR="00D61353">
        <w:rPr>
          <w:rFonts w:ascii="Arial" w:eastAsia="Times New Roman" w:hAnsi="Arial" w:cs="Arial"/>
          <w:color w:val="000000"/>
          <w:lang w:eastAsia="ru-RU"/>
        </w:rPr>
        <w:t>,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сложился в сумме </w:t>
      </w:r>
      <w:r w:rsidR="001C02F9">
        <w:rPr>
          <w:rFonts w:ascii="Arial" w:eastAsia="Times New Roman" w:hAnsi="Arial" w:cs="Arial"/>
          <w:color w:val="000000"/>
          <w:lang w:eastAsia="ru-RU"/>
        </w:rPr>
        <w:t>375,6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855D01">
        <w:rPr>
          <w:rFonts w:ascii="Arial" w:eastAsia="Times New Roman" w:hAnsi="Arial" w:cs="Arial"/>
          <w:color w:val="000000"/>
          <w:lang w:eastAsia="ru-RU"/>
        </w:rPr>
        <w:t>.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1C02F9">
        <w:rPr>
          <w:rFonts w:ascii="Arial" w:eastAsia="Times New Roman" w:hAnsi="Arial" w:cs="Arial"/>
          <w:color w:val="000000"/>
          <w:lang w:eastAsia="ru-RU"/>
        </w:rPr>
        <w:t>75,1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% от 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утвержденных прогнозных назначений. За аналогичный период прошлого года исполнение составило </w:t>
      </w:r>
      <w:r w:rsidR="001C02F9">
        <w:rPr>
          <w:rFonts w:ascii="Arial" w:eastAsia="Times New Roman" w:hAnsi="Arial" w:cs="Arial"/>
          <w:color w:val="000000"/>
          <w:lang w:eastAsia="ru-RU"/>
        </w:rPr>
        <w:t>856,9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тыс. рублей. Процент кассового исполнения </w:t>
      </w:r>
      <w:r w:rsidR="00EC48E2" w:rsidRPr="00B92DD2">
        <w:rPr>
          <w:rFonts w:ascii="Arial" w:eastAsia="Times New Roman" w:hAnsi="Arial" w:cs="Arial"/>
          <w:color w:val="000000"/>
          <w:lang w:eastAsia="ru-RU"/>
        </w:rPr>
        <w:t>снизился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1C02F9">
        <w:rPr>
          <w:rFonts w:ascii="Arial" w:eastAsia="Times New Roman" w:hAnsi="Arial" w:cs="Arial"/>
          <w:color w:val="000000"/>
          <w:lang w:eastAsia="ru-RU"/>
        </w:rPr>
        <w:t xml:space="preserve">481,3 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>тыс. руб</w:t>
      </w:r>
      <w:r w:rsidR="00275699">
        <w:rPr>
          <w:rFonts w:ascii="Arial" w:eastAsia="Times New Roman" w:hAnsi="Arial" w:cs="Arial"/>
          <w:color w:val="000000"/>
          <w:lang w:eastAsia="ru-RU"/>
        </w:rPr>
        <w:t>.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81ED2" w:rsidRPr="00B92DD2" w:rsidRDefault="00C81ED2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29FD" w:rsidRDefault="006929FD" w:rsidP="00692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>2.3. Безвозмездные поступления</w:t>
      </w:r>
    </w:p>
    <w:p w:rsidR="00D61353" w:rsidRPr="0017365F" w:rsidRDefault="00D61353" w:rsidP="00692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929FD" w:rsidRPr="0017365F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 xml:space="preserve">За 1 </w:t>
      </w:r>
      <w:r w:rsidR="00F72766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971701" w:rsidRPr="00971701">
        <w:rPr>
          <w:rFonts w:ascii="Arial" w:eastAsia="Times New Roman" w:hAnsi="Arial" w:cs="Arial"/>
          <w:color w:val="000000"/>
          <w:lang w:eastAsia="ru-RU"/>
        </w:rPr>
        <w:t>2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кассовое исполнение безвозмездных поступлений составило </w:t>
      </w:r>
      <w:r w:rsidR="00F72766">
        <w:rPr>
          <w:rFonts w:ascii="Arial" w:eastAsia="Times New Roman" w:hAnsi="Arial" w:cs="Arial"/>
          <w:color w:val="000000"/>
          <w:lang w:eastAsia="ru-RU"/>
        </w:rPr>
        <w:t>1 221 295,4</w:t>
      </w:r>
      <w:r w:rsidR="002940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7365F">
        <w:rPr>
          <w:rFonts w:ascii="Arial" w:eastAsia="Times New Roman" w:hAnsi="Arial" w:cs="Arial"/>
          <w:color w:val="000000"/>
          <w:lang w:eastAsia="ru-RU"/>
        </w:rPr>
        <w:t>тыс. руб</w:t>
      </w:r>
      <w:r w:rsidR="00294049">
        <w:rPr>
          <w:rFonts w:ascii="Arial" w:eastAsia="Times New Roman" w:hAnsi="Arial" w:cs="Arial"/>
          <w:color w:val="000000"/>
          <w:lang w:eastAsia="ru-RU"/>
        </w:rPr>
        <w:t>.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F72766">
        <w:rPr>
          <w:rFonts w:ascii="Arial" w:eastAsia="Times New Roman" w:hAnsi="Arial" w:cs="Arial"/>
          <w:color w:val="000000"/>
          <w:lang w:eastAsia="ru-RU"/>
        </w:rPr>
        <w:t>49,5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% </w:t>
      </w:r>
      <w:r w:rsidR="00D32517" w:rsidRPr="0017365F">
        <w:rPr>
          <w:rFonts w:ascii="Arial" w:eastAsia="Times New Roman" w:hAnsi="Arial" w:cs="Arial"/>
          <w:color w:val="000000"/>
          <w:lang w:eastAsia="ru-RU"/>
        </w:rPr>
        <w:t xml:space="preserve">плановых 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назначений. </w:t>
      </w:r>
      <w:bookmarkStart w:id="1" w:name="_Hlk103155969"/>
      <w:r w:rsidRPr="0017365F">
        <w:rPr>
          <w:rFonts w:ascii="Arial" w:eastAsia="Times New Roman" w:hAnsi="Arial" w:cs="Arial"/>
          <w:color w:val="000000"/>
          <w:lang w:eastAsia="ru-RU"/>
        </w:rPr>
        <w:t xml:space="preserve">По сравнению с аналогичным периодом </w:t>
      </w:r>
      <w:bookmarkEnd w:id="1"/>
      <w:r w:rsidRPr="0017365F">
        <w:rPr>
          <w:rFonts w:ascii="Arial" w:eastAsia="Times New Roman" w:hAnsi="Arial" w:cs="Arial"/>
          <w:color w:val="000000"/>
          <w:lang w:eastAsia="ru-RU"/>
        </w:rPr>
        <w:t>20</w:t>
      </w:r>
      <w:r w:rsidR="00D32517" w:rsidRPr="0017365F">
        <w:rPr>
          <w:rFonts w:ascii="Arial" w:eastAsia="Times New Roman" w:hAnsi="Arial" w:cs="Arial"/>
          <w:color w:val="000000"/>
          <w:lang w:eastAsia="ru-RU"/>
        </w:rPr>
        <w:t>2</w:t>
      </w:r>
      <w:r w:rsidR="00294049">
        <w:rPr>
          <w:rFonts w:ascii="Arial" w:eastAsia="Times New Roman" w:hAnsi="Arial" w:cs="Arial"/>
          <w:color w:val="000000"/>
          <w:lang w:eastAsia="ru-RU"/>
        </w:rPr>
        <w:t>1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общий объем безвозмездных поступлений </w:t>
      </w:r>
      <w:r w:rsidR="00F72766">
        <w:rPr>
          <w:rFonts w:ascii="Arial" w:eastAsia="Times New Roman" w:hAnsi="Arial" w:cs="Arial"/>
          <w:color w:val="000000"/>
          <w:lang w:eastAsia="ru-RU"/>
        </w:rPr>
        <w:t>увеличился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F72766">
        <w:rPr>
          <w:rFonts w:ascii="Arial" w:eastAsia="Times New Roman" w:hAnsi="Arial" w:cs="Arial"/>
          <w:color w:val="000000"/>
          <w:lang w:eastAsia="ru-RU"/>
        </w:rPr>
        <w:t>6,2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F72766">
        <w:rPr>
          <w:rFonts w:ascii="Arial" w:eastAsia="Times New Roman" w:hAnsi="Arial" w:cs="Arial"/>
          <w:color w:val="000000"/>
          <w:lang w:eastAsia="ru-RU"/>
        </w:rPr>
        <w:t>70 899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6929FD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 xml:space="preserve">Структура безвозмездных поступлений районного бюджета за 1 </w:t>
      </w:r>
      <w:r w:rsidR="00F72766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971701" w:rsidRPr="00971701">
        <w:rPr>
          <w:rFonts w:ascii="Arial" w:eastAsia="Times New Roman" w:hAnsi="Arial" w:cs="Arial"/>
          <w:color w:val="000000"/>
          <w:lang w:eastAsia="ru-RU"/>
        </w:rPr>
        <w:t>2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представлена на диаграмме.</w:t>
      </w:r>
    </w:p>
    <w:p w:rsidR="00F72766" w:rsidRDefault="00F72766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2766" w:rsidRDefault="00F72766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2766" w:rsidRDefault="00DE63F7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2ACA">
        <w:rPr>
          <w:noProof/>
          <w:lang w:eastAsia="ru-RU"/>
        </w:rPr>
        <w:drawing>
          <wp:inline distT="0" distB="0" distL="0" distR="0">
            <wp:extent cx="5502275" cy="3196590"/>
            <wp:effectExtent l="0" t="0" r="3175" b="381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63F7" w:rsidRDefault="00DE63F7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57FF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FF">
        <w:rPr>
          <w:rFonts w:ascii="Arial" w:eastAsia="Times New Roman" w:hAnsi="Arial" w:cs="Arial"/>
          <w:color w:val="000000"/>
          <w:lang w:eastAsia="ru-RU"/>
        </w:rPr>
        <w:t xml:space="preserve">Наибольший объем в структуре безвозмездных поступлений – </w:t>
      </w:r>
      <w:r w:rsidR="00F33136">
        <w:rPr>
          <w:rFonts w:ascii="Arial" w:eastAsia="Times New Roman" w:hAnsi="Arial" w:cs="Arial"/>
          <w:color w:val="000000"/>
          <w:lang w:eastAsia="ru-RU"/>
        </w:rPr>
        <w:t>76,4</w:t>
      </w:r>
      <w:r w:rsidRPr="00CF57FF">
        <w:rPr>
          <w:rFonts w:ascii="Arial" w:eastAsia="Times New Roman" w:hAnsi="Arial" w:cs="Arial"/>
          <w:color w:val="000000"/>
          <w:lang w:eastAsia="ru-RU"/>
        </w:rPr>
        <w:t>% занимают субвенции бюджетам бюджетной системы РФ</w:t>
      </w:r>
      <w:r w:rsidR="001A0C55">
        <w:rPr>
          <w:rFonts w:ascii="Arial" w:eastAsia="Times New Roman" w:hAnsi="Arial" w:cs="Arial"/>
          <w:color w:val="000000"/>
          <w:lang w:eastAsia="ru-RU"/>
        </w:rPr>
        <w:t>.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Объем полученных субвенций за 1 </w:t>
      </w:r>
      <w:r w:rsidR="00F33136">
        <w:rPr>
          <w:rFonts w:ascii="Arial" w:eastAsia="Times New Roman" w:hAnsi="Arial" w:cs="Arial"/>
          <w:color w:val="000000"/>
          <w:lang w:eastAsia="ru-RU"/>
        </w:rPr>
        <w:t xml:space="preserve">полугодие </w:t>
      </w:r>
      <w:r w:rsidRPr="00CF57FF">
        <w:rPr>
          <w:rFonts w:ascii="Arial" w:eastAsia="Times New Roman" w:hAnsi="Arial" w:cs="Arial"/>
          <w:color w:val="000000"/>
          <w:lang w:eastAsia="ru-RU"/>
        </w:rPr>
        <w:t>202</w:t>
      </w:r>
      <w:r w:rsidR="001A0C55">
        <w:rPr>
          <w:rFonts w:ascii="Arial" w:eastAsia="Times New Roman" w:hAnsi="Arial" w:cs="Arial"/>
          <w:color w:val="000000"/>
          <w:lang w:eastAsia="ru-RU"/>
        </w:rPr>
        <w:t>2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года сложился в сумме </w:t>
      </w:r>
      <w:r w:rsidR="00F33136">
        <w:rPr>
          <w:rFonts w:ascii="Arial" w:eastAsia="Times New Roman" w:hAnsi="Arial" w:cs="Arial"/>
          <w:color w:val="000000"/>
          <w:lang w:eastAsia="ru-RU"/>
        </w:rPr>
        <w:t>933 377,3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4F7E">
        <w:rPr>
          <w:rFonts w:ascii="Arial" w:eastAsia="Times New Roman" w:hAnsi="Arial" w:cs="Arial"/>
          <w:color w:val="000000"/>
          <w:lang w:eastAsia="ru-RU"/>
        </w:rPr>
        <w:t>.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F33136">
        <w:rPr>
          <w:rFonts w:ascii="Arial" w:eastAsia="Times New Roman" w:hAnsi="Arial" w:cs="Arial"/>
          <w:color w:val="000000"/>
          <w:lang w:eastAsia="ru-RU"/>
        </w:rPr>
        <w:t>54</w:t>
      </w:r>
      <w:r w:rsidRPr="00CF57FF">
        <w:rPr>
          <w:rFonts w:ascii="Arial" w:eastAsia="Times New Roman" w:hAnsi="Arial" w:cs="Arial"/>
          <w:color w:val="000000"/>
          <w:lang w:eastAsia="ru-RU"/>
        </w:rPr>
        <w:t>% прогнозных назначений</w:t>
      </w:r>
      <w:r w:rsidR="00254F7E">
        <w:rPr>
          <w:rFonts w:ascii="Arial" w:eastAsia="Times New Roman" w:hAnsi="Arial" w:cs="Arial"/>
          <w:color w:val="000000"/>
          <w:lang w:eastAsia="ru-RU"/>
        </w:rPr>
        <w:t>. В сопоставлении</w:t>
      </w:r>
      <w:r w:rsidR="00254F7E" w:rsidRPr="00254F7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4F7E" w:rsidRPr="00CF57FF">
        <w:rPr>
          <w:rFonts w:ascii="Arial" w:eastAsia="Times New Roman" w:hAnsi="Arial" w:cs="Arial"/>
          <w:color w:val="000000"/>
          <w:lang w:eastAsia="ru-RU"/>
        </w:rPr>
        <w:t>к соответствующему периоду 202</w:t>
      </w:r>
      <w:r w:rsidR="0036322C">
        <w:rPr>
          <w:rFonts w:ascii="Arial" w:eastAsia="Times New Roman" w:hAnsi="Arial" w:cs="Arial"/>
          <w:color w:val="000000"/>
          <w:lang w:eastAsia="ru-RU"/>
        </w:rPr>
        <w:t>1</w:t>
      </w:r>
      <w:r w:rsidR="00254F7E" w:rsidRPr="00CF57FF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254F7E">
        <w:rPr>
          <w:rFonts w:ascii="Arial" w:eastAsia="Times New Roman" w:hAnsi="Arial" w:cs="Arial"/>
          <w:color w:val="000000"/>
          <w:lang w:eastAsia="ru-RU"/>
        </w:rPr>
        <w:t xml:space="preserve"> больше на </w:t>
      </w:r>
      <w:r w:rsidR="0036322C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="00F33136">
        <w:rPr>
          <w:rFonts w:ascii="Arial" w:eastAsia="Times New Roman" w:hAnsi="Arial" w:cs="Arial"/>
          <w:color w:val="000000"/>
          <w:lang w:eastAsia="ru-RU"/>
        </w:rPr>
        <w:t>223 003,8</w:t>
      </w:r>
      <w:r w:rsidR="0036322C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Pr="00CF57FF">
        <w:rPr>
          <w:rFonts w:ascii="Arial" w:eastAsia="Times New Roman" w:hAnsi="Arial" w:cs="Arial"/>
          <w:color w:val="000000"/>
          <w:lang w:eastAsia="ru-RU"/>
        </w:rPr>
        <w:t>и</w:t>
      </w:r>
      <w:r w:rsidR="0036322C">
        <w:rPr>
          <w:rFonts w:ascii="Arial" w:eastAsia="Times New Roman" w:hAnsi="Arial" w:cs="Arial"/>
          <w:color w:val="000000"/>
          <w:lang w:eastAsia="ru-RU"/>
        </w:rPr>
        <w:t xml:space="preserve">ли на </w:t>
      </w:r>
      <w:r w:rsidR="00F33136">
        <w:rPr>
          <w:rFonts w:ascii="Arial" w:eastAsia="Times New Roman" w:hAnsi="Arial" w:cs="Arial"/>
          <w:color w:val="000000"/>
          <w:lang w:eastAsia="ru-RU"/>
        </w:rPr>
        <w:t>31,4</w:t>
      </w:r>
      <w:r w:rsidRPr="00CF57FF">
        <w:rPr>
          <w:rFonts w:ascii="Arial" w:eastAsia="Times New Roman" w:hAnsi="Arial" w:cs="Arial"/>
          <w:color w:val="000000"/>
          <w:lang w:eastAsia="ru-RU"/>
        </w:rPr>
        <w:t>%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</w:p>
    <w:p w:rsidR="00CD0AF6" w:rsidRPr="00982447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2447">
        <w:rPr>
          <w:rFonts w:ascii="Arial" w:eastAsia="Times New Roman" w:hAnsi="Arial" w:cs="Arial"/>
          <w:color w:val="000000"/>
          <w:lang w:eastAsia="ru-RU"/>
        </w:rPr>
        <w:t>Наибольшее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поступление сложилось по 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прочим </w:t>
      </w:r>
      <w:r w:rsidRPr="00982447">
        <w:rPr>
          <w:rFonts w:ascii="Arial" w:eastAsia="Times New Roman" w:hAnsi="Arial" w:cs="Arial"/>
          <w:color w:val="000000"/>
          <w:lang w:eastAsia="ru-RU"/>
        </w:rPr>
        <w:t>субвенциям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бюджетам муниципальных районов, в сумме </w:t>
      </w:r>
      <w:r w:rsidR="00F33136">
        <w:rPr>
          <w:rFonts w:ascii="Arial" w:eastAsia="Times New Roman" w:hAnsi="Arial" w:cs="Arial"/>
          <w:color w:val="000000"/>
          <w:lang w:eastAsia="ru-RU"/>
        </w:rPr>
        <w:t>683 928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F33136">
        <w:rPr>
          <w:rFonts w:ascii="Arial" w:eastAsia="Times New Roman" w:hAnsi="Arial" w:cs="Arial"/>
          <w:color w:val="000000"/>
          <w:lang w:eastAsia="ru-RU"/>
        </w:rPr>
        <w:t>52,6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>% общего объема поступивших субвенций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</w:p>
    <w:p w:rsidR="00CD0AF6" w:rsidRPr="00982447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а оплату жилищно-коммунальных услуг отдельным категориям граждан в сумме </w:t>
      </w:r>
      <w:r w:rsidR="00F33136">
        <w:rPr>
          <w:rFonts w:ascii="Arial" w:eastAsia="Times New Roman" w:hAnsi="Arial" w:cs="Arial"/>
          <w:color w:val="000000"/>
          <w:lang w:eastAsia="ru-RU"/>
        </w:rPr>
        <w:t>23 747,1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тыс. рублей, или </w:t>
      </w:r>
      <w:r w:rsidR="00F33136">
        <w:rPr>
          <w:rFonts w:ascii="Arial" w:eastAsia="Times New Roman" w:hAnsi="Arial" w:cs="Arial"/>
          <w:color w:val="000000"/>
          <w:lang w:eastAsia="ru-RU"/>
        </w:rPr>
        <w:t>63,6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% общего объема поступивших 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субвенций. За аналогичный период 202</w:t>
      </w:r>
      <w:r>
        <w:rPr>
          <w:rFonts w:ascii="Arial" w:eastAsia="Times New Roman" w:hAnsi="Arial" w:cs="Arial"/>
          <w:color w:val="000000"/>
          <w:lang w:eastAsia="ru-RU"/>
        </w:rPr>
        <w:t xml:space="preserve">1 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 xml:space="preserve">года в бюджет поступило </w:t>
      </w:r>
      <w:r w:rsidR="00F33136">
        <w:rPr>
          <w:rFonts w:ascii="Arial" w:eastAsia="Times New Roman" w:hAnsi="Arial" w:cs="Arial"/>
          <w:color w:val="000000"/>
          <w:lang w:eastAsia="ru-RU"/>
        </w:rPr>
        <w:t>21 760,8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F0333A" w:rsidRPr="00987387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87387">
        <w:rPr>
          <w:rFonts w:ascii="Arial" w:eastAsia="Times New Roman" w:hAnsi="Arial" w:cs="Arial"/>
          <w:lang w:eastAsia="ru-RU"/>
        </w:rPr>
        <w:t>Н</w:t>
      </w:r>
      <w:r w:rsidR="00F0333A" w:rsidRPr="00987387">
        <w:rPr>
          <w:rFonts w:ascii="Arial" w:eastAsia="Times New Roman" w:hAnsi="Arial" w:cs="Arial"/>
          <w:lang w:eastAsia="ru-RU"/>
        </w:rPr>
        <w:t>а осуществление переда</w:t>
      </w:r>
      <w:r w:rsidR="00303211" w:rsidRPr="00987387">
        <w:rPr>
          <w:rFonts w:ascii="Arial" w:eastAsia="Times New Roman" w:hAnsi="Arial" w:cs="Arial"/>
          <w:lang w:eastAsia="ru-RU"/>
        </w:rPr>
        <w:t>ваемых</w:t>
      </w:r>
      <w:r w:rsidR="00F0333A" w:rsidRPr="00987387">
        <w:rPr>
          <w:rFonts w:ascii="Arial" w:eastAsia="Times New Roman" w:hAnsi="Arial" w:cs="Arial"/>
          <w:lang w:eastAsia="ru-RU"/>
        </w:rPr>
        <w:t xml:space="preserve"> полномочий </w:t>
      </w:r>
      <w:r w:rsidR="00CD0AF6" w:rsidRPr="00987387">
        <w:rPr>
          <w:rFonts w:ascii="Arial" w:eastAsia="Times New Roman" w:hAnsi="Arial" w:cs="Arial"/>
          <w:lang w:eastAsia="ru-RU"/>
        </w:rPr>
        <w:t xml:space="preserve">субъектов </w:t>
      </w:r>
      <w:r w:rsidR="00F0333A" w:rsidRPr="00987387">
        <w:rPr>
          <w:rFonts w:ascii="Arial" w:eastAsia="Times New Roman" w:hAnsi="Arial" w:cs="Arial"/>
          <w:lang w:eastAsia="ru-RU"/>
        </w:rPr>
        <w:t>Российской Федерации</w:t>
      </w:r>
      <w:r w:rsidR="00CD0AF6" w:rsidRPr="00987387">
        <w:rPr>
          <w:rFonts w:ascii="Arial" w:eastAsia="Times New Roman" w:hAnsi="Arial" w:cs="Arial"/>
          <w:lang w:eastAsia="ru-RU"/>
        </w:rPr>
        <w:t xml:space="preserve">, в сумме </w:t>
      </w:r>
      <w:r w:rsidR="00F33136">
        <w:rPr>
          <w:rFonts w:ascii="Arial" w:eastAsia="Times New Roman" w:hAnsi="Arial" w:cs="Arial"/>
          <w:lang w:eastAsia="ru-RU"/>
        </w:rPr>
        <w:t>225 573,0</w:t>
      </w:r>
      <w:r w:rsidR="007416BB" w:rsidRPr="00987387">
        <w:rPr>
          <w:rFonts w:ascii="Arial" w:eastAsia="Times New Roman" w:hAnsi="Arial" w:cs="Arial"/>
          <w:lang w:eastAsia="ru-RU"/>
        </w:rPr>
        <w:t xml:space="preserve"> </w:t>
      </w:r>
      <w:r w:rsidR="00F0333A" w:rsidRPr="00987387">
        <w:rPr>
          <w:rFonts w:ascii="Arial" w:eastAsia="Times New Roman" w:hAnsi="Arial" w:cs="Arial"/>
          <w:lang w:eastAsia="ru-RU"/>
        </w:rPr>
        <w:t>тыс. руб</w:t>
      </w:r>
      <w:r w:rsidR="00303211" w:rsidRPr="00987387">
        <w:rPr>
          <w:rFonts w:ascii="Arial" w:eastAsia="Times New Roman" w:hAnsi="Arial" w:cs="Arial"/>
          <w:lang w:eastAsia="ru-RU"/>
        </w:rPr>
        <w:t>.</w:t>
      </w:r>
      <w:r w:rsidR="00F0333A" w:rsidRPr="00987387">
        <w:rPr>
          <w:rFonts w:ascii="Arial" w:eastAsia="Times New Roman" w:hAnsi="Arial" w:cs="Arial"/>
          <w:lang w:eastAsia="ru-RU"/>
        </w:rPr>
        <w:t xml:space="preserve">, или </w:t>
      </w:r>
      <w:r w:rsidR="00F33136">
        <w:rPr>
          <w:rFonts w:ascii="Arial" w:eastAsia="Times New Roman" w:hAnsi="Arial" w:cs="Arial"/>
          <w:lang w:eastAsia="ru-RU"/>
        </w:rPr>
        <w:t>57,7</w:t>
      </w:r>
      <w:r w:rsidR="00F0333A" w:rsidRPr="00987387">
        <w:rPr>
          <w:rFonts w:ascii="Arial" w:eastAsia="Times New Roman" w:hAnsi="Arial" w:cs="Arial"/>
          <w:lang w:eastAsia="ru-RU"/>
        </w:rPr>
        <w:t>% общего</w:t>
      </w:r>
      <w:r w:rsidR="00CD0AF6" w:rsidRPr="00987387">
        <w:rPr>
          <w:rFonts w:ascii="Arial" w:eastAsia="Times New Roman" w:hAnsi="Arial" w:cs="Arial"/>
          <w:lang w:eastAsia="ru-RU"/>
        </w:rPr>
        <w:t xml:space="preserve"> </w:t>
      </w:r>
      <w:r w:rsidR="00F0333A" w:rsidRPr="00987387">
        <w:rPr>
          <w:rFonts w:ascii="Arial" w:eastAsia="Times New Roman" w:hAnsi="Arial" w:cs="Arial"/>
          <w:lang w:eastAsia="ru-RU"/>
        </w:rPr>
        <w:t>объема поступивших субвенций</w:t>
      </w:r>
      <w:r w:rsidR="00CD0AF6" w:rsidRPr="00987387">
        <w:rPr>
          <w:rFonts w:ascii="Arial" w:eastAsia="Times New Roman" w:hAnsi="Arial" w:cs="Arial"/>
          <w:lang w:eastAsia="ru-RU"/>
        </w:rPr>
        <w:t>.</w:t>
      </w:r>
      <w:r w:rsidR="001C1657" w:rsidRPr="00987387">
        <w:rPr>
          <w:rFonts w:ascii="Arial" w:eastAsia="Times New Roman" w:hAnsi="Arial" w:cs="Arial"/>
          <w:lang w:eastAsia="ru-RU"/>
        </w:rPr>
        <w:t xml:space="preserve"> За аналогичный период 202</w:t>
      </w:r>
      <w:r w:rsidR="00303211" w:rsidRPr="00987387">
        <w:rPr>
          <w:rFonts w:ascii="Arial" w:eastAsia="Times New Roman" w:hAnsi="Arial" w:cs="Arial"/>
          <w:lang w:eastAsia="ru-RU"/>
        </w:rPr>
        <w:t>1</w:t>
      </w:r>
      <w:r w:rsidR="001C1657" w:rsidRPr="00987387">
        <w:rPr>
          <w:rFonts w:ascii="Arial" w:eastAsia="Times New Roman" w:hAnsi="Arial" w:cs="Arial"/>
          <w:lang w:eastAsia="ru-RU"/>
        </w:rPr>
        <w:t xml:space="preserve"> года в бюджет поступило </w:t>
      </w:r>
      <w:r w:rsidR="00F33136">
        <w:rPr>
          <w:rFonts w:ascii="Arial" w:eastAsia="Times New Roman" w:hAnsi="Arial" w:cs="Arial"/>
          <w:lang w:eastAsia="ru-RU"/>
        </w:rPr>
        <w:t>11 227,4</w:t>
      </w:r>
      <w:r w:rsidR="001C1657" w:rsidRPr="00987387">
        <w:rPr>
          <w:rFonts w:ascii="Arial" w:eastAsia="Times New Roman" w:hAnsi="Arial" w:cs="Arial"/>
          <w:lang w:eastAsia="ru-RU"/>
        </w:rPr>
        <w:t xml:space="preserve"> тыс. руб.</w:t>
      </w:r>
    </w:p>
    <w:p w:rsidR="00982447" w:rsidRPr="00982447" w:rsidRDefault="00CD0AF6" w:rsidP="00253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2447">
        <w:rPr>
          <w:rFonts w:ascii="Arial" w:eastAsia="Times New Roman" w:hAnsi="Arial" w:cs="Arial"/>
          <w:color w:val="000000"/>
          <w:lang w:eastAsia="ru-RU"/>
        </w:rPr>
        <w:t xml:space="preserve">Субсидии поступили в 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районный бюджет в объеме </w:t>
      </w:r>
      <w:r w:rsidR="00F33136">
        <w:rPr>
          <w:rFonts w:ascii="Arial" w:eastAsia="Times New Roman" w:hAnsi="Arial" w:cs="Arial"/>
          <w:color w:val="000000"/>
          <w:lang w:eastAsia="ru-RU"/>
        </w:rPr>
        <w:t>130 393,4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тыс. руб</w:t>
      </w:r>
      <w:r w:rsidR="00DF0089">
        <w:rPr>
          <w:rFonts w:ascii="Arial" w:eastAsia="Times New Roman" w:hAnsi="Arial" w:cs="Arial"/>
          <w:color w:val="000000"/>
          <w:lang w:eastAsia="ru-RU"/>
        </w:rPr>
        <w:t>.</w:t>
      </w:r>
      <w:r w:rsidRPr="00982447">
        <w:rPr>
          <w:rFonts w:ascii="Arial" w:eastAsia="Times New Roman" w:hAnsi="Arial" w:cs="Arial"/>
          <w:color w:val="000000"/>
          <w:lang w:eastAsia="ru-RU"/>
        </w:rPr>
        <w:t>,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F33136">
        <w:rPr>
          <w:rFonts w:ascii="Arial" w:eastAsia="Times New Roman" w:hAnsi="Arial" w:cs="Arial"/>
          <w:color w:val="000000"/>
          <w:lang w:eastAsia="ru-RU"/>
        </w:rPr>
        <w:t>39,7</w:t>
      </w:r>
      <w:r w:rsidRPr="00982447">
        <w:rPr>
          <w:rFonts w:ascii="Arial" w:eastAsia="Times New Roman" w:hAnsi="Arial" w:cs="Arial"/>
          <w:color w:val="000000"/>
          <w:lang w:eastAsia="ru-RU"/>
        </w:rPr>
        <w:t>% годовых прогнозных назначений. К уровню 20</w:t>
      </w:r>
      <w:r w:rsidR="009D0760" w:rsidRPr="00982447">
        <w:rPr>
          <w:rFonts w:ascii="Arial" w:eastAsia="Times New Roman" w:hAnsi="Arial" w:cs="Arial"/>
          <w:color w:val="000000"/>
          <w:lang w:eastAsia="ru-RU"/>
        </w:rPr>
        <w:t>2</w:t>
      </w:r>
      <w:r w:rsidR="00DF0089">
        <w:rPr>
          <w:rFonts w:ascii="Arial" w:eastAsia="Times New Roman" w:hAnsi="Arial" w:cs="Arial"/>
          <w:color w:val="000000"/>
          <w:lang w:eastAsia="ru-RU"/>
        </w:rPr>
        <w:t>1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 года объем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поступивших субсидий</w:t>
      </w:r>
      <w:r w:rsidR="00DF0089">
        <w:rPr>
          <w:rFonts w:ascii="Arial" w:eastAsia="Times New Roman" w:hAnsi="Arial" w:cs="Arial"/>
          <w:color w:val="000000"/>
          <w:lang w:eastAsia="ru-RU"/>
        </w:rPr>
        <w:t xml:space="preserve"> в 1 </w:t>
      </w:r>
      <w:r w:rsidR="00F33136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полугодии </w:t>
      </w:r>
      <w:r w:rsidR="00DF0089">
        <w:rPr>
          <w:rFonts w:ascii="Arial" w:eastAsia="Times New Roman" w:hAnsi="Arial" w:cs="Arial"/>
          <w:color w:val="000000"/>
          <w:lang w:eastAsia="ru-RU"/>
        </w:rPr>
        <w:t>снизился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F33136">
        <w:rPr>
          <w:rFonts w:ascii="Arial" w:eastAsia="Times New Roman" w:hAnsi="Arial" w:cs="Arial"/>
          <w:color w:val="000000"/>
          <w:lang w:eastAsia="ru-RU"/>
        </w:rPr>
        <w:t>168 680,6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DF0089">
        <w:rPr>
          <w:rFonts w:ascii="Arial" w:eastAsia="Times New Roman" w:hAnsi="Arial" w:cs="Arial"/>
          <w:color w:val="000000"/>
          <w:lang w:eastAsia="ru-RU"/>
        </w:rPr>
        <w:t>.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, или на </w:t>
      </w:r>
      <w:r w:rsidR="00F33136">
        <w:rPr>
          <w:rFonts w:ascii="Arial" w:eastAsia="Times New Roman" w:hAnsi="Arial" w:cs="Arial"/>
          <w:color w:val="000000"/>
          <w:lang w:eastAsia="ru-RU"/>
        </w:rPr>
        <w:t>56,4</w:t>
      </w:r>
      <w:r w:rsidR="00DF0089">
        <w:rPr>
          <w:rFonts w:ascii="Arial" w:eastAsia="Times New Roman" w:hAnsi="Arial" w:cs="Arial"/>
          <w:color w:val="000000"/>
          <w:lang w:eastAsia="ru-RU"/>
        </w:rPr>
        <w:t>%</w:t>
      </w:r>
      <w:r w:rsidRPr="00982447">
        <w:rPr>
          <w:rFonts w:ascii="Arial" w:eastAsia="Times New Roman" w:hAnsi="Arial" w:cs="Arial"/>
          <w:color w:val="000000"/>
          <w:lang w:eastAsia="ru-RU"/>
        </w:rPr>
        <w:t>.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В общем объеме безвозмездных поступлений на долю субсидий приходится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33136">
        <w:rPr>
          <w:rFonts w:ascii="Arial" w:eastAsia="Times New Roman" w:hAnsi="Arial" w:cs="Arial"/>
          <w:color w:val="000000"/>
          <w:lang w:eastAsia="ru-RU"/>
        </w:rPr>
        <w:t>10,</w:t>
      </w:r>
      <w:r w:rsidR="009D0760" w:rsidRPr="00982447">
        <w:rPr>
          <w:rFonts w:ascii="Arial" w:eastAsia="Times New Roman" w:hAnsi="Arial" w:cs="Arial"/>
          <w:color w:val="000000"/>
          <w:lang w:eastAsia="ru-RU"/>
        </w:rPr>
        <w:t>7</w:t>
      </w:r>
      <w:r w:rsidR="00DF0089">
        <w:rPr>
          <w:rFonts w:ascii="Arial" w:eastAsia="Times New Roman" w:hAnsi="Arial" w:cs="Arial"/>
          <w:color w:val="000000"/>
          <w:lang w:eastAsia="ru-RU"/>
        </w:rPr>
        <w:t>%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F0333A" w:rsidRPr="00B86D55" w:rsidRDefault="00F0333A" w:rsidP="00253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D55">
        <w:rPr>
          <w:rFonts w:ascii="Arial" w:eastAsia="Times New Roman" w:hAnsi="Arial" w:cs="Arial"/>
          <w:color w:val="000000"/>
          <w:lang w:eastAsia="ru-RU"/>
        </w:rPr>
        <w:t>Дотации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на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выравнивание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бюджетной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обеспеченности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поступили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>районный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бюджет в размере </w:t>
      </w:r>
      <w:r w:rsidR="00883112">
        <w:rPr>
          <w:rFonts w:ascii="Arial" w:eastAsia="Times New Roman" w:hAnsi="Arial" w:cs="Arial"/>
          <w:color w:val="000000"/>
          <w:lang w:eastAsia="ru-RU"/>
        </w:rPr>
        <w:t>88,1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% годового прогноза, или </w:t>
      </w:r>
      <w:r w:rsidR="00883112">
        <w:rPr>
          <w:rFonts w:ascii="Arial" w:eastAsia="Times New Roman" w:hAnsi="Arial" w:cs="Arial"/>
          <w:color w:val="000000"/>
          <w:lang w:eastAsia="ru-RU"/>
        </w:rPr>
        <w:t>110 032,6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0644D8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рублей, что на </w:t>
      </w:r>
      <w:r w:rsidR="00883112">
        <w:rPr>
          <w:rFonts w:ascii="Arial" w:eastAsia="Times New Roman" w:hAnsi="Arial" w:cs="Arial"/>
          <w:color w:val="000000"/>
          <w:lang w:eastAsia="ru-RU"/>
        </w:rPr>
        <w:t>23,4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883112">
        <w:rPr>
          <w:rFonts w:ascii="Arial" w:eastAsia="Times New Roman" w:hAnsi="Arial" w:cs="Arial"/>
          <w:color w:val="000000"/>
          <w:lang w:eastAsia="ru-RU"/>
        </w:rPr>
        <w:t>20 876,1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71B1D">
        <w:rPr>
          <w:rFonts w:ascii="Arial" w:eastAsia="Times New Roman" w:hAnsi="Arial" w:cs="Arial"/>
          <w:color w:val="000000"/>
          <w:lang w:eastAsia="ru-RU"/>
        </w:rPr>
        <w:t>.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86D55" w:rsidRPr="00B86D55">
        <w:rPr>
          <w:rFonts w:ascii="Arial" w:eastAsia="Times New Roman" w:hAnsi="Arial" w:cs="Arial"/>
          <w:color w:val="000000"/>
          <w:lang w:eastAsia="ru-RU"/>
        </w:rPr>
        <w:t>выше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уровня прошлого года.</w:t>
      </w:r>
    </w:p>
    <w:p w:rsidR="00F0333A" w:rsidRPr="005E13BF" w:rsidRDefault="00F0333A" w:rsidP="000644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>Кассовое исполнение иных межбюджетных трансфертов сложилось</w:t>
      </w:r>
      <w:r w:rsidR="000644D8" w:rsidRPr="005E13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883112">
        <w:rPr>
          <w:rFonts w:ascii="Arial" w:eastAsia="Times New Roman" w:hAnsi="Arial" w:cs="Arial"/>
          <w:color w:val="000000"/>
          <w:lang w:eastAsia="ru-RU"/>
        </w:rPr>
        <w:t>45 804,8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71B1D">
        <w:rPr>
          <w:rFonts w:ascii="Arial" w:eastAsia="Times New Roman" w:hAnsi="Arial" w:cs="Arial"/>
          <w:color w:val="000000"/>
          <w:lang w:eastAsia="ru-RU"/>
        </w:rPr>
        <w:t>.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, что составляет </w:t>
      </w:r>
      <w:r w:rsidR="00883112">
        <w:rPr>
          <w:rFonts w:ascii="Arial" w:eastAsia="Times New Roman" w:hAnsi="Arial" w:cs="Arial"/>
          <w:color w:val="000000"/>
          <w:lang w:eastAsia="ru-RU"/>
        </w:rPr>
        <w:t>56,7</w:t>
      </w:r>
      <w:r w:rsidRPr="005E13BF">
        <w:rPr>
          <w:rFonts w:ascii="Arial" w:eastAsia="Times New Roman" w:hAnsi="Arial" w:cs="Arial"/>
          <w:color w:val="000000"/>
          <w:lang w:eastAsia="ru-RU"/>
        </w:rPr>
        <w:t>% годовых назначений.</w:t>
      </w:r>
    </w:p>
    <w:p w:rsidR="00883112" w:rsidRPr="00FE76A7" w:rsidRDefault="00883112" w:rsidP="008831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E76A7">
        <w:rPr>
          <w:rFonts w:ascii="Arial" w:eastAsia="Times New Roman" w:hAnsi="Arial" w:cs="Arial"/>
          <w:lang w:eastAsia="ru-RU"/>
        </w:rPr>
        <w:t xml:space="preserve">Прочие безвозмездные поступления сложились в сумме </w:t>
      </w:r>
      <w:r>
        <w:rPr>
          <w:rFonts w:ascii="Arial" w:eastAsia="Times New Roman" w:hAnsi="Arial" w:cs="Arial"/>
          <w:lang w:eastAsia="ru-RU"/>
        </w:rPr>
        <w:t>3 167,2</w:t>
      </w:r>
      <w:r w:rsidRPr="00FE76A7">
        <w:rPr>
          <w:rFonts w:ascii="Arial" w:eastAsia="Times New Roman" w:hAnsi="Arial" w:cs="Arial"/>
          <w:lang w:eastAsia="ru-RU"/>
        </w:rPr>
        <w:t xml:space="preserve"> тыс. руб. или </w:t>
      </w:r>
      <w:r>
        <w:rPr>
          <w:rFonts w:ascii="Arial" w:eastAsia="Times New Roman" w:hAnsi="Arial" w:cs="Arial"/>
          <w:lang w:eastAsia="ru-RU"/>
        </w:rPr>
        <w:t>20,6</w:t>
      </w:r>
      <w:r w:rsidRPr="00FE76A7">
        <w:rPr>
          <w:rFonts w:ascii="Arial" w:eastAsia="Times New Roman" w:hAnsi="Arial" w:cs="Arial"/>
          <w:lang w:eastAsia="ru-RU"/>
        </w:rPr>
        <w:t>% от прогнозных назначений.</w:t>
      </w:r>
    </w:p>
    <w:p w:rsidR="00C63FA9" w:rsidRPr="005E13BF" w:rsidRDefault="00C63FA9" w:rsidP="00C63F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из бюджетов муниципальных районов в объеме </w:t>
      </w:r>
      <w:r w:rsidR="005E13BF" w:rsidRPr="005E13BF">
        <w:rPr>
          <w:rFonts w:ascii="Arial" w:eastAsia="Times New Roman" w:hAnsi="Arial" w:cs="Arial"/>
          <w:color w:val="000000"/>
          <w:lang w:eastAsia="ru-RU"/>
        </w:rPr>
        <w:t xml:space="preserve">минус </w:t>
      </w:r>
      <w:r w:rsidR="00F149A7">
        <w:rPr>
          <w:rFonts w:ascii="Arial" w:eastAsia="Times New Roman" w:hAnsi="Arial" w:cs="Arial"/>
          <w:color w:val="000000"/>
          <w:lang w:eastAsia="ru-RU"/>
        </w:rPr>
        <w:t>1 479,9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E13BF" w:rsidRPr="005E13BF">
        <w:rPr>
          <w:rFonts w:ascii="Arial" w:eastAsia="Times New Roman" w:hAnsi="Arial" w:cs="Arial"/>
          <w:color w:val="000000"/>
          <w:lang w:eastAsia="ru-RU"/>
        </w:rPr>
        <w:t>.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A9270C" w:rsidRDefault="00A9270C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FA9" w:rsidRDefault="00C63FA9" w:rsidP="00C6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 xml:space="preserve">3. Анализ исполнения расходов </w:t>
      </w:r>
      <w:r w:rsidR="00E72AD2" w:rsidRPr="005E13BF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бюджета</w:t>
      </w:r>
    </w:p>
    <w:p w:rsidR="0013774A" w:rsidRPr="005E13BF" w:rsidRDefault="0013774A" w:rsidP="00C6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72AD2" w:rsidRPr="00841308" w:rsidRDefault="00C63FA9" w:rsidP="006B612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Объем </w:t>
      </w:r>
      <w:r w:rsidRPr="00165AF6">
        <w:rPr>
          <w:rFonts w:ascii="Arial" w:eastAsia="Times New Roman" w:hAnsi="Arial" w:cs="Arial"/>
          <w:color w:val="000000"/>
          <w:lang w:eastAsia="ru-RU"/>
        </w:rPr>
        <w:t>расходов районного бюджета на 202</w:t>
      </w:r>
      <w:r w:rsidR="00C95D2D">
        <w:rPr>
          <w:rFonts w:ascii="Arial" w:eastAsia="Times New Roman" w:hAnsi="Arial" w:cs="Arial"/>
          <w:color w:val="000000"/>
          <w:lang w:eastAsia="ru-RU"/>
        </w:rPr>
        <w:t>2</w:t>
      </w:r>
      <w:r w:rsidRPr="00165AF6">
        <w:rPr>
          <w:rFonts w:ascii="Arial" w:eastAsia="Times New Roman" w:hAnsi="Arial" w:cs="Arial"/>
          <w:color w:val="000000"/>
          <w:lang w:eastAsia="ru-RU"/>
        </w:rPr>
        <w:t xml:space="preserve"> год, утвержденный </w:t>
      </w:r>
      <w:r w:rsidR="006B6121" w:rsidRPr="00165AF6">
        <w:rPr>
          <w:rFonts w:ascii="Arial" w:eastAsia="Times New Roman" w:hAnsi="Arial" w:cs="Arial"/>
          <w:color w:val="000000"/>
          <w:lang w:eastAsia="ru-RU"/>
        </w:rPr>
        <w:t xml:space="preserve">Решением Думы Братского района от </w:t>
      </w:r>
      <w:r w:rsidR="00530E75" w:rsidRPr="00530E75">
        <w:rPr>
          <w:rFonts w:ascii="Arial" w:eastAsia="Times New Roman" w:hAnsi="Arial" w:cs="Arial"/>
          <w:lang w:eastAsia="ru-RU"/>
        </w:rPr>
        <w:t>28.12.2021 № 252</w:t>
      </w:r>
      <w:r w:rsidR="00165AF6" w:rsidRPr="00530E75">
        <w:rPr>
          <w:rFonts w:ascii="Arial" w:eastAsia="Times New Roman" w:hAnsi="Arial" w:cs="Arial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«О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бюджете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«Братский район» </w:t>
      </w:r>
      <w:r w:rsidRPr="00841308">
        <w:rPr>
          <w:rFonts w:ascii="Arial" w:eastAsia="Times New Roman" w:hAnsi="Arial" w:cs="Arial"/>
          <w:color w:val="000000"/>
          <w:lang w:eastAsia="ru-RU"/>
        </w:rPr>
        <w:t>на 20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>2</w:t>
      </w:r>
      <w:r w:rsidR="00530E75">
        <w:rPr>
          <w:rFonts w:ascii="Arial" w:eastAsia="Times New Roman" w:hAnsi="Arial" w:cs="Arial"/>
          <w:color w:val="000000"/>
          <w:lang w:eastAsia="ru-RU"/>
        </w:rPr>
        <w:t>2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530E75">
        <w:rPr>
          <w:rFonts w:ascii="Arial" w:eastAsia="Times New Roman" w:hAnsi="Arial" w:cs="Arial"/>
          <w:color w:val="000000"/>
          <w:lang w:eastAsia="ru-RU"/>
        </w:rPr>
        <w:t>3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530E75">
        <w:rPr>
          <w:rFonts w:ascii="Arial" w:eastAsia="Times New Roman" w:hAnsi="Arial" w:cs="Arial"/>
          <w:color w:val="000000"/>
          <w:lang w:eastAsia="ru-RU"/>
        </w:rPr>
        <w:t>4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годов»,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составляет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0E75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530E75" w:rsidRPr="00530E75">
        <w:rPr>
          <w:rFonts w:ascii="Arial" w:eastAsia="Times New Roman" w:hAnsi="Arial" w:cs="Arial"/>
          <w:color w:val="000000"/>
          <w:lang w:eastAsia="ru-RU"/>
        </w:rPr>
        <w:t xml:space="preserve">2 408 353,3 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>тыс</w:t>
      </w:r>
      <w:r w:rsidRPr="00841308">
        <w:rPr>
          <w:rFonts w:ascii="Arial" w:eastAsia="Times New Roman" w:hAnsi="Arial" w:cs="Arial"/>
          <w:color w:val="000000"/>
          <w:lang w:eastAsia="ru-RU"/>
        </w:rPr>
        <w:t>. руб.</w:t>
      </w:r>
      <w:r w:rsidR="00530E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Объем расходов, утвержденный сводной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бюджетной росписью, по состоянию на 1 </w:t>
      </w:r>
      <w:r w:rsidR="00EE237A">
        <w:rPr>
          <w:rFonts w:ascii="Arial" w:eastAsia="Times New Roman" w:hAnsi="Arial" w:cs="Arial"/>
          <w:color w:val="000000"/>
          <w:lang w:eastAsia="ru-RU"/>
        </w:rPr>
        <w:t>июля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715F39" w:rsidRPr="00841308">
        <w:rPr>
          <w:rFonts w:ascii="Arial" w:eastAsia="Times New Roman" w:hAnsi="Arial" w:cs="Arial"/>
          <w:color w:val="000000"/>
          <w:lang w:eastAsia="ru-RU"/>
        </w:rPr>
        <w:t>1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EE237A">
        <w:rPr>
          <w:rFonts w:ascii="Arial" w:eastAsia="Times New Roman" w:hAnsi="Arial" w:cs="Arial"/>
          <w:color w:val="000000"/>
          <w:lang w:eastAsia="ru-RU"/>
        </w:rPr>
        <w:t>, с учетом изменений</w:t>
      </w:r>
      <w:r w:rsidR="005A7A52" w:rsidRPr="00841308">
        <w:rPr>
          <w:rFonts w:ascii="Arial" w:eastAsia="Times New Roman" w:hAnsi="Arial" w:cs="Arial"/>
          <w:color w:val="000000"/>
          <w:lang w:eastAsia="ru-RU"/>
        </w:rPr>
        <w:t xml:space="preserve"> составил </w:t>
      </w:r>
      <w:r w:rsidR="00EE237A">
        <w:rPr>
          <w:rFonts w:ascii="Arial" w:eastAsia="Times New Roman" w:hAnsi="Arial" w:cs="Arial"/>
          <w:color w:val="000000"/>
          <w:lang w:eastAsia="ru-RU"/>
        </w:rPr>
        <w:t>3 035 901,8</w:t>
      </w:r>
      <w:r w:rsidR="00530E75" w:rsidRPr="00530E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7A52" w:rsidRPr="00841308">
        <w:rPr>
          <w:rFonts w:ascii="Arial" w:eastAsia="Times New Roman" w:hAnsi="Arial" w:cs="Arial"/>
          <w:color w:val="000000"/>
          <w:lang w:eastAsia="ru-RU"/>
        </w:rPr>
        <w:t xml:space="preserve">тыс. рублей. </w:t>
      </w:r>
    </w:p>
    <w:p w:rsidR="006B6121" w:rsidRPr="00841308" w:rsidRDefault="006B6121" w:rsidP="006B612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Исполнение расходов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бюджета за 1 </w:t>
      </w:r>
      <w:r w:rsidR="00EE237A">
        <w:rPr>
          <w:rFonts w:ascii="Arial" w:eastAsia="Times New Roman" w:hAnsi="Arial" w:cs="Arial"/>
          <w:color w:val="000000"/>
          <w:lang w:eastAsia="ru-RU"/>
        </w:rPr>
        <w:t>полугодие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715F39" w:rsidRPr="00841308">
        <w:rPr>
          <w:rFonts w:ascii="Arial" w:eastAsia="Times New Roman" w:hAnsi="Arial" w:cs="Arial"/>
          <w:color w:val="000000"/>
          <w:lang w:eastAsia="ru-RU"/>
        </w:rPr>
        <w:t>1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года составило </w:t>
      </w:r>
      <w:r w:rsidR="00EE237A">
        <w:rPr>
          <w:rFonts w:ascii="Arial" w:eastAsia="Times New Roman" w:hAnsi="Arial" w:cs="Arial"/>
          <w:color w:val="000000"/>
          <w:lang w:eastAsia="ru-RU"/>
        </w:rPr>
        <w:t>1 500 018,9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тыс. рублей, что со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ставляет </w:t>
      </w:r>
      <w:r w:rsidR="00EE237A">
        <w:rPr>
          <w:rFonts w:ascii="Arial" w:eastAsia="Times New Roman" w:hAnsi="Arial" w:cs="Arial"/>
          <w:color w:val="000000"/>
          <w:lang w:eastAsia="ru-RU"/>
        </w:rPr>
        <w:t>49,4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%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утвержденных бюджетных назначений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297F0E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К уровню расходов аналогичного периода прошлого года отмечено увеличение на </w:t>
      </w:r>
      <w:r w:rsidR="00297F0E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EE237A">
        <w:rPr>
          <w:rFonts w:ascii="Arial" w:eastAsia="Times New Roman" w:hAnsi="Arial" w:cs="Arial"/>
          <w:color w:val="000000"/>
          <w:lang w:eastAsia="ru-RU"/>
        </w:rPr>
        <w:t>107 677,4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97F0E">
        <w:rPr>
          <w:rFonts w:ascii="Arial" w:eastAsia="Times New Roman" w:hAnsi="Arial" w:cs="Arial"/>
          <w:color w:val="000000"/>
          <w:lang w:eastAsia="ru-RU"/>
        </w:rPr>
        <w:t>.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EE237A">
        <w:rPr>
          <w:rFonts w:ascii="Arial" w:eastAsia="Times New Roman" w:hAnsi="Arial" w:cs="Arial"/>
          <w:color w:val="000000"/>
          <w:lang w:eastAsia="ru-RU"/>
        </w:rPr>
        <w:t>7,7</w:t>
      </w:r>
      <w:r w:rsidR="00297F0E">
        <w:rPr>
          <w:rFonts w:ascii="Arial" w:eastAsia="Times New Roman" w:hAnsi="Arial" w:cs="Arial"/>
          <w:color w:val="000000"/>
          <w:lang w:eastAsia="ru-RU"/>
        </w:rPr>
        <w:t>%</w:t>
      </w:r>
      <w:r w:rsidRPr="00841308">
        <w:rPr>
          <w:rFonts w:ascii="Arial" w:eastAsia="Times New Roman" w:hAnsi="Arial" w:cs="Arial"/>
          <w:color w:val="000000"/>
          <w:lang w:eastAsia="ru-RU"/>
        </w:rPr>
        <w:t>.</w:t>
      </w:r>
    </w:p>
    <w:p w:rsidR="006B6121" w:rsidRDefault="006B6121" w:rsidP="005778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Информация об исполнении расходов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бюджета в разрезе разделов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б</w:t>
      </w:r>
      <w:r w:rsidRPr="00841308">
        <w:rPr>
          <w:rFonts w:ascii="Arial" w:eastAsia="Times New Roman" w:hAnsi="Arial" w:cs="Arial"/>
          <w:color w:val="000000"/>
          <w:lang w:eastAsia="ru-RU"/>
        </w:rPr>
        <w:t>юджетной классификации расходов представлена в таблице.</w:t>
      </w:r>
    </w:p>
    <w:p w:rsidR="00297F0E" w:rsidRPr="00841308" w:rsidRDefault="00297F0E" w:rsidP="005778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7B59" w:rsidRPr="00841308" w:rsidRDefault="0017365F" w:rsidP="003D10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3D10FE">
        <w:rPr>
          <w:rFonts w:ascii="Times New Roman" w:eastAsia="Times New Roman" w:hAnsi="Times New Roman"/>
          <w:sz w:val="24"/>
          <w:szCs w:val="24"/>
        </w:rPr>
        <w:t xml:space="preserve">  </w:t>
      </w:r>
      <w:r w:rsidR="004D3401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7B59" w:rsidRPr="00841308">
        <w:rPr>
          <w:rFonts w:ascii="Arial" w:eastAsia="Times New Roman" w:hAnsi="Arial" w:cs="Arial"/>
          <w:sz w:val="16"/>
          <w:szCs w:val="16"/>
        </w:rPr>
        <w:t xml:space="preserve">Таблица № </w:t>
      </w:r>
      <w:r w:rsidR="00DC64A9" w:rsidRPr="00841308">
        <w:rPr>
          <w:rFonts w:ascii="Arial" w:eastAsia="Times New Roman" w:hAnsi="Arial" w:cs="Arial"/>
          <w:sz w:val="16"/>
          <w:szCs w:val="16"/>
        </w:rPr>
        <w:t>2</w:t>
      </w:r>
      <w:r w:rsidR="00A57B59" w:rsidRPr="00841308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567"/>
        <w:gridCol w:w="1134"/>
        <w:gridCol w:w="1089"/>
        <w:gridCol w:w="1210"/>
        <w:gridCol w:w="1276"/>
        <w:gridCol w:w="680"/>
        <w:gridCol w:w="6"/>
        <w:gridCol w:w="703"/>
        <w:gridCol w:w="6"/>
      </w:tblGrid>
      <w:tr w:rsidR="00841308" w:rsidRPr="00841308" w:rsidTr="00FF3FD7">
        <w:trPr>
          <w:trHeight w:val="1165"/>
        </w:trPr>
        <w:tc>
          <w:tcPr>
            <w:tcW w:w="2833" w:type="dxa"/>
          </w:tcPr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Раздел</w:t>
            </w:r>
          </w:p>
        </w:tc>
        <w:tc>
          <w:tcPr>
            <w:tcW w:w="1134" w:type="dxa"/>
          </w:tcPr>
          <w:p w:rsidR="00EE237A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Кассовое исполнение за 1 </w:t>
            </w:r>
            <w:r w:rsidR="00EE237A">
              <w:rPr>
                <w:rFonts w:ascii="Arial" w:eastAsia="Times New Roman" w:hAnsi="Arial" w:cs="Arial"/>
                <w:sz w:val="16"/>
                <w:szCs w:val="16"/>
              </w:rPr>
              <w:t>полугодие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297F0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089" w:type="dxa"/>
          </w:tcPr>
          <w:p w:rsidR="00841308" w:rsidRPr="00841308" w:rsidRDefault="00841308" w:rsidP="008413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Кассовое исполнение за 1 </w:t>
            </w:r>
            <w:r w:rsidR="00EE237A">
              <w:rPr>
                <w:rFonts w:ascii="Arial" w:eastAsia="Times New Roman" w:hAnsi="Arial" w:cs="Arial"/>
                <w:sz w:val="16"/>
                <w:szCs w:val="16"/>
              </w:rPr>
              <w:t>полугодие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97F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210" w:type="dxa"/>
          </w:tcPr>
          <w:p w:rsidR="00EE237A" w:rsidRDefault="00EE237A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41308" w:rsidRPr="00AC7C28" w:rsidRDefault="00297F0E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>Утверждённые</w:t>
            </w:r>
          </w:p>
          <w:p w:rsidR="00841308" w:rsidRPr="00AC7C2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 xml:space="preserve">е бюджетные </w:t>
            </w:r>
          </w:p>
          <w:p w:rsidR="00841308" w:rsidRPr="00AC7C2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 xml:space="preserve">назначения, </w:t>
            </w:r>
          </w:p>
          <w:p w:rsidR="00841308" w:rsidRPr="00AC7C28" w:rsidRDefault="00841308" w:rsidP="00411D1A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>тыс. руб</w:t>
            </w:r>
            <w:r w:rsidR="00297F0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EE237A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Кассовое исполнение за 1 </w:t>
            </w:r>
            <w:r w:rsidR="00EE237A">
              <w:rPr>
                <w:rFonts w:ascii="Arial" w:eastAsia="Times New Roman" w:hAnsi="Arial" w:cs="Arial"/>
                <w:sz w:val="16"/>
                <w:szCs w:val="16"/>
              </w:rPr>
              <w:t>полугодие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0940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686" w:type="dxa"/>
            <w:gridSpan w:val="2"/>
          </w:tcPr>
          <w:p w:rsidR="00EE237A" w:rsidRDefault="00EE237A" w:rsidP="00C778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C778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gridSpan w:val="2"/>
          </w:tcPr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841308" w:rsidRPr="00841308" w:rsidRDefault="00841308" w:rsidP="00C778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темп роста %</w:t>
            </w:r>
            <w:r w:rsidR="009F62F9">
              <w:rPr>
                <w:rFonts w:ascii="Arial" w:eastAsia="Times New Roman" w:hAnsi="Arial" w:cs="Arial"/>
                <w:sz w:val="16"/>
                <w:szCs w:val="16"/>
              </w:rPr>
              <w:t xml:space="preserve"> к 2021</w:t>
            </w:r>
          </w:p>
        </w:tc>
      </w:tr>
      <w:tr w:rsidR="00841308" w:rsidRPr="00841308" w:rsidTr="00FF3FD7">
        <w:trPr>
          <w:trHeight w:val="228"/>
        </w:trPr>
        <w:tc>
          <w:tcPr>
            <w:tcW w:w="2833" w:type="dxa"/>
          </w:tcPr>
          <w:p w:rsidR="00841308" w:rsidRPr="00841308" w:rsidRDefault="00841308" w:rsidP="00FD392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41308" w:rsidRPr="00841308" w:rsidRDefault="00841308" w:rsidP="00FD39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41308" w:rsidRPr="00841308" w:rsidRDefault="00841308" w:rsidP="00FD39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:rsidR="00841308" w:rsidRPr="00841308" w:rsidRDefault="00AC7C28" w:rsidP="008413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841308" w:rsidRPr="00841308" w:rsidRDefault="00AC7C28" w:rsidP="00AC7C28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gridSpan w:val="2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F3FD7" w:rsidRPr="00841308" w:rsidTr="00FF3FD7">
        <w:trPr>
          <w:trHeight w:val="317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97 718,8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103 337,3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255 867,5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114 036,0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</w:tr>
      <w:tr w:rsidR="00FF3FD7" w:rsidRPr="00841308" w:rsidTr="00FF3FD7">
        <w:trPr>
          <w:trHeight w:val="279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23,3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27,8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23,4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14,9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84,1</w:t>
            </w:r>
          </w:p>
        </w:tc>
      </w:tr>
      <w:tr w:rsidR="00FF3FD7" w:rsidRPr="00841308" w:rsidTr="00FF3FD7">
        <w:trPr>
          <w:trHeight w:val="347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4 305,9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4 391,7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10 089,0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4 143,0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41,1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94,3</w:t>
            </w:r>
          </w:p>
        </w:tc>
      </w:tr>
      <w:tr w:rsidR="00FF3FD7" w:rsidRPr="00841308" w:rsidTr="00FF3FD7">
        <w:trPr>
          <w:trHeight w:val="219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5 730,2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5 317,5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45 380,7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9 989,3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22,0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187,9</w:t>
            </w:r>
          </w:p>
        </w:tc>
      </w:tr>
      <w:tr w:rsidR="00FF3FD7" w:rsidRPr="00841308" w:rsidTr="00FF3FD7">
        <w:trPr>
          <w:trHeight w:val="266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12 485,5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13 792,6</w:t>
            </w:r>
          </w:p>
        </w:tc>
        <w:tc>
          <w:tcPr>
            <w:tcW w:w="1210" w:type="dxa"/>
          </w:tcPr>
          <w:p w:rsidR="00FF3FD7" w:rsidRPr="00841308" w:rsidRDefault="00FF3FD7" w:rsidP="009F62F9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136 317,</w:t>
            </w:r>
            <w:r w:rsidR="009F62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35 932,9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26,4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260,5</w:t>
            </w:r>
          </w:p>
        </w:tc>
      </w:tr>
      <w:tr w:rsidR="00FF3FD7" w:rsidRPr="00841308" w:rsidTr="00FF3FD7">
        <w:trPr>
          <w:trHeight w:val="269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686,6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319,4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15 689,2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1 361,9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8,7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426,4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Образование 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790 009,6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981 103,8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1 976 726,8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1 017 283,6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51,5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103,7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11 137,8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12 304,3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31 314,6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13 492,2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43,1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109,7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43,6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31,0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546,0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114,6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369,7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41 628,3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44 257,8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85 387,1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48 240,9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56,5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24 056,4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25 906,0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72 699,6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30 268,5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41,6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116,8</w:t>
            </w:r>
          </w:p>
        </w:tc>
      </w:tr>
      <w:tr w:rsidR="00FF3FD7" w:rsidRPr="00886AC1" w:rsidTr="00FF3FD7"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783,1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747,1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4 090,0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1 329,8</w:t>
            </w:r>
          </w:p>
        </w:tc>
        <w:tc>
          <w:tcPr>
            <w:tcW w:w="686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</w:tr>
      <w:tr w:rsidR="00FF3FD7" w:rsidRPr="00886AC1" w:rsidTr="00FF3FD7">
        <w:trPr>
          <w:gridAfter w:val="1"/>
          <w:wAfter w:w="6" w:type="dxa"/>
        </w:trPr>
        <w:tc>
          <w:tcPr>
            <w:tcW w:w="2833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159 495,9</w:t>
            </w:r>
          </w:p>
        </w:tc>
        <w:tc>
          <w:tcPr>
            <w:tcW w:w="1089" w:type="dxa"/>
          </w:tcPr>
          <w:p w:rsidR="00FF3FD7" w:rsidRPr="00841308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200 805,1</w:t>
            </w:r>
          </w:p>
        </w:tc>
        <w:tc>
          <w:tcPr>
            <w:tcW w:w="1210" w:type="dxa"/>
          </w:tcPr>
          <w:p w:rsidR="00FF3FD7" w:rsidRPr="00841308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401 637,3</w:t>
            </w:r>
          </w:p>
        </w:tc>
        <w:tc>
          <w:tcPr>
            <w:tcW w:w="1276" w:type="dxa"/>
          </w:tcPr>
          <w:p w:rsidR="00FF3FD7" w:rsidRPr="00D804FE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223 802,7</w:t>
            </w:r>
          </w:p>
        </w:tc>
        <w:tc>
          <w:tcPr>
            <w:tcW w:w="680" w:type="dxa"/>
          </w:tcPr>
          <w:p w:rsidR="00FF3FD7" w:rsidRPr="00D804FE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55,7</w:t>
            </w:r>
          </w:p>
        </w:tc>
        <w:tc>
          <w:tcPr>
            <w:tcW w:w="709" w:type="dxa"/>
            <w:gridSpan w:val="2"/>
          </w:tcPr>
          <w:p w:rsidR="00FF3FD7" w:rsidRPr="00886AC1" w:rsidRDefault="009F62F9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114,5</w:t>
            </w:r>
          </w:p>
        </w:tc>
      </w:tr>
      <w:tr w:rsidR="00FF3FD7" w:rsidRPr="00FF3FD7" w:rsidTr="00FF3FD7">
        <w:trPr>
          <w:gridAfter w:val="1"/>
          <w:wAfter w:w="6" w:type="dxa"/>
        </w:trPr>
        <w:tc>
          <w:tcPr>
            <w:tcW w:w="2833" w:type="dxa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FF3FD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  <w:lastRenderedPageBreak/>
              <w:t>Итого расходов:</w:t>
            </w:r>
          </w:p>
        </w:tc>
        <w:tc>
          <w:tcPr>
            <w:tcW w:w="567" w:type="dxa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eastAsia="Times New Roman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eastAsia="Times New Roman" w:hAnsi="Arial" w:cs="Arial"/>
                <w:b/>
                <w:sz w:val="16"/>
                <w:szCs w:val="16"/>
              </w:rPr>
              <w:t>1 148 105,1</w:t>
            </w:r>
          </w:p>
        </w:tc>
        <w:tc>
          <w:tcPr>
            <w:tcW w:w="1089" w:type="dxa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eastAsia="Times New Roman" w:hAnsi="Arial" w:cs="Arial"/>
                <w:b/>
                <w:sz w:val="16"/>
                <w:szCs w:val="16"/>
              </w:rPr>
              <w:t>1 392 341,5</w:t>
            </w:r>
          </w:p>
          <w:p w:rsidR="00FF3FD7" w:rsidRPr="00FF3FD7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FF3FD7" w:rsidRPr="00FF3FD7" w:rsidRDefault="00FF3FD7" w:rsidP="00FF3FD7">
            <w:pPr>
              <w:widowControl w:val="0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eastAsia="Times New Roman" w:hAnsi="Arial" w:cs="Arial"/>
                <w:b/>
                <w:sz w:val="16"/>
                <w:szCs w:val="16"/>
              </w:rPr>
              <w:t>3 035 901,8</w:t>
            </w:r>
          </w:p>
        </w:tc>
        <w:tc>
          <w:tcPr>
            <w:tcW w:w="1276" w:type="dxa"/>
          </w:tcPr>
          <w:p w:rsidR="00FF3FD7" w:rsidRPr="00FF3FD7" w:rsidRDefault="009F62F9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1 500 018,9</w:t>
            </w:r>
          </w:p>
        </w:tc>
        <w:tc>
          <w:tcPr>
            <w:tcW w:w="680" w:type="dxa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hAnsi="Arial" w:cs="Arial"/>
                <w:b/>
                <w:sz w:val="16"/>
                <w:szCs w:val="16"/>
              </w:rPr>
              <w:t>24,9</w:t>
            </w:r>
          </w:p>
        </w:tc>
        <w:tc>
          <w:tcPr>
            <w:tcW w:w="709" w:type="dxa"/>
            <w:gridSpan w:val="2"/>
          </w:tcPr>
          <w:p w:rsidR="00FF3FD7" w:rsidRPr="00FF3FD7" w:rsidRDefault="00FF3FD7" w:rsidP="00FF3F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3FD7">
              <w:rPr>
                <w:rFonts w:ascii="Arial" w:hAnsi="Arial" w:cs="Arial"/>
                <w:b/>
                <w:sz w:val="16"/>
                <w:szCs w:val="16"/>
              </w:rPr>
              <w:t>107,6</w:t>
            </w:r>
          </w:p>
        </w:tc>
      </w:tr>
    </w:tbl>
    <w:p w:rsidR="00886AC1" w:rsidRDefault="00233E00" w:rsidP="00582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41308">
        <w:rPr>
          <w:rFonts w:ascii="Arial" w:eastAsia="Times New Roman" w:hAnsi="Arial" w:cs="Arial"/>
          <w:sz w:val="16"/>
          <w:szCs w:val="16"/>
        </w:rPr>
        <w:tab/>
      </w:r>
    </w:p>
    <w:p w:rsidR="00DE63F7" w:rsidRDefault="00DE63F7" w:rsidP="00886A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63F7" w:rsidRDefault="00DE63F7" w:rsidP="00886A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C46B4" w:rsidRDefault="002F514A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E8A">
        <w:rPr>
          <w:rFonts w:ascii="Arial" w:eastAsia="Times New Roman" w:hAnsi="Arial" w:cs="Arial"/>
          <w:color w:val="000000"/>
          <w:lang w:eastAsia="ru-RU"/>
        </w:rPr>
        <w:t xml:space="preserve">Исполнение расходов районного бюджета за 1 </w:t>
      </w:r>
      <w:r w:rsidR="004C2337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E16E8A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886AC1">
        <w:rPr>
          <w:rFonts w:ascii="Arial" w:eastAsia="Times New Roman" w:hAnsi="Arial" w:cs="Arial"/>
          <w:color w:val="000000"/>
          <w:lang w:eastAsia="ru-RU"/>
        </w:rPr>
        <w:t>2</w:t>
      </w:r>
      <w:r w:rsidRPr="00E16E8A">
        <w:rPr>
          <w:rFonts w:ascii="Arial" w:eastAsia="Times New Roman" w:hAnsi="Arial" w:cs="Arial"/>
          <w:color w:val="000000"/>
          <w:lang w:eastAsia="ru-RU"/>
        </w:rPr>
        <w:t xml:space="preserve"> года осуществлялось по </w:t>
      </w:r>
      <w:r w:rsidR="000E4107" w:rsidRPr="00E16E8A">
        <w:rPr>
          <w:rFonts w:ascii="Arial" w:eastAsia="Times New Roman" w:hAnsi="Arial" w:cs="Arial"/>
          <w:color w:val="000000"/>
          <w:lang w:eastAsia="ru-RU"/>
        </w:rPr>
        <w:t>1</w:t>
      </w:r>
      <w:r w:rsidR="00670516">
        <w:rPr>
          <w:rFonts w:ascii="Arial" w:eastAsia="Times New Roman" w:hAnsi="Arial" w:cs="Arial"/>
          <w:color w:val="000000"/>
          <w:lang w:eastAsia="ru-RU"/>
        </w:rPr>
        <w:t>3</w:t>
      </w:r>
      <w:r w:rsidR="000E4107" w:rsidRPr="00E16E8A">
        <w:rPr>
          <w:rFonts w:ascii="Arial" w:eastAsia="Times New Roman" w:hAnsi="Arial" w:cs="Arial"/>
          <w:color w:val="000000"/>
          <w:lang w:eastAsia="ru-RU"/>
        </w:rPr>
        <w:t xml:space="preserve"> разделам </w:t>
      </w:r>
      <w:r w:rsidRPr="00E16E8A">
        <w:rPr>
          <w:rFonts w:ascii="Arial" w:eastAsia="Times New Roman" w:hAnsi="Arial" w:cs="Arial"/>
          <w:color w:val="000000"/>
          <w:lang w:eastAsia="ru-RU"/>
        </w:rPr>
        <w:t>бюджетной классификации.</w:t>
      </w:r>
      <w:r w:rsidR="007E15A5" w:rsidRPr="00E16E8A">
        <w:rPr>
          <w:rFonts w:ascii="Arial" w:eastAsia="Times New Roman" w:hAnsi="Arial" w:cs="Arial"/>
        </w:rPr>
        <w:t xml:space="preserve"> </w:t>
      </w:r>
      <w:r w:rsidR="003B5427">
        <w:rPr>
          <w:rFonts w:ascii="Arial" w:eastAsia="Times New Roman" w:hAnsi="Arial" w:cs="Arial"/>
        </w:rPr>
        <w:t>Объем расходов в социальной сфере составил 1 109 399,8 тыс. руб., из которого н</w:t>
      </w:r>
      <w:r w:rsidR="007E15A5" w:rsidRPr="00E16E8A">
        <w:rPr>
          <w:rFonts w:ascii="Arial" w:eastAsia="Times New Roman" w:hAnsi="Arial" w:cs="Arial"/>
        </w:rPr>
        <w:t>аибольший направлен на цели образования – бол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 xml:space="preserve">ее </w:t>
      </w:r>
      <w:r w:rsidR="003B5427">
        <w:rPr>
          <w:rFonts w:ascii="Arial" w:eastAsia="Times New Roman" w:hAnsi="Arial" w:cs="Arial"/>
          <w:color w:val="000000"/>
          <w:lang w:eastAsia="ru-RU"/>
        </w:rPr>
        <w:t>91,7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>%</w:t>
      </w:r>
      <w:r w:rsidRPr="00E16E8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4C2337">
        <w:rPr>
          <w:rFonts w:ascii="Arial" w:eastAsia="Times New Roman" w:hAnsi="Arial" w:cs="Arial"/>
          <w:color w:val="000000"/>
          <w:lang w:eastAsia="ru-RU"/>
        </w:rPr>
        <w:t>1 017 283,6</w:t>
      </w:r>
      <w:r w:rsidR="002808B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тыс. руб., с ростом на </w:t>
      </w:r>
      <w:r w:rsidR="004C2337">
        <w:rPr>
          <w:rFonts w:ascii="Arial" w:eastAsia="Times New Roman" w:hAnsi="Arial" w:cs="Arial"/>
          <w:color w:val="000000"/>
          <w:lang w:eastAsia="ru-RU"/>
        </w:rPr>
        <w:t>36 179,8</w:t>
      </w:r>
      <w:r w:rsidR="002808B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 к 202</w:t>
      </w:r>
      <w:r w:rsidR="002808B2">
        <w:rPr>
          <w:rFonts w:ascii="Arial" w:eastAsia="Times New Roman" w:hAnsi="Arial" w:cs="Arial"/>
          <w:color w:val="000000"/>
          <w:lang w:eastAsia="ru-RU"/>
        </w:rPr>
        <w:t>1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 году</w:t>
      </w:r>
      <w:r w:rsidR="007E1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E15A5" w:rsidRPr="00605119" w:rsidRDefault="007E15A5" w:rsidP="007E15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05119">
        <w:rPr>
          <w:rFonts w:ascii="Arial" w:eastAsia="Times New Roman" w:hAnsi="Arial" w:cs="Arial"/>
        </w:rPr>
        <w:t>Доля расходов, направленных на социальную защиту граждан и оказание социально-значимых услуг</w:t>
      </w:r>
      <w:r w:rsidR="00EC46B4" w:rsidRPr="00605119">
        <w:rPr>
          <w:rFonts w:ascii="Arial" w:eastAsia="Times New Roman" w:hAnsi="Arial" w:cs="Arial"/>
        </w:rPr>
        <w:t>,</w:t>
      </w:r>
      <w:r w:rsidRPr="00605119">
        <w:rPr>
          <w:rFonts w:ascii="Arial" w:eastAsia="Times New Roman" w:hAnsi="Arial" w:cs="Arial"/>
        </w:rPr>
        <w:t xml:space="preserve"> в объеме расходов</w:t>
      </w:r>
      <w:r w:rsidR="002808B2">
        <w:rPr>
          <w:rFonts w:ascii="Arial" w:eastAsia="Times New Roman" w:hAnsi="Arial" w:cs="Arial"/>
        </w:rPr>
        <w:t xml:space="preserve"> </w:t>
      </w:r>
      <w:r w:rsidR="002808B2" w:rsidRPr="00605119">
        <w:rPr>
          <w:rFonts w:ascii="Arial" w:eastAsia="Times New Roman" w:hAnsi="Arial" w:cs="Arial"/>
        </w:rPr>
        <w:t>в сфере социальной политики</w:t>
      </w:r>
      <w:r w:rsidR="00EC46B4" w:rsidRPr="00605119">
        <w:rPr>
          <w:rFonts w:ascii="Arial" w:eastAsia="Times New Roman" w:hAnsi="Arial" w:cs="Arial"/>
        </w:rPr>
        <w:t xml:space="preserve"> за </w:t>
      </w:r>
      <w:r w:rsidR="004C2337" w:rsidRPr="00605119">
        <w:rPr>
          <w:rFonts w:ascii="Arial" w:eastAsia="Times New Roman" w:hAnsi="Arial" w:cs="Arial"/>
        </w:rPr>
        <w:t>перв</w:t>
      </w:r>
      <w:r w:rsidR="004C2337">
        <w:rPr>
          <w:rFonts w:ascii="Arial" w:eastAsia="Times New Roman" w:hAnsi="Arial" w:cs="Arial"/>
        </w:rPr>
        <w:t>ое</w:t>
      </w:r>
      <w:r w:rsidR="004C2337" w:rsidRPr="00605119">
        <w:rPr>
          <w:rFonts w:ascii="Arial" w:eastAsia="Times New Roman" w:hAnsi="Arial" w:cs="Arial"/>
        </w:rPr>
        <w:t xml:space="preserve"> </w:t>
      </w:r>
      <w:r w:rsidR="004C2337">
        <w:rPr>
          <w:rFonts w:ascii="Arial" w:eastAsia="Times New Roman" w:hAnsi="Arial" w:cs="Arial"/>
        </w:rPr>
        <w:t>полугодие</w:t>
      </w:r>
      <w:r w:rsidR="004C2337" w:rsidRPr="00605119">
        <w:rPr>
          <w:rFonts w:ascii="Arial" w:eastAsia="Times New Roman" w:hAnsi="Arial" w:cs="Arial"/>
        </w:rPr>
        <w:t xml:space="preserve"> отчетного года</w:t>
      </w:r>
      <w:r w:rsidRPr="00605119">
        <w:rPr>
          <w:rFonts w:ascii="Arial" w:eastAsia="Times New Roman" w:hAnsi="Arial" w:cs="Arial"/>
        </w:rPr>
        <w:t xml:space="preserve"> </w:t>
      </w:r>
      <w:r w:rsidR="00EC46B4" w:rsidRPr="00605119">
        <w:rPr>
          <w:rFonts w:ascii="Arial" w:eastAsia="Times New Roman" w:hAnsi="Arial" w:cs="Arial"/>
        </w:rPr>
        <w:t xml:space="preserve">составили </w:t>
      </w:r>
      <w:r w:rsidRPr="00605119">
        <w:rPr>
          <w:rFonts w:ascii="Arial" w:eastAsia="Times New Roman" w:hAnsi="Arial" w:cs="Arial"/>
        </w:rPr>
        <w:t xml:space="preserve">– </w:t>
      </w:r>
      <w:r w:rsidR="003B5427">
        <w:rPr>
          <w:rFonts w:ascii="Arial" w:eastAsia="Times New Roman" w:hAnsi="Arial" w:cs="Arial"/>
        </w:rPr>
        <w:t>4,3</w:t>
      </w:r>
      <w:r w:rsidRPr="00605119">
        <w:rPr>
          <w:rFonts w:ascii="Arial" w:eastAsia="Times New Roman" w:hAnsi="Arial" w:cs="Arial"/>
        </w:rPr>
        <w:t xml:space="preserve">%, </w:t>
      </w:r>
      <w:r w:rsidR="00EC46B4" w:rsidRPr="00605119">
        <w:rPr>
          <w:rFonts w:ascii="Arial" w:eastAsia="Times New Roman" w:hAnsi="Arial" w:cs="Arial"/>
        </w:rPr>
        <w:t xml:space="preserve">в сфере </w:t>
      </w:r>
      <w:r w:rsidRPr="00605119">
        <w:rPr>
          <w:rFonts w:ascii="Arial" w:eastAsia="Times New Roman" w:hAnsi="Arial" w:cs="Arial"/>
        </w:rPr>
        <w:t xml:space="preserve">физической культуры и спорта – </w:t>
      </w:r>
      <w:r w:rsidR="002808B2">
        <w:rPr>
          <w:rFonts w:ascii="Arial" w:eastAsia="Times New Roman" w:hAnsi="Arial" w:cs="Arial"/>
        </w:rPr>
        <w:t>2</w:t>
      </w:r>
      <w:r w:rsidR="00605119" w:rsidRPr="00605119">
        <w:rPr>
          <w:rFonts w:ascii="Arial" w:eastAsia="Times New Roman" w:hAnsi="Arial" w:cs="Arial"/>
        </w:rPr>
        <w:t>,</w:t>
      </w:r>
      <w:r w:rsidR="003B5427">
        <w:rPr>
          <w:rFonts w:ascii="Arial" w:eastAsia="Times New Roman" w:hAnsi="Arial" w:cs="Arial"/>
        </w:rPr>
        <w:t>7</w:t>
      </w:r>
      <w:r w:rsidRPr="00605119">
        <w:rPr>
          <w:rFonts w:ascii="Arial" w:eastAsia="Times New Roman" w:hAnsi="Arial" w:cs="Arial"/>
        </w:rPr>
        <w:t xml:space="preserve">%, </w:t>
      </w:r>
      <w:r w:rsidR="00EC46B4" w:rsidRPr="00605119">
        <w:rPr>
          <w:rFonts w:ascii="Arial" w:eastAsia="Times New Roman" w:hAnsi="Arial" w:cs="Arial"/>
        </w:rPr>
        <w:t xml:space="preserve">в сфере </w:t>
      </w:r>
      <w:r w:rsidRPr="00605119">
        <w:rPr>
          <w:rFonts w:ascii="Arial" w:eastAsia="Times New Roman" w:hAnsi="Arial" w:cs="Arial"/>
        </w:rPr>
        <w:t>культуры</w:t>
      </w:r>
      <w:r w:rsidR="00EC46B4" w:rsidRPr="00605119">
        <w:rPr>
          <w:rFonts w:ascii="Arial" w:eastAsia="Times New Roman" w:hAnsi="Arial" w:cs="Arial"/>
        </w:rPr>
        <w:t xml:space="preserve"> и кинематографии </w:t>
      </w:r>
      <w:r w:rsidRPr="00605119">
        <w:rPr>
          <w:rFonts w:ascii="Arial" w:eastAsia="Times New Roman" w:hAnsi="Arial" w:cs="Arial"/>
        </w:rPr>
        <w:t xml:space="preserve">– </w:t>
      </w:r>
      <w:r w:rsidR="002808B2">
        <w:rPr>
          <w:rFonts w:ascii="Arial" w:eastAsia="Times New Roman" w:hAnsi="Arial" w:cs="Arial"/>
        </w:rPr>
        <w:t>1,</w:t>
      </w:r>
      <w:r w:rsidR="003B5427">
        <w:rPr>
          <w:rFonts w:ascii="Arial" w:eastAsia="Times New Roman" w:hAnsi="Arial" w:cs="Arial"/>
        </w:rPr>
        <w:t>2</w:t>
      </w:r>
      <w:r w:rsidR="00EC46B4" w:rsidRPr="00605119">
        <w:rPr>
          <w:rFonts w:ascii="Arial" w:eastAsia="Times New Roman" w:hAnsi="Arial" w:cs="Arial"/>
        </w:rPr>
        <w:t>%.</w:t>
      </w:r>
    </w:p>
    <w:p w:rsidR="0000186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A5891">
        <w:rPr>
          <w:rFonts w:ascii="Arial" w:eastAsia="Times New Roman" w:hAnsi="Arial" w:cs="Arial"/>
          <w:color w:val="000000"/>
          <w:lang w:eastAsia="ru-RU"/>
        </w:rPr>
        <w:t xml:space="preserve">Менее 10,0 % от утвержденных годовых ассигнований составили кассовые расходы по </w:t>
      </w:r>
      <w:r w:rsidR="00001869">
        <w:rPr>
          <w:rFonts w:ascii="Arial" w:eastAsia="Times New Roman" w:hAnsi="Arial" w:cs="Arial"/>
          <w:color w:val="000000"/>
          <w:lang w:eastAsia="ru-RU"/>
        </w:rPr>
        <w:t>одному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бюджетной классификации,</w:t>
      </w:r>
      <w:r w:rsidR="00001869">
        <w:rPr>
          <w:rFonts w:ascii="Arial" w:eastAsia="Times New Roman" w:hAnsi="Arial" w:cs="Arial"/>
          <w:color w:val="000000"/>
          <w:lang w:eastAsia="ru-RU"/>
        </w:rPr>
        <w:t xml:space="preserve"> в аналогичном периоде прошлого года – по 2 разделам;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0186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A5891">
        <w:rPr>
          <w:rFonts w:ascii="Arial" w:eastAsia="Times New Roman" w:hAnsi="Arial" w:cs="Arial"/>
          <w:color w:val="000000"/>
          <w:lang w:eastAsia="ru-RU"/>
        </w:rPr>
        <w:t>от 10% до 20% –</w:t>
      </w:r>
      <w:r>
        <w:rPr>
          <w:rFonts w:ascii="Arial" w:eastAsia="Times New Roman" w:hAnsi="Arial" w:cs="Arial"/>
          <w:color w:val="000000"/>
          <w:lang w:eastAsia="ru-RU"/>
        </w:rPr>
        <w:t xml:space="preserve"> так же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по </w:t>
      </w:r>
      <w:r w:rsidR="00001869">
        <w:rPr>
          <w:rFonts w:ascii="Arial" w:eastAsia="Times New Roman" w:hAnsi="Arial" w:cs="Arial"/>
          <w:color w:val="000000"/>
          <w:lang w:eastAsia="ru-RU"/>
        </w:rPr>
        <w:t>одному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разделу,</w:t>
      </w:r>
      <w:r w:rsidRPr="00032B1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1869">
        <w:rPr>
          <w:rFonts w:ascii="Arial" w:eastAsia="Times New Roman" w:hAnsi="Arial" w:cs="Arial"/>
          <w:color w:val="000000"/>
          <w:lang w:eastAsia="ru-RU"/>
        </w:rPr>
        <w:t>в аналогичном периоде прошлого года – по 3 разделам;</w:t>
      </w:r>
      <w:r w:rsidR="00001869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0186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исполнение в диапазоне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от 2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% до </w:t>
      </w:r>
      <w:r>
        <w:rPr>
          <w:rFonts w:ascii="Arial" w:eastAsia="Times New Roman" w:hAnsi="Arial" w:cs="Arial"/>
          <w:color w:val="000000"/>
          <w:lang w:eastAsia="ru-RU"/>
        </w:rPr>
        <w:t>40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% – по 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</w:t>
      </w:r>
      <w:r>
        <w:rPr>
          <w:rFonts w:ascii="Arial" w:eastAsia="Times New Roman" w:hAnsi="Arial" w:cs="Arial"/>
          <w:color w:val="000000"/>
          <w:lang w:eastAsia="ru-RU"/>
        </w:rPr>
        <w:t xml:space="preserve">ам, </w:t>
      </w:r>
      <w:r w:rsidR="00001869">
        <w:rPr>
          <w:rFonts w:ascii="Arial" w:eastAsia="Times New Roman" w:hAnsi="Arial" w:cs="Arial"/>
          <w:color w:val="000000"/>
          <w:lang w:eastAsia="ru-RU"/>
        </w:rPr>
        <w:t>в аналогичном периоде прошлого года – по 1 разделу;</w:t>
      </w:r>
      <w:r w:rsidR="00001869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01869" w:rsidRDefault="00032B19" w:rsidP="000018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41% до </w:t>
      </w:r>
      <w:r w:rsidR="00001869">
        <w:rPr>
          <w:rFonts w:ascii="Arial" w:eastAsia="Times New Roman" w:hAnsi="Arial" w:cs="Arial"/>
          <w:color w:val="000000"/>
          <w:lang w:eastAsia="ru-RU"/>
        </w:rPr>
        <w:t>49</w:t>
      </w:r>
      <w:r>
        <w:rPr>
          <w:rFonts w:ascii="Arial" w:eastAsia="Times New Roman" w:hAnsi="Arial" w:cs="Arial"/>
          <w:color w:val="000000"/>
          <w:lang w:eastAsia="ru-RU"/>
        </w:rPr>
        <w:t xml:space="preserve">% </w:t>
      </w:r>
      <w:r w:rsidRPr="00CA5891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по 4 разделам, </w:t>
      </w:r>
      <w:r w:rsidR="00001869">
        <w:rPr>
          <w:rFonts w:ascii="Arial" w:eastAsia="Times New Roman" w:hAnsi="Arial" w:cs="Arial"/>
          <w:color w:val="000000"/>
          <w:lang w:eastAsia="ru-RU"/>
        </w:rPr>
        <w:t>в аналогичном периоде прошлого года – по 3 разделам;</w:t>
      </w:r>
      <w:r w:rsidR="00001869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01869" w:rsidRDefault="00001869" w:rsidP="000018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50% и </w:t>
      </w:r>
      <w:r w:rsidR="00032B19">
        <w:rPr>
          <w:rFonts w:ascii="Arial" w:eastAsia="Times New Roman" w:hAnsi="Arial" w:cs="Arial"/>
          <w:color w:val="000000"/>
          <w:lang w:eastAsia="ru-RU"/>
        </w:rPr>
        <w:t xml:space="preserve">выше </w:t>
      </w:r>
      <w:r w:rsidR="00032B19" w:rsidRPr="00CA5891">
        <w:rPr>
          <w:rFonts w:ascii="Arial" w:eastAsia="Times New Roman" w:hAnsi="Arial" w:cs="Arial"/>
          <w:color w:val="000000"/>
          <w:lang w:eastAsia="ru-RU"/>
        </w:rPr>
        <w:t>–</w:t>
      </w:r>
      <w:r w:rsidR="00032B19">
        <w:rPr>
          <w:rFonts w:ascii="Arial" w:eastAsia="Times New Roman" w:hAnsi="Arial" w:cs="Arial"/>
          <w:color w:val="000000"/>
          <w:lang w:eastAsia="ru-RU"/>
        </w:rPr>
        <w:t xml:space="preserve"> по 3 разделам</w:t>
      </w:r>
      <w:r w:rsidR="00032B19" w:rsidRPr="00CA5891">
        <w:rPr>
          <w:rFonts w:ascii="Arial" w:eastAsia="Times New Roman" w:hAnsi="Arial" w:cs="Arial"/>
          <w:color w:val="000000"/>
          <w:lang w:eastAsia="ru-RU"/>
        </w:rPr>
        <w:t xml:space="preserve"> бюджетной классификации</w:t>
      </w:r>
      <w:r>
        <w:rPr>
          <w:rFonts w:ascii="Arial" w:eastAsia="Times New Roman" w:hAnsi="Arial" w:cs="Arial"/>
          <w:color w:val="000000"/>
          <w:lang w:eastAsia="ru-RU"/>
        </w:rPr>
        <w:t>, в аналогичном периоде прошлого года – по 4 разделам.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32B1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данного анализа видно, что </w:t>
      </w:r>
      <w:r w:rsidR="00A11811">
        <w:rPr>
          <w:rFonts w:ascii="Arial" w:eastAsia="Times New Roman" w:hAnsi="Arial" w:cs="Arial"/>
          <w:color w:val="000000"/>
          <w:lang w:eastAsia="ru-RU"/>
        </w:rPr>
        <w:t xml:space="preserve">ритмичное и эффективное </w:t>
      </w:r>
      <w:r>
        <w:rPr>
          <w:rFonts w:ascii="Arial" w:eastAsia="Times New Roman" w:hAnsi="Arial" w:cs="Arial"/>
          <w:color w:val="000000"/>
          <w:lang w:eastAsia="ru-RU"/>
        </w:rPr>
        <w:t>исполнение расходной части районного бюджета за 1 полугодие</w:t>
      </w:r>
      <w:r w:rsidR="00001869">
        <w:rPr>
          <w:rFonts w:ascii="Arial" w:eastAsia="Times New Roman" w:hAnsi="Arial" w:cs="Arial"/>
          <w:color w:val="000000"/>
          <w:lang w:eastAsia="ru-RU"/>
        </w:rPr>
        <w:t xml:space="preserve"> 2022</w:t>
      </w:r>
      <w:r>
        <w:rPr>
          <w:rFonts w:ascii="Arial" w:eastAsia="Times New Roman" w:hAnsi="Arial" w:cs="Arial"/>
          <w:color w:val="000000"/>
          <w:lang w:eastAsia="ru-RU"/>
        </w:rPr>
        <w:t xml:space="preserve"> установлено по 3 разделам бюджетной классификации:</w:t>
      </w:r>
    </w:p>
    <w:p w:rsidR="00032B1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05 «Образование» </w:t>
      </w:r>
      <w:r w:rsidRPr="00CA5891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51,5%</w:t>
      </w:r>
      <w:r w:rsidR="00DE63F7">
        <w:rPr>
          <w:rFonts w:ascii="Arial" w:eastAsia="Times New Roman" w:hAnsi="Arial" w:cs="Arial"/>
          <w:color w:val="000000"/>
          <w:lang w:eastAsia="ru-RU"/>
        </w:rPr>
        <w:t xml:space="preserve"> (в 2021 – 63,2%)</w:t>
      </w:r>
      <w:r w:rsidR="00001869">
        <w:rPr>
          <w:rFonts w:ascii="Arial" w:eastAsia="Times New Roman" w:hAnsi="Arial" w:cs="Arial"/>
          <w:color w:val="000000"/>
          <w:lang w:eastAsia="ru-RU"/>
        </w:rPr>
        <w:t>;</w:t>
      </w:r>
    </w:p>
    <w:p w:rsidR="00032B1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 xml:space="preserve">14 «Межбюджетные трансферты общего характера бюджетам бюджетной системы Российской Федерации» – </w:t>
      </w:r>
      <w:r>
        <w:rPr>
          <w:rFonts w:ascii="Arial" w:eastAsia="Times New Roman" w:hAnsi="Arial" w:cs="Arial"/>
          <w:color w:val="000000"/>
          <w:lang w:eastAsia="ru-RU"/>
        </w:rPr>
        <w:t>55,7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</w:t>
      </w:r>
      <w:r w:rsidR="00DE63F7">
        <w:rPr>
          <w:rFonts w:ascii="Arial" w:eastAsia="Times New Roman" w:hAnsi="Arial" w:cs="Arial"/>
          <w:color w:val="000000"/>
          <w:lang w:eastAsia="ru-RU"/>
        </w:rPr>
        <w:t xml:space="preserve"> (в 2021 – 64,9%)</w:t>
      </w:r>
      <w:r w:rsidR="00001869">
        <w:rPr>
          <w:rFonts w:ascii="Arial" w:eastAsia="Times New Roman" w:hAnsi="Arial" w:cs="Arial"/>
          <w:color w:val="000000"/>
          <w:lang w:eastAsia="ru-RU"/>
        </w:rPr>
        <w:t>;</w:t>
      </w:r>
    </w:p>
    <w:p w:rsidR="00032B19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>1</w:t>
      </w:r>
      <w:r>
        <w:rPr>
          <w:rFonts w:ascii="Arial" w:eastAsia="Times New Roman" w:hAnsi="Arial" w:cs="Arial"/>
          <w:color w:val="000000"/>
          <w:lang w:eastAsia="ru-RU"/>
        </w:rPr>
        <w:t>0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lang w:eastAsia="ru-RU"/>
        </w:rPr>
        <w:t>Социальная политика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» – </w:t>
      </w:r>
      <w:r>
        <w:rPr>
          <w:rFonts w:ascii="Arial" w:eastAsia="Times New Roman" w:hAnsi="Arial" w:cs="Arial"/>
          <w:color w:val="000000"/>
          <w:lang w:eastAsia="ru-RU"/>
        </w:rPr>
        <w:t>56,5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</w:t>
      </w:r>
      <w:r w:rsidR="00DE63F7">
        <w:rPr>
          <w:rFonts w:ascii="Arial" w:eastAsia="Times New Roman" w:hAnsi="Arial" w:cs="Arial"/>
          <w:color w:val="000000"/>
          <w:lang w:eastAsia="ru-RU"/>
        </w:rPr>
        <w:t xml:space="preserve"> (в 2021 – 48,1%)</w:t>
      </w:r>
      <w:r w:rsidR="00001869">
        <w:rPr>
          <w:rFonts w:ascii="Arial" w:eastAsia="Times New Roman" w:hAnsi="Arial" w:cs="Arial"/>
          <w:color w:val="000000"/>
          <w:lang w:eastAsia="ru-RU"/>
        </w:rPr>
        <w:t>.</w:t>
      </w:r>
    </w:p>
    <w:p w:rsidR="00DE63F7" w:rsidRPr="00CA5891" w:rsidRDefault="00DE63F7" w:rsidP="00032B1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первом полугодии 2021 года установлено 49,8 процент исполнения от плановых назначений по разделу 08 «Культура, кинематография», по разделу 03 «Национальная безопасность и правоохранительная деятельность» 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lang w:eastAsia="ru-RU"/>
        </w:rPr>
        <w:t>50,3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F514A" w:rsidRPr="00CD3FC3" w:rsidRDefault="002F514A" w:rsidP="0007512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3FC3">
        <w:rPr>
          <w:rFonts w:ascii="Arial" w:eastAsia="Times New Roman" w:hAnsi="Arial" w:cs="Arial"/>
          <w:color w:val="000000"/>
          <w:lang w:eastAsia="ru-RU"/>
        </w:rPr>
        <w:t xml:space="preserve">Минимальный показатель исполнения расходов </w:t>
      </w:r>
      <w:r w:rsidR="00DE63F7">
        <w:rPr>
          <w:rFonts w:ascii="Arial" w:eastAsia="Times New Roman" w:hAnsi="Arial" w:cs="Arial"/>
          <w:color w:val="000000"/>
          <w:lang w:eastAsia="ru-RU"/>
        </w:rPr>
        <w:t xml:space="preserve">в отчетном периоде </w:t>
      </w:r>
      <w:r w:rsidRPr="00CD3FC3">
        <w:rPr>
          <w:rFonts w:ascii="Arial" w:eastAsia="Times New Roman" w:hAnsi="Arial" w:cs="Arial"/>
          <w:color w:val="000000"/>
          <w:lang w:eastAsia="ru-RU"/>
        </w:rPr>
        <w:t>отмечен по разделу 0</w:t>
      </w:r>
      <w:r w:rsidR="000C4CB5">
        <w:rPr>
          <w:rFonts w:ascii="Arial" w:eastAsia="Times New Roman" w:hAnsi="Arial" w:cs="Arial"/>
          <w:color w:val="000000"/>
          <w:lang w:eastAsia="ru-RU"/>
        </w:rPr>
        <w:t>6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«</w:t>
      </w:r>
      <w:r w:rsidR="002808B2" w:rsidRPr="002808B2">
        <w:rPr>
          <w:rFonts w:ascii="Arial" w:eastAsia="Times New Roman" w:hAnsi="Arial" w:cs="Arial"/>
          <w:shd w:val="clear" w:color="auto" w:fill="FFFFFF"/>
        </w:rPr>
        <w:t>Охрана окружающей среды</w:t>
      </w:r>
      <w:r w:rsidRPr="00CD3FC3">
        <w:rPr>
          <w:rFonts w:ascii="Arial" w:eastAsia="Times New Roman" w:hAnsi="Arial" w:cs="Arial"/>
          <w:color w:val="000000"/>
          <w:lang w:eastAsia="ru-RU"/>
        </w:rPr>
        <w:t>»,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B6EB0" w:rsidRPr="00CD3FC3">
        <w:rPr>
          <w:rFonts w:ascii="Arial" w:eastAsia="Times New Roman" w:hAnsi="Arial" w:cs="Arial"/>
          <w:color w:val="000000"/>
          <w:lang w:eastAsia="ru-RU"/>
        </w:rPr>
        <w:t>как и в аналогичном периоде прошлого года</w:t>
      </w:r>
      <w:r w:rsidR="000C4CB5">
        <w:rPr>
          <w:rFonts w:ascii="Arial" w:eastAsia="Times New Roman" w:hAnsi="Arial" w:cs="Arial"/>
          <w:color w:val="000000"/>
          <w:lang w:eastAsia="ru-RU"/>
        </w:rPr>
        <w:t>.</w:t>
      </w:r>
      <w:r w:rsidR="002B6EB0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4CB5">
        <w:rPr>
          <w:rFonts w:ascii="Arial" w:eastAsia="Times New Roman" w:hAnsi="Arial" w:cs="Arial"/>
          <w:color w:val="000000"/>
          <w:lang w:eastAsia="ru-RU"/>
        </w:rPr>
        <w:t>П</w:t>
      </w:r>
      <w:r w:rsidRPr="00CD3FC3">
        <w:rPr>
          <w:rFonts w:ascii="Arial" w:eastAsia="Times New Roman" w:hAnsi="Arial" w:cs="Arial"/>
          <w:color w:val="000000"/>
          <w:lang w:eastAsia="ru-RU"/>
        </w:rPr>
        <w:t>ри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утвержденном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объеме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15 689,2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 расходы исполнены в сумме </w:t>
      </w:r>
      <w:r w:rsidR="002135AE">
        <w:rPr>
          <w:rFonts w:ascii="Arial" w:eastAsia="Times New Roman" w:hAnsi="Arial" w:cs="Arial"/>
          <w:color w:val="000000"/>
          <w:lang w:eastAsia="ru-RU"/>
        </w:rPr>
        <w:t>1 361,9</w:t>
      </w:r>
      <w:r w:rsidR="000C4C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тыс. рублей, что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соответствует </w:t>
      </w:r>
      <w:r w:rsidR="002135AE">
        <w:rPr>
          <w:rFonts w:ascii="Arial" w:eastAsia="Times New Roman" w:hAnsi="Arial" w:cs="Arial"/>
          <w:color w:val="000000"/>
          <w:lang w:eastAsia="ru-RU"/>
        </w:rPr>
        <w:t>8,7</w:t>
      </w:r>
      <w:r w:rsidR="000C4CB5">
        <w:rPr>
          <w:rFonts w:ascii="Arial" w:eastAsia="Times New Roman" w:hAnsi="Arial" w:cs="Arial"/>
          <w:color w:val="000000"/>
          <w:lang w:eastAsia="ru-RU"/>
        </w:rPr>
        <w:t>%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. Также низкий процент исполнения отмечен по разделу </w:t>
      </w:r>
      <w:r w:rsidR="002135AE">
        <w:rPr>
          <w:rFonts w:ascii="Arial" w:eastAsia="Times New Roman" w:hAnsi="Arial" w:cs="Arial"/>
          <w:color w:val="000000"/>
          <w:lang w:eastAsia="ru-RU"/>
        </w:rPr>
        <w:t>02 «Национальная оборона»</w:t>
      </w:r>
      <w:r w:rsidRPr="00CD3FC3">
        <w:rPr>
          <w:rFonts w:ascii="Arial" w:eastAsia="Times New Roman" w:hAnsi="Arial" w:cs="Arial"/>
          <w:color w:val="000000"/>
          <w:lang w:eastAsia="ru-RU"/>
        </w:rPr>
        <w:t>, при запланированной сумме бюджетных ассигнований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135AE">
        <w:rPr>
          <w:rFonts w:ascii="Arial" w:eastAsia="Times New Roman" w:hAnsi="Arial" w:cs="Arial"/>
          <w:color w:val="000000"/>
          <w:lang w:eastAsia="ru-RU"/>
        </w:rPr>
        <w:t>157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 исполнение составило </w:t>
      </w:r>
      <w:r w:rsidR="002135AE">
        <w:rPr>
          <w:rFonts w:ascii="Arial" w:eastAsia="Times New Roman" w:hAnsi="Arial" w:cs="Arial"/>
          <w:color w:val="000000"/>
          <w:lang w:eastAsia="ru-RU"/>
        </w:rPr>
        <w:t>23,4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2135AE">
        <w:rPr>
          <w:rFonts w:ascii="Arial" w:eastAsia="Times New Roman" w:hAnsi="Arial" w:cs="Arial"/>
          <w:color w:val="000000"/>
          <w:lang w:eastAsia="ru-RU"/>
        </w:rPr>
        <w:t>14,9</w:t>
      </w:r>
      <w:r w:rsidRPr="00CD3FC3">
        <w:rPr>
          <w:rFonts w:ascii="Arial" w:eastAsia="Times New Roman" w:hAnsi="Arial" w:cs="Arial"/>
          <w:color w:val="000000"/>
          <w:lang w:eastAsia="ru-RU"/>
        </w:rPr>
        <w:t>%</w:t>
      </w:r>
      <w:r w:rsidR="00CD3FC3" w:rsidRPr="00CD3FC3">
        <w:rPr>
          <w:rFonts w:ascii="Arial" w:eastAsia="Times New Roman" w:hAnsi="Arial" w:cs="Arial"/>
          <w:color w:val="000000"/>
          <w:lang w:eastAsia="ru-RU"/>
        </w:rPr>
        <w:t>.</w:t>
      </w:r>
    </w:p>
    <w:p w:rsidR="009F6F35" w:rsidRPr="00822997" w:rsidRDefault="002F514A" w:rsidP="009F6F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>Максимальный процент исполнения расходов отмечен по разделу 1</w:t>
      </w:r>
      <w:r w:rsidR="002135AE">
        <w:rPr>
          <w:rFonts w:ascii="Arial" w:eastAsia="Times New Roman" w:hAnsi="Arial" w:cs="Arial"/>
          <w:color w:val="000000"/>
          <w:lang w:eastAsia="ru-RU"/>
        </w:rPr>
        <w:t>0</w:t>
      </w:r>
      <w:r w:rsidR="009F6F35" w:rsidRPr="008229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2997">
        <w:rPr>
          <w:rFonts w:ascii="Arial" w:eastAsia="Times New Roman" w:hAnsi="Arial" w:cs="Arial"/>
          <w:color w:val="000000"/>
          <w:lang w:eastAsia="ru-RU"/>
        </w:rPr>
        <w:t>«</w:t>
      </w:r>
      <w:r w:rsidR="002135AE">
        <w:rPr>
          <w:rFonts w:ascii="Arial" w:eastAsia="Times New Roman" w:hAnsi="Arial" w:cs="Arial"/>
          <w:color w:val="000000"/>
          <w:lang w:eastAsia="ru-RU"/>
        </w:rPr>
        <w:t>Социальная политика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» – </w:t>
      </w:r>
      <w:r w:rsidR="0056210B">
        <w:rPr>
          <w:rFonts w:ascii="Arial" w:eastAsia="Times New Roman" w:hAnsi="Arial" w:cs="Arial"/>
          <w:color w:val="000000"/>
          <w:lang w:eastAsia="ru-RU"/>
        </w:rPr>
        <w:t>56,5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%, что соответствует </w:t>
      </w:r>
      <w:r w:rsidR="0056210B">
        <w:rPr>
          <w:rFonts w:ascii="Arial" w:eastAsia="Times New Roman" w:hAnsi="Arial" w:cs="Arial"/>
          <w:color w:val="000000"/>
          <w:lang w:eastAsia="ru-RU"/>
        </w:rPr>
        <w:t>48 240,9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56210B">
        <w:rPr>
          <w:rFonts w:ascii="Arial" w:eastAsia="Times New Roman" w:hAnsi="Arial" w:cs="Arial"/>
          <w:color w:val="000000"/>
          <w:lang w:eastAsia="ru-RU"/>
        </w:rPr>
        <w:t xml:space="preserve"> при плановых назначениях – 85 387,1 тыс. руб.</w:t>
      </w:r>
      <w:r w:rsidR="009F6F35" w:rsidRPr="0082299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E094A" w:rsidRDefault="00A1181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1811">
        <w:rPr>
          <w:rFonts w:ascii="Arial" w:eastAsia="Times New Roman" w:hAnsi="Arial" w:cs="Arial"/>
          <w:color w:val="000000"/>
          <w:lang w:eastAsia="ru-RU"/>
        </w:rPr>
        <w:t>И</w:t>
      </w:r>
      <w:r w:rsidR="00CE094A" w:rsidRPr="00A11811">
        <w:rPr>
          <w:rFonts w:ascii="Arial" w:eastAsia="Times New Roman" w:hAnsi="Arial" w:cs="Arial"/>
          <w:color w:val="000000"/>
          <w:lang w:eastAsia="ru-RU"/>
        </w:rPr>
        <w:t>сполнени</w:t>
      </w:r>
      <w:r w:rsidRPr="00A11811">
        <w:rPr>
          <w:rFonts w:ascii="Arial" w:eastAsia="Times New Roman" w:hAnsi="Arial" w:cs="Arial"/>
          <w:color w:val="000000"/>
          <w:lang w:eastAsia="ru-RU"/>
        </w:rPr>
        <w:t xml:space="preserve">е районного бюджета по разделам </w:t>
      </w:r>
      <w:r w:rsidR="0060050A" w:rsidRPr="00A11811">
        <w:rPr>
          <w:rFonts w:ascii="Arial" w:eastAsia="Times New Roman" w:hAnsi="Arial" w:cs="Arial"/>
          <w:color w:val="000000"/>
          <w:lang w:eastAsia="ru-RU"/>
        </w:rPr>
        <w:t xml:space="preserve">от общего объема расходов (1 500 018,9 тыс. руб.) </w:t>
      </w:r>
      <w:r w:rsidR="00CE094A" w:rsidRPr="00A11811">
        <w:rPr>
          <w:rFonts w:ascii="Arial" w:eastAsia="Times New Roman" w:hAnsi="Arial" w:cs="Arial"/>
          <w:color w:val="000000"/>
          <w:lang w:eastAsia="ru-RU"/>
        </w:rPr>
        <w:t xml:space="preserve">на 1 </w:t>
      </w:r>
      <w:r w:rsidR="0056210B" w:rsidRPr="00A11811">
        <w:rPr>
          <w:rFonts w:ascii="Arial" w:eastAsia="Times New Roman" w:hAnsi="Arial" w:cs="Arial"/>
          <w:color w:val="000000"/>
          <w:lang w:eastAsia="ru-RU"/>
        </w:rPr>
        <w:t>июля</w:t>
      </w:r>
      <w:r w:rsidR="00CE094A" w:rsidRPr="00A11811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56210B" w:rsidRPr="00A11811">
        <w:rPr>
          <w:rFonts w:ascii="Arial" w:eastAsia="Times New Roman" w:hAnsi="Arial" w:cs="Arial"/>
          <w:color w:val="000000"/>
          <w:lang w:eastAsia="ru-RU"/>
        </w:rPr>
        <w:t>2</w:t>
      </w:r>
      <w:r w:rsidR="00CE094A" w:rsidRPr="00A11811">
        <w:rPr>
          <w:rFonts w:ascii="Arial" w:eastAsia="Times New Roman" w:hAnsi="Arial" w:cs="Arial"/>
          <w:color w:val="000000"/>
          <w:lang w:eastAsia="ru-RU"/>
        </w:rPr>
        <w:t xml:space="preserve"> года представлен</w:t>
      </w:r>
      <w:r w:rsidR="00B52B51">
        <w:rPr>
          <w:rFonts w:ascii="Arial" w:eastAsia="Times New Roman" w:hAnsi="Arial" w:cs="Arial"/>
          <w:color w:val="000000"/>
          <w:lang w:eastAsia="ru-RU"/>
        </w:rPr>
        <w:t>о</w:t>
      </w:r>
      <w:r w:rsidR="00CE094A" w:rsidRPr="00A11811">
        <w:rPr>
          <w:rFonts w:ascii="Arial" w:eastAsia="Times New Roman" w:hAnsi="Arial" w:cs="Arial"/>
          <w:color w:val="000000"/>
          <w:lang w:eastAsia="ru-RU"/>
        </w:rPr>
        <w:t xml:space="preserve"> на следующей диаграмме.</w:t>
      </w:r>
    </w:p>
    <w:p w:rsidR="00EE208A" w:rsidRDefault="00EE208A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B51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bookmarkStart w:id="2" w:name="_GoBack"/>
      <w:bookmarkEnd w:id="2"/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в %</w:t>
      </w:r>
    </w:p>
    <w:p w:rsidR="001B4A37" w:rsidRPr="00B021F5" w:rsidRDefault="001B4A37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2ACA">
        <w:rPr>
          <w:noProof/>
          <w:lang w:eastAsia="ru-RU"/>
        </w:rPr>
        <w:drawing>
          <wp:inline distT="0" distB="0" distL="0" distR="0">
            <wp:extent cx="5469972" cy="5454595"/>
            <wp:effectExtent l="0" t="0" r="16510" b="1333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6E4" w:rsidRPr="00AE2E63" w:rsidRDefault="002C16E4" w:rsidP="00AE2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E2E63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AE2E63">
        <w:rPr>
          <w:rFonts w:ascii="Arial" w:eastAsia="Times New Roman" w:hAnsi="Arial" w:cs="Arial"/>
          <w:b/>
          <w:color w:val="000000"/>
          <w:lang w:eastAsia="ru-RU"/>
        </w:rPr>
        <w:t>01 «Общегосударственные вопросы»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за 1 </w:t>
      </w:r>
      <w:r w:rsidR="003E5DFF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3E5DFF" w:rsidRPr="003E5DFF">
        <w:rPr>
          <w:rFonts w:ascii="Arial" w:eastAsia="Times New Roman" w:hAnsi="Arial" w:cs="Arial"/>
          <w:color w:val="000000"/>
          <w:lang w:eastAsia="ru-RU"/>
        </w:rPr>
        <w:t>2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года кассовое</w:t>
      </w:r>
      <w:r w:rsidR="00AE2E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2E63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 xml:space="preserve"> составило </w:t>
      </w:r>
      <w:r w:rsidR="003E5DFF" w:rsidRPr="003E5DFF">
        <w:rPr>
          <w:rFonts w:ascii="Arial" w:eastAsia="Times New Roman" w:hAnsi="Arial" w:cs="Arial"/>
          <w:color w:val="000000"/>
          <w:lang w:eastAsia="ru-RU"/>
        </w:rPr>
        <w:t>114</w:t>
      </w:r>
      <w:r w:rsidR="003E5DFF">
        <w:rPr>
          <w:rFonts w:ascii="Arial" w:eastAsia="Times New Roman" w:hAnsi="Arial" w:cs="Arial"/>
          <w:color w:val="000000"/>
          <w:lang w:val="en-US" w:eastAsia="ru-RU"/>
        </w:rPr>
        <w:t> </w:t>
      </w:r>
      <w:r w:rsidR="003E5DFF" w:rsidRPr="003E5DFF">
        <w:rPr>
          <w:rFonts w:ascii="Arial" w:eastAsia="Times New Roman" w:hAnsi="Arial" w:cs="Arial"/>
          <w:color w:val="000000"/>
          <w:lang w:eastAsia="ru-RU"/>
        </w:rPr>
        <w:t>036</w:t>
      </w:r>
      <w:r w:rsidR="003E5DFF">
        <w:rPr>
          <w:rFonts w:ascii="Arial" w:eastAsia="Times New Roman" w:hAnsi="Arial" w:cs="Arial"/>
          <w:color w:val="000000"/>
          <w:lang w:eastAsia="ru-RU"/>
        </w:rPr>
        <w:t>,0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3E5DFF">
        <w:rPr>
          <w:rFonts w:ascii="Arial" w:eastAsia="Times New Roman" w:hAnsi="Arial" w:cs="Arial"/>
          <w:color w:val="000000"/>
          <w:lang w:eastAsia="ru-RU"/>
        </w:rPr>
        <w:t>44,6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% от утвержденных сводной бюджетной росписью ассигнований. Доля расходов по разделу в общей структуре расходов </w:t>
      </w:r>
      <w:r w:rsidR="00EC46B4" w:rsidRPr="00AE2E63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бюджета составила 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>7,</w:t>
      </w:r>
      <w:r w:rsidR="00D11DAC">
        <w:rPr>
          <w:rFonts w:ascii="Arial" w:eastAsia="Times New Roman" w:hAnsi="Arial" w:cs="Arial"/>
          <w:color w:val="000000"/>
          <w:lang w:eastAsia="ru-RU"/>
        </w:rPr>
        <w:t>6</w:t>
      </w:r>
      <w:r w:rsidR="00540874">
        <w:rPr>
          <w:rFonts w:ascii="Arial" w:eastAsia="Times New Roman" w:hAnsi="Arial" w:cs="Arial"/>
          <w:color w:val="000000"/>
          <w:lang w:eastAsia="ru-RU"/>
        </w:rPr>
        <w:t>%</w:t>
      </w:r>
      <w:r w:rsidRPr="00AE2E63">
        <w:rPr>
          <w:rFonts w:ascii="Arial" w:eastAsia="Times New Roman" w:hAnsi="Arial" w:cs="Arial"/>
          <w:color w:val="000000"/>
          <w:lang w:eastAsia="ru-RU"/>
        </w:rPr>
        <w:t>. К соответствующему периоду 20</w:t>
      </w:r>
      <w:r w:rsidR="00AE2E63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года расходы увеличились на </w:t>
      </w:r>
      <w:r w:rsidR="00D11DAC">
        <w:rPr>
          <w:rFonts w:ascii="Arial" w:eastAsia="Times New Roman" w:hAnsi="Arial" w:cs="Arial"/>
          <w:color w:val="000000"/>
          <w:lang w:eastAsia="ru-RU"/>
        </w:rPr>
        <w:t>10,4</w:t>
      </w:r>
      <w:r w:rsidR="00540874">
        <w:rPr>
          <w:rFonts w:ascii="Arial" w:eastAsia="Times New Roman" w:hAnsi="Arial" w:cs="Arial"/>
          <w:color w:val="000000"/>
          <w:lang w:eastAsia="ru-RU"/>
        </w:rPr>
        <w:t>%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D11DAC">
        <w:rPr>
          <w:rFonts w:ascii="Arial" w:eastAsia="Times New Roman" w:hAnsi="Arial" w:cs="Arial"/>
          <w:color w:val="000000"/>
          <w:lang w:eastAsia="ru-RU"/>
        </w:rPr>
        <w:t>10 698,7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2C16E4" w:rsidRPr="00B151AA" w:rsidRDefault="002C16E4" w:rsidP="002C16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1AA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B151AA">
        <w:rPr>
          <w:rFonts w:ascii="Arial" w:eastAsia="Times New Roman" w:hAnsi="Arial" w:cs="Arial"/>
          <w:b/>
          <w:color w:val="000000"/>
          <w:lang w:eastAsia="ru-RU"/>
        </w:rPr>
        <w:t xml:space="preserve">02 «Национальная оборона» 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расходы районного бюджета за 1 </w:t>
      </w:r>
      <w:r w:rsidR="00D11DAC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D11DAC">
        <w:rPr>
          <w:rFonts w:ascii="Arial" w:eastAsia="Times New Roman" w:hAnsi="Arial" w:cs="Arial"/>
          <w:color w:val="000000"/>
          <w:lang w:eastAsia="ru-RU"/>
        </w:rPr>
        <w:t>2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D11DAC">
        <w:rPr>
          <w:rFonts w:ascii="Arial" w:eastAsia="Times New Roman" w:hAnsi="Arial" w:cs="Arial"/>
          <w:color w:val="000000"/>
          <w:lang w:eastAsia="ru-RU"/>
        </w:rPr>
        <w:t>23,4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D11DAC">
        <w:rPr>
          <w:rFonts w:ascii="Arial" w:eastAsia="Times New Roman" w:hAnsi="Arial" w:cs="Arial"/>
          <w:color w:val="000000"/>
          <w:lang w:eastAsia="ru-RU"/>
        </w:rPr>
        <w:t>0,002</w:t>
      </w:r>
      <w:r w:rsidRPr="00B151AA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года расходы уменьшились на </w:t>
      </w:r>
      <w:r w:rsidR="00D11DAC">
        <w:rPr>
          <w:rFonts w:ascii="Arial" w:eastAsia="Times New Roman" w:hAnsi="Arial" w:cs="Arial"/>
          <w:color w:val="000000"/>
          <w:lang w:eastAsia="ru-RU"/>
        </w:rPr>
        <w:t>4,4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Pr="00B151AA">
        <w:rPr>
          <w:rFonts w:ascii="Arial" w:eastAsia="Times New Roman" w:hAnsi="Arial" w:cs="Arial"/>
          <w:color w:val="000000"/>
          <w:lang w:eastAsia="ru-RU"/>
        </w:rPr>
        <w:t>Удельный вес расходов по разделу в общей структуре расходов местного бюджета составил 0,00</w:t>
      </w:r>
      <w:r w:rsidR="00D11DAC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%</w:t>
      </w:r>
      <w:r w:rsidRPr="00B151AA">
        <w:rPr>
          <w:rFonts w:ascii="Arial" w:eastAsia="Times New Roman" w:hAnsi="Arial" w:cs="Arial"/>
          <w:color w:val="000000"/>
          <w:lang w:eastAsia="ru-RU"/>
        </w:rPr>
        <w:t>.</w:t>
      </w:r>
    </w:p>
    <w:p w:rsidR="00270A64" w:rsidRPr="007F424B" w:rsidRDefault="002C16E4" w:rsidP="00270A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F424B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7F424B">
        <w:rPr>
          <w:rFonts w:ascii="Arial" w:eastAsia="Times New Roman" w:hAnsi="Arial" w:cs="Arial"/>
          <w:b/>
          <w:color w:val="000000"/>
          <w:lang w:eastAsia="ru-RU"/>
        </w:rPr>
        <w:t>03 «Национальная безопасность и правоохранительная деятельность»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 расходы </w:t>
      </w:r>
      <w:r w:rsidR="003B31AD" w:rsidRPr="007F424B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бюджета за 1 </w:t>
      </w:r>
      <w:r w:rsidR="00D11DAC">
        <w:rPr>
          <w:rFonts w:ascii="Arial" w:eastAsia="Times New Roman" w:hAnsi="Arial" w:cs="Arial"/>
          <w:color w:val="000000"/>
          <w:lang w:eastAsia="ru-RU"/>
        </w:rPr>
        <w:t>полугодие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540874">
        <w:rPr>
          <w:rFonts w:ascii="Arial" w:eastAsia="Times New Roman" w:hAnsi="Arial" w:cs="Arial"/>
          <w:color w:val="000000"/>
          <w:lang w:eastAsia="ru-RU"/>
        </w:rPr>
        <w:t>2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 года составили</w:t>
      </w:r>
      <w:r w:rsidR="0054087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11DAC">
        <w:rPr>
          <w:rFonts w:ascii="Arial" w:eastAsia="Times New Roman" w:hAnsi="Arial" w:cs="Arial"/>
          <w:color w:val="000000"/>
          <w:lang w:eastAsia="ru-RU"/>
        </w:rPr>
        <w:t>4143</w:t>
      </w:r>
      <w:r w:rsidRPr="007F424B">
        <w:rPr>
          <w:rFonts w:ascii="Arial" w:eastAsia="Times New Roman" w:hAnsi="Arial" w:cs="Arial"/>
          <w:color w:val="000000"/>
          <w:lang w:eastAsia="ru-RU"/>
        </w:rPr>
        <w:t>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D11DAC">
        <w:rPr>
          <w:rFonts w:ascii="Arial" w:eastAsia="Times New Roman" w:hAnsi="Arial" w:cs="Arial"/>
          <w:color w:val="000000"/>
          <w:lang w:eastAsia="ru-RU"/>
        </w:rPr>
        <w:t>41,1</w:t>
      </w:r>
      <w:r w:rsidRPr="007F424B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бюджетной росписью на 202</w:t>
      </w:r>
      <w:r w:rsidR="00540874">
        <w:rPr>
          <w:rFonts w:ascii="Arial" w:eastAsia="Times New Roman" w:hAnsi="Arial" w:cs="Arial"/>
          <w:color w:val="000000"/>
          <w:lang w:eastAsia="ru-RU"/>
        </w:rPr>
        <w:t>2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год по данному разделу. К аналогичному периоду 20</w:t>
      </w:r>
      <w:r w:rsidR="006B0445" w:rsidRPr="007F424B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года расходы у</w:t>
      </w:r>
      <w:r w:rsidR="00540874">
        <w:rPr>
          <w:rFonts w:ascii="Arial" w:eastAsia="Times New Roman" w:hAnsi="Arial" w:cs="Arial"/>
          <w:color w:val="000000"/>
          <w:lang w:eastAsia="ru-RU"/>
        </w:rPr>
        <w:t>меньшились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D11DAC">
        <w:rPr>
          <w:rFonts w:ascii="Arial" w:eastAsia="Times New Roman" w:hAnsi="Arial" w:cs="Arial"/>
          <w:color w:val="000000"/>
          <w:lang w:eastAsia="ru-RU"/>
        </w:rPr>
        <w:t>248,7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%. </w:t>
      </w:r>
    </w:p>
    <w:p w:rsidR="00270A64" w:rsidRPr="002D4E81" w:rsidRDefault="00270A64" w:rsidP="00270A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4E81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2D4E81">
        <w:rPr>
          <w:rFonts w:ascii="Arial" w:eastAsia="Times New Roman" w:hAnsi="Arial" w:cs="Arial"/>
          <w:b/>
          <w:color w:val="000000"/>
          <w:lang w:eastAsia="ru-RU"/>
        </w:rPr>
        <w:t>04 «Национальная экономика»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расходы исполнены в объеме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11DAC">
        <w:rPr>
          <w:rFonts w:ascii="Arial" w:eastAsia="Times New Roman" w:hAnsi="Arial" w:cs="Arial"/>
          <w:color w:val="000000"/>
          <w:lang w:eastAsia="ru-RU"/>
        </w:rPr>
        <w:t>9 989,3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, что соответствует </w:t>
      </w:r>
      <w:r w:rsidR="00D11DAC">
        <w:rPr>
          <w:rFonts w:ascii="Arial" w:eastAsia="Times New Roman" w:hAnsi="Arial" w:cs="Arial"/>
          <w:color w:val="000000"/>
          <w:lang w:eastAsia="ru-RU"/>
        </w:rPr>
        <w:t>22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% утвержденных объемов. Доля расходов по разделу в общей структуре расходов </w:t>
      </w:r>
      <w:r w:rsidR="003B31AD" w:rsidRPr="002D4E81">
        <w:rPr>
          <w:rFonts w:ascii="Arial" w:eastAsia="Times New Roman" w:hAnsi="Arial" w:cs="Arial"/>
          <w:color w:val="000000"/>
          <w:lang w:eastAsia="ru-RU"/>
        </w:rPr>
        <w:t>местного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бюджета составила 0,</w:t>
      </w:r>
      <w:r w:rsidR="00D11DAC">
        <w:rPr>
          <w:rFonts w:ascii="Arial" w:eastAsia="Times New Roman" w:hAnsi="Arial" w:cs="Arial"/>
          <w:color w:val="000000"/>
          <w:lang w:eastAsia="ru-RU"/>
        </w:rPr>
        <w:t>7</w:t>
      </w:r>
      <w:r w:rsidR="002523BE">
        <w:rPr>
          <w:rFonts w:ascii="Arial" w:eastAsia="Times New Roman" w:hAnsi="Arial" w:cs="Arial"/>
          <w:color w:val="000000"/>
          <w:lang w:eastAsia="ru-RU"/>
        </w:rPr>
        <w:t>%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. В целом по разделу отмечено </w:t>
      </w:r>
      <w:r w:rsidR="002523BE">
        <w:rPr>
          <w:rFonts w:ascii="Arial" w:eastAsia="Times New Roman" w:hAnsi="Arial" w:cs="Arial"/>
          <w:color w:val="000000"/>
          <w:lang w:eastAsia="ru-RU"/>
        </w:rPr>
        <w:t>увеличение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объема расходов к аналогичному периоду 20</w:t>
      </w:r>
      <w:r w:rsidR="002D4E81" w:rsidRPr="002D4E81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года на </w:t>
      </w:r>
      <w:r w:rsidR="00D11DAC">
        <w:rPr>
          <w:rFonts w:ascii="Arial" w:eastAsia="Times New Roman" w:hAnsi="Arial" w:cs="Arial"/>
          <w:color w:val="000000"/>
          <w:lang w:eastAsia="ru-RU"/>
        </w:rPr>
        <w:t>4 671,8 тыс. руб. или на 87,9</w:t>
      </w:r>
      <w:r w:rsidR="002523BE">
        <w:rPr>
          <w:rFonts w:ascii="Arial" w:eastAsia="Times New Roman" w:hAnsi="Arial" w:cs="Arial"/>
          <w:color w:val="000000"/>
          <w:lang w:eastAsia="ru-RU"/>
        </w:rPr>
        <w:t>%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70A64" w:rsidRPr="0000650A" w:rsidRDefault="00270A64" w:rsidP="002523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650A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 разделу </w:t>
      </w:r>
      <w:r w:rsidRPr="0000650A">
        <w:rPr>
          <w:rFonts w:ascii="Arial" w:eastAsia="Times New Roman" w:hAnsi="Arial" w:cs="Arial"/>
          <w:b/>
          <w:color w:val="000000"/>
          <w:lang w:eastAsia="ru-RU"/>
        </w:rPr>
        <w:t>05 «Жилищно-коммунальное хозяйство»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расходы районного бюджета за 1 </w:t>
      </w:r>
      <w:r w:rsidR="00D11DAC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D11DAC">
        <w:rPr>
          <w:rFonts w:ascii="Arial" w:eastAsia="Times New Roman" w:hAnsi="Arial" w:cs="Arial"/>
          <w:color w:val="000000"/>
          <w:lang w:eastAsia="ru-RU"/>
        </w:rPr>
        <w:t>35 932,9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D11DAC">
        <w:rPr>
          <w:rFonts w:ascii="Arial" w:eastAsia="Times New Roman" w:hAnsi="Arial" w:cs="Arial"/>
          <w:color w:val="000000"/>
          <w:lang w:eastAsia="ru-RU"/>
        </w:rPr>
        <w:t>26,4</w:t>
      </w:r>
      <w:r w:rsidRPr="0000650A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00650A" w:rsidRPr="0000650A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года расходы </w:t>
      </w:r>
      <w:r w:rsidR="00D11DAC">
        <w:rPr>
          <w:rFonts w:ascii="Arial" w:eastAsia="Times New Roman" w:hAnsi="Arial" w:cs="Arial"/>
          <w:color w:val="000000"/>
          <w:lang w:eastAsia="ru-RU"/>
        </w:rPr>
        <w:t>увеличились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780954">
        <w:rPr>
          <w:rFonts w:ascii="Arial" w:eastAsia="Times New Roman" w:hAnsi="Arial" w:cs="Arial"/>
          <w:color w:val="000000"/>
          <w:lang w:eastAsia="ru-RU"/>
        </w:rPr>
        <w:t>22 140,3 тыс. руб.,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доля расходов раздела в общей структуре расходов составила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80954">
        <w:rPr>
          <w:rFonts w:ascii="Arial" w:eastAsia="Times New Roman" w:hAnsi="Arial" w:cs="Arial"/>
          <w:color w:val="000000"/>
          <w:lang w:eastAsia="ru-RU"/>
        </w:rPr>
        <w:t>2</w:t>
      </w:r>
      <w:r w:rsidR="00CA7A94" w:rsidRPr="0000650A">
        <w:rPr>
          <w:rFonts w:ascii="Arial" w:eastAsia="Times New Roman" w:hAnsi="Arial" w:cs="Arial"/>
          <w:color w:val="000000"/>
          <w:lang w:eastAsia="ru-RU"/>
        </w:rPr>
        <w:t>,</w:t>
      </w:r>
      <w:r w:rsidR="002523BE">
        <w:rPr>
          <w:rFonts w:ascii="Arial" w:eastAsia="Times New Roman" w:hAnsi="Arial" w:cs="Arial"/>
          <w:color w:val="000000"/>
          <w:lang w:eastAsia="ru-RU"/>
        </w:rPr>
        <w:t>4%</w:t>
      </w:r>
      <w:r w:rsidRPr="0000650A">
        <w:rPr>
          <w:rFonts w:ascii="Arial" w:eastAsia="Times New Roman" w:hAnsi="Arial" w:cs="Arial"/>
          <w:color w:val="000000"/>
          <w:lang w:eastAsia="ru-RU"/>
        </w:rPr>
        <w:t>.</w:t>
      </w:r>
      <w:r w:rsidR="00CA7A94" w:rsidRPr="0000650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70A64" w:rsidRPr="003A5C03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5C03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3A5C03">
        <w:rPr>
          <w:rFonts w:ascii="Arial" w:eastAsia="Times New Roman" w:hAnsi="Arial" w:cs="Arial"/>
          <w:b/>
          <w:color w:val="000000"/>
          <w:lang w:eastAsia="ru-RU"/>
        </w:rPr>
        <w:t>06 «Охрана окружающей среды»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расходы </w:t>
      </w:r>
      <w:r w:rsidR="00CA7A94" w:rsidRPr="003A5C03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бюджета 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в 1 </w:t>
      </w:r>
      <w:r w:rsidR="00780954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CA7A94" w:rsidRPr="003A5C03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780954">
        <w:rPr>
          <w:rFonts w:ascii="Arial" w:eastAsia="Times New Roman" w:hAnsi="Arial" w:cs="Arial"/>
          <w:color w:val="000000"/>
          <w:lang w:eastAsia="ru-RU"/>
        </w:rPr>
        <w:t>1 361,9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плановых назначений предусмотрено </w:t>
      </w:r>
      <w:r w:rsidR="00780954">
        <w:rPr>
          <w:rFonts w:ascii="Arial" w:eastAsia="Times New Roman" w:hAnsi="Arial" w:cs="Arial"/>
          <w:color w:val="000000"/>
          <w:lang w:eastAsia="ru-RU"/>
        </w:rPr>
        <w:t>15 689,2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 тыс. руб. В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аналогичном период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>е 202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года расходы составили </w:t>
      </w:r>
      <w:r w:rsidR="00780954">
        <w:rPr>
          <w:rFonts w:ascii="Arial" w:eastAsia="Times New Roman" w:hAnsi="Arial" w:cs="Arial"/>
          <w:color w:val="000000"/>
          <w:lang w:eastAsia="ru-RU"/>
        </w:rPr>
        <w:t>319,4 тыс.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 руб</w:t>
      </w:r>
      <w:r w:rsidR="002523BE">
        <w:rPr>
          <w:rFonts w:ascii="Arial" w:eastAsia="Times New Roman" w:hAnsi="Arial" w:cs="Arial"/>
          <w:color w:val="000000"/>
          <w:lang w:eastAsia="ru-RU"/>
        </w:rPr>
        <w:t>лей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>.</w:t>
      </w:r>
    </w:p>
    <w:p w:rsidR="00270A64" w:rsidRPr="009412BB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12BB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9412BB">
        <w:rPr>
          <w:rFonts w:ascii="Arial" w:eastAsia="Times New Roman" w:hAnsi="Arial" w:cs="Arial"/>
          <w:b/>
          <w:color w:val="000000"/>
          <w:lang w:eastAsia="ru-RU"/>
        </w:rPr>
        <w:t>07 «Образование»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расходы бюджета за 1 </w:t>
      </w:r>
      <w:r w:rsidR="00780954">
        <w:rPr>
          <w:rFonts w:ascii="Arial" w:eastAsia="Times New Roman" w:hAnsi="Arial" w:cs="Arial"/>
          <w:color w:val="000000"/>
          <w:lang w:eastAsia="ru-RU"/>
        </w:rPr>
        <w:t>полугодие</w:t>
      </w:r>
      <w:r w:rsidR="0078095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>202</w:t>
      </w:r>
      <w:r w:rsidR="00311BBF">
        <w:rPr>
          <w:rFonts w:ascii="Arial" w:eastAsia="Times New Roman" w:hAnsi="Arial" w:cs="Arial"/>
          <w:color w:val="000000"/>
          <w:lang w:eastAsia="ru-RU"/>
        </w:rPr>
        <w:t>2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780954">
        <w:rPr>
          <w:rFonts w:ascii="Arial" w:eastAsia="Times New Roman" w:hAnsi="Arial" w:cs="Arial"/>
          <w:color w:val="000000"/>
          <w:lang w:eastAsia="ru-RU"/>
        </w:rPr>
        <w:t xml:space="preserve">1 017 283,6 </w:t>
      </w:r>
      <w:r w:rsidRPr="009412BB">
        <w:rPr>
          <w:rFonts w:ascii="Arial" w:eastAsia="Times New Roman" w:hAnsi="Arial" w:cs="Arial"/>
          <w:color w:val="000000"/>
          <w:lang w:eastAsia="ru-RU"/>
        </w:rPr>
        <w:t>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780954">
        <w:rPr>
          <w:rFonts w:ascii="Arial" w:eastAsia="Times New Roman" w:hAnsi="Arial" w:cs="Arial"/>
          <w:color w:val="000000"/>
          <w:lang w:eastAsia="ru-RU"/>
        </w:rPr>
        <w:t>51,5</w:t>
      </w:r>
      <w:r w:rsidRPr="009412BB">
        <w:rPr>
          <w:rFonts w:ascii="Arial" w:eastAsia="Times New Roman" w:hAnsi="Arial" w:cs="Arial"/>
          <w:color w:val="000000"/>
          <w:lang w:eastAsia="ru-RU"/>
        </w:rPr>
        <w:t>% объема расходов,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предусмотренного бюджетной росписью на 20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год. Доля в общей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структуре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расходов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районного </w:t>
      </w:r>
      <w:r w:rsidRPr="009412BB">
        <w:rPr>
          <w:rFonts w:ascii="Arial" w:eastAsia="Times New Roman" w:hAnsi="Arial" w:cs="Arial"/>
          <w:color w:val="000000"/>
          <w:lang w:eastAsia="ru-RU"/>
        </w:rPr>
        <w:t>бюджета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составила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80954">
        <w:rPr>
          <w:rFonts w:ascii="Arial" w:eastAsia="Times New Roman" w:hAnsi="Arial" w:cs="Arial"/>
          <w:color w:val="000000"/>
          <w:lang w:eastAsia="ru-RU"/>
        </w:rPr>
        <w:t>67,8</w:t>
      </w:r>
      <w:r w:rsidR="002523BE">
        <w:rPr>
          <w:rFonts w:ascii="Arial" w:eastAsia="Times New Roman" w:hAnsi="Arial" w:cs="Arial"/>
          <w:color w:val="000000"/>
          <w:lang w:eastAsia="ru-RU"/>
        </w:rPr>
        <w:t>%</w:t>
      </w:r>
      <w:r w:rsidRPr="009412BB">
        <w:rPr>
          <w:rFonts w:ascii="Arial" w:eastAsia="Times New Roman" w:hAnsi="Arial" w:cs="Arial"/>
          <w:color w:val="000000"/>
          <w:lang w:eastAsia="ru-RU"/>
        </w:rPr>
        <w:t>.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1BBF">
        <w:rPr>
          <w:rFonts w:ascii="Arial" w:eastAsia="Times New Roman" w:hAnsi="Arial" w:cs="Arial"/>
          <w:color w:val="000000"/>
          <w:lang w:eastAsia="ru-RU"/>
        </w:rPr>
        <w:t>В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аналогичном период</w:t>
      </w:r>
      <w:r w:rsidR="00311BBF">
        <w:rPr>
          <w:rFonts w:ascii="Arial" w:eastAsia="Times New Roman" w:hAnsi="Arial" w:cs="Arial"/>
          <w:color w:val="000000"/>
          <w:lang w:eastAsia="ru-RU"/>
        </w:rPr>
        <w:t>е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0C31B4" w:rsidRPr="009412BB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года расходы составили </w:t>
      </w:r>
      <w:r w:rsidR="00780954">
        <w:rPr>
          <w:rFonts w:ascii="Arial" w:eastAsia="Times New Roman" w:hAnsi="Arial" w:cs="Arial"/>
          <w:color w:val="000000"/>
          <w:lang w:eastAsia="ru-RU"/>
        </w:rPr>
        <w:t>63,2</w:t>
      </w:r>
      <w:r w:rsidR="002523BE" w:rsidRPr="00311BBF">
        <w:rPr>
          <w:rFonts w:ascii="Arial" w:eastAsia="Times New Roman" w:hAnsi="Arial" w:cs="Arial"/>
          <w:lang w:eastAsia="ru-RU"/>
        </w:rPr>
        <w:t>%</w:t>
      </w:r>
      <w:r w:rsidR="00780954">
        <w:rPr>
          <w:rFonts w:ascii="Arial" w:eastAsia="Times New Roman" w:hAnsi="Arial" w:cs="Arial"/>
          <w:lang w:eastAsia="ru-RU"/>
        </w:rPr>
        <w:t xml:space="preserve"> от планового назначения. У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величение </w:t>
      </w:r>
      <w:r w:rsidR="00780954">
        <w:rPr>
          <w:rFonts w:ascii="Arial" w:eastAsia="Times New Roman" w:hAnsi="Arial" w:cs="Arial"/>
          <w:color w:val="000000"/>
          <w:lang w:eastAsia="ru-RU"/>
        </w:rPr>
        <w:t xml:space="preserve">в денежном выражении 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80954">
        <w:rPr>
          <w:rFonts w:ascii="Arial" w:eastAsia="Times New Roman" w:hAnsi="Arial" w:cs="Arial"/>
          <w:color w:val="000000"/>
          <w:lang w:eastAsia="ru-RU"/>
        </w:rPr>
        <w:t>36 179,8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Pr="009412BB">
        <w:rPr>
          <w:rFonts w:ascii="Arial" w:eastAsia="Times New Roman" w:hAnsi="Arial" w:cs="Arial"/>
          <w:color w:val="000000"/>
          <w:lang w:eastAsia="ru-RU"/>
        </w:rPr>
        <w:t>.</w:t>
      </w:r>
    </w:p>
    <w:p w:rsidR="00CA7A94" w:rsidRPr="001E2C14" w:rsidRDefault="00CA7A9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2C14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1E2C14">
        <w:rPr>
          <w:rFonts w:ascii="Arial" w:eastAsia="Times New Roman" w:hAnsi="Arial" w:cs="Arial"/>
          <w:b/>
          <w:color w:val="000000"/>
          <w:lang w:eastAsia="ru-RU"/>
        </w:rPr>
        <w:t>08 «Культура, кинематография»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на 202</w:t>
      </w:r>
      <w:r w:rsidR="00311BBF">
        <w:rPr>
          <w:rFonts w:ascii="Arial" w:eastAsia="Times New Roman" w:hAnsi="Arial" w:cs="Arial"/>
          <w:color w:val="000000"/>
          <w:lang w:eastAsia="ru-RU"/>
        </w:rPr>
        <w:t>2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год расходы районного бюджета утверждены бюджетной росписью в объеме </w:t>
      </w:r>
      <w:r w:rsidR="00780954">
        <w:rPr>
          <w:rFonts w:ascii="Arial" w:eastAsia="Times New Roman" w:hAnsi="Arial" w:cs="Arial"/>
          <w:color w:val="000000"/>
          <w:lang w:eastAsia="ru-RU"/>
        </w:rPr>
        <w:t>31 314,6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тыс.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рублей</w:t>
      </w:r>
      <w:r w:rsidR="00780954">
        <w:rPr>
          <w:rFonts w:ascii="Arial" w:eastAsia="Times New Roman" w:hAnsi="Arial" w:cs="Arial"/>
          <w:color w:val="000000"/>
          <w:lang w:eastAsia="ru-RU"/>
        </w:rPr>
        <w:t>.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расходов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780954">
        <w:rPr>
          <w:rFonts w:ascii="Arial" w:eastAsia="Times New Roman" w:hAnsi="Arial" w:cs="Arial"/>
          <w:color w:val="000000"/>
          <w:lang w:eastAsia="ru-RU"/>
        </w:rPr>
        <w:t>13 492,2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780954">
        <w:rPr>
          <w:rFonts w:ascii="Arial" w:eastAsia="Times New Roman" w:hAnsi="Arial" w:cs="Arial"/>
          <w:color w:val="000000"/>
          <w:lang w:eastAsia="ru-RU"/>
        </w:rPr>
        <w:t>43,1</w:t>
      </w:r>
      <w:r w:rsidR="00311BBF">
        <w:rPr>
          <w:rFonts w:ascii="Arial" w:eastAsia="Times New Roman" w:hAnsi="Arial" w:cs="Arial"/>
          <w:color w:val="000000"/>
          <w:lang w:eastAsia="ru-RU"/>
        </w:rPr>
        <w:t>%</w:t>
      </w:r>
      <w:r w:rsidRPr="001E2C14">
        <w:rPr>
          <w:rFonts w:ascii="Arial" w:eastAsia="Times New Roman" w:hAnsi="Arial" w:cs="Arial"/>
          <w:color w:val="000000"/>
          <w:lang w:eastAsia="ru-RU"/>
        </w:rPr>
        <w:t>. В общем объеме бюджета доля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расходов по разделу составила </w:t>
      </w:r>
      <w:r w:rsidR="00780954">
        <w:rPr>
          <w:rFonts w:ascii="Arial" w:eastAsia="Times New Roman" w:hAnsi="Arial" w:cs="Arial"/>
          <w:color w:val="000000"/>
          <w:lang w:eastAsia="ru-RU"/>
        </w:rPr>
        <w:t>0,9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%, </w:t>
      </w:r>
      <w:r w:rsidR="00311BBF">
        <w:rPr>
          <w:rFonts w:ascii="Arial" w:eastAsia="Times New Roman" w:hAnsi="Arial" w:cs="Arial"/>
          <w:color w:val="000000"/>
          <w:lang w:eastAsia="ru-RU"/>
        </w:rPr>
        <w:t>рост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к аналогичному периоду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прошлого года – 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80954">
        <w:rPr>
          <w:rFonts w:ascii="Arial" w:eastAsia="Times New Roman" w:hAnsi="Arial" w:cs="Arial"/>
          <w:color w:val="000000"/>
          <w:lang w:eastAsia="ru-RU"/>
        </w:rPr>
        <w:t>9,7</w:t>
      </w:r>
      <w:r w:rsidR="00311BBF">
        <w:rPr>
          <w:rFonts w:ascii="Arial" w:eastAsia="Times New Roman" w:hAnsi="Arial" w:cs="Arial"/>
          <w:color w:val="000000"/>
          <w:lang w:eastAsia="ru-RU"/>
        </w:rPr>
        <w:t>%</w:t>
      </w:r>
      <w:r w:rsidRPr="001E2C14">
        <w:rPr>
          <w:rFonts w:ascii="Arial" w:eastAsia="Times New Roman" w:hAnsi="Arial" w:cs="Arial"/>
          <w:color w:val="000000"/>
          <w:lang w:eastAsia="ru-RU"/>
        </w:rPr>
        <w:t>.</w:t>
      </w:r>
    </w:p>
    <w:p w:rsidR="000446D4" w:rsidRPr="00D57BDF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7BDF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D57BDF">
        <w:rPr>
          <w:rFonts w:ascii="Arial" w:eastAsia="Times New Roman" w:hAnsi="Arial" w:cs="Arial"/>
          <w:b/>
          <w:color w:val="000000"/>
          <w:lang w:eastAsia="ru-RU"/>
        </w:rPr>
        <w:t xml:space="preserve">09 «Здравоохранение» </w:t>
      </w:r>
      <w:r w:rsidRPr="00D57BDF">
        <w:rPr>
          <w:rFonts w:ascii="Arial" w:eastAsia="Times New Roman" w:hAnsi="Arial" w:cs="Arial"/>
          <w:color w:val="000000"/>
          <w:lang w:eastAsia="ru-RU"/>
        </w:rPr>
        <w:t xml:space="preserve">исполнение расходов за 1 </w:t>
      </w:r>
      <w:r w:rsidR="00780954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D57BDF">
        <w:rPr>
          <w:rFonts w:ascii="Arial" w:eastAsia="Times New Roman" w:hAnsi="Arial" w:cs="Arial"/>
          <w:color w:val="000000"/>
          <w:lang w:eastAsia="ru-RU"/>
        </w:rPr>
        <w:t xml:space="preserve"> текущего года составило </w:t>
      </w:r>
      <w:r w:rsidR="00780954">
        <w:rPr>
          <w:rFonts w:ascii="Arial" w:eastAsia="Times New Roman" w:hAnsi="Arial" w:cs="Arial"/>
          <w:color w:val="000000"/>
          <w:lang w:eastAsia="ru-RU"/>
        </w:rPr>
        <w:t>114</w:t>
      </w:r>
      <w:r w:rsidR="00311BBF">
        <w:rPr>
          <w:rFonts w:ascii="Arial" w:eastAsia="Times New Roman" w:hAnsi="Arial" w:cs="Arial"/>
          <w:color w:val="000000"/>
          <w:lang w:eastAsia="ru-RU"/>
        </w:rPr>
        <w:t>,6</w:t>
      </w:r>
      <w:r w:rsidRPr="00D57BDF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D57BDF" w:rsidRPr="00D57BDF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780954">
        <w:rPr>
          <w:rFonts w:ascii="Arial" w:eastAsia="Times New Roman" w:hAnsi="Arial" w:cs="Arial"/>
          <w:color w:val="000000"/>
          <w:lang w:eastAsia="ru-RU"/>
        </w:rPr>
        <w:t>21</w:t>
      </w:r>
      <w:r w:rsidR="00D57BDF" w:rsidRPr="00D57BDF">
        <w:rPr>
          <w:rFonts w:ascii="Arial" w:eastAsia="Times New Roman" w:hAnsi="Arial" w:cs="Arial"/>
          <w:color w:val="000000"/>
          <w:lang w:eastAsia="ru-RU"/>
        </w:rPr>
        <w:t>% от утвержденных бюджетных ассигнований</w:t>
      </w:r>
      <w:r w:rsidRPr="00D57BDF">
        <w:rPr>
          <w:rFonts w:ascii="Arial" w:eastAsia="Times New Roman" w:hAnsi="Arial" w:cs="Arial"/>
          <w:color w:val="000000"/>
          <w:lang w:eastAsia="ru-RU"/>
        </w:rPr>
        <w:t>. В аналогичном периоде прошлого года исполнен</w:t>
      </w:r>
      <w:r w:rsidR="00311BBF">
        <w:rPr>
          <w:rFonts w:ascii="Arial" w:eastAsia="Times New Roman" w:hAnsi="Arial" w:cs="Arial"/>
          <w:color w:val="000000"/>
          <w:lang w:eastAsia="ru-RU"/>
        </w:rPr>
        <w:t>ие – 6,5% или 31,0 тыс.</w:t>
      </w:r>
      <w:r w:rsidR="0078095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1BBF">
        <w:rPr>
          <w:rFonts w:ascii="Arial" w:eastAsia="Times New Roman" w:hAnsi="Arial" w:cs="Arial"/>
          <w:color w:val="000000"/>
          <w:lang w:eastAsia="ru-RU"/>
        </w:rPr>
        <w:t>руб.</w:t>
      </w:r>
    </w:p>
    <w:p w:rsidR="000446D4" w:rsidRPr="00D76776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6776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D76776">
        <w:rPr>
          <w:rFonts w:ascii="Arial" w:eastAsia="Times New Roman" w:hAnsi="Arial" w:cs="Arial"/>
          <w:b/>
          <w:color w:val="000000"/>
          <w:lang w:eastAsia="ru-RU"/>
        </w:rPr>
        <w:t>10 «Социальная политика»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расходы районного бюджета в отчетном периоде исполнены в сумме </w:t>
      </w:r>
      <w:r w:rsidR="00780954">
        <w:rPr>
          <w:rFonts w:ascii="Arial" w:eastAsia="Times New Roman" w:hAnsi="Arial" w:cs="Arial"/>
          <w:color w:val="000000"/>
          <w:lang w:eastAsia="ru-RU"/>
        </w:rPr>
        <w:t>48 240,9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11BBF">
        <w:rPr>
          <w:rFonts w:ascii="Arial" w:eastAsia="Times New Roman" w:hAnsi="Arial" w:cs="Arial"/>
          <w:color w:val="000000"/>
          <w:lang w:eastAsia="ru-RU"/>
        </w:rPr>
        <w:t>.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780954">
        <w:rPr>
          <w:rFonts w:ascii="Arial" w:eastAsia="Times New Roman" w:hAnsi="Arial" w:cs="Arial"/>
          <w:color w:val="000000"/>
          <w:lang w:eastAsia="ru-RU"/>
        </w:rPr>
        <w:t>56,5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% утвержденных бюджетных ассигнований. Доля расходов по разделу в общей структуре расходов местного бюджета составила </w:t>
      </w:r>
      <w:r w:rsidR="00311BBF">
        <w:rPr>
          <w:rFonts w:ascii="Arial" w:eastAsia="Times New Roman" w:hAnsi="Arial" w:cs="Arial"/>
          <w:color w:val="000000"/>
          <w:lang w:eastAsia="ru-RU"/>
        </w:rPr>
        <w:t>3,</w:t>
      </w:r>
      <w:r w:rsidR="00780954">
        <w:rPr>
          <w:rFonts w:ascii="Arial" w:eastAsia="Times New Roman" w:hAnsi="Arial" w:cs="Arial"/>
          <w:color w:val="000000"/>
          <w:lang w:eastAsia="ru-RU"/>
        </w:rPr>
        <w:t>2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%, </w:t>
      </w:r>
      <w:r w:rsidR="00311BBF">
        <w:rPr>
          <w:rFonts w:ascii="Arial" w:eastAsia="Times New Roman" w:hAnsi="Arial" w:cs="Arial"/>
          <w:color w:val="000000"/>
          <w:lang w:eastAsia="ru-RU"/>
        </w:rPr>
        <w:t>увеличение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 xml:space="preserve"> расходов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к соответствующему периоду 20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>2</w:t>
      </w:r>
      <w:r w:rsidR="00311BBF">
        <w:rPr>
          <w:rFonts w:ascii="Arial" w:eastAsia="Times New Roman" w:hAnsi="Arial" w:cs="Arial"/>
          <w:color w:val="000000"/>
          <w:lang w:eastAsia="ru-RU"/>
        </w:rPr>
        <w:t>1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года 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80954">
        <w:rPr>
          <w:rFonts w:ascii="Arial" w:eastAsia="Times New Roman" w:hAnsi="Arial" w:cs="Arial"/>
          <w:color w:val="000000"/>
          <w:lang w:eastAsia="ru-RU"/>
        </w:rPr>
        <w:t>9</w:t>
      </w:r>
      <w:r w:rsidR="00370684">
        <w:rPr>
          <w:rFonts w:ascii="Arial" w:eastAsia="Times New Roman" w:hAnsi="Arial" w:cs="Arial"/>
          <w:color w:val="000000"/>
          <w:lang w:eastAsia="ru-RU"/>
        </w:rPr>
        <w:t>%.</w:t>
      </w:r>
    </w:p>
    <w:p w:rsidR="000446D4" w:rsidRPr="00527B20" w:rsidRDefault="000446D4" w:rsidP="00044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527B20">
        <w:rPr>
          <w:rFonts w:ascii="Arial" w:eastAsia="Times New Roman" w:hAnsi="Arial" w:cs="Arial"/>
          <w:b/>
          <w:color w:val="000000"/>
          <w:lang w:eastAsia="ru-RU"/>
        </w:rPr>
        <w:t>11 «Физическая культура и спорт»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за 1 </w:t>
      </w:r>
      <w:r w:rsidR="00780954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года исполнены в сумме </w:t>
      </w:r>
      <w:r w:rsidR="00780954">
        <w:rPr>
          <w:rFonts w:ascii="Arial" w:eastAsia="Times New Roman" w:hAnsi="Arial" w:cs="Arial"/>
          <w:color w:val="000000"/>
          <w:lang w:eastAsia="ru-RU"/>
        </w:rPr>
        <w:t>30 268,5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780954">
        <w:rPr>
          <w:rFonts w:ascii="Arial" w:eastAsia="Times New Roman" w:hAnsi="Arial" w:cs="Arial"/>
          <w:color w:val="000000"/>
          <w:lang w:eastAsia="ru-RU"/>
        </w:rPr>
        <w:t>41,6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% утвержденных бюджетных ассигнований. Удельный вес расходов по разделу в общей структуре расходов составил </w:t>
      </w:r>
      <w:r w:rsidR="00780954">
        <w:rPr>
          <w:rFonts w:ascii="Arial" w:eastAsia="Times New Roman" w:hAnsi="Arial" w:cs="Arial"/>
          <w:color w:val="000000"/>
          <w:lang w:eastAsia="ru-RU"/>
        </w:rPr>
        <w:t>2,0</w:t>
      </w:r>
      <w:r w:rsidR="00370684">
        <w:rPr>
          <w:rFonts w:ascii="Arial" w:eastAsia="Times New Roman" w:hAnsi="Arial" w:cs="Arial"/>
          <w:color w:val="000000"/>
          <w:lang w:eastAsia="ru-RU"/>
        </w:rPr>
        <w:t>%</w:t>
      </w:r>
      <w:r w:rsidRPr="00527B20">
        <w:rPr>
          <w:rFonts w:ascii="Arial" w:eastAsia="Times New Roman" w:hAnsi="Arial" w:cs="Arial"/>
          <w:color w:val="000000"/>
          <w:lang w:eastAsia="ru-RU"/>
        </w:rPr>
        <w:t>. К аналогичному периоду 20</w:t>
      </w:r>
      <w:r w:rsidR="00A41A9C" w:rsidRPr="00527B20">
        <w:rPr>
          <w:rFonts w:ascii="Arial" w:eastAsia="Times New Roman" w:hAnsi="Arial" w:cs="Arial"/>
          <w:color w:val="000000"/>
          <w:lang w:eastAsia="ru-RU"/>
        </w:rPr>
        <w:t>2</w:t>
      </w:r>
      <w:r w:rsidR="00370684">
        <w:rPr>
          <w:rFonts w:ascii="Arial" w:eastAsia="Times New Roman" w:hAnsi="Arial" w:cs="Arial"/>
          <w:color w:val="000000"/>
          <w:lang w:eastAsia="ru-RU"/>
        </w:rPr>
        <w:t>1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года увеличение расходов составило </w:t>
      </w:r>
      <w:r w:rsidR="00370684">
        <w:rPr>
          <w:rFonts w:ascii="Arial" w:eastAsia="Times New Roman" w:hAnsi="Arial" w:cs="Arial"/>
          <w:color w:val="000000"/>
          <w:lang w:eastAsia="ru-RU"/>
        </w:rPr>
        <w:t>1</w:t>
      </w:r>
      <w:r w:rsidR="00780954">
        <w:rPr>
          <w:rFonts w:ascii="Arial" w:eastAsia="Times New Roman" w:hAnsi="Arial" w:cs="Arial"/>
          <w:color w:val="000000"/>
          <w:lang w:eastAsia="ru-RU"/>
        </w:rPr>
        <w:t>6,8</w:t>
      </w:r>
      <w:r w:rsidR="00370684">
        <w:rPr>
          <w:rFonts w:ascii="Arial" w:eastAsia="Times New Roman" w:hAnsi="Arial" w:cs="Arial"/>
          <w:color w:val="000000"/>
          <w:lang w:eastAsia="ru-RU"/>
        </w:rPr>
        <w:t>%</w:t>
      </w:r>
      <w:r w:rsidRPr="00527B20">
        <w:rPr>
          <w:rFonts w:ascii="Arial" w:eastAsia="Times New Roman" w:hAnsi="Arial" w:cs="Arial"/>
          <w:color w:val="000000"/>
          <w:lang w:eastAsia="ru-RU"/>
        </w:rPr>
        <w:t>.</w:t>
      </w:r>
    </w:p>
    <w:p w:rsidR="00406636" w:rsidRPr="00F92D20" w:rsidRDefault="00406636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2D2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F92D20">
        <w:rPr>
          <w:rFonts w:ascii="Arial" w:eastAsia="Times New Roman" w:hAnsi="Arial" w:cs="Arial"/>
          <w:b/>
          <w:color w:val="000000"/>
          <w:lang w:eastAsia="ru-RU"/>
        </w:rPr>
        <w:t xml:space="preserve">13 «Обслуживание государственного и муниципального долга» </w:t>
      </w:r>
      <w:r w:rsidRPr="00F92D20">
        <w:rPr>
          <w:rFonts w:ascii="Arial" w:eastAsia="Times New Roman" w:hAnsi="Arial" w:cs="Arial"/>
          <w:color w:val="000000"/>
          <w:lang w:eastAsia="ru-RU"/>
        </w:rPr>
        <w:t>в 1</w:t>
      </w:r>
    </w:p>
    <w:p w:rsidR="00406636" w:rsidRDefault="00406636" w:rsidP="00406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2D20">
        <w:rPr>
          <w:rFonts w:ascii="Arial" w:eastAsia="Times New Roman" w:hAnsi="Arial" w:cs="Arial"/>
          <w:color w:val="000000"/>
          <w:lang w:eastAsia="ru-RU"/>
        </w:rPr>
        <w:t>квартале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года расходы </w:t>
      </w:r>
      <w:r w:rsidR="008D7CB3" w:rsidRPr="00F92D20">
        <w:rPr>
          <w:rFonts w:ascii="Arial" w:eastAsia="Times New Roman" w:hAnsi="Arial" w:cs="Arial"/>
          <w:color w:val="000000"/>
          <w:lang w:eastAsia="ru-RU"/>
        </w:rPr>
        <w:t xml:space="preserve">составили </w:t>
      </w:r>
      <w:r w:rsidR="00780954">
        <w:rPr>
          <w:rFonts w:ascii="Arial" w:eastAsia="Times New Roman" w:hAnsi="Arial" w:cs="Arial"/>
          <w:color w:val="000000"/>
          <w:lang w:eastAsia="ru-RU"/>
        </w:rPr>
        <w:t>1 329,8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, что соответствует </w:t>
      </w:r>
      <w:r w:rsidR="00780954">
        <w:rPr>
          <w:rFonts w:ascii="Arial" w:eastAsia="Times New Roman" w:hAnsi="Arial" w:cs="Arial"/>
          <w:color w:val="000000"/>
          <w:lang w:eastAsia="ru-RU"/>
        </w:rPr>
        <w:t>32,5</w:t>
      </w:r>
      <w:r w:rsidRPr="00F92D20">
        <w:rPr>
          <w:rFonts w:ascii="Arial" w:eastAsia="Times New Roman" w:hAnsi="Arial" w:cs="Arial"/>
          <w:color w:val="000000"/>
          <w:lang w:eastAsia="ru-RU"/>
        </w:rPr>
        <w:t>% плановых назначений. Удельный вес расходов в общем объеме расходов районного бюджета составил 0,</w:t>
      </w:r>
      <w:r w:rsidR="00954577" w:rsidRPr="00F92D20">
        <w:rPr>
          <w:rFonts w:ascii="Arial" w:eastAsia="Times New Roman" w:hAnsi="Arial" w:cs="Arial"/>
          <w:color w:val="000000"/>
          <w:lang w:eastAsia="ru-RU"/>
        </w:rPr>
        <w:t>1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процента. </w:t>
      </w:r>
      <w:r w:rsidR="00370684">
        <w:rPr>
          <w:rFonts w:ascii="Arial" w:eastAsia="Times New Roman" w:hAnsi="Arial" w:cs="Arial"/>
          <w:color w:val="000000"/>
          <w:lang w:eastAsia="ru-RU"/>
        </w:rPr>
        <w:t>Увеличение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расходов к соответствующему периоду прошлого года</w:t>
      </w:r>
      <w:r w:rsidR="00954577" w:rsidRPr="00F92D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370684">
        <w:rPr>
          <w:rFonts w:ascii="Arial" w:eastAsia="Times New Roman" w:hAnsi="Arial" w:cs="Arial"/>
          <w:color w:val="000000"/>
          <w:lang w:eastAsia="ru-RU"/>
        </w:rPr>
        <w:t>7</w:t>
      </w:r>
      <w:r w:rsidR="00780954">
        <w:rPr>
          <w:rFonts w:ascii="Arial" w:eastAsia="Times New Roman" w:hAnsi="Arial" w:cs="Arial"/>
          <w:color w:val="000000"/>
          <w:lang w:eastAsia="ru-RU"/>
        </w:rPr>
        <w:t>8</w:t>
      </w:r>
      <w:r w:rsidRPr="00F92D20">
        <w:rPr>
          <w:rFonts w:ascii="Arial" w:eastAsia="Times New Roman" w:hAnsi="Arial" w:cs="Arial"/>
          <w:color w:val="000000"/>
          <w:lang w:eastAsia="ru-RU"/>
        </w:rPr>
        <w:t>%.</w:t>
      </w:r>
    </w:p>
    <w:p w:rsidR="00CA7A94" w:rsidRDefault="00406636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2545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EA2545">
        <w:rPr>
          <w:rFonts w:ascii="Arial" w:eastAsia="Times New Roman" w:hAnsi="Arial" w:cs="Arial"/>
          <w:b/>
          <w:color w:val="000000"/>
          <w:lang w:eastAsia="ru-RU"/>
        </w:rPr>
        <w:t>14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2545">
        <w:rPr>
          <w:rFonts w:ascii="Arial" w:eastAsia="Times New Roman" w:hAnsi="Arial" w:cs="Arial"/>
          <w:b/>
          <w:color w:val="000000"/>
          <w:lang w:eastAsia="ru-RU"/>
        </w:rPr>
        <w:t xml:space="preserve">«Межбюджетные трансферты общего характера бюджетам бюджетной системы Российской Федерации» 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за 1 </w:t>
      </w:r>
      <w:r w:rsidR="00780954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года бюджетные расходы исполнены в объеме </w:t>
      </w:r>
      <w:r w:rsidR="00780954">
        <w:rPr>
          <w:rFonts w:ascii="Arial" w:eastAsia="Times New Roman" w:hAnsi="Arial" w:cs="Arial"/>
          <w:color w:val="000000"/>
          <w:lang w:eastAsia="ru-RU"/>
        </w:rPr>
        <w:t>223 802,7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="001B4A86" w:rsidRPr="00EA25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2545">
        <w:rPr>
          <w:rFonts w:ascii="Arial" w:eastAsia="Times New Roman" w:hAnsi="Arial" w:cs="Arial"/>
          <w:color w:val="000000"/>
          <w:lang w:eastAsia="ru-RU"/>
        </w:rPr>
        <w:t>или</w:t>
      </w:r>
      <w:r w:rsidR="003D0C3F" w:rsidRPr="00EA25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80954">
        <w:rPr>
          <w:rFonts w:ascii="Arial" w:eastAsia="Times New Roman" w:hAnsi="Arial" w:cs="Arial"/>
          <w:color w:val="000000"/>
          <w:lang w:eastAsia="ru-RU"/>
        </w:rPr>
        <w:t>55,7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% годового объема утвержденных расходов. Доля расходов в структуре районного бюджета составляет </w:t>
      </w:r>
      <w:r w:rsidR="00780954">
        <w:rPr>
          <w:rFonts w:ascii="Arial" w:eastAsia="Times New Roman" w:hAnsi="Arial" w:cs="Arial"/>
          <w:color w:val="000000"/>
          <w:lang w:eastAsia="ru-RU"/>
        </w:rPr>
        <w:t>14,9</w:t>
      </w:r>
      <w:r w:rsidR="00370684">
        <w:rPr>
          <w:rFonts w:ascii="Arial" w:eastAsia="Times New Roman" w:hAnsi="Arial" w:cs="Arial"/>
          <w:color w:val="000000"/>
          <w:lang w:eastAsia="ru-RU"/>
        </w:rPr>
        <w:t>%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. Объем межбюджетных трансфертов к аналогичному периоду прошлого года увеличился на </w:t>
      </w:r>
      <w:r w:rsidR="00780954">
        <w:rPr>
          <w:rFonts w:ascii="Arial" w:eastAsia="Times New Roman" w:hAnsi="Arial" w:cs="Arial"/>
          <w:color w:val="000000"/>
          <w:lang w:eastAsia="ru-RU"/>
        </w:rPr>
        <w:t>22 997,6 тыс. руб. или на 11,5</w:t>
      </w:r>
      <w:r w:rsidR="00370684">
        <w:rPr>
          <w:rFonts w:ascii="Arial" w:eastAsia="Times New Roman" w:hAnsi="Arial" w:cs="Arial"/>
          <w:color w:val="000000"/>
          <w:lang w:eastAsia="ru-RU"/>
        </w:rPr>
        <w:t>%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B0C65" w:rsidRPr="00EA2545" w:rsidRDefault="005B0C65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9270C" w:rsidRPr="000C3B71" w:rsidRDefault="00A9270C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B71">
        <w:rPr>
          <w:rFonts w:ascii="Arial" w:eastAsia="Times New Roman" w:hAnsi="Arial" w:cs="Arial"/>
          <w:color w:val="000000"/>
          <w:lang w:eastAsia="ru-RU"/>
        </w:rPr>
        <w:t xml:space="preserve">4. Дефицит (профицит) </w:t>
      </w:r>
      <w:r w:rsidR="00EC46B4" w:rsidRPr="000C3B71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C3B71">
        <w:rPr>
          <w:rFonts w:ascii="Arial" w:eastAsia="Times New Roman" w:hAnsi="Arial" w:cs="Arial"/>
          <w:color w:val="000000"/>
          <w:lang w:eastAsia="ru-RU"/>
        </w:rPr>
        <w:t xml:space="preserve"> бюджета и источники внутреннего</w:t>
      </w:r>
    </w:p>
    <w:p w:rsidR="00A9270C" w:rsidRDefault="00A9270C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B71">
        <w:rPr>
          <w:rFonts w:ascii="Arial" w:eastAsia="Times New Roman" w:hAnsi="Arial" w:cs="Arial"/>
          <w:color w:val="000000"/>
          <w:lang w:eastAsia="ru-RU"/>
        </w:rPr>
        <w:t xml:space="preserve">финансирования дефицита </w:t>
      </w:r>
      <w:r w:rsidR="003B31AD" w:rsidRPr="000C3B71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C3B71">
        <w:rPr>
          <w:rFonts w:ascii="Arial" w:eastAsia="Times New Roman" w:hAnsi="Arial" w:cs="Arial"/>
          <w:color w:val="000000"/>
          <w:lang w:eastAsia="ru-RU"/>
        </w:rPr>
        <w:t xml:space="preserve"> бюджета</w:t>
      </w:r>
    </w:p>
    <w:p w:rsidR="00370684" w:rsidRPr="000C3B71" w:rsidRDefault="00370684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B4A86" w:rsidRPr="000C3B71" w:rsidRDefault="001B4A86" w:rsidP="001B4A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AF6">
        <w:rPr>
          <w:rFonts w:ascii="Arial" w:eastAsia="Times New Roman" w:hAnsi="Arial" w:cs="Arial"/>
          <w:color w:val="000000"/>
          <w:lang w:eastAsia="ru-RU"/>
        </w:rPr>
        <w:t>Пунктом</w:t>
      </w:r>
      <w:r w:rsidR="00A9270C" w:rsidRPr="00165AF6">
        <w:rPr>
          <w:rFonts w:ascii="Arial" w:eastAsia="Times New Roman" w:hAnsi="Arial" w:cs="Arial"/>
          <w:color w:val="000000"/>
          <w:lang w:eastAsia="ru-RU"/>
        </w:rPr>
        <w:t xml:space="preserve"> 1 Решения Ду</w:t>
      </w:r>
      <w:r w:rsidR="00165AF6" w:rsidRPr="00165AF6">
        <w:rPr>
          <w:rFonts w:ascii="Arial" w:eastAsia="Times New Roman" w:hAnsi="Arial" w:cs="Arial"/>
          <w:color w:val="000000"/>
          <w:lang w:eastAsia="ru-RU"/>
        </w:rPr>
        <w:t xml:space="preserve">мы Братского района от </w:t>
      </w:r>
      <w:r w:rsidR="00370684" w:rsidRPr="00530E75">
        <w:rPr>
          <w:rFonts w:ascii="Arial" w:eastAsia="Times New Roman" w:hAnsi="Arial" w:cs="Arial"/>
          <w:lang w:eastAsia="ru-RU"/>
        </w:rPr>
        <w:t xml:space="preserve">28.12.2021 № 252 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>«О бюджете муниципального образования «Братский район» на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370684">
        <w:rPr>
          <w:rFonts w:ascii="Arial" w:eastAsia="Times New Roman" w:hAnsi="Arial" w:cs="Arial"/>
          <w:color w:val="000000"/>
          <w:lang w:eastAsia="ru-RU"/>
        </w:rPr>
        <w:t>3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370684">
        <w:rPr>
          <w:rFonts w:ascii="Arial" w:eastAsia="Times New Roman" w:hAnsi="Arial" w:cs="Arial"/>
          <w:color w:val="000000"/>
          <w:lang w:eastAsia="ru-RU"/>
        </w:rPr>
        <w:t>4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A9270C" w:rsidRPr="00165AF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размер дефицита районного бюджета</w:t>
      </w:r>
      <w:r w:rsidRPr="00165AF6">
        <w:rPr>
          <w:rFonts w:ascii="Arial" w:hAnsi="Arial" w:cs="Arial"/>
          <w:color w:val="333333"/>
          <w:shd w:val="clear" w:color="auto" w:fill="FFFFFF"/>
        </w:rPr>
        <w:t xml:space="preserve"> утвержден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 xml:space="preserve"> в сумме </w:t>
      </w:r>
      <w:r w:rsidR="00370684">
        <w:rPr>
          <w:rFonts w:ascii="Arial" w:hAnsi="Arial" w:cs="Arial"/>
          <w:color w:val="333333"/>
          <w:shd w:val="clear" w:color="auto" w:fill="FFFFFF"/>
        </w:rPr>
        <w:t>23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 000,0 тыс. руб</w:t>
      </w:r>
      <w:r w:rsidR="00370684">
        <w:rPr>
          <w:rFonts w:ascii="Arial" w:hAnsi="Arial" w:cs="Arial"/>
          <w:color w:val="333333"/>
          <w:shd w:val="clear" w:color="auto" w:fill="FFFFFF"/>
        </w:rPr>
        <w:t>.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 xml:space="preserve">, или </w:t>
      </w:r>
      <w:r w:rsidR="00370684">
        <w:rPr>
          <w:rFonts w:ascii="Arial" w:hAnsi="Arial" w:cs="Arial"/>
          <w:color w:val="333333"/>
          <w:shd w:val="clear" w:color="auto" w:fill="FFFFFF"/>
        </w:rPr>
        <w:t>4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,9% утвержденного общего годового объема доходов районного бюджета без учета утвержденного объема безвозмездных поступлений.</w:t>
      </w:r>
      <w:r w:rsidRPr="000C3B7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35AC0" w:rsidRPr="00F46B5A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46B5A">
        <w:rPr>
          <w:rFonts w:ascii="Arial" w:eastAsia="Times New Roman" w:hAnsi="Arial" w:cs="Arial"/>
          <w:color w:val="000000"/>
          <w:lang w:eastAsia="ru-RU"/>
        </w:rPr>
        <w:t xml:space="preserve">В соответствии с представленным отчетом об исполнении бюджета муниципального образования «Братский район» за 1 </w:t>
      </w:r>
      <w:r w:rsidR="0059312A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>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года 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районный 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бюджет исполнен с </w:t>
      </w:r>
      <w:bookmarkStart w:id="3" w:name="_Hlk103179779"/>
      <w:r w:rsidR="00F17215">
        <w:rPr>
          <w:rFonts w:ascii="Arial" w:eastAsia="Times New Roman" w:hAnsi="Arial" w:cs="Arial"/>
          <w:color w:val="000000"/>
          <w:lang w:eastAsia="ru-RU"/>
        </w:rPr>
        <w:t>дефицитом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F17215">
        <w:rPr>
          <w:rFonts w:ascii="Arial" w:eastAsia="Times New Roman" w:hAnsi="Arial" w:cs="Arial"/>
          <w:color w:val="000000"/>
          <w:lang w:eastAsia="ru-RU"/>
        </w:rPr>
        <w:t>17 108,9</w:t>
      </w:r>
      <w:r w:rsidR="00A426CF">
        <w:rPr>
          <w:rFonts w:ascii="Arial" w:eastAsia="Times New Roman" w:hAnsi="Arial" w:cs="Arial"/>
          <w:color w:val="000000"/>
          <w:lang w:eastAsia="ru-RU"/>
        </w:rPr>
        <w:t xml:space="preserve"> </w:t>
      </w:r>
      <w:bookmarkEnd w:id="3"/>
      <w:r w:rsidRPr="00F46B5A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F46B5A" w:rsidRPr="00F46B5A">
        <w:rPr>
          <w:rFonts w:ascii="Arial" w:eastAsia="Times New Roman" w:hAnsi="Arial" w:cs="Arial"/>
          <w:color w:val="000000"/>
          <w:lang w:eastAsia="ru-RU"/>
        </w:rPr>
        <w:t>.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35AC0" w:rsidRPr="00F46B5A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46B5A">
        <w:rPr>
          <w:rFonts w:ascii="Arial" w:eastAsia="Times New Roman" w:hAnsi="Arial" w:cs="Arial"/>
          <w:color w:val="000000"/>
          <w:lang w:eastAsia="ru-RU"/>
        </w:rPr>
        <w:t>В отчетном периоде источники внутреннего финансирования дефицита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районного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бюджета включают: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B4A86" w:rsidRPr="00561D66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61D66">
        <w:rPr>
          <w:rFonts w:ascii="Arial" w:eastAsia="Times New Roman" w:hAnsi="Arial" w:cs="Arial"/>
          <w:color w:val="000000"/>
          <w:lang w:eastAsia="ru-RU"/>
        </w:rPr>
        <w:t>сальдо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>между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>погашенными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кредитами кредитных организаций в сумме (-) </w:t>
      </w:r>
      <w:r w:rsidR="00F17215">
        <w:rPr>
          <w:rFonts w:ascii="Arial" w:eastAsia="Times New Roman" w:hAnsi="Arial" w:cs="Arial"/>
          <w:color w:val="000000"/>
          <w:lang w:eastAsia="ru-RU"/>
        </w:rPr>
        <w:t>6 819,1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(получено – 0,0 тыс. рублей, погашено </w:t>
      </w:r>
      <w:r w:rsidR="001B0281" w:rsidRPr="00561D66">
        <w:rPr>
          <w:rFonts w:ascii="Arial" w:eastAsia="Times New Roman" w:hAnsi="Arial" w:cs="Arial"/>
          <w:color w:val="000000"/>
          <w:lang w:eastAsia="ru-RU"/>
        </w:rPr>
        <w:t xml:space="preserve">минус </w:t>
      </w:r>
      <w:r w:rsidR="00F17215">
        <w:rPr>
          <w:rFonts w:ascii="Arial" w:eastAsia="Times New Roman" w:hAnsi="Arial" w:cs="Arial"/>
          <w:color w:val="000000"/>
          <w:lang w:eastAsia="ru-RU"/>
        </w:rPr>
        <w:t>6 819,1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рублей);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B4A86" w:rsidRPr="00561D66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61D66">
        <w:rPr>
          <w:rFonts w:ascii="Arial" w:eastAsia="Times New Roman" w:hAnsi="Arial" w:cs="Arial"/>
          <w:color w:val="000000"/>
          <w:lang w:eastAsia="ru-RU"/>
        </w:rPr>
        <w:lastRenderedPageBreak/>
        <w:t xml:space="preserve">изменение остатков средств на счетах по учету средств 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бюджета в сумме </w:t>
      </w:r>
      <w:r w:rsidR="001B0281" w:rsidRPr="00561D66">
        <w:rPr>
          <w:rFonts w:ascii="Arial" w:eastAsia="Times New Roman" w:hAnsi="Arial" w:cs="Arial"/>
          <w:color w:val="000000"/>
          <w:lang w:eastAsia="ru-RU"/>
        </w:rPr>
        <w:t xml:space="preserve">минус </w:t>
      </w:r>
      <w:r w:rsidR="00F17215">
        <w:rPr>
          <w:rFonts w:ascii="Arial" w:eastAsia="Times New Roman" w:hAnsi="Arial" w:cs="Arial"/>
          <w:color w:val="000000"/>
          <w:lang w:eastAsia="ru-RU"/>
        </w:rPr>
        <w:t>23 927,9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A426CF">
        <w:rPr>
          <w:rFonts w:ascii="Arial" w:eastAsia="Times New Roman" w:hAnsi="Arial" w:cs="Arial"/>
          <w:color w:val="000000"/>
          <w:lang w:eastAsia="ru-RU"/>
        </w:rPr>
        <w:t>.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035AC0" w:rsidRPr="00561D66">
        <w:rPr>
          <w:rFonts w:ascii="Arial" w:eastAsia="Times New Roman" w:hAnsi="Arial" w:cs="Arial"/>
        </w:rPr>
        <w:t xml:space="preserve">увеличение остатков средств – </w:t>
      </w:r>
      <w:r w:rsidR="00075129" w:rsidRPr="00561D66">
        <w:rPr>
          <w:rFonts w:ascii="Arial" w:eastAsia="Times New Roman" w:hAnsi="Arial" w:cs="Arial"/>
        </w:rPr>
        <w:t>(-)</w:t>
      </w:r>
      <w:r w:rsidR="00035AC0" w:rsidRPr="00561D66">
        <w:rPr>
          <w:rFonts w:ascii="Arial" w:eastAsia="Times New Roman" w:hAnsi="Arial" w:cs="Arial"/>
        </w:rPr>
        <w:t xml:space="preserve"> </w:t>
      </w:r>
      <w:r w:rsidR="00F17215">
        <w:rPr>
          <w:rFonts w:ascii="Arial" w:eastAsia="Times New Roman" w:hAnsi="Arial" w:cs="Arial"/>
        </w:rPr>
        <w:t>1 488 989,4</w:t>
      </w:r>
      <w:r w:rsidR="00035AC0" w:rsidRPr="00561D66">
        <w:rPr>
          <w:rFonts w:ascii="Arial" w:eastAsia="Times New Roman" w:hAnsi="Arial" w:cs="Arial"/>
        </w:rPr>
        <w:t xml:space="preserve"> тыс. руб</w:t>
      </w:r>
      <w:r w:rsidR="00A426CF">
        <w:rPr>
          <w:rFonts w:ascii="Arial" w:eastAsia="Times New Roman" w:hAnsi="Arial" w:cs="Arial"/>
        </w:rPr>
        <w:t>.</w:t>
      </w:r>
      <w:r w:rsidR="00035AC0" w:rsidRPr="00561D66">
        <w:rPr>
          <w:rFonts w:ascii="Arial" w:eastAsia="Times New Roman" w:hAnsi="Arial" w:cs="Arial"/>
        </w:rPr>
        <w:t xml:space="preserve">, уменьшение остатков средств – </w:t>
      </w:r>
      <w:r w:rsidR="00F17215">
        <w:rPr>
          <w:rFonts w:ascii="Arial" w:eastAsia="Times New Roman" w:hAnsi="Arial" w:cs="Arial"/>
        </w:rPr>
        <w:t>1 512 917,3</w:t>
      </w:r>
      <w:r w:rsidR="00035AC0" w:rsidRPr="00561D66">
        <w:rPr>
          <w:rFonts w:ascii="Arial" w:eastAsia="Times New Roman" w:hAnsi="Arial" w:cs="Arial"/>
        </w:rPr>
        <w:t xml:space="preserve"> тыс. руб</w:t>
      </w:r>
      <w:r w:rsidR="00A426CF">
        <w:rPr>
          <w:rFonts w:ascii="Arial" w:eastAsia="Times New Roman" w:hAnsi="Arial" w:cs="Arial"/>
        </w:rPr>
        <w:t>.</w:t>
      </w:r>
      <w:r w:rsidR="00035AC0" w:rsidRPr="00561D66">
        <w:rPr>
          <w:rFonts w:ascii="Arial" w:eastAsia="Times New Roman" w:hAnsi="Arial" w:cs="Arial"/>
        </w:rPr>
        <w:t>).</w:t>
      </w:r>
    </w:p>
    <w:p w:rsidR="00876AF9" w:rsidRPr="002F3545" w:rsidRDefault="00876AF9" w:rsidP="00876A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F3545">
        <w:rPr>
          <w:rFonts w:ascii="Arial" w:hAnsi="Arial" w:cs="Arial"/>
          <w:color w:val="000000"/>
        </w:rPr>
        <w:t xml:space="preserve">Кредиты от кредитных организаций в 1 </w:t>
      </w:r>
      <w:r w:rsidR="00F17215">
        <w:rPr>
          <w:rFonts w:ascii="Arial" w:hAnsi="Arial" w:cs="Arial"/>
          <w:color w:val="000000"/>
        </w:rPr>
        <w:t>полугодии</w:t>
      </w:r>
      <w:r w:rsidRPr="002F3545">
        <w:rPr>
          <w:rFonts w:ascii="Arial" w:hAnsi="Arial" w:cs="Arial"/>
          <w:color w:val="000000"/>
        </w:rPr>
        <w:t xml:space="preserve"> 202</w:t>
      </w:r>
      <w:r w:rsidR="00A426CF">
        <w:rPr>
          <w:rFonts w:ascii="Arial" w:hAnsi="Arial" w:cs="Arial"/>
          <w:color w:val="000000"/>
        </w:rPr>
        <w:t>2</w:t>
      </w:r>
      <w:r w:rsidRPr="002F3545">
        <w:rPr>
          <w:rFonts w:ascii="Arial" w:hAnsi="Arial" w:cs="Arial"/>
          <w:color w:val="000000"/>
        </w:rPr>
        <w:t xml:space="preserve"> года не привлекались. Погашение кредитов из других бюджетов бюджетной системы РФ произведено за счет собственных ресурсов бюджета в объеме </w:t>
      </w:r>
      <w:r w:rsidR="00CC6F51">
        <w:rPr>
          <w:rFonts w:ascii="Arial" w:hAnsi="Arial" w:cs="Arial"/>
          <w:color w:val="000000"/>
        </w:rPr>
        <w:t>6 819,1</w:t>
      </w:r>
      <w:r w:rsidRPr="002F3545">
        <w:rPr>
          <w:rFonts w:ascii="Arial" w:hAnsi="Arial" w:cs="Arial"/>
          <w:color w:val="000000"/>
        </w:rPr>
        <w:t xml:space="preserve"> тыс. рублей, или </w:t>
      </w:r>
      <w:r w:rsidR="00CC6F51">
        <w:rPr>
          <w:rFonts w:ascii="Arial" w:hAnsi="Arial" w:cs="Arial"/>
          <w:color w:val="000000"/>
        </w:rPr>
        <w:t>46,9</w:t>
      </w:r>
      <w:r w:rsidRPr="002F3545">
        <w:rPr>
          <w:rFonts w:ascii="Arial" w:hAnsi="Arial" w:cs="Arial"/>
          <w:color w:val="000000"/>
        </w:rPr>
        <w:t>% плановых назначений.</w:t>
      </w:r>
    </w:p>
    <w:p w:rsidR="002D3154" w:rsidRDefault="001A45D7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81AAF">
        <w:rPr>
          <w:rFonts w:ascii="Arial" w:hAnsi="Arial" w:cs="Arial"/>
          <w:color w:val="000000"/>
          <w:sz w:val="22"/>
          <w:szCs w:val="22"/>
        </w:rPr>
        <w:t>5.</w:t>
      </w:r>
      <w:r w:rsidR="002D3154" w:rsidRPr="00881AAF">
        <w:rPr>
          <w:rFonts w:ascii="Arial" w:hAnsi="Arial" w:cs="Arial"/>
          <w:color w:val="000000"/>
          <w:sz w:val="22"/>
          <w:szCs w:val="22"/>
        </w:rPr>
        <w:t>Выводы</w:t>
      </w:r>
    </w:p>
    <w:p w:rsidR="00A426CF" w:rsidRPr="00881AAF" w:rsidRDefault="00A426C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75129" w:rsidRPr="00881AAF" w:rsidRDefault="001A45D7" w:rsidP="003B31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AAF">
        <w:rPr>
          <w:rFonts w:ascii="Arial" w:hAnsi="Arial" w:cs="Arial"/>
          <w:color w:val="000000"/>
        </w:rPr>
        <w:t>5.</w:t>
      </w:r>
      <w:r w:rsidR="00DF104F" w:rsidRPr="00881AAF">
        <w:rPr>
          <w:rFonts w:ascii="Arial" w:hAnsi="Arial" w:cs="Arial"/>
          <w:color w:val="000000"/>
        </w:rPr>
        <w:t>1.</w:t>
      </w:r>
      <w:r w:rsidR="00075129" w:rsidRPr="00881AAF">
        <w:rPr>
          <w:rFonts w:ascii="Arial" w:hAnsi="Arial" w:cs="Arial"/>
          <w:color w:val="000000"/>
        </w:rPr>
        <w:t xml:space="preserve"> </w:t>
      </w:r>
      <w:proofErr w:type="gramStart"/>
      <w:r w:rsidR="00075129" w:rsidRPr="00881AAF">
        <w:rPr>
          <w:rFonts w:ascii="Arial" w:eastAsia="Times New Roman" w:hAnsi="Arial" w:cs="Arial"/>
          <w:color w:val="000000"/>
          <w:lang w:eastAsia="ru-RU"/>
        </w:rPr>
        <w:t>Заклю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чение Контрольно-счетного орга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на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«Братский район» на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отчет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об исполнении районного бюджета за 1 </w:t>
      </w:r>
      <w:r w:rsidR="00CC6F51">
        <w:rPr>
          <w:rFonts w:ascii="Arial" w:eastAsia="Times New Roman" w:hAnsi="Arial" w:cs="Arial"/>
          <w:color w:val="000000"/>
          <w:lang w:eastAsia="ru-RU"/>
        </w:rPr>
        <w:t>полугодие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A426CF">
        <w:rPr>
          <w:rFonts w:ascii="Arial" w:eastAsia="Times New Roman" w:hAnsi="Arial" w:cs="Arial"/>
          <w:color w:val="000000"/>
          <w:lang w:eastAsia="ru-RU"/>
        </w:rPr>
        <w:t>2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года подготовлено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в соответствии со ст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 xml:space="preserve"> 264.2 Бюджетного кодекса Российской Федерации,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Положением о контрольно-счетном органе муниципального образования «Братский район» от </w:t>
      </w:r>
      <w:r w:rsidR="00881AAF" w:rsidRPr="00881AAF">
        <w:rPr>
          <w:rFonts w:ascii="Arial" w:eastAsia="Times New Roman" w:hAnsi="Arial" w:cs="Arial"/>
          <w:color w:val="000000"/>
          <w:lang w:eastAsia="ru-RU"/>
        </w:rPr>
        <w:t>27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.05.20</w:t>
      </w:r>
      <w:r w:rsidR="00881AAF" w:rsidRPr="00881AAF">
        <w:rPr>
          <w:rFonts w:ascii="Arial" w:eastAsia="Times New Roman" w:hAnsi="Arial" w:cs="Arial"/>
          <w:color w:val="000000"/>
          <w:lang w:eastAsia="ru-RU"/>
        </w:rPr>
        <w:t>2</w:t>
      </w:r>
      <w:r w:rsidR="00CC6F51">
        <w:rPr>
          <w:rFonts w:ascii="Arial" w:eastAsia="Times New Roman" w:hAnsi="Arial" w:cs="Arial"/>
          <w:color w:val="000000"/>
          <w:lang w:eastAsia="ru-RU"/>
        </w:rPr>
        <w:t>1</w:t>
      </w:r>
      <w:r w:rsidR="00881AAF" w:rsidRPr="00881AAF"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CC6F51">
        <w:rPr>
          <w:rFonts w:ascii="Arial" w:eastAsia="Times New Roman" w:hAnsi="Arial" w:cs="Arial"/>
          <w:color w:val="000000"/>
          <w:lang w:eastAsia="ru-RU"/>
        </w:rPr>
        <w:t>240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426CF" w:rsidRPr="004E3D94">
        <w:rPr>
          <w:rFonts w:ascii="Arial" w:hAnsi="Arial" w:cs="Arial"/>
        </w:rPr>
        <w:t>п</w:t>
      </w:r>
      <w:r w:rsidR="00CB581D">
        <w:rPr>
          <w:rFonts w:ascii="Arial" w:hAnsi="Arial" w:cs="Arial"/>
        </w:rPr>
        <w:t>.</w:t>
      </w:r>
      <w:r w:rsidR="00A426CF" w:rsidRPr="004E3D94">
        <w:rPr>
          <w:rFonts w:ascii="Arial" w:hAnsi="Arial" w:cs="Arial"/>
        </w:rPr>
        <w:t xml:space="preserve"> 1.1</w:t>
      </w:r>
      <w:r w:rsidR="00A426CF">
        <w:rPr>
          <w:rFonts w:ascii="Arial" w:hAnsi="Arial" w:cs="Arial"/>
        </w:rPr>
        <w:t>1</w:t>
      </w:r>
      <w:r w:rsidR="00A426CF" w:rsidRPr="004E3D94">
        <w:rPr>
          <w:rFonts w:ascii="Arial" w:hAnsi="Arial" w:cs="Arial"/>
        </w:rPr>
        <w:t xml:space="preserve"> Плана деятельности КСО МО «Братский район» </w:t>
      </w:r>
      <w:r w:rsidR="00A426CF" w:rsidRPr="00D74F83">
        <w:rPr>
          <w:rFonts w:ascii="Arial" w:hAnsi="Arial" w:cs="Arial"/>
        </w:rPr>
        <w:t>на 2022 год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,</w:t>
      </w:r>
      <w:r w:rsidR="00CB581D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4 ст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27 Положения о бюджетном процессе в муниципальном</w:t>
      </w:r>
      <w:proofErr w:type="gramEnd"/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образовании «Братский район».</w:t>
      </w:r>
    </w:p>
    <w:p w:rsidR="00075129" w:rsidRPr="000B38F0" w:rsidRDefault="00075129" w:rsidP="003B31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38F0">
        <w:rPr>
          <w:rFonts w:ascii="Arial" w:eastAsia="Times New Roman" w:hAnsi="Arial" w:cs="Arial"/>
          <w:color w:val="000000"/>
          <w:lang w:eastAsia="ru-RU"/>
        </w:rPr>
        <w:t>Заключение оформлено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по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результатам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оперативного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анализа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и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контроля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за организацией исполнения </w:t>
      </w:r>
      <w:r w:rsidR="001A45D7" w:rsidRPr="000B38F0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бюджета в 20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году, отчетности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об исполнении 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бюджета за 1 </w:t>
      </w:r>
      <w:r w:rsidR="00CC6F51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года.</w:t>
      </w:r>
      <w:r w:rsidR="001A45D7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C24A1">
        <w:rPr>
          <w:rFonts w:ascii="Arial" w:eastAsia="Times New Roman" w:hAnsi="Arial" w:cs="Arial"/>
          <w:color w:val="000000"/>
          <w:lang w:eastAsia="ru-RU"/>
        </w:rPr>
        <w:t xml:space="preserve">В соответствии с </w:t>
      </w:r>
      <w:r w:rsidR="008C24A1" w:rsidRPr="00954E85">
        <w:rPr>
          <w:rFonts w:ascii="Arial" w:hAnsi="Arial" w:cs="Arial"/>
        </w:rPr>
        <w:t>п</w:t>
      </w:r>
      <w:r w:rsidR="008C24A1">
        <w:rPr>
          <w:rFonts w:ascii="Arial" w:hAnsi="Arial" w:cs="Arial"/>
        </w:rPr>
        <w:t>.</w:t>
      </w:r>
      <w:r w:rsidR="008C24A1" w:rsidRPr="00954E85">
        <w:rPr>
          <w:rFonts w:ascii="Arial" w:hAnsi="Arial" w:cs="Arial"/>
        </w:rPr>
        <w:t xml:space="preserve"> 5 ст</w:t>
      </w:r>
      <w:r w:rsidR="008C24A1">
        <w:rPr>
          <w:rFonts w:ascii="Arial" w:hAnsi="Arial" w:cs="Arial"/>
        </w:rPr>
        <w:t>.</w:t>
      </w:r>
      <w:r w:rsidR="008C24A1" w:rsidRPr="00954E85">
        <w:rPr>
          <w:rFonts w:ascii="Arial" w:hAnsi="Arial" w:cs="Arial"/>
        </w:rPr>
        <w:t xml:space="preserve"> 264.2 БК РФ</w:t>
      </w:r>
      <w:r w:rsidR="008C24A1">
        <w:rPr>
          <w:rFonts w:ascii="Arial" w:hAnsi="Arial" w:cs="Arial"/>
        </w:rPr>
        <w:t>, о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тчет утвержден постановлением </w:t>
      </w:r>
      <w:r w:rsidR="00DD76A6" w:rsidRPr="000B38F0">
        <w:rPr>
          <w:rFonts w:ascii="Arial" w:eastAsia="Times New Roman" w:hAnsi="Arial" w:cs="Arial"/>
          <w:color w:val="000000"/>
          <w:lang w:eastAsia="ru-RU"/>
        </w:rPr>
        <w:t>мэра Братского района от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6F51">
        <w:rPr>
          <w:rFonts w:ascii="Arial" w:eastAsia="Times New Roman" w:hAnsi="Arial" w:cs="Arial"/>
          <w:color w:val="000000"/>
          <w:lang w:eastAsia="ru-RU"/>
        </w:rPr>
        <w:t>22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>.</w:t>
      </w:r>
      <w:r w:rsidR="00CC6F51">
        <w:rPr>
          <w:rFonts w:ascii="Arial" w:eastAsia="Times New Roman" w:hAnsi="Arial" w:cs="Arial"/>
          <w:color w:val="000000"/>
          <w:lang w:eastAsia="ru-RU"/>
        </w:rPr>
        <w:t>07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>202</w:t>
      </w:r>
      <w:r w:rsidR="00CC6F51">
        <w:rPr>
          <w:rFonts w:ascii="Arial" w:eastAsia="Times New Roman" w:hAnsi="Arial" w:cs="Arial"/>
          <w:color w:val="000000"/>
          <w:lang w:eastAsia="ru-RU"/>
        </w:rPr>
        <w:t>2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CC6F51">
        <w:rPr>
          <w:rFonts w:ascii="Arial" w:eastAsia="Times New Roman" w:hAnsi="Arial" w:cs="Arial"/>
          <w:color w:val="000000"/>
          <w:lang w:eastAsia="ru-RU"/>
        </w:rPr>
        <w:t>540</w:t>
      </w:r>
      <w:r w:rsidR="00DD76A6" w:rsidRPr="000B38F0">
        <w:rPr>
          <w:rFonts w:ascii="Arial" w:eastAsia="Times New Roman" w:hAnsi="Arial" w:cs="Arial"/>
          <w:color w:val="000000"/>
          <w:lang w:eastAsia="ru-RU"/>
        </w:rPr>
        <w:t>.</w:t>
      </w:r>
    </w:p>
    <w:p w:rsidR="00DD76A6" w:rsidRPr="00B112C5" w:rsidRDefault="00DD76A6" w:rsidP="00CB581D">
      <w:pPr>
        <w:shd w:val="clear" w:color="auto" w:fill="FFFFFF"/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По итогам </w:t>
      </w:r>
      <w:r w:rsidRPr="00B112C5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полугодия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202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года бюджет муниципального образования «Братский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район» исполнен по доходам в объеме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1 482 910,1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, или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49,8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бюджетным назначениям, по расходам – в объеме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1 500 018,9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49,4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расходам и годовым назначениям сводной бюджетной росписи, с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дефицитом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 xml:space="preserve"> в сумме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17 108,9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рублей.</w:t>
      </w:r>
    </w:p>
    <w:p w:rsidR="00DD76A6" w:rsidRPr="009D6FA7" w:rsidRDefault="001A45D7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D6FA7">
        <w:rPr>
          <w:rFonts w:ascii="Arial" w:eastAsia="Times New Roman" w:hAnsi="Arial" w:cs="Arial"/>
          <w:color w:val="000000"/>
          <w:lang w:eastAsia="ru-RU"/>
        </w:rPr>
        <w:t>5.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2. За 1 </w:t>
      </w:r>
      <w:r w:rsidR="00CC6F51">
        <w:rPr>
          <w:rFonts w:ascii="Arial" w:eastAsia="Times New Roman" w:hAnsi="Arial" w:cs="Arial"/>
          <w:color w:val="000000"/>
          <w:lang w:eastAsia="ru-RU"/>
        </w:rPr>
        <w:t>полугодие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года доходная часть 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бюджета исполнена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 xml:space="preserve">1 482 910,1 </w:t>
      </w:r>
      <w:r w:rsidR="00CB581D"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="00CB581D" w:rsidRPr="00B112C5">
        <w:rPr>
          <w:rFonts w:ascii="Arial" w:eastAsia="Courier New" w:hAnsi="Arial" w:cs="Arial"/>
          <w:bCs/>
          <w:color w:val="000000"/>
          <w:lang w:eastAsia="ru-RU"/>
        </w:rPr>
        <w:t xml:space="preserve">, </w:t>
      </w:r>
      <w:r w:rsidR="00CC6F51">
        <w:rPr>
          <w:rFonts w:ascii="Arial" w:eastAsia="Courier New" w:hAnsi="Arial" w:cs="Arial"/>
          <w:bCs/>
          <w:color w:val="000000"/>
          <w:lang w:eastAsia="ru-RU"/>
        </w:rPr>
        <w:t>п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>о сравнению с соответствующим уровнем прошлого года доходы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6F51">
        <w:rPr>
          <w:rFonts w:ascii="Arial" w:eastAsia="Times New Roman" w:hAnsi="Arial" w:cs="Arial"/>
          <w:color w:val="000000"/>
          <w:lang w:eastAsia="ru-RU"/>
        </w:rPr>
        <w:t>увеличились</w:t>
      </w:r>
      <w:r w:rsidR="00CB581D" w:rsidRPr="00CB581D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CC6F51">
        <w:rPr>
          <w:rFonts w:ascii="Arial" w:eastAsia="Times New Roman" w:hAnsi="Arial" w:cs="Arial"/>
          <w:color w:val="000000"/>
          <w:lang w:eastAsia="ru-RU"/>
        </w:rPr>
        <w:t>97 999,8</w:t>
      </w:r>
      <w:r w:rsidR="00CB581D" w:rsidRPr="00CB581D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CC6F51">
        <w:rPr>
          <w:rFonts w:ascii="Arial" w:eastAsia="Times New Roman" w:hAnsi="Arial" w:cs="Arial"/>
          <w:color w:val="000000"/>
          <w:lang w:eastAsia="ru-RU"/>
        </w:rPr>
        <w:t>7,1</w:t>
      </w:r>
      <w:r w:rsidR="00CB581D" w:rsidRPr="00CB581D">
        <w:rPr>
          <w:rFonts w:ascii="Arial" w:eastAsia="Times New Roman" w:hAnsi="Arial" w:cs="Arial"/>
          <w:color w:val="000000"/>
          <w:lang w:eastAsia="ru-RU"/>
        </w:rPr>
        <w:t>%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>.</w:t>
      </w:r>
    </w:p>
    <w:p w:rsidR="00DD76A6" w:rsidRPr="00AE11D4" w:rsidRDefault="00DD76A6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E11D4">
        <w:rPr>
          <w:rFonts w:ascii="Arial" w:eastAsia="Times New Roman" w:hAnsi="Arial" w:cs="Arial"/>
          <w:color w:val="000000"/>
          <w:lang w:eastAsia="ru-RU"/>
        </w:rPr>
        <w:t xml:space="preserve">В структуре </w:t>
      </w:r>
      <w:r w:rsidRPr="00987387">
        <w:rPr>
          <w:rFonts w:ascii="Arial" w:eastAsia="Times New Roman" w:hAnsi="Arial" w:cs="Arial"/>
          <w:lang w:eastAsia="ru-RU"/>
        </w:rPr>
        <w:t>доходов</w:t>
      </w:r>
      <w:r w:rsidRPr="00CB581D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>местного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бюджета удельный вес налоговых и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неналоговых доходов составил </w:t>
      </w:r>
      <w:r w:rsidR="00AE11D4" w:rsidRPr="00AE11D4">
        <w:rPr>
          <w:rFonts w:ascii="Arial" w:eastAsia="Times New Roman" w:hAnsi="Arial" w:cs="Arial"/>
          <w:color w:val="000000"/>
          <w:lang w:eastAsia="ru-RU"/>
        </w:rPr>
        <w:t>1</w:t>
      </w:r>
      <w:r w:rsidR="00987387">
        <w:rPr>
          <w:rFonts w:ascii="Arial" w:eastAsia="Times New Roman" w:hAnsi="Arial" w:cs="Arial"/>
          <w:color w:val="000000"/>
          <w:lang w:eastAsia="ru-RU"/>
        </w:rPr>
        <w:t>7,6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%, что </w:t>
      </w:r>
      <w:r w:rsidR="00CC6F51">
        <w:rPr>
          <w:rFonts w:ascii="Arial" w:eastAsia="Times New Roman" w:hAnsi="Arial" w:cs="Arial"/>
          <w:color w:val="000000"/>
          <w:lang w:eastAsia="ru-RU"/>
        </w:rPr>
        <w:t>выше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уровня соответствующего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периода прошлого года на </w:t>
      </w:r>
      <w:r w:rsidR="00CC6F51">
        <w:rPr>
          <w:rFonts w:ascii="Arial" w:eastAsia="Times New Roman" w:hAnsi="Arial" w:cs="Arial"/>
          <w:color w:val="000000"/>
          <w:lang w:eastAsia="ru-RU"/>
        </w:rPr>
        <w:t>0,7</w:t>
      </w:r>
      <w:r w:rsidRPr="00987387">
        <w:rPr>
          <w:rFonts w:ascii="Arial" w:eastAsia="Times New Roman" w:hAnsi="Arial" w:cs="Arial"/>
          <w:color w:val="000000"/>
          <w:lang w:eastAsia="ru-RU"/>
        </w:rPr>
        <w:t xml:space="preserve"> процентного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пункта. На долю безвозмездных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поступлений приходится </w:t>
      </w:r>
      <w:r w:rsidR="00AE11D4" w:rsidRPr="00AE11D4">
        <w:rPr>
          <w:rFonts w:ascii="Arial" w:eastAsia="Times New Roman" w:hAnsi="Arial" w:cs="Arial"/>
          <w:color w:val="000000"/>
          <w:lang w:eastAsia="ru-RU"/>
        </w:rPr>
        <w:t>8</w:t>
      </w:r>
      <w:r w:rsidR="00987387">
        <w:rPr>
          <w:rFonts w:ascii="Arial" w:eastAsia="Times New Roman" w:hAnsi="Arial" w:cs="Arial"/>
          <w:color w:val="000000"/>
          <w:lang w:eastAsia="ru-RU"/>
        </w:rPr>
        <w:t>2,4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% общего 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>объема доходной части районного бюджета.</w:t>
      </w:r>
    </w:p>
    <w:p w:rsidR="007341AC" w:rsidRPr="00716225" w:rsidRDefault="00DD76A6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6225">
        <w:rPr>
          <w:rFonts w:ascii="Arial" w:eastAsia="Times New Roman" w:hAnsi="Arial" w:cs="Arial"/>
          <w:color w:val="000000"/>
          <w:lang w:eastAsia="ru-RU"/>
        </w:rPr>
        <w:t xml:space="preserve">В 1 </w:t>
      </w:r>
      <w:r w:rsidR="00A051F5">
        <w:rPr>
          <w:rFonts w:ascii="Arial" w:eastAsia="Times New Roman" w:hAnsi="Arial" w:cs="Arial"/>
          <w:color w:val="000000"/>
          <w:lang w:eastAsia="ru-RU"/>
        </w:rPr>
        <w:t>полугодии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AE11D4" w:rsidRPr="00716225">
        <w:rPr>
          <w:rFonts w:ascii="Arial" w:eastAsia="Times New Roman" w:hAnsi="Arial" w:cs="Arial"/>
          <w:color w:val="000000"/>
          <w:lang w:eastAsia="ru-RU"/>
        </w:rPr>
        <w:t>2</w:t>
      </w:r>
      <w:r w:rsidR="00A051F5">
        <w:rPr>
          <w:rFonts w:ascii="Arial" w:eastAsia="Times New Roman" w:hAnsi="Arial" w:cs="Arial"/>
          <w:color w:val="000000"/>
          <w:lang w:eastAsia="ru-RU"/>
        </w:rPr>
        <w:t>2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 в структуре собственных доходов бюджета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на долю налоговых доходов приходится </w:t>
      </w:r>
      <w:r w:rsidR="00A051F5">
        <w:rPr>
          <w:rFonts w:ascii="Arial" w:eastAsia="Times New Roman" w:hAnsi="Arial" w:cs="Arial"/>
          <w:color w:val="000000"/>
          <w:lang w:eastAsia="ru-RU"/>
        </w:rPr>
        <w:t>79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процент</w:t>
      </w:r>
      <w:r w:rsidR="00A051F5">
        <w:rPr>
          <w:rFonts w:ascii="Arial" w:eastAsia="Times New Roman" w:hAnsi="Arial" w:cs="Arial"/>
          <w:color w:val="000000"/>
          <w:lang w:eastAsia="ru-RU"/>
        </w:rPr>
        <w:t>ов</w:t>
      </w:r>
      <w:r w:rsidRPr="00716225">
        <w:rPr>
          <w:rFonts w:ascii="Arial" w:eastAsia="Times New Roman" w:hAnsi="Arial" w:cs="Arial"/>
          <w:color w:val="000000"/>
          <w:lang w:eastAsia="ru-RU"/>
        </w:rPr>
        <w:t>. В абсолютном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выражении поступления в 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районный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бюджет составили </w:t>
      </w:r>
      <w:r w:rsidR="00A051F5">
        <w:rPr>
          <w:rFonts w:ascii="Arial" w:eastAsia="Times New Roman" w:hAnsi="Arial" w:cs="Arial"/>
          <w:color w:val="000000"/>
          <w:lang w:eastAsia="ru-RU"/>
        </w:rPr>
        <w:t>206 716,8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тыс. рублей. К соответствующему периоду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>20</w:t>
      </w:r>
      <w:r w:rsidR="00824E28" w:rsidRPr="00716225">
        <w:rPr>
          <w:rFonts w:ascii="Arial" w:eastAsia="Times New Roman" w:hAnsi="Arial" w:cs="Arial"/>
          <w:color w:val="000000"/>
          <w:lang w:eastAsia="ru-RU"/>
        </w:rPr>
        <w:t>2</w:t>
      </w:r>
      <w:r w:rsidR="00A051F5">
        <w:rPr>
          <w:rFonts w:ascii="Arial" w:eastAsia="Times New Roman" w:hAnsi="Arial" w:cs="Arial"/>
          <w:color w:val="000000"/>
          <w:lang w:eastAsia="ru-RU"/>
        </w:rPr>
        <w:t>1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 прирост поступлений составил </w:t>
      </w:r>
      <w:r w:rsidR="00A051F5">
        <w:rPr>
          <w:rFonts w:ascii="Arial" w:eastAsia="Times New Roman" w:hAnsi="Arial" w:cs="Arial"/>
          <w:color w:val="000000"/>
          <w:lang w:eastAsia="ru-RU"/>
        </w:rPr>
        <w:t>14,7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процент</w:t>
      </w:r>
      <w:r w:rsidR="00A051F5">
        <w:rPr>
          <w:rFonts w:ascii="Arial" w:eastAsia="Times New Roman" w:hAnsi="Arial" w:cs="Arial"/>
          <w:color w:val="000000"/>
          <w:lang w:eastAsia="ru-RU"/>
        </w:rPr>
        <w:t>ов</w:t>
      </w:r>
      <w:r w:rsidRPr="00716225">
        <w:rPr>
          <w:rFonts w:ascii="Arial" w:eastAsia="Times New Roman" w:hAnsi="Arial" w:cs="Arial"/>
          <w:color w:val="000000"/>
          <w:lang w:eastAsia="ru-RU"/>
        </w:rPr>
        <w:t>. Основными налогами,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которые сформировали доходную часть бюджета в 1 </w:t>
      </w:r>
      <w:r w:rsidR="00A051F5">
        <w:rPr>
          <w:rFonts w:ascii="Arial" w:eastAsia="Times New Roman" w:hAnsi="Arial" w:cs="Arial"/>
          <w:color w:val="000000"/>
          <w:lang w:eastAsia="ru-RU"/>
        </w:rPr>
        <w:t>полугодии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>2</w:t>
      </w:r>
      <w:r w:rsidR="00A051F5">
        <w:rPr>
          <w:rFonts w:ascii="Arial" w:eastAsia="Times New Roman" w:hAnsi="Arial" w:cs="Arial"/>
          <w:color w:val="000000"/>
          <w:lang w:eastAsia="ru-RU"/>
        </w:rPr>
        <w:t>2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года,</w:t>
      </w:r>
      <w:r w:rsidR="00A051F5">
        <w:rPr>
          <w:rFonts w:ascii="Arial" w:eastAsia="Times New Roman" w:hAnsi="Arial" w:cs="Arial"/>
          <w:color w:val="000000"/>
          <w:lang w:eastAsia="ru-RU"/>
        </w:rPr>
        <w:t xml:space="preserve"> как и в прошлые аналогичные периоды,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>являются налог на доходы физических лиц, акцизы по подакцизным товарам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налоги на совокупный доход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8A4042" w:rsidRPr="0029769A" w:rsidRDefault="007341AC" w:rsidP="008A404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15031E">
        <w:rPr>
          <w:rFonts w:ascii="Arial" w:eastAsia="Times New Roman" w:hAnsi="Arial" w:cs="Arial"/>
          <w:color w:val="000000"/>
          <w:lang w:eastAsia="ru-RU"/>
        </w:rPr>
        <w:t xml:space="preserve">Неналоговые доходы за 1 </w:t>
      </w:r>
      <w:r w:rsidR="00A051F5">
        <w:rPr>
          <w:rFonts w:ascii="Arial" w:eastAsia="Times New Roman" w:hAnsi="Arial" w:cs="Arial"/>
          <w:color w:val="000000"/>
          <w:lang w:eastAsia="ru-RU"/>
        </w:rPr>
        <w:t>полугодии</w:t>
      </w:r>
      <w:r w:rsidRPr="0015031E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A051F5">
        <w:rPr>
          <w:rFonts w:ascii="Arial" w:eastAsia="Times New Roman" w:hAnsi="Arial" w:cs="Arial"/>
          <w:color w:val="000000"/>
          <w:lang w:eastAsia="ru-RU"/>
        </w:rPr>
        <w:t>2</w:t>
      </w:r>
      <w:r w:rsidRPr="0015031E">
        <w:rPr>
          <w:rFonts w:ascii="Arial" w:eastAsia="Times New Roman" w:hAnsi="Arial" w:cs="Arial"/>
          <w:color w:val="000000"/>
          <w:lang w:eastAsia="ru-RU"/>
        </w:rPr>
        <w:t xml:space="preserve"> года исполнены в сумме </w:t>
      </w:r>
      <w:r w:rsidR="00A051F5">
        <w:rPr>
          <w:rFonts w:ascii="Arial" w:eastAsia="Times New Roman" w:hAnsi="Arial" w:cs="Arial"/>
          <w:color w:val="000000"/>
          <w:lang w:eastAsia="ru-RU"/>
        </w:rPr>
        <w:t>54 897,9</w:t>
      </w:r>
      <w:r w:rsidRPr="0015031E">
        <w:rPr>
          <w:rFonts w:ascii="Arial" w:eastAsia="Times New Roman" w:hAnsi="Arial" w:cs="Arial"/>
          <w:color w:val="000000"/>
          <w:lang w:eastAsia="ru-RU"/>
        </w:rPr>
        <w:t xml:space="preserve"> тыс. рублей, </w:t>
      </w:r>
      <w:r w:rsidR="008A4042" w:rsidRPr="0015031E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A051F5">
        <w:rPr>
          <w:rFonts w:ascii="Arial" w:eastAsia="Arial Unicode MS" w:hAnsi="Arial" w:cs="Arial"/>
          <w:color w:val="000000"/>
          <w:lang w:eastAsia="ru-RU"/>
        </w:rPr>
        <w:t>56,9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>% годовых прогнозных назначений. К соответствующему периоду 202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1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года объем поступлений неналоговых доходов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увеличился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на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1,2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процента.</w:t>
      </w:r>
      <w:r w:rsidR="006F7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Наибольший удельный вес в объеме неналоговых доходов занимают доходы  от оказания платных услуг и компенсации затрат государства – 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4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0,1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процент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ов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, поступления составили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22 046,6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рублей или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49,1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>% годового прогноза.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 xml:space="preserve"> Установлено снижение поступлений к 202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1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 xml:space="preserve"> году на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200,6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 xml:space="preserve"> тыс. рублей или </w:t>
      </w:r>
      <w:r w:rsidR="00A051F5">
        <w:rPr>
          <w:rFonts w:ascii="Arial" w:eastAsia="Arial Unicode MS" w:hAnsi="Arial"/>
          <w:color w:val="000000"/>
          <w:szCs w:val="24"/>
          <w:lang w:eastAsia="ru-RU"/>
        </w:rPr>
        <w:t>0,9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%.</w:t>
      </w:r>
    </w:p>
    <w:p w:rsidR="007341AC" w:rsidRPr="00866BA4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66BA4">
        <w:rPr>
          <w:rFonts w:ascii="Arial" w:eastAsia="Times New Roman" w:hAnsi="Arial" w:cs="Arial"/>
          <w:color w:val="000000"/>
          <w:lang w:eastAsia="ru-RU"/>
        </w:rPr>
        <w:t xml:space="preserve">За 1 </w:t>
      </w:r>
      <w:r w:rsidR="00A051F5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>2</w:t>
      </w:r>
      <w:r w:rsidR="00A051F5">
        <w:rPr>
          <w:rFonts w:ascii="Arial" w:eastAsia="Times New Roman" w:hAnsi="Arial" w:cs="Arial"/>
          <w:color w:val="000000"/>
          <w:lang w:eastAsia="ru-RU"/>
        </w:rPr>
        <w:t>2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года кассовое исполнение безвозмездных поступлений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составило </w:t>
      </w:r>
      <w:r w:rsidR="00A051F5">
        <w:rPr>
          <w:rFonts w:ascii="Arial" w:eastAsia="Times New Roman" w:hAnsi="Arial" w:cs="Arial"/>
          <w:color w:val="000000"/>
          <w:lang w:eastAsia="ru-RU"/>
        </w:rPr>
        <w:t>1 221 295,4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тыс. рублей,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A051F5">
        <w:rPr>
          <w:rFonts w:ascii="Arial" w:eastAsia="Times New Roman" w:hAnsi="Arial" w:cs="Arial"/>
          <w:color w:val="000000"/>
          <w:lang w:eastAsia="ru-RU"/>
        </w:rPr>
        <w:t>49,5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%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утвержденных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годовых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назначений. По сравне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>нию с аналогичным периодом 20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2</w:t>
      </w:r>
      <w:r w:rsidR="00A051F5">
        <w:rPr>
          <w:rFonts w:ascii="Arial" w:eastAsia="Times New Roman" w:hAnsi="Arial" w:cs="Arial"/>
          <w:color w:val="000000"/>
          <w:lang w:eastAsia="ru-RU"/>
        </w:rPr>
        <w:t>1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года общий объем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безвозмездных поступлений 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увеличился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6</w:t>
      </w:r>
      <w:r w:rsidR="00A051F5">
        <w:rPr>
          <w:rFonts w:ascii="Arial" w:eastAsia="Times New Roman" w:hAnsi="Arial" w:cs="Arial"/>
          <w:color w:val="000000"/>
          <w:lang w:eastAsia="ru-RU"/>
        </w:rPr>
        <w:t>,2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A051F5">
        <w:rPr>
          <w:rFonts w:ascii="Arial" w:eastAsia="Times New Roman" w:hAnsi="Arial" w:cs="Arial"/>
          <w:color w:val="000000"/>
          <w:lang w:eastAsia="ru-RU"/>
        </w:rPr>
        <w:t>70 899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</w:p>
    <w:p w:rsidR="007341AC" w:rsidRPr="00EA1C06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C06">
        <w:rPr>
          <w:rFonts w:ascii="Arial" w:eastAsia="Times New Roman" w:hAnsi="Arial" w:cs="Arial"/>
          <w:lang w:eastAsia="ru-RU"/>
        </w:rPr>
        <w:t xml:space="preserve">В структуре безвозмездных 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поступлений </w:t>
      </w:r>
      <w:r w:rsidR="006F7D26" w:rsidRPr="00EA1C06">
        <w:rPr>
          <w:rFonts w:ascii="Arial" w:eastAsia="Times New Roman" w:hAnsi="Arial" w:cs="Arial"/>
          <w:color w:val="000000"/>
          <w:lang w:eastAsia="ru-RU"/>
        </w:rPr>
        <w:t xml:space="preserve">субвенции 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занимают </w:t>
      </w:r>
      <w:r w:rsidR="00B05231" w:rsidRPr="00EA1C06">
        <w:rPr>
          <w:rFonts w:ascii="Arial" w:eastAsia="Times New Roman" w:hAnsi="Arial" w:cs="Arial"/>
          <w:color w:val="000000"/>
          <w:lang w:eastAsia="ru-RU"/>
        </w:rPr>
        <w:t>76,4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 %,</w:t>
      </w:r>
      <w:r w:rsidR="008D59D1" w:rsidRPr="00EA1C06">
        <w:rPr>
          <w:rFonts w:ascii="Arial" w:eastAsia="Times New Roman" w:hAnsi="Arial" w:cs="Arial"/>
          <w:color w:val="000000"/>
          <w:lang w:eastAsia="ru-RU"/>
        </w:rPr>
        <w:t xml:space="preserve"> субсидии – </w:t>
      </w:r>
      <w:r w:rsidR="00EA1C06" w:rsidRPr="00EA1C06">
        <w:rPr>
          <w:rFonts w:ascii="Arial" w:eastAsia="Times New Roman" w:hAnsi="Arial" w:cs="Arial"/>
          <w:color w:val="000000"/>
          <w:lang w:eastAsia="ru-RU"/>
        </w:rPr>
        <w:t>10,7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 %, </w:t>
      </w:r>
      <w:r w:rsidR="006F7D26" w:rsidRPr="00EA1C06">
        <w:rPr>
          <w:rFonts w:ascii="Arial" w:eastAsia="Times New Roman" w:hAnsi="Arial" w:cs="Arial"/>
          <w:color w:val="000000"/>
          <w:lang w:eastAsia="ru-RU"/>
        </w:rPr>
        <w:t xml:space="preserve">дотации 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EA1C06" w:rsidRPr="00EA1C06">
        <w:rPr>
          <w:rFonts w:ascii="Arial" w:eastAsia="Times New Roman" w:hAnsi="Arial" w:cs="Arial"/>
          <w:color w:val="000000"/>
          <w:lang w:eastAsia="ru-RU"/>
        </w:rPr>
        <w:t>9</w:t>
      </w:r>
      <w:r w:rsidRPr="00EA1C06">
        <w:rPr>
          <w:rFonts w:ascii="Arial" w:eastAsia="Times New Roman" w:hAnsi="Arial" w:cs="Arial"/>
          <w:color w:val="000000"/>
          <w:lang w:eastAsia="ru-RU"/>
        </w:rPr>
        <w:t xml:space="preserve"> %, иные межбюджетные трансферты –</w:t>
      </w:r>
      <w:r w:rsidR="008D59D1" w:rsidRPr="00EA1C0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A1C06" w:rsidRPr="00EA1C06">
        <w:rPr>
          <w:rFonts w:ascii="Arial" w:eastAsia="Times New Roman" w:hAnsi="Arial" w:cs="Arial"/>
          <w:color w:val="000000"/>
          <w:lang w:eastAsia="ru-RU"/>
        </w:rPr>
        <w:t>3,8</w:t>
      </w:r>
      <w:r w:rsidR="006F7D26" w:rsidRPr="00EA1C06">
        <w:rPr>
          <w:rFonts w:ascii="Arial" w:eastAsia="Times New Roman" w:hAnsi="Arial" w:cs="Arial"/>
          <w:color w:val="000000"/>
          <w:lang w:eastAsia="ru-RU"/>
        </w:rPr>
        <w:t>%.</w:t>
      </w:r>
    </w:p>
    <w:p w:rsidR="00315C75" w:rsidRPr="008D59D1" w:rsidRDefault="00315C75" w:rsidP="00315C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C06">
        <w:rPr>
          <w:rFonts w:ascii="Arial" w:eastAsia="Times New Roman" w:hAnsi="Arial" w:cs="Arial"/>
          <w:color w:val="000000"/>
          <w:lang w:eastAsia="ru-RU"/>
        </w:rPr>
        <w:t>Возвращены прочие остатки субсидий, субвенций и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иных межбюджетных трансфертов, имеющих целевое назначение прошлых лет в объеме </w:t>
      </w:r>
      <w:r w:rsidR="00EA1C06">
        <w:rPr>
          <w:rFonts w:ascii="Arial" w:eastAsia="Times New Roman" w:hAnsi="Arial" w:cs="Arial"/>
          <w:color w:val="000000"/>
          <w:lang w:eastAsia="ru-RU"/>
        </w:rPr>
        <w:t>1 479,9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тыс. рублей.  </w:t>
      </w:r>
    </w:p>
    <w:p w:rsidR="00315C75" w:rsidRPr="00851685" w:rsidRDefault="001A45D7" w:rsidP="00382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85">
        <w:rPr>
          <w:rFonts w:ascii="Arial" w:eastAsia="Times New Roman" w:hAnsi="Arial" w:cs="Arial"/>
          <w:color w:val="000000"/>
          <w:lang w:eastAsia="ru-RU"/>
        </w:rPr>
        <w:t>5.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3. Объем расходов 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бюджета на 20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>2</w:t>
      </w:r>
      <w:r w:rsidR="00EA1C06">
        <w:rPr>
          <w:rFonts w:ascii="Arial" w:eastAsia="Times New Roman" w:hAnsi="Arial" w:cs="Arial"/>
          <w:color w:val="000000"/>
          <w:lang w:eastAsia="ru-RU"/>
        </w:rPr>
        <w:t>2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год, утвержденный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решением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 xml:space="preserve"> Думы,</w:t>
      </w:r>
      <w:r w:rsidR="00EA1C06">
        <w:rPr>
          <w:rFonts w:ascii="Arial" w:eastAsia="Times New Roman" w:hAnsi="Arial" w:cs="Arial"/>
          <w:color w:val="000000"/>
          <w:lang w:eastAsia="ru-RU"/>
        </w:rPr>
        <w:t xml:space="preserve"> с учетом изменений,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составляет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A1C06">
        <w:rPr>
          <w:rFonts w:ascii="Arial" w:eastAsia="Times New Roman" w:hAnsi="Arial" w:cs="Arial"/>
          <w:color w:val="000000"/>
          <w:lang w:eastAsia="ru-RU"/>
        </w:rPr>
        <w:t>3 035 901,8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тыс.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рублей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 xml:space="preserve"> и соответствует о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бъем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у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расходов,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утвержденн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ому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сводной бюджетной росписью, по состоянию на 1 </w:t>
      </w:r>
      <w:r w:rsidR="00EA1C06">
        <w:rPr>
          <w:rFonts w:ascii="Arial" w:eastAsia="Times New Roman" w:hAnsi="Arial" w:cs="Arial"/>
          <w:color w:val="000000"/>
          <w:lang w:eastAsia="ru-RU"/>
        </w:rPr>
        <w:t>июля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EA1C06">
        <w:rPr>
          <w:rFonts w:ascii="Arial" w:eastAsia="Times New Roman" w:hAnsi="Arial" w:cs="Arial"/>
          <w:color w:val="000000"/>
          <w:lang w:eastAsia="ru-RU"/>
        </w:rPr>
        <w:t>2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.</w:t>
      </w:r>
    </w:p>
    <w:p w:rsidR="00315C75" w:rsidRPr="00C276F3" w:rsidRDefault="00315C75" w:rsidP="00382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276F3">
        <w:rPr>
          <w:rFonts w:ascii="Arial" w:eastAsia="Times New Roman" w:hAnsi="Arial" w:cs="Arial"/>
          <w:color w:val="000000"/>
          <w:lang w:eastAsia="ru-RU"/>
        </w:rPr>
        <w:lastRenderedPageBreak/>
        <w:t xml:space="preserve">Исполнение расходов 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районного бюджета за 1 </w:t>
      </w:r>
      <w:r w:rsidR="00EA1C06">
        <w:rPr>
          <w:rFonts w:ascii="Arial" w:eastAsia="Times New Roman" w:hAnsi="Arial" w:cs="Arial"/>
          <w:color w:val="000000"/>
          <w:lang w:eastAsia="ru-RU"/>
        </w:rPr>
        <w:t xml:space="preserve">полугодие 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>202</w:t>
      </w:r>
      <w:r w:rsidR="00EA1C06">
        <w:rPr>
          <w:rFonts w:ascii="Arial" w:eastAsia="Times New Roman" w:hAnsi="Arial" w:cs="Arial"/>
          <w:color w:val="000000"/>
          <w:lang w:eastAsia="ru-RU"/>
        </w:rPr>
        <w:t>2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EA1C06">
        <w:rPr>
          <w:rFonts w:ascii="Arial" w:eastAsia="Times New Roman" w:hAnsi="Arial" w:cs="Arial"/>
          <w:color w:val="000000"/>
          <w:lang w:eastAsia="ru-RU"/>
        </w:rPr>
        <w:t>1 500 018,9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тыс. рублей, что соответствует </w:t>
      </w:r>
      <w:r w:rsidR="001B3E30">
        <w:rPr>
          <w:rFonts w:ascii="Arial" w:eastAsia="Times New Roman" w:hAnsi="Arial" w:cs="Arial"/>
          <w:color w:val="000000"/>
          <w:lang w:eastAsia="ru-RU"/>
        </w:rPr>
        <w:t>49,4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% сводной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бюджетной росписи. К уровню расходов 1 </w:t>
      </w:r>
      <w:r w:rsidR="001B3E30">
        <w:rPr>
          <w:rFonts w:ascii="Arial" w:eastAsia="Times New Roman" w:hAnsi="Arial" w:cs="Arial"/>
          <w:color w:val="000000"/>
          <w:lang w:eastAsia="ru-RU"/>
        </w:rPr>
        <w:t>полугодия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2</w:t>
      </w:r>
      <w:r w:rsidR="001B3E30">
        <w:rPr>
          <w:rFonts w:ascii="Arial" w:eastAsia="Times New Roman" w:hAnsi="Arial" w:cs="Arial"/>
          <w:color w:val="000000"/>
          <w:lang w:eastAsia="ru-RU"/>
        </w:rPr>
        <w:t>2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года отмечено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увеличение на </w:t>
      </w:r>
      <w:r w:rsidR="001B3E30">
        <w:rPr>
          <w:rFonts w:ascii="Arial" w:eastAsia="Times New Roman" w:hAnsi="Arial" w:cs="Arial"/>
          <w:color w:val="000000"/>
          <w:lang w:eastAsia="ru-RU"/>
        </w:rPr>
        <w:t>7,7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процента.</w:t>
      </w:r>
    </w:p>
    <w:p w:rsidR="00B70520" w:rsidRDefault="00B70520" w:rsidP="001A45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857E1">
        <w:rPr>
          <w:rFonts w:ascii="Arial" w:eastAsia="Times New Roman" w:hAnsi="Arial" w:cs="Arial"/>
          <w:color w:val="000000"/>
          <w:lang w:eastAsia="ru-RU"/>
        </w:rPr>
        <w:t>Наибольший удельный вес в структуре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AA0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1B3E30">
        <w:rPr>
          <w:rFonts w:ascii="Arial" w:eastAsia="Times New Roman" w:hAnsi="Arial" w:cs="Arial"/>
          <w:color w:val="000000"/>
          <w:lang w:eastAsia="ru-RU"/>
        </w:rPr>
        <w:t>67,8</w:t>
      </w:r>
      <w:r w:rsidRPr="003D5AA0">
        <w:rPr>
          <w:rFonts w:ascii="Arial" w:eastAsia="Times New Roman" w:hAnsi="Arial" w:cs="Arial"/>
          <w:color w:val="000000"/>
          <w:lang w:eastAsia="ru-RU"/>
        </w:rPr>
        <w:t>%,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857E1" w:rsidRPr="003D5AA0">
        <w:rPr>
          <w:rFonts w:ascii="Arial" w:eastAsia="Times New Roman" w:hAnsi="Arial" w:cs="Arial"/>
          <w:color w:val="000000"/>
          <w:lang w:eastAsia="ru-RU"/>
        </w:rPr>
        <w:t>как и в аналогичном периоде 202</w:t>
      </w:r>
      <w:r w:rsidR="001B3E30">
        <w:rPr>
          <w:rFonts w:ascii="Arial" w:eastAsia="Times New Roman" w:hAnsi="Arial" w:cs="Arial"/>
          <w:color w:val="000000"/>
          <w:lang w:eastAsia="ru-RU"/>
        </w:rPr>
        <w:t>1</w:t>
      </w:r>
      <w:r w:rsidR="00C857E1" w:rsidRPr="003D5AA0">
        <w:rPr>
          <w:rFonts w:ascii="Arial" w:eastAsia="Times New Roman" w:hAnsi="Arial" w:cs="Arial"/>
          <w:color w:val="000000"/>
          <w:lang w:eastAsia="ru-RU"/>
        </w:rPr>
        <w:t xml:space="preserve"> года, 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приходится на </w:t>
      </w:r>
      <w:r w:rsidR="006F0E56" w:rsidRPr="003D5AA0">
        <w:rPr>
          <w:rFonts w:ascii="Arial" w:eastAsia="Times New Roman" w:hAnsi="Arial" w:cs="Arial"/>
          <w:color w:val="000000"/>
          <w:lang w:eastAsia="ru-RU"/>
        </w:rPr>
        <w:t>социально</w:t>
      </w:r>
      <w:r w:rsidRPr="003D5AA0">
        <w:rPr>
          <w:rFonts w:ascii="Arial" w:eastAsia="Times New Roman" w:hAnsi="Arial" w:cs="Arial"/>
          <w:color w:val="000000"/>
          <w:lang w:eastAsia="ru-RU"/>
        </w:rPr>
        <w:t>-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>значим</w:t>
      </w:r>
      <w:r w:rsidRPr="003D5AA0">
        <w:rPr>
          <w:rFonts w:ascii="Arial" w:eastAsia="Times New Roman" w:hAnsi="Arial" w:cs="Arial"/>
          <w:color w:val="000000"/>
          <w:lang w:eastAsia="ru-RU"/>
        </w:rPr>
        <w:t>ое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 направлени</w:t>
      </w:r>
      <w:r w:rsidRPr="003D5AA0"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="001A45D7" w:rsidRPr="003D5AA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3D5AA0">
        <w:rPr>
          <w:rFonts w:ascii="Arial" w:eastAsia="Times New Roman" w:hAnsi="Arial" w:cs="Arial"/>
          <w:color w:val="000000"/>
          <w:lang w:eastAsia="ru-RU"/>
        </w:rPr>
        <w:t>07 «</w:t>
      </w:r>
      <w:r w:rsidR="006F0E56" w:rsidRPr="003D5AA0">
        <w:rPr>
          <w:rFonts w:ascii="Arial" w:eastAsia="Times New Roman" w:hAnsi="Arial" w:cs="Arial"/>
          <w:color w:val="000000"/>
          <w:lang w:eastAsia="ru-RU"/>
        </w:rPr>
        <w:t>Образование</w:t>
      </w:r>
      <w:r w:rsidRPr="003D5AA0">
        <w:rPr>
          <w:rFonts w:ascii="Arial" w:eastAsia="Times New Roman" w:hAnsi="Arial" w:cs="Arial"/>
          <w:color w:val="000000"/>
          <w:lang w:eastAsia="ru-RU"/>
        </w:rPr>
        <w:t>». Минимальный показатель исполнения расходов отмечен – 0,00</w:t>
      </w:r>
      <w:r w:rsidR="003D5AA0" w:rsidRPr="003D5AA0">
        <w:rPr>
          <w:rFonts w:ascii="Arial" w:eastAsia="Times New Roman" w:hAnsi="Arial" w:cs="Arial"/>
          <w:color w:val="000000"/>
          <w:lang w:eastAsia="ru-RU"/>
        </w:rPr>
        <w:t>2</w:t>
      </w:r>
      <w:r w:rsidRPr="003D5AA0">
        <w:rPr>
          <w:rFonts w:ascii="Arial" w:eastAsia="Times New Roman" w:hAnsi="Arial" w:cs="Arial"/>
          <w:color w:val="000000"/>
          <w:lang w:eastAsia="ru-RU"/>
        </w:rPr>
        <w:t>% по разделу 02 «Национальная оборона».</w:t>
      </w:r>
    </w:p>
    <w:p w:rsidR="00A11811" w:rsidRDefault="0035436A" w:rsidP="00A1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Из средств, предусмотренных в бюджете на 2022 год, низкий процент освоения</w:t>
      </w:r>
      <w:r w:rsidR="001F68DA">
        <w:rPr>
          <w:rFonts w:ascii="Arial" w:eastAsia="Times New Roman" w:hAnsi="Arial" w:cs="Arial"/>
          <w:color w:val="000000"/>
          <w:lang w:eastAsia="ru-RU"/>
        </w:rPr>
        <w:t xml:space="preserve"> за первое полугодие составляют расходы практически по всем разделам расходной части бюджета. </w:t>
      </w:r>
      <w:r w:rsidR="00A11811">
        <w:rPr>
          <w:rFonts w:ascii="Arial" w:eastAsia="Times New Roman" w:hAnsi="Arial" w:cs="Arial"/>
          <w:color w:val="000000"/>
          <w:lang w:eastAsia="ru-RU"/>
        </w:rPr>
        <w:t>Ритмичное и эффективное исполнение расходной части районного бюджета за 1 полугодие установлено по 3 разделам бюджетной классификации.</w:t>
      </w:r>
    </w:p>
    <w:p w:rsidR="006564EE" w:rsidRDefault="006564EE" w:rsidP="006564E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3FC3">
        <w:rPr>
          <w:rFonts w:ascii="Arial" w:eastAsia="Times New Roman" w:hAnsi="Arial" w:cs="Arial"/>
          <w:color w:val="000000"/>
          <w:lang w:eastAsia="ru-RU"/>
        </w:rPr>
        <w:t>Минимальный показатель исполнения расходов отмечен по раздел</w:t>
      </w:r>
      <w:r>
        <w:rPr>
          <w:rFonts w:ascii="Arial" w:eastAsia="Times New Roman" w:hAnsi="Arial" w:cs="Arial"/>
          <w:color w:val="000000"/>
          <w:lang w:eastAsia="ru-RU"/>
        </w:rPr>
        <w:t>ам:</w:t>
      </w:r>
    </w:p>
    <w:p w:rsidR="006564EE" w:rsidRDefault="006564EE" w:rsidP="006564E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3FC3">
        <w:rPr>
          <w:rFonts w:ascii="Arial" w:eastAsia="Times New Roman" w:hAnsi="Arial" w:cs="Arial"/>
          <w:color w:val="000000"/>
          <w:lang w:eastAsia="ru-RU"/>
        </w:rPr>
        <w:t>0</w:t>
      </w:r>
      <w:r>
        <w:rPr>
          <w:rFonts w:ascii="Arial" w:eastAsia="Times New Roman" w:hAnsi="Arial" w:cs="Arial"/>
          <w:color w:val="000000"/>
          <w:lang w:eastAsia="ru-RU"/>
        </w:rPr>
        <w:t>6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2808B2">
        <w:rPr>
          <w:rFonts w:ascii="Arial" w:eastAsia="Times New Roman" w:hAnsi="Arial" w:cs="Arial"/>
          <w:shd w:val="clear" w:color="auto" w:fill="FFFFFF"/>
        </w:rPr>
        <w:t>Охрана окружающей среды</w:t>
      </w:r>
      <w:r w:rsidRPr="00CD3FC3">
        <w:rPr>
          <w:rFonts w:ascii="Arial" w:eastAsia="Times New Roman" w:hAnsi="Arial" w:cs="Arial"/>
          <w:color w:val="000000"/>
          <w:lang w:eastAsia="ru-RU"/>
        </w:rPr>
        <w:t>», как и в аналогичном периоде прошлого года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F6275C">
        <w:rPr>
          <w:rFonts w:ascii="Arial" w:eastAsia="Times New Roman" w:hAnsi="Arial" w:cs="Arial"/>
          <w:color w:val="000000"/>
          <w:lang w:eastAsia="ru-RU"/>
        </w:rPr>
        <w:t xml:space="preserve">в отчетном </w:t>
      </w:r>
      <w:r>
        <w:rPr>
          <w:rFonts w:ascii="Arial" w:eastAsia="Times New Roman" w:hAnsi="Arial" w:cs="Arial"/>
          <w:color w:val="000000"/>
          <w:lang w:eastAsia="ru-RU"/>
        </w:rPr>
        <w:t>исполнение составило – 8,7%;</w:t>
      </w:r>
    </w:p>
    <w:p w:rsidR="006564EE" w:rsidRPr="00CD3FC3" w:rsidRDefault="006564EE" w:rsidP="006564E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02 «Национальная оборона»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, при запланированной сумме бюджетных ассигнований </w:t>
      </w:r>
      <w:r>
        <w:rPr>
          <w:rFonts w:ascii="Arial" w:eastAsia="Times New Roman" w:hAnsi="Arial" w:cs="Arial"/>
          <w:color w:val="000000"/>
          <w:lang w:eastAsia="ru-RU"/>
        </w:rPr>
        <w:t>157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 исполнение составило </w:t>
      </w:r>
      <w:r>
        <w:rPr>
          <w:rFonts w:ascii="Arial" w:eastAsia="Times New Roman" w:hAnsi="Arial" w:cs="Arial"/>
          <w:color w:val="000000"/>
          <w:lang w:eastAsia="ru-RU"/>
        </w:rPr>
        <w:t>23,4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>
        <w:rPr>
          <w:rFonts w:ascii="Arial" w:eastAsia="Times New Roman" w:hAnsi="Arial" w:cs="Arial"/>
          <w:color w:val="000000"/>
          <w:lang w:eastAsia="ru-RU"/>
        </w:rPr>
        <w:t>14,9</w:t>
      </w:r>
      <w:r w:rsidRPr="00CD3FC3">
        <w:rPr>
          <w:rFonts w:ascii="Arial" w:eastAsia="Times New Roman" w:hAnsi="Arial" w:cs="Arial"/>
          <w:color w:val="000000"/>
          <w:lang w:eastAsia="ru-RU"/>
        </w:rPr>
        <w:t>%.</w:t>
      </w:r>
    </w:p>
    <w:p w:rsidR="006564EE" w:rsidRDefault="006564EE" w:rsidP="00656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 xml:space="preserve">Максимальный процент исполнения расходов </w:t>
      </w:r>
      <w:r>
        <w:rPr>
          <w:rFonts w:ascii="Arial" w:eastAsia="Times New Roman" w:hAnsi="Arial" w:cs="Arial"/>
          <w:color w:val="000000"/>
          <w:lang w:eastAsia="ru-RU"/>
        </w:rPr>
        <w:t>установлен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по разделу 1</w:t>
      </w:r>
      <w:r>
        <w:rPr>
          <w:rFonts w:ascii="Arial" w:eastAsia="Times New Roman" w:hAnsi="Arial" w:cs="Arial"/>
          <w:color w:val="000000"/>
          <w:lang w:eastAsia="ru-RU"/>
        </w:rPr>
        <w:t>0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lang w:eastAsia="ru-RU"/>
        </w:rPr>
        <w:t>Социальная политика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» – </w:t>
      </w:r>
      <w:r>
        <w:rPr>
          <w:rFonts w:ascii="Arial" w:eastAsia="Times New Roman" w:hAnsi="Arial" w:cs="Arial"/>
          <w:color w:val="000000"/>
          <w:lang w:eastAsia="ru-RU"/>
        </w:rPr>
        <w:t>56,5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</w:t>
      </w:r>
      <w:r>
        <w:rPr>
          <w:rFonts w:ascii="Arial" w:eastAsia="Times New Roman" w:hAnsi="Arial" w:cs="Arial"/>
          <w:color w:val="000000"/>
          <w:lang w:eastAsia="ru-RU"/>
        </w:rPr>
        <w:t xml:space="preserve"> (48 240,9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>
        <w:rPr>
          <w:rFonts w:ascii="Arial" w:eastAsia="Times New Roman" w:hAnsi="Arial" w:cs="Arial"/>
          <w:color w:val="000000"/>
          <w:lang w:eastAsia="ru-RU"/>
        </w:rPr>
        <w:t>).</w:t>
      </w:r>
    </w:p>
    <w:p w:rsidR="001F68DA" w:rsidRDefault="001F68DA" w:rsidP="006564E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Неравномерное освоение бюджетных средств может негативно сказаться на эффективности </w:t>
      </w:r>
      <w:r w:rsidR="00F6275C">
        <w:rPr>
          <w:rFonts w:ascii="Arial" w:eastAsia="Times New Roman" w:hAnsi="Arial" w:cs="Arial"/>
          <w:color w:val="000000"/>
          <w:lang w:eastAsia="ru-RU"/>
        </w:rPr>
        <w:t xml:space="preserve">их </w:t>
      </w:r>
      <w:r>
        <w:rPr>
          <w:rFonts w:ascii="Arial" w:eastAsia="Times New Roman" w:hAnsi="Arial" w:cs="Arial"/>
          <w:color w:val="000000"/>
          <w:lang w:eastAsia="ru-RU"/>
        </w:rPr>
        <w:t>расходования и реализации муниципальных программ</w:t>
      </w:r>
      <w:r w:rsidR="00F6275C">
        <w:rPr>
          <w:rFonts w:ascii="Arial" w:eastAsia="Times New Roman" w:hAnsi="Arial" w:cs="Arial"/>
          <w:color w:val="000000"/>
          <w:lang w:eastAsia="ru-RU"/>
        </w:rPr>
        <w:t xml:space="preserve"> в целом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1A45D7" w:rsidRPr="00C120D4" w:rsidRDefault="001A45D7" w:rsidP="00C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120D4">
        <w:rPr>
          <w:rFonts w:ascii="Arial" w:eastAsia="Times New Roman" w:hAnsi="Arial" w:cs="Arial"/>
          <w:color w:val="000000"/>
          <w:lang w:eastAsia="ru-RU"/>
        </w:rPr>
        <w:t>5.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В соответствии с представленным отчетом об исполнении районного бюджета за 1 </w:t>
      </w:r>
      <w:r w:rsidR="00F264CB">
        <w:rPr>
          <w:rFonts w:ascii="Arial" w:eastAsia="Times New Roman" w:hAnsi="Arial" w:cs="Arial"/>
          <w:color w:val="000000"/>
          <w:lang w:eastAsia="ru-RU"/>
        </w:rPr>
        <w:t xml:space="preserve">полугодие 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>202</w:t>
      </w:r>
      <w:r w:rsidR="00F264CB">
        <w:rPr>
          <w:rFonts w:ascii="Arial" w:eastAsia="Times New Roman" w:hAnsi="Arial" w:cs="Arial"/>
          <w:color w:val="000000"/>
          <w:lang w:eastAsia="ru-RU"/>
        </w:rPr>
        <w:t>2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года бюджет исполнен с </w:t>
      </w:r>
      <w:r w:rsidR="00F264CB">
        <w:rPr>
          <w:rFonts w:ascii="Arial" w:eastAsia="Times New Roman" w:hAnsi="Arial" w:cs="Arial"/>
          <w:color w:val="000000"/>
          <w:lang w:eastAsia="ru-RU"/>
        </w:rPr>
        <w:t>дефицитом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F264CB">
        <w:rPr>
          <w:rFonts w:ascii="Arial" w:eastAsia="Times New Roman" w:hAnsi="Arial" w:cs="Arial"/>
          <w:color w:val="000000"/>
          <w:lang w:eastAsia="ru-RU"/>
        </w:rPr>
        <w:t>17 108,9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</w:p>
    <w:p w:rsidR="00CC5843" w:rsidRDefault="00807901" w:rsidP="00C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64CB">
        <w:rPr>
          <w:rFonts w:ascii="Arial" w:eastAsia="Times New Roman" w:hAnsi="Arial" w:cs="Arial"/>
          <w:color w:val="000000"/>
          <w:lang w:eastAsia="ru-RU"/>
        </w:rPr>
        <w:t xml:space="preserve">Привлечение бюджетных кредитов в отчетном периоде не производилось. Погашение кредитов за 1 </w:t>
      </w:r>
      <w:r w:rsidR="00F264CB" w:rsidRPr="00F264CB">
        <w:rPr>
          <w:rFonts w:ascii="Arial" w:eastAsia="Times New Roman" w:hAnsi="Arial" w:cs="Arial"/>
          <w:color w:val="000000"/>
          <w:lang w:eastAsia="ru-RU"/>
        </w:rPr>
        <w:t>полугодие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F264CB" w:rsidRPr="00F264CB">
        <w:rPr>
          <w:rFonts w:ascii="Arial" w:eastAsia="Times New Roman" w:hAnsi="Arial" w:cs="Arial"/>
          <w:color w:val="000000"/>
          <w:lang w:eastAsia="ru-RU"/>
        </w:rPr>
        <w:t>2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 года произведено в объеме 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(-) </w:t>
      </w:r>
      <w:r w:rsidR="00F264CB">
        <w:rPr>
          <w:rFonts w:ascii="Arial" w:eastAsia="Times New Roman" w:hAnsi="Arial" w:cs="Arial"/>
          <w:color w:val="000000"/>
          <w:lang w:eastAsia="ru-RU"/>
        </w:rPr>
        <w:t>6 819,1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тыс. рублей, или </w:t>
      </w:r>
      <w:r w:rsidR="00F264CB">
        <w:rPr>
          <w:rFonts w:ascii="Arial" w:eastAsia="Times New Roman" w:hAnsi="Arial" w:cs="Arial"/>
          <w:color w:val="000000"/>
          <w:lang w:eastAsia="ru-RU"/>
        </w:rPr>
        <w:t>46,9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 % от плана.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Изменение остатков средств на счетах по учету средств 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бюджета сложилось в сумме </w:t>
      </w:r>
      <w:r w:rsidR="00F264CB">
        <w:rPr>
          <w:rFonts w:ascii="Arial" w:eastAsia="Times New Roman" w:hAnsi="Arial" w:cs="Arial"/>
          <w:color w:val="000000"/>
          <w:lang w:eastAsia="ru-RU"/>
        </w:rPr>
        <w:t>23 927,9</w:t>
      </w:r>
      <w:r w:rsidRPr="00F264CB">
        <w:rPr>
          <w:rFonts w:ascii="Arial" w:eastAsia="Times New Roman" w:hAnsi="Arial" w:cs="Arial"/>
          <w:color w:val="000000"/>
          <w:lang w:eastAsia="ru-RU"/>
        </w:rPr>
        <w:t xml:space="preserve"> тыс. рублей, в связи с увеличением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71A5" w:rsidRPr="00F264CB">
        <w:rPr>
          <w:rFonts w:ascii="Arial" w:eastAsia="Times New Roman" w:hAnsi="Arial" w:cs="Arial"/>
          <w:color w:val="000000"/>
          <w:lang w:eastAsia="ru-RU"/>
        </w:rPr>
        <w:t xml:space="preserve">остатков </w:t>
      </w:r>
      <w:r w:rsidRPr="00F264CB">
        <w:rPr>
          <w:rFonts w:ascii="Arial" w:eastAsia="Times New Roman" w:hAnsi="Arial" w:cs="Arial"/>
          <w:color w:val="000000"/>
          <w:lang w:eastAsia="ru-RU"/>
        </w:rPr>
        <w:t>средств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64CB">
        <w:rPr>
          <w:rFonts w:ascii="Arial" w:eastAsia="Times New Roman" w:hAnsi="Arial" w:cs="Arial"/>
          <w:color w:val="000000"/>
          <w:lang w:eastAsia="ru-RU"/>
        </w:rPr>
        <w:t>бюджета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в сумме (-) </w:t>
      </w:r>
      <w:r w:rsidR="00F264CB">
        <w:rPr>
          <w:rFonts w:ascii="Arial" w:eastAsia="Times New Roman" w:hAnsi="Arial" w:cs="Arial"/>
          <w:color w:val="000000"/>
          <w:lang w:eastAsia="ru-RU"/>
        </w:rPr>
        <w:t>1 488 989,4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64CB">
        <w:rPr>
          <w:rFonts w:ascii="Arial" w:eastAsia="Times New Roman" w:hAnsi="Arial" w:cs="Arial"/>
          <w:color w:val="000000"/>
          <w:lang w:eastAsia="ru-RU"/>
        </w:rPr>
        <w:t>тыс.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64CB">
        <w:rPr>
          <w:rFonts w:ascii="Arial" w:eastAsia="Times New Roman" w:hAnsi="Arial" w:cs="Arial"/>
          <w:color w:val="000000"/>
          <w:lang w:eastAsia="ru-RU"/>
        </w:rPr>
        <w:t>рублей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 xml:space="preserve"> и уменьшением остатков средств в сумме </w:t>
      </w:r>
      <w:r w:rsidR="00F264CB">
        <w:rPr>
          <w:rFonts w:ascii="Arial" w:eastAsia="Times New Roman" w:hAnsi="Arial" w:cs="Arial"/>
          <w:color w:val="000000"/>
          <w:lang w:eastAsia="ru-RU"/>
        </w:rPr>
        <w:t>1 512 917,3</w:t>
      </w:r>
      <w:r w:rsidR="00C120D4" w:rsidRPr="00F264C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5843" w:rsidRPr="00F264CB">
        <w:rPr>
          <w:rFonts w:ascii="Arial" w:eastAsia="Times New Roman" w:hAnsi="Arial" w:cs="Arial"/>
          <w:color w:val="000000"/>
          <w:lang w:eastAsia="ru-RU"/>
        </w:rPr>
        <w:t>тыс. рублей.</w:t>
      </w:r>
    </w:p>
    <w:p w:rsidR="001A45D7" w:rsidRDefault="001A45D7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2EA2" w:rsidRPr="001F68DA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Pr="001F68DA">
        <w:rPr>
          <w:rFonts w:ascii="Arial" w:eastAsia="Times New Roman" w:hAnsi="Arial" w:cs="Arial"/>
        </w:rPr>
        <w:t>Предложения.</w:t>
      </w:r>
    </w:p>
    <w:p w:rsidR="001F68DA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В целях эффективного исполнения районного бюджета контрольно-счетный орган считает необходимым предложить:</w:t>
      </w:r>
    </w:p>
    <w:p w:rsidR="001F68DA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принять необходимые меры по обеспечению выполнения плановых назначений по доходам и расходам бюджета;</w:t>
      </w:r>
    </w:p>
    <w:p w:rsidR="001F68DA" w:rsidRPr="001F68DA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особое внимание обратить на уровень исполнения плановых показателей расходной части бюджета на исполнение муниципальных программ. </w:t>
      </w:r>
    </w:p>
    <w:p w:rsidR="001A45D7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34A5D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34A5D">
        <w:rPr>
          <w:rFonts w:ascii="Arial" w:eastAsia="Times New Roman" w:hAnsi="Arial" w:cs="Arial"/>
        </w:rPr>
        <w:t xml:space="preserve">            КСО Братского района </w:t>
      </w:r>
      <w:r>
        <w:rPr>
          <w:rFonts w:ascii="Arial" w:eastAsia="Times New Roman" w:hAnsi="Arial" w:cs="Arial"/>
        </w:rPr>
        <w:t>направляет заключение на отчет об исполнении бюджета муниципального образования «Братский район» за первое полугодие 2022 года.</w:t>
      </w:r>
    </w:p>
    <w:p w:rsidR="00D34A5D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34A5D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34A5D" w:rsidRPr="00D34A5D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53A4B" w:rsidRPr="00262EA2" w:rsidRDefault="00F264CB" w:rsidP="001A45D7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Председатель </w:t>
      </w:r>
      <w:r w:rsidR="00262EA2" w:rsidRPr="00262EA2">
        <w:rPr>
          <w:rFonts w:ascii="Arial" w:eastAsia="Times New Roman" w:hAnsi="Arial" w:cs="Arial"/>
        </w:rPr>
        <w:t xml:space="preserve">              </w:t>
      </w:r>
      <w:r w:rsidR="00E619E7" w:rsidRPr="00262EA2">
        <w:rPr>
          <w:rFonts w:ascii="Arial" w:eastAsia="Times New Roman" w:hAnsi="Arial" w:cs="Arial"/>
        </w:rPr>
        <w:t xml:space="preserve">                                                </w:t>
      </w:r>
      <w:r w:rsidR="009873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 xml:space="preserve">                                          Е.Н. Беляева</w:t>
      </w:r>
    </w:p>
    <w:sectPr w:rsidR="00E53A4B" w:rsidRPr="00262EA2" w:rsidSect="00B52B51"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0F" w:rsidRDefault="0059430F" w:rsidP="00E076CE">
      <w:pPr>
        <w:spacing w:after="0" w:line="240" w:lineRule="auto"/>
      </w:pPr>
      <w:r>
        <w:separator/>
      </w:r>
    </w:p>
  </w:endnote>
  <w:endnote w:type="continuationSeparator" w:id="0">
    <w:p w:rsidR="0059430F" w:rsidRDefault="0059430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7" w:rsidRDefault="00602DFC">
    <w:pPr>
      <w:pStyle w:val="a8"/>
      <w:jc w:val="right"/>
    </w:pPr>
    <w:r>
      <w:fldChar w:fldCharType="begin"/>
    </w:r>
    <w:r w:rsidR="00FF3FD7">
      <w:instrText>PAGE   \* MERGEFORMAT</w:instrText>
    </w:r>
    <w:r>
      <w:fldChar w:fldCharType="separate"/>
    </w:r>
    <w:r w:rsidR="002F4603">
      <w:rPr>
        <w:noProof/>
      </w:rPr>
      <w:t>10</w:t>
    </w:r>
    <w:r>
      <w:fldChar w:fldCharType="end"/>
    </w:r>
  </w:p>
  <w:p w:rsidR="00FF3FD7" w:rsidRDefault="00FF3F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0F" w:rsidRDefault="0059430F" w:rsidP="00E076CE">
      <w:pPr>
        <w:spacing w:after="0" w:line="240" w:lineRule="auto"/>
      </w:pPr>
      <w:r>
        <w:separator/>
      </w:r>
    </w:p>
  </w:footnote>
  <w:footnote w:type="continuationSeparator" w:id="0">
    <w:p w:rsidR="0059430F" w:rsidRDefault="0059430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A8B"/>
    <w:rsid w:val="00000D92"/>
    <w:rsid w:val="00000F3B"/>
    <w:rsid w:val="00001869"/>
    <w:rsid w:val="000019D4"/>
    <w:rsid w:val="00001C8A"/>
    <w:rsid w:val="000033B0"/>
    <w:rsid w:val="000048AF"/>
    <w:rsid w:val="00005E07"/>
    <w:rsid w:val="00006149"/>
    <w:rsid w:val="0000650A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533"/>
    <w:rsid w:val="00014E5D"/>
    <w:rsid w:val="000154E1"/>
    <w:rsid w:val="00015758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4E9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B19"/>
    <w:rsid w:val="00032C5A"/>
    <w:rsid w:val="000332DA"/>
    <w:rsid w:val="00033CF8"/>
    <w:rsid w:val="00035875"/>
    <w:rsid w:val="00035AC0"/>
    <w:rsid w:val="00035C92"/>
    <w:rsid w:val="0003627F"/>
    <w:rsid w:val="0003641F"/>
    <w:rsid w:val="000375AA"/>
    <w:rsid w:val="000377C3"/>
    <w:rsid w:val="00040AC9"/>
    <w:rsid w:val="00040B09"/>
    <w:rsid w:val="0004146A"/>
    <w:rsid w:val="000417F7"/>
    <w:rsid w:val="000417F9"/>
    <w:rsid w:val="00041A4F"/>
    <w:rsid w:val="00041E2F"/>
    <w:rsid w:val="00042598"/>
    <w:rsid w:val="000446D4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05"/>
    <w:rsid w:val="00060932"/>
    <w:rsid w:val="00061BCF"/>
    <w:rsid w:val="000626C9"/>
    <w:rsid w:val="00063BA7"/>
    <w:rsid w:val="000640B8"/>
    <w:rsid w:val="0006431A"/>
    <w:rsid w:val="000644D8"/>
    <w:rsid w:val="000644E9"/>
    <w:rsid w:val="00065186"/>
    <w:rsid w:val="00065287"/>
    <w:rsid w:val="000653C4"/>
    <w:rsid w:val="00066137"/>
    <w:rsid w:val="00066D58"/>
    <w:rsid w:val="000714D6"/>
    <w:rsid w:val="00071623"/>
    <w:rsid w:val="00072566"/>
    <w:rsid w:val="00072C5B"/>
    <w:rsid w:val="000732AD"/>
    <w:rsid w:val="000738C9"/>
    <w:rsid w:val="0007409F"/>
    <w:rsid w:val="000747CB"/>
    <w:rsid w:val="00074B49"/>
    <w:rsid w:val="000750F1"/>
    <w:rsid w:val="00075129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019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518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F0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641B"/>
    <w:rsid w:val="000B7705"/>
    <w:rsid w:val="000C00CE"/>
    <w:rsid w:val="000C0395"/>
    <w:rsid w:val="000C0EBA"/>
    <w:rsid w:val="000C1846"/>
    <w:rsid w:val="000C1F8C"/>
    <w:rsid w:val="000C231B"/>
    <w:rsid w:val="000C2940"/>
    <w:rsid w:val="000C315A"/>
    <w:rsid w:val="000C31B4"/>
    <w:rsid w:val="000C3358"/>
    <w:rsid w:val="000C389B"/>
    <w:rsid w:val="000C3964"/>
    <w:rsid w:val="000C3B71"/>
    <w:rsid w:val="000C3F9A"/>
    <w:rsid w:val="000C4CB5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08F"/>
    <w:rsid w:val="000D521E"/>
    <w:rsid w:val="000D543F"/>
    <w:rsid w:val="000D614F"/>
    <w:rsid w:val="000D6F85"/>
    <w:rsid w:val="000D7928"/>
    <w:rsid w:val="000D7CAC"/>
    <w:rsid w:val="000E09E6"/>
    <w:rsid w:val="000E0B3B"/>
    <w:rsid w:val="000E0BF1"/>
    <w:rsid w:val="000E0EF3"/>
    <w:rsid w:val="000E14DB"/>
    <w:rsid w:val="000E27B1"/>
    <w:rsid w:val="000E38CB"/>
    <w:rsid w:val="000E4107"/>
    <w:rsid w:val="000E45E8"/>
    <w:rsid w:val="000E4E87"/>
    <w:rsid w:val="000E58D2"/>
    <w:rsid w:val="000E6970"/>
    <w:rsid w:val="000E7499"/>
    <w:rsid w:val="000E7FB9"/>
    <w:rsid w:val="000F02E9"/>
    <w:rsid w:val="000F0542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7B9"/>
    <w:rsid w:val="0010281E"/>
    <w:rsid w:val="00102BB8"/>
    <w:rsid w:val="00102E63"/>
    <w:rsid w:val="00103DE2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74A"/>
    <w:rsid w:val="001378B8"/>
    <w:rsid w:val="00137A37"/>
    <w:rsid w:val="00137AA1"/>
    <w:rsid w:val="00137AD7"/>
    <w:rsid w:val="00137AFA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9EE"/>
    <w:rsid w:val="0015031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4E45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364"/>
    <w:rsid w:val="001644A9"/>
    <w:rsid w:val="00164529"/>
    <w:rsid w:val="00164EB4"/>
    <w:rsid w:val="0016517F"/>
    <w:rsid w:val="00165AF6"/>
    <w:rsid w:val="00165C28"/>
    <w:rsid w:val="0016654E"/>
    <w:rsid w:val="0016697B"/>
    <w:rsid w:val="00166C7C"/>
    <w:rsid w:val="00166FA7"/>
    <w:rsid w:val="00167983"/>
    <w:rsid w:val="00170B80"/>
    <w:rsid w:val="00172BE7"/>
    <w:rsid w:val="0017365F"/>
    <w:rsid w:val="00174386"/>
    <w:rsid w:val="00174559"/>
    <w:rsid w:val="00174D79"/>
    <w:rsid w:val="00174DC9"/>
    <w:rsid w:val="00175A53"/>
    <w:rsid w:val="00175EA8"/>
    <w:rsid w:val="0017607C"/>
    <w:rsid w:val="00176081"/>
    <w:rsid w:val="00176106"/>
    <w:rsid w:val="001763B7"/>
    <w:rsid w:val="001763D4"/>
    <w:rsid w:val="001769D7"/>
    <w:rsid w:val="00176A5C"/>
    <w:rsid w:val="00177018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BB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A0774"/>
    <w:rsid w:val="001A0AC5"/>
    <w:rsid w:val="001A0C55"/>
    <w:rsid w:val="001A195C"/>
    <w:rsid w:val="001A1A8B"/>
    <w:rsid w:val="001A1CA6"/>
    <w:rsid w:val="001A25EE"/>
    <w:rsid w:val="001A2B31"/>
    <w:rsid w:val="001A3277"/>
    <w:rsid w:val="001A4211"/>
    <w:rsid w:val="001A45D7"/>
    <w:rsid w:val="001A49AD"/>
    <w:rsid w:val="001A4B90"/>
    <w:rsid w:val="001A5304"/>
    <w:rsid w:val="001A5386"/>
    <w:rsid w:val="001A56A9"/>
    <w:rsid w:val="001A577D"/>
    <w:rsid w:val="001A579C"/>
    <w:rsid w:val="001A651A"/>
    <w:rsid w:val="001A6D3E"/>
    <w:rsid w:val="001A6E99"/>
    <w:rsid w:val="001A714F"/>
    <w:rsid w:val="001A7251"/>
    <w:rsid w:val="001A7901"/>
    <w:rsid w:val="001B0281"/>
    <w:rsid w:val="001B06CB"/>
    <w:rsid w:val="001B0B7D"/>
    <w:rsid w:val="001B1439"/>
    <w:rsid w:val="001B2B3C"/>
    <w:rsid w:val="001B3179"/>
    <w:rsid w:val="001B3E30"/>
    <w:rsid w:val="001B4747"/>
    <w:rsid w:val="001B48E8"/>
    <w:rsid w:val="001B4A37"/>
    <w:rsid w:val="001B4A86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2F9"/>
    <w:rsid w:val="001C042D"/>
    <w:rsid w:val="001C1657"/>
    <w:rsid w:val="001C1B85"/>
    <w:rsid w:val="001C30E4"/>
    <w:rsid w:val="001C3835"/>
    <w:rsid w:val="001C3DA4"/>
    <w:rsid w:val="001C413C"/>
    <w:rsid w:val="001C5013"/>
    <w:rsid w:val="001C5984"/>
    <w:rsid w:val="001C6AF2"/>
    <w:rsid w:val="001C7009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1D36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0DE"/>
    <w:rsid w:val="001D68FB"/>
    <w:rsid w:val="001D7519"/>
    <w:rsid w:val="001D77FA"/>
    <w:rsid w:val="001D7EA5"/>
    <w:rsid w:val="001E0FB6"/>
    <w:rsid w:val="001E1036"/>
    <w:rsid w:val="001E246A"/>
    <w:rsid w:val="001E2A3A"/>
    <w:rsid w:val="001E2C14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5D"/>
    <w:rsid w:val="001F41BE"/>
    <w:rsid w:val="001F563B"/>
    <w:rsid w:val="001F68BA"/>
    <w:rsid w:val="001F68D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35AE"/>
    <w:rsid w:val="002166FF"/>
    <w:rsid w:val="00216F97"/>
    <w:rsid w:val="00220886"/>
    <w:rsid w:val="00220E19"/>
    <w:rsid w:val="0022117B"/>
    <w:rsid w:val="00221C2D"/>
    <w:rsid w:val="00223C91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371"/>
    <w:rsid w:val="00236717"/>
    <w:rsid w:val="00236A5E"/>
    <w:rsid w:val="00236B17"/>
    <w:rsid w:val="00236D1D"/>
    <w:rsid w:val="00236D71"/>
    <w:rsid w:val="00237B23"/>
    <w:rsid w:val="002400F8"/>
    <w:rsid w:val="00240273"/>
    <w:rsid w:val="002406A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3BE"/>
    <w:rsid w:val="002528F7"/>
    <w:rsid w:val="00252A01"/>
    <w:rsid w:val="00253749"/>
    <w:rsid w:val="00253C86"/>
    <w:rsid w:val="00254486"/>
    <w:rsid w:val="00254F7E"/>
    <w:rsid w:val="002554AE"/>
    <w:rsid w:val="0025576E"/>
    <w:rsid w:val="0025580C"/>
    <w:rsid w:val="0025584B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EA2"/>
    <w:rsid w:val="00263A98"/>
    <w:rsid w:val="00264176"/>
    <w:rsid w:val="002644FE"/>
    <w:rsid w:val="0026537C"/>
    <w:rsid w:val="00265CD5"/>
    <w:rsid w:val="00265D27"/>
    <w:rsid w:val="00265E0C"/>
    <w:rsid w:val="002664D3"/>
    <w:rsid w:val="002667C0"/>
    <w:rsid w:val="002669F1"/>
    <w:rsid w:val="002670AD"/>
    <w:rsid w:val="00267E73"/>
    <w:rsid w:val="00270044"/>
    <w:rsid w:val="002706C9"/>
    <w:rsid w:val="00270A64"/>
    <w:rsid w:val="00271189"/>
    <w:rsid w:val="00271A35"/>
    <w:rsid w:val="00272D27"/>
    <w:rsid w:val="00273657"/>
    <w:rsid w:val="002740B8"/>
    <w:rsid w:val="0027480B"/>
    <w:rsid w:val="00274B34"/>
    <w:rsid w:val="00275699"/>
    <w:rsid w:val="00275970"/>
    <w:rsid w:val="00275E90"/>
    <w:rsid w:val="00276095"/>
    <w:rsid w:val="00276926"/>
    <w:rsid w:val="002774FA"/>
    <w:rsid w:val="00277DC5"/>
    <w:rsid w:val="00277F7B"/>
    <w:rsid w:val="002808B2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49"/>
    <w:rsid w:val="0029461B"/>
    <w:rsid w:val="00295667"/>
    <w:rsid w:val="00295AB0"/>
    <w:rsid w:val="00295FCA"/>
    <w:rsid w:val="00296DB1"/>
    <w:rsid w:val="00297265"/>
    <w:rsid w:val="0029769A"/>
    <w:rsid w:val="002977B6"/>
    <w:rsid w:val="00297F0E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CB8"/>
    <w:rsid w:val="002A6E80"/>
    <w:rsid w:val="002A7208"/>
    <w:rsid w:val="002B1295"/>
    <w:rsid w:val="002B1C2B"/>
    <w:rsid w:val="002B27FE"/>
    <w:rsid w:val="002B36DA"/>
    <w:rsid w:val="002B39A9"/>
    <w:rsid w:val="002B4D3A"/>
    <w:rsid w:val="002B50C8"/>
    <w:rsid w:val="002B6684"/>
    <w:rsid w:val="002B6EB0"/>
    <w:rsid w:val="002C00CC"/>
    <w:rsid w:val="002C0DE6"/>
    <w:rsid w:val="002C0E08"/>
    <w:rsid w:val="002C0F95"/>
    <w:rsid w:val="002C11DA"/>
    <w:rsid w:val="002C139D"/>
    <w:rsid w:val="002C15CC"/>
    <w:rsid w:val="002C16E4"/>
    <w:rsid w:val="002C2DB0"/>
    <w:rsid w:val="002C37A0"/>
    <w:rsid w:val="002C40D8"/>
    <w:rsid w:val="002C5343"/>
    <w:rsid w:val="002C58F8"/>
    <w:rsid w:val="002C624E"/>
    <w:rsid w:val="002C6847"/>
    <w:rsid w:val="002C6CA4"/>
    <w:rsid w:val="002C74C5"/>
    <w:rsid w:val="002C7667"/>
    <w:rsid w:val="002C7F4D"/>
    <w:rsid w:val="002D06C0"/>
    <w:rsid w:val="002D12A5"/>
    <w:rsid w:val="002D3154"/>
    <w:rsid w:val="002D33FC"/>
    <w:rsid w:val="002D412F"/>
    <w:rsid w:val="002D456D"/>
    <w:rsid w:val="002D4A5C"/>
    <w:rsid w:val="002D4E81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853"/>
    <w:rsid w:val="002E7A38"/>
    <w:rsid w:val="002F0407"/>
    <w:rsid w:val="002F2752"/>
    <w:rsid w:val="002F3346"/>
    <w:rsid w:val="002F3545"/>
    <w:rsid w:val="002F3678"/>
    <w:rsid w:val="002F4603"/>
    <w:rsid w:val="002F514A"/>
    <w:rsid w:val="002F6BD3"/>
    <w:rsid w:val="002F6ED2"/>
    <w:rsid w:val="002F71A8"/>
    <w:rsid w:val="002F76A4"/>
    <w:rsid w:val="002F77E7"/>
    <w:rsid w:val="002F7FC5"/>
    <w:rsid w:val="00300251"/>
    <w:rsid w:val="00300589"/>
    <w:rsid w:val="003009ED"/>
    <w:rsid w:val="00300A35"/>
    <w:rsid w:val="00300B0B"/>
    <w:rsid w:val="00302768"/>
    <w:rsid w:val="00302ED7"/>
    <w:rsid w:val="00303211"/>
    <w:rsid w:val="0030365E"/>
    <w:rsid w:val="00303878"/>
    <w:rsid w:val="00303957"/>
    <w:rsid w:val="0030497B"/>
    <w:rsid w:val="00304F18"/>
    <w:rsid w:val="00305599"/>
    <w:rsid w:val="00305A6F"/>
    <w:rsid w:val="0030618D"/>
    <w:rsid w:val="00306D4A"/>
    <w:rsid w:val="00306EDF"/>
    <w:rsid w:val="00307202"/>
    <w:rsid w:val="00310073"/>
    <w:rsid w:val="003109B5"/>
    <w:rsid w:val="00310E34"/>
    <w:rsid w:val="00311BBF"/>
    <w:rsid w:val="003127F5"/>
    <w:rsid w:val="003131BD"/>
    <w:rsid w:val="003138F6"/>
    <w:rsid w:val="00313DEA"/>
    <w:rsid w:val="0031406D"/>
    <w:rsid w:val="00315314"/>
    <w:rsid w:val="00315C75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AA1"/>
    <w:rsid w:val="00322BA1"/>
    <w:rsid w:val="00322EB7"/>
    <w:rsid w:val="00322F8E"/>
    <w:rsid w:val="003234A5"/>
    <w:rsid w:val="00323595"/>
    <w:rsid w:val="0032392B"/>
    <w:rsid w:val="0032399F"/>
    <w:rsid w:val="003242DA"/>
    <w:rsid w:val="00324DE7"/>
    <w:rsid w:val="0032521E"/>
    <w:rsid w:val="00325877"/>
    <w:rsid w:val="003261F0"/>
    <w:rsid w:val="0033062C"/>
    <w:rsid w:val="00330643"/>
    <w:rsid w:val="003308F2"/>
    <w:rsid w:val="00330A75"/>
    <w:rsid w:val="00330E41"/>
    <w:rsid w:val="0033107A"/>
    <w:rsid w:val="00331266"/>
    <w:rsid w:val="00331532"/>
    <w:rsid w:val="0033252D"/>
    <w:rsid w:val="00333107"/>
    <w:rsid w:val="0033384D"/>
    <w:rsid w:val="0033495A"/>
    <w:rsid w:val="00335218"/>
    <w:rsid w:val="003352D6"/>
    <w:rsid w:val="0033621E"/>
    <w:rsid w:val="0033652B"/>
    <w:rsid w:val="00336A59"/>
    <w:rsid w:val="00337451"/>
    <w:rsid w:val="00337817"/>
    <w:rsid w:val="00337F85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D33"/>
    <w:rsid w:val="00353E87"/>
    <w:rsid w:val="00353EB4"/>
    <w:rsid w:val="00354302"/>
    <w:rsid w:val="0035436A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322C"/>
    <w:rsid w:val="00364050"/>
    <w:rsid w:val="003647E9"/>
    <w:rsid w:val="003648EF"/>
    <w:rsid w:val="00364B7B"/>
    <w:rsid w:val="00366502"/>
    <w:rsid w:val="0036724B"/>
    <w:rsid w:val="0036733C"/>
    <w:rsid w:val="00367B9B"/>
    <w:rsid w:val="00367FCF"/>
    <w:rsid w:val="0037031C"/>
    <w:rsid w:val="00370322"/>
    <w:rsid w:val="00370673"/>
    <w:rsid w:val="00370684"/>
    <w:rsid w:val="0037096B"/>
    <w:rsid w:val="00370CDB"/>
    <w:rsid w:val="00370FDD"/>
    <w:rsid w:val="00371882"/>
    <w:rsid w:val="00371B8F"/>
    <w:rsid w:val="003734E6"/>
    <w:rsid w:val="0037371E"/>
    <w:rsid w:val="00374C81"/>
    <w:rsid w:val="00375168"/>
    <w:rsid w:val="00375882"/>
    <w:rsid w:val="00375C34"/>
    <w:rsid w:val="00375CDB"/>
    <w:rsid w:val="00376756"/>
    <w:rsid w:val="00377914"/>
    <w:rsid w:val="00377EC6"/>
    <w:rsid w:val="003801BE"/>
    <w:rsid w:val="003815D7"/>
    <w:rsid w:val="0038190E"/>
    <w:rsid w:val="00382011"/>
    <w:rsid w:val="003829FA"/>
    <w:rsid w:val="00382E0C"/>
    <w:rsid w:val="00382FD9"/>
    <w:rsid w:val="0038301C"/>
    <w:rsid w:val="0038406A"/>
    <w:rsid w:val="003844AB"/>
    <w:rsid w:val="00384C7C"/>
    <w:rsid w:val="0038560E"/>
    <w:rsid w:val="00385DD1"/>
    <w:rsid w:val="0038610F"/>
    <w:rsid w:val="00386370"/>
    <w:rsid w:val="0038666D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80C"/>
    <w:rsid w:val="003A3E85"/>
    <w:rsid w:val="003A418C"/>
    <w:rsid w:val="003A4CF4"/>
    <w:rsid w:val="003A52F9"/>
    <w:rsid w:val="003A57AB"/>
    <w:rsid w:val="003A5AB6"/>
    <w:rsid w:val="003A5C03"/>
    <w:rsid w:val="003A63C7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AD"/>
    <w:rsid w:val="003B31C2"/>
    <w:rsid w:val="003B36F8"/>
    <w:rsid w:val="003B3B38"/>
    <w:rsid w:val="003B3C15"/>
    <w:rsid w:val="003B45A8"/>
    <w:rsid w:val="003B4C73"/>
    <w:rsid w:val="003B5427"/>
    <w:rsid w:val="003B670F"/>
    <w:rsid w:val="003B6822"/>
    <w:rsid w:val="003B732C"/>
    <w:rsid w:val="003B75B6"/>
    <w:rsid w:val="003B7B25"/>
    <w:rsid w:val="003C0B33"/>
    <w:rsid w:val="003C0D62"/>
    <w:rsid w:val="003C1D20"/>
    <w:rsid w:val="003C278A"/>
    <w:rsid w:val="003C4E29"/>
    <w:rsid w:val="003C6D01"/>
    <w:rsid w:val="003C735D"/>
    <w:rsid w:val="003D0C3F"/>
    <w:rsid w:val="003D10F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5AA0"/>
    <w:rsid w:val="003D6A4E"/>
    <w:rsid w:val="003D6B41"/>
    <w:rsid w:val="003D6EDB"/>
    <w:rsid w:val="003D70CC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5DFF"/>
    <w:rsid w:val="003E64A0"/>
    <w:rsid w:val="003F0614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636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1D1A"/>
    <w:rsid w:val="00411EB7"/>
    <w:rsid w:val="00412821"/>
    <w:rsid w:val="0041284E"/>
    <w:rsid w:val="004131EB"/>
    <w:rsid w:val="00413960"/>
    <w:rsid w:val="00414021"/>
    <w:rsid w:val="00414199"/>
    <w:rsid w:val="004142A3"/>
    <w:rsid w:val="00414704"/>
    <w:rsid w:val="00414F13"/>
    <w:rsid w:val="004155F4"/>
    <w:rsid w:val="004158E6"/>
    <w:rsid w:val="00415DE1"/>
    <w:rsid w:val="00416310"/>
    <w:rsid w:val="0041652C"/>
    <w:rsid w:val="00416861"/>
    <w:rsid w:val="00416984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6D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40173"/>
    <w:rsid w:val="004402C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3866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1F42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219"/>
    <w:rsid w:val="004959F8"/>
    <w:rsid w:val="00496602"/>
    <w:rsid w:val="004970EE"/>
    <w:rsid w:val="0049753B"/>
    <w:rsid w:val="00497649"/>
    <w:rsid w:val="004976CC"/>
    <w:rsid w:val="00497A21"/>
    <w:rsid w:val="00497BD7"/>
    <w:rsid w:val="004A09FC"/>
    <w:rsid w:val="004A12AB"/>
    <w:rsid w:val="004A13C1"/>
    <w:rsid w:val="004A1B9B"/>
    <w:rsid w:val="004A2B47"/>
    <w:rsid w:val="004A301A"/>
    <w:rsid w:val="004A3494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0D9B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0DC8"/>
    <w:rsid w:val="004C18FC"/>
    <w:rsid w:val="004C1908"/>
    <w:rsid w:val="004C2337"/>
    <w:rsid w:val="004C23DF"/>
    <w:rsid w:val="004C2646"/>
    <w:rsid w:val="004C31F7"/>
    <w:rsid w:val="004C3701"/>
    <w:rsid w:val="004C3FA2"/>
    <w:rsid w:val="004C5138"/>
    <w:rsid w:val="004C58C0"/>
    <w:rsid w:val="004C72B9"/>
    <w:rsid w:val="004C73B5"/>
    <w:rsid w:val="004D0922"/>
    <w:rsid w:val="004D2632"/>
    <w:rsid w:val="004D3401"/>
    <w:rsid w:val="004D3429"/>
    <w:rsid w:val="004D3491"/>
    <w:rsid w:val="004D34F4"/>
    <w:rsid w:val="004D3650"/>
    <w:rsid w:val="004D3FC3"/>
    <w:rsid w:val="004D4701"/>
    <w:rsid w:val="004D4AEC"/>
    <w:rsid w:val="004D4C23"/>
    <w:rsid w:val="004D5851"/>
    <w:rsid w:val="004D59B5"/>
    <w:rsid w:val="004D6935"/>
    <w:rsid w:val="004D73DB"/>
    <w:rsid w:val="004D7B7E"/>
    <w:rsid w:val="004D7EE0"/>
    <w:rsid w:val="004E0D54"/>
    <w:rsid w:val="004E1419"/>
    <w:rsid w:val="004E2F71"/>
    <w:rsid w:val="004E31EA"/>
    <w:rsid w:val="004E3D94"/>
    <w:rsid w:val="004E3EDA"/>
    <w:rsid w:val="004E3FC4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97A"/>
    <w:rsid w:val="00503FE4"/>
    <w:rsid w:val="00504172"/>
    <w:rsid w:val="00504DCE"/>
    <w:rsid w:val="00505145"/>
    <w:rsid w:val="005057E0"/>
    <w:rsid w:val="005060DF"/>
    <w:rsid w:val="00506629"/>
    <w:rsid w:val="005067BA"/>
    <w:rsid w:val="00506F76"/>
    <w:rsid w:val="00510652"/>
    <w:rsid w:val="00510A44"/>
    <w:rsid w:val="005112C6"/>
    <w:rsid w:val="00511544"/>
    <w:rsid w:val="005119C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27B20"/>
    <w:rsid w:val="00527FF6"/>
    <w:rsid w:val="005309F4"/>
    <w:rsid w:val="00530E75"/>
    <w:rsid w:val="00531949"/>
    <w:rsid w:val="00531BB1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874"/>
    <w:rsid w:val="005411A9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111A"/>
    <w:rsid w:val="00561D66"/>
    <w:rsid w:val="0056210B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5A"/>
    <w:rsid w:val="00577893"/>
    <w:rsid w:val="00580509"/>
    <w:rsid w:val="00581704"/>
    <w:rsid w:val="005817F5"/>
    <w:rsid w:val="00581EFE"/>
    <w:rsid w:val="0058209F"/>
    <w:rsid w:val="00582261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1E86"/>
    <w:rsid w:val="0059213D"/>
    <w:rsid w:val="0059312A"/>
    <w:rsid w:val="00593D90"/>
    <w:rsid w:val="00593E83"/>
    <w:rsid w:val="0059430F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511F"/>
    <w:rsid w:val="005A6776"/>
    <w:rsid w:val="005A6955"/>
    <w:rsid w:val="005A74A7"/>
    <w:rsid w:val="005A7A52"/>
    <w:rsid w:val="005A7E04"/>
    <w:rsid w:val="005B02F6"/>
    <w:rsid w:val="005B0400"/>
    <w:rsid w:val="005B0905"/>
    <w:rsid w:val="005B0C65"/>
    <w:rsid w:val="005B19B3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3098"/>
    <w:rsid w:val="005C342B"/>
    <w:rsid w:val="005C384A"/>
    <w:rsid w:val="005C4F0A"/>
    <w:rsid w:val="005C5A2A"/>
    <w:rsid w:val="005C5C43"/>
    <w:rsid w:val="005C6C6E"/>
    <w:rsid w:val="005C7343"/>
    <w:rsid w:val="005D07A5"/>
    <w:rsid w:val="005D0C35"/>
    <w:rsid w:val="005D13B4"/>
    <w:rsid w:val="005D1C22"/>
    <w:rsid w:val="005D2242"/>
    <w:rsid w:val="005D2F3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5A3"/>
    <w:rsid w:val="005E06A5"/>
    <w:rsid w:val="005E091D"/>
    <w:rsid w:val="005E0C62"/>
    <w:rsid w:val="005E113F"/>
    <w:rsid w:val="005E13B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508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050A"/>
    <w:rsid w:val="006023BB"/>
    <w:rsid w:val="00602740"/>
    <w:rsid w:val="0060288D"/>
    <w:rsid w:val="00602D7B"/>
    <w:rsid w:val="00602DFC"/>
    <w:rsid w:val="00603164"/>
    <w:rsid w:val="0060334B"/>
    <w:rsid w:val="006035DB"/>
    <w:rsid w:val="006037FE"/>
    <w:rsid w:val="00603EB1"/>
    <w:rsid w:val="00604015"/>
    <w:rsid w:val="00604E2C"/>
    <w:rsid w:val="00605119"/>
    <w:rsid w:val="00606409"/>
    <w:rsid w:val="006123CF"/>
    <w:rsid w:val="00612AC7"/>
    <w:rsid w:val="00612EE8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55C"/>
    <w:rsid w:val="00634C19"/>
    <w:rsid w:val="00636CB5"/>
    <w:rsid w:val="00637300"/>
    <w:rsid w:val="00640035"/>
    <w:rsid w:val="00641577"/>
    <w:rsid w:val="00641880"/>
    <w:rsid w:val="0064196C"/>
    <w:rsid w:val="00644206"/>
    <w:rsid w:val="00644394"/>
    <w:rsid w:val="006469FF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564EE"/>
    <w:rsid w:val="0066057B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16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77F3C"/>
    <w:rsid w:val="0068160B"/>
    <w:rsid w:val="00681CE3"/>
    <w:rsid w:val="00682597"/>
    <w:rsid w:val="00682FF0"/>
    <w:rsid w:val="00683401"/>
    <w:rsid w:val="00683D33"/>
    <w:rsid w:val="00684CE1"/>
    <w:rsid w:val="00685539"/>
    <w:rsid w:val="0068593B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29FD"/>
    <w:rsid w:val="00695411"/>
    <w:rsid w:val="0069675E"/>
    <w:rsid w:val="006A1B8E"/>
    <w:rsid w:val="006A2C66"/>
    <w:rsid w:val="006A2F60"/>
    <w:rsid w:val="006A3C18"/>
    <w:rsid w:val="006A46C4"/>
    <w:rsid w:val="006A46F8"/>
    <w:rsid w:val="006A4CB1"/>
    <w:rsid w:val="006A4D86"/>
    <w:rsid w:val="006A6DD9"/>
    <w:rsid w:val="006A7F05"/>
    <w:rsid w:val="006B019A"/>
    <w:rsid w:val="006B03AD"/>
    <w:rsid w:val="006B0445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6121"/>
    <w:rsid w:val="006B71B8"/>
    <w:rsid w:val="006B7B6A"/>
    <w:rsid w:val="006C1A45"/>
    <w:rsid w:val="006C1AD1"/>
    <w:rsid w:val="006C1F44"/>
    <w:rsid w:val="006C2A71"/>
    <w:rsid w:val="006C335A"/>
    <w:rsid w:val="006C33B5"/>
    <w:rsid w:val="006C70F3"/>
    <w:rsid w:val="006C72D6"/>
    <w:rsid w:val="006C769D"/>
    <w:rsid w:val="006D0950"/>
    <w:rsid w:val="006D0BBF"/>
    <w:rsid w:val="006D0C0E"/>
    <w:rsid w:val="006D1717"/>
    <w:rsid w:val="006D1BA2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E3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B62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0E56"/>
    <w:rsid w:val="006F1203"/>
    <w:rsid w:val="006F179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D26"/>
    <w:rsid w:val="006F7E50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5F39"/>
    <w:rsid w:val="00716015"/>
    <w:rsid w:val="0071622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18C"/>
    <w:rsid w:val="007231D5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41AC"/>
    <w:rsid w:val="00735A7E"/>
    <w:rsid w:val="007362B8"/>
    <w:rsid w:val="00736673"/>
    <w:rsid w:val="00736F49"/>
    <w:rsid w:val="00737D94"/>
    <w:rsid w:val="00740FDE"/>
    <w:rsid w:val="0074150C"/>
    <w:rsid w:val="007416BB"/>
    <w:rsid w:val="007422B3"/>
    <w:rsid w:val="007425DA"/>
    <w:rsid w:val="0074308C"/>
    <w:rsid w:val="0074409F"/>
    <w:rsid w:val="00744BF2"/>
    <w:rsid w:val="0074519D"/>
    <w:rsid w:val="007453F9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76A"/>
    <w:rsid w:val="007619FC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658"/>
    <w:rsid w:val="0076688E"/>
    <w:rsid w:val="00766D1F"/>
    <w:rsid w:val="00767129"/>
    <w:rsid w:val="007674EB"/>
    <w:rsid w:val="00767FC4"/>
    <w:rsid w:val="0077022B"/>
    <w:rsid w:val="00770489"/>
    <w:rsid w:val="007705CB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8F8"/>
    <w:rsid w:val="00780954"/>
    <w:rsid w:val="00780E4E"/>
    <w:rsid w:val="00780FA0"/>
    <w:rsid w:val="0078281C"/>
    <w:rsid w:val="00782BBE"/>
    <w:rsid w:val="00784FBC"/>
    <w:rsid w:val="00785C96"/>
    <w:rsid w:val="0078665C"/>
    <w:rsid w:val="00791793"/>
    <w:rsid w:val="00791D60"/>
    <w:rsid w:val="007921DC"/>
    <w:rsid w:val="0079337E"/>
    <w:rsid w:val="00793F68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96CE4"/>
    <w:rsid w:val="007A047B"/>
    <w:rsid w:val="007A070A"/>
    <w:rsid w:val="007A080C"/>
    <w:rsid w:val="007A2B89"/>
    <w:rsid w:val="007A2CEB"/>
    <w:rsid w:val="007A30D1"/>
    <w:rsid w:val="007A3357"/>
    <w:rsid w:val="007A3E9F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5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EAA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02E"/>
    <w:rsid w:val="007D6215"/>
    <w:rsid w:val="007D6989"/>
    <w:rsid w:val="007D6DAD"/>
    <w:rsid w:val="007D723F"/>
    <w:rsid w:val="007D72D5"/>
    <w:rsid w:val="007D7904"/>
    <w:rsid w:val="007E01BC"/>
    <w:rsid w:val="007E15A5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18EF"/>
    <w:rsid w:val="007F2CA6"/>
    <w:rsid w:val="007F2CC8"/>
    <w:rsid w:val="007F2E83"/>
    <w:rsid w:val="007F2FAA"/>
    <w:rsid w:val="007F3508"/>
    <w:rsid w:val="007F3CCB"/>
    <w:rsid w:val="007F3DD3"/>
    <w:rsid w:val="007F4203"/>
    <w:rsid w:val="007F424B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6C16"/>
    <w:rsid w:val="00807031"/>
    <w:rsid w:val="00807244"/>
    <w:rsid w:val="008078D2"/>
    <w:rsid w:val="00807901"/>
    <w:rsid w:val="008116EF"/>
    <w:rsid w:val="00811DAD"/>
    <w:rsid w:val="00811F08"/>
    <w:rsid w:val="008141C1"/>
    <w:rsid w:val="0081486C"/>
    <w:rsid w:val="00814B11"/>
    <w:rsid w:val="00814CE4"/>
    <w:rsid w:val="00815A48"/>
    <w:rsid w:val="0081622F"/>
    <w:rsid w:val="00816B0A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2997"/>
    <w:rsid w:val="00823041"/>
    <w:rsid w:val="00823435"/>
    <w:rsid w:val="0082411F"/>
    <w:rsid w:val="00824D6E"/>
    <w:rsid w:val="00824E28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08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685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5D01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F5B"/>
    <w:rsid w:val="00862453"/>
    <w:rsid w:val="00862D65"/>
    <w:rsid w:val="00862E5C"/>
    <w:rsid w:val="00863126"/>
    <w:rsid w:val="00863266"/>
    <w:rsid w:val="00863288"/>
    <w:rsid w:val="008632F2"/>
    <w:rsid w:val="00863ABF"/>
    <w:rsid w:val="00863CC0"/>
    <w:rsid w:val="00863D37"/>
    <w:rsid w:val="00864A9D"/>
    <w:rsid w:val="00864E48"/>
    <w:rsid w:val="0086663A"/>
    <w:rsid w:val="00866BA4"/>
    <w:rsid w:val="00866BB2"/>
    <w:rsid w:val="00867955"/>
    <w:rsid w:val="0087025F"/>
    <w:rsid w:val="008709C1"/>
    <w:rsid w:val="00871A0A"/>
    <w:rsid w:val="0087232B"/>
    <w:rsid w:val="00873013"/>
    <w:rsid w:val="008737EB"/>
    <w:rsid w:val="0087382D"/>
    <w:rsid w:val="00873947"/>
    <w:rsid w:val="00874186"/>
    <w:rsid w:val="00874680"/>
    <w:rsid w:val="0087479E"/>
    <w:rsid w:val="00874AFB"/>
    <w:rsid w:val="00874C77"/>
    <w:rsid w:val="00876568"/>
    <w:rsid w:val="00876AF9"/>
    <w:rsid w:val="00877B4A"/>
    <w:rsid w:val="0088004D"/>
    <w:rsid w:val="0088070A"/>
    <w:rsid w:val="008808D7"/>
    <w:rsid w:val="00880C50"/>
    <w:rsid w:val="00880C70"/>
    <w:rsid w:val="00880D8D"/>
    <w:rsid w:val="0088159C"/>
    <w:rsid w:val="00881AAF"/>
    <w:rsid w:val="00882219"/>
    <w:rsid w:val="00882AF1"/>
    <w:rsid w:val="00883112"/>
    <w:rsid w:val="0088483E"/>
    <w:rsid w:val="00884AF0"/>
    <w:rsid w:val="00884C62"/>
    <w:rsid w:val="00885616"/>
    <w:rsid w:val="008857D1"/>
    <w:rsid w:val="0088652A"/>
    <w:rsid w:val="008866E6"/>
    <w:rsid w:val="00886AC1"/>
    <w:rsid w:val="00886CE6"/>
    <w:rsid w:val="00887627"/>
    <w:rsid w:val="00887E96"/>
    <w:rsid w:val="00890180"/>
    <w:rsid w:val="00890F15"/>
    <w:rsid w:val="00891930"/>
    <w:rsid w:val="00891CC3"/>
    <w:rsid w:val="008924D8"/>
    <w:rsid w:val="008927C7"/>
    <w:rsid w:val="00892A74"/>
    <w:rsid w:val="00892B09"/>
    <w:rsid w:val="00892FB6"/>
    <w:rsid w:val="00894123"/>
    <w:rsid w:val="008947C6"/>
    <w:rsid w:val="00894830"/>
    <w:rsid w:val="00894FBA"/>
    <w:rsid w:val="008953A0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042"/>
    <w:rsid w:val="008A4B2F"/>
    <w:rsid w:val="008A4DA4"/>
    <w:rsid w:val="008A53F2"/>
    <w:rsid w:val="008A5822"/>
    <w:rsid w:val="008A6128"/>
    <w:rsid w:val="008A61C3"/>
    <w:rsid w:val="008A72B5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24A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C7668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39E"/>
    <w:rsid w:val="008D470D"/>
    <w:rsid w:val="008D4711"/>
    <w:rsid w:val="008D4D37"/>
    <w:rsid w:val="008D4E73"/>
    <w:rsid w:val="008D57A3"/>
    <w:rsid w:val="008D57D7"/>
    <w:rsid w:val="008D59D1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D7CB3"/>
    <w:rsid w:val="008E04B7"/>
    <w:rsid w:val="008E0B8D"/>
    <w:rsid w:val="008E0D20"/>
    <w:rsid w:val="008E0E50"/>
    <w:rsid w:val="008E13BB"/>
    <w:rsid w:val="008E3F39"/>
    <w:rsid w:val="008E47F5"/>
    <w:rsid w:val="008E4CC1"/>
    <w:rsid w:val="008E5790"/>
    <w:rsid w:val="008E5BFC"/>
    <w:rsid w:val="008E64A4"/>
    <w:rsid w:val="008E67CD"/>
    <w:rsid w:val="008E6A59"/>
    <w:rsid w:val="008E71E2"/>
    <w:rsid w:val="008E7944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685"/>
    <w:rsid w:val="00912D96"/>
    <w:rsid w:val="0091302D"/>
    <w:rsid w:val="009132C4"/>
    <w:rsid w:val="009154AC"/>
    <w:rsid w:val="00917AD5"/>
    <w:rsid w:val="00917ADE"/>
    <w:rsid w:val="00917DD1"/>
    <w:rsid w:val="00920422"/>
    <w:rsid w:val="00920880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7A5"/>
    <w:rsid w:val="00931C46"/>
    <w:rsid w:val="00931C9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2BB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47D15"/>
    <w:rsid w:val="009506A8"/>
    <w:rsid w:val="009506C4"/>
    <w:rsid w:val="00950818"/>
    <w:rsid w:val="00950CBE"/>
    <w:rsid w:val="0095116E"/>
    <w:rsid w:val="00951607"/>
    <w:rsid w:val="009526F1"/>
    <w:rsid w:val="0095275A"/>
    <w:rsid w:val="009535A2"/>
    <w:rsid w:val="0095411B"/>
    <w:rsid w:val="0095435C"/>
    <w:rsid w:val="00954577"/>
    <w:rsid w:val="00954C25"/>
    <w:rsid w:val="00954E8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67DA5"/>
    <w:rsid w:val="009708C4"/>
    <w:rsid w:val="00970D7D"/>
    <w:rsid w:val="00971701"/>
    <w:rsid w:val="00971BCE"/>
    <w:rsid w:val="00971E9D"/>
    <w:rsid w:val="00971ECD"/>
    <w:rsid w:val="0097342B"/>
    <w:rsid w:val="00973B5B"/>
    <w:rsid w:val="00973ED6"/>
    <w:rsid w:val="00975F5D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2447"/>
    <w:rsid w:val="0098373E"/>
    <w:rsid w:val="00983C54"/>
    <w:rsid w:val="00984BAC"/>
    <w:rsid w:val="00984DC4"/>
    <w:rsid w:val="00986093"/>
    <w:rsid w:val="009863B3"/>
    <w:rsid w:val="00986462"/>
    <w:rsid w:val="009868E4"/>
    <w:rsid w:val="009872DF"/>
    <w:rsid w:val="00987387"/>
    <w:rsid w:val="0099000B"/>
    <w:rsid w:val="00991173"/>
    <w:rsid w:val="00991968"/>
    <w:rsid w:val="009920E8"/>
    <w:rsid w:val="00992F25"/>
    <w:rsid w:val="00992F46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70F"/>
    <w:rsid w:val="009B2C97"/>
    <w:rsid w:val="009B4140"/>
    <w:rsid w:val="009B6CB7"/>
    <w:rsid w:val="009B7090"/>
    <w:rsid w:val="009B7869"/>
    <w:rsid w:val="009B7F85"/>
    <w:rsid w:val="009C0672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5C"/>
    <w:rsid w:val="009D0290"/>
    <w:rsid w:val="009D0760"/>
    <w:rsid w:val="009D0A28"/>
    <w:rsid w:val="009D10EC"/>
    <w:rsid w:val="009D1AA6"/>
    <w:rsid w:val="009D24F1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6FA7"/>
    <w:rsid w:val="009D7265"/>
    <w:rsid w:val="009D7706"/>
    <w:rsid w:val="009D7E7F"/>
    <w:rsid w:val="009E145D"/>
    <w:rsid w:val="009E25D4"/>
    <w:rsid w:val="009E40C4"/>
    <w:rsid w:val="009E4D2E"/>
    <w:rsid w:val="009E626D"/>
    <w:rsid w:val="009E63B0"/>
    <w:rsid w:val="009E6661"/>
    <w:rsid w:val="009E6B0D"/>
    <w:rsid w:val="009E7C6E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591C"/>
    <w:rsid w:val="009F62F9"/>
    <w:rsid w:val="009F6F35"/>
    <w:rsid w:val="009F752F"/>
    <w:rsid w:val="009F7F8C"/>
    <w:rsid w:val="00A00A5F"/>
    <w:rsid w:val="00A00FA3"/>
    <w:rsid w:val="00A013EE"/>
    <w:rsid w:val="00A01638"/>
    <w:rsid w:val="00A0210A"/>
    <w:rsid w:val="00A034E1"/>
    <w:rsid w:val="00A039F2"/>
    <w:rsid w:val="00A041AD"/>
    <w:rsid w:val="00A051F5"/>
    <w:rsid w:val="00A05BB0"/>
    <w:rsid w:val="00A06FD8"/>
    <w:rsid w:val="00A07C72"/>
    <w:rsid w:val="00A106E9"/>
    <w:rsid w:val="00A112C7"/>
    <w:rsid w:val="00A11811"/>
    <w:rsid w:val="00A118BA"/>
    <w:rsid w:val="00A124FF"/>
    <w:rsid w:val="00A1346A"/>
    <w:rsid w:val="00A13739"/>
    <w:rsid w:val="00A13C31"/>
    <w:rsid w:val="00A149C2"/>
    <w:rsid w:val="00A15285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E6"/>
    <w:rsid w:val="00A26DFA"/>
    <w:rsid w:val="00A2719B"/>
    <w:rsid w:val="00A27F2A"/>
    <w:rsid w:val="00A300F2"/>
    <w:rsid w:val="00A309B9"/>
    <w:rsid w:val="00A30AEF"/>
    <w:rsid w:val="00A31179"/>
    <w:rsid w:val="00A32501"/>
    <w:rsid w:val="00A32736"/>
    <w:rsid w:val="00A32C2C"/>
    <w:rsid w:val="00A32D7F"/>
    <w:rsid w:val="00A337FE"/>
    <w:rsid w:val="00A33833"/>
    <w:rsid w:val="00A33EC9"/>
    <w:rsid w:val="00A357D6"/>
    <w:rsid w:val="00A35D36"/>
    <w:rsid w:val="00A36790"/>
    <w:rsid w:val="00A36ADE"/>
    <w:rsid w:val="00A40094"/>
    <w:rsid w:val="00A40C98"/>
    <w:rsid w:val="00A41348"/>
    <w:rsid w:val="00A41A9C"/>
    <w:rsid w:val="00A426BF"/>
    <w:rsid w:val="00A426CF"/>
    <w:rsid w:val="00A43C64"/>
    <w:rsid w:val="00A44431"/>
    <w:rsid w:val="00A44DF2"/>
    <w:rsid w:val="00A45B27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D5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45C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1B"/>
    <w:rsid w:val="00A75F6F"/>
    <w:rsid w:val="00A76160"/>
    <w:rsid w:val="00A7781D"/>
    <w:rsid w:val="00A77D22"/>
    <w:rsid w:val="00A80B06"/>
    <w:rsid w:val="00A8101B"/>
    <w:rsid w:val="00A82511"/>
    <w:rsid w:val="00A8261F"/>
    <w:rsid w:val="00A82B0D"/>
    <w:rsid w:val="00A82F6D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70C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48D0"/>
    <w:rsid w:val="00AA64E9"/>
    <w:rsid w:val="00AA6554"/>
    <w:rsid w:val="00AA696E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557"/>
    <w:rsid w:val="00AB2A67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C7C28"/>
    <w:rsid w:val="00AD0233"/>
    <w:rsid w:val="00AD0399"/>
    <w:rsid w:val="00AD0DBA"/>
    <w:rsid w:val="00AD1268"/>
    <w:rsid w:val="00AD12F0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1D4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2E63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6BD"/>
    <w:rsid w:val="00AF7219"/>
    <w:rsid w:val="00AF74A2"/>
    <w:rsid w:val="00B00027"/>
    <w:rsid w:val="00B0199F"/>
    <w:rsid w:val="00B01FED"/>
    <w:rsid w:val="00B0219D"/>
    <w:rsid w:val="00B021F5"/>
    <w:rsid w:val="00B02701"/>
    <w:rsid w:val="00B03313"/>
    <w:rsid w:val="00B033C1"/>
    <w:rsid w:val="00B037C5"/>
    <w:rsid w:val="00B03EC0"/>
    <w:rsid w:val="00B040FC"/>
    <w:rsid w:val="00B04F06"/>
    <w:rsid w:val="00B05231"/>
    <w:rsid w:val="00B059FB"/>
    <w:rsid w:val="00B062BB"/>
    <w:rsid w:val="00B07103"/>
    <w:rsid w:val="00B07247"/>
    <w:rsid w:val="00B07922"/>
    <w:rsid w:val="00B07B1E"/>
    <w:rsid w:val="00B100AE"/>
    <w:rsid w:val="00B10E94"/>
    <w:rsid w:val="00B112C5"/>
    <w:rsid w:val="00B118E8"/>
    <w:rsid w:val="00B12619"/>
    <w:rsid w:val="00B12943"/>
    <w:rsid w:val="00B13935"/>
    <w:rsid w:val="00B13B81"/>
    <w:rsid w:val="00B13F77"/>
    <w:rsid w:val="00B14436"/>
    <w:rsid w:val="00B14477"/>
    <w:rsid w:val="00B146E7"/>
    <w:rsid w:val="00B1481D"/>
    <w:rsid w:val="00B14A10"/>
    <w:rsid w:val="00B14BDA"/>
    <w:rsid w:val="00B14FA5"/>
    <w:rsid w:val="00B151AA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B51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6375"/>
    <w:rsid w:val="00B66B73"/>
    <w:rsid w:val="00B67149"/>
    <w:rsid w:val="00B67458"/>
    <w:rsid w:val="00B678D8"/>
    <w:rsid w:val="00B67CB8"/>
    <w:rsid w:val="00B67E41"/>
    <w:rsid w:val="00B67EA4"/>
    <w:rsid w:val="00B67F70"/>
    <w:rsid w:val="00B70520"/>
    <w:rsid w:val="00B707DD"/>
    <w:rsid w:val="00B70853"/>
    <w:rsid w:val="00B70CE6"/>
    <w:rsid w:val="00B7185B"/>
    <w:rsid w:val="00B71B1D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3CD"/>
    <w:rsid w:val="00B80411"/>
    <w:rsid w:val="00B81B4A"/>
    <w:rsid w:val="00B82CC2"/>
    <w:rsid w:val="00B853C4"/>
    <w:rsid w:val="00B86A9C"/>
    <w:rsid w:val="00B86D0F"/>
    <w:rsid w:val="00B86D5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DD2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B7A"/>
    <w:rsid w:val="00BA4F09"/>
    <w:rsid w:val="00BA4F55"/>
    <w:rsid w:val="00BA5771"/>
    <w:rsid w:val="00BA62FC"/>
    <w:rsid w:val="00BB042C"/>
    <w:rsid w:val="00BB0F1B"/>
    <w:rsid w:val="00BB10BA"/>
    <w:rsid w:val="00BB2090"/>
    <w:rsid w:val="00BB233F"/>
    <w:rsid w:val="00BB30AD"/>
    <w:rsid w:val="00BB37DE"/>
    <w:rsid w:val="00BB474B"/>
    <w:rsid w:val="00BB561C"/>
    <w:rsid w:val="00BB5720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BA4"/>
    <w:rsid w:val="00BD4E88"/>
    <w:rsid w:val="00BD5345"/>
    <w:rsid w:val="00BD5728"/>
    <w:rsid w:val="00BD61D5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AF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0D4"/>
    <w:rsid w:val="00C12768"/>
    <w:rsid w:val="00C133F6"/>
    <w:rsid w:val="00C13B24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5FF7"/>
    <w:rsid w:val="00C26212"/>
    <w:rsid w:val="00C262D9"/>
    <w:rsid w:val="00C2678A"/>
    <w:rsid w:val="00C26BDA"/>
    <w:rsid w:val="00C26BE2"/>
    <w:rsid w:val="00C276F3"/>
    <w:rsid w:val="00C27790"/>
    <w:rsid w:val="00C27D01"/>
    <w:rsid w:val="00C306F1"/>
    <w:rsid w:val="00C31961"/>
    <w:rsid w:val="00C32B1D"/>
    <w:rsid w:val="00C32C59"/>
    <w:rsid w:val="00C32D74"/>
    <w:rsid w:val="00C336BE"/>
    <w:rsid w:val="00C34BB4"/>
    <w:rsid w:val="00C354E1"/>
    <w:rsid w:val="00C35F6A"/>
    <w:rsid w:val="00C3641C"/>
    <w:rsid w:val="00C36745"/>
    <w:rsid w:val="00C3682F"/>
    <w:rsid w:val="00C36985"/>
    <w:rsid w:val="00C3764D"/>
    <w:rsid w:val="00C376CB"/>
    <w:rsid w:val="00C37D10"/>
    <w:rsid w:val="00C37E95"/>
    <w:rsid w:val="00C408FE"/>
    <w:rsid w:val="00C4220C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341"/>
    <w:rsid w:val="00C51999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AED"/>
    <w:rsid w:val="00C60E0A"/>
    <w:rsid w:val="00C611CD"/>
    <w:rsid w:val="00C61F32"/>
    <w:rsid w:val="00C624A1"/>
    <w:rsid w:val="00C627C8"/>
    <w:rsid w:val="00C63FA9"/>
    <w:rsid w:val="00C641F0"/>
    <w:rsid w:val="00C6456E"/>
    <w:rsid w:val="00C652F8"/>
    <w:rsid w:val="00C658FC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80A"/>
    <w:rsid w:val="00C77A52"/>
    <w:rsid w:val="00C80441"/>
    <w:rsid w:val="00C80D5E"/>
    <w:rsid w:val="00C8196C"/>
    <w:rsid w:val="00C81AE8"/>
    <w:rsid w:val="00C81D02"/>
    <w:rsid w:val="00C81E0C"/>
    <w:rsid w:val="00C81ED2"/>
    <w:rsid w:val="00C82767"/>
    <w:rsid w:val="00C829EA"/>
    <w:rsid w:val="00C83C4D"/>
    <w:rsid w:val="00C8414E"/>
    <w:rsid w:val="00C849FF"/>
    <w:rsid w:val="00C857E1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D2D"/>
    <w:rsid w:val="00C96B7D"/>
    <w:rsid w:val="00C96F93"/>
    <w:rsid w:val="00C972BB"/>
    <w:rsid w:val="00C97349"/>
    <w:rsid w:val="00C9774D"/>
    <w:rsid w:val="00C9791D"/>
    <w:rsid w:val="00C97DE8"/>
    <w:rsid w:val="00CA1325"/>
    <w:rsid w:val="00CA1795"/>
    <w:rsid w:val="00CA1C31"/>
    <w:rsid w:val="00CA22F6"/>
    <w:rsid w:val="00CA38ED"/>
    <w:rsid w:val="00CA4781"/>
    <w:rsid w:val="00CA5356"/>
    <w:rsid w:val="00CA569D"/>
    <w:rsid w:val="00CA5891"/>
    <w:rsid w:val="00CA6090"/>
    <w:rsid w:val="00CA62DF"/>
    <w:rsid w:val="00CA7073"/>
    <w:rsid w:val="00CA71C2"/>
    <w:rsid w:val="00CA7A9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81D"/>
    <w:rsid w:val="00CB5DDB"/>
    <w:rsid w:val="00CB6BE8"/>
    <w:rsid w:val="00CB6D90"/>
    <w:rsid w:val="00CB6F2A"/>
    <w:rsid w:val="00CB74EE"/>
    <w:rsid w:val="00CB799D"/>
    <w:rsid w:val="00CB7C93"/>
    <w:rsid w:val="00CB7DFE"/>
    <w:rsid w:val="00CC0CB0"/>
    <w:rsid w:val="00CC0F53"/>
    <w:rsid w:val="00CC12A9"/>
    <w:rsid w:val="00CC173D"/>
    <w:rsid w:val="00CC1787"/>
    <w:rsid w:val="00CC28E0"/>
    <w:rsid w:val="00CC2B56"/>
    <w:rsid w:val="00CC3AFD"/>
    <w:rsid w:val="00CC5843"/>
    <w:rsid w:val="00CC60AE"/>
    <w:rsid w:val="00CC6890"/>
    <w:rsid w:val="00CC6B3A"/>
    <w:rsid w:val="00CC6C7F"/>
    <w:rsid w:val="00CC6F51"/>
    <w:rsid w:val="00CC71FB"/>
    <w:rsid w:val="00CC77C0"/>
    <w:rsid w:val="00CC7BCD"/>
    <w:rsid w:val="00CD054B"/>
    <w:rsid w:val="00CD0AF6"/>
    <w:rsid w:val="00CD2351"/>
    <w:rsid w:val="00CD2BC2"/>
    <w:rsid w:val="00CD33BE"/>
    <w:rsid w:val="00CD3522"/>
    <w:rsid w:val="00CD3787"/>
    <w:rsid w:val="00CD3FC3"/>
    <w:rsid w:val="00CD4376"/>
    <w:rsid w:val="00CD4DAC"/>
    <w:rsid w:val="00CD5930"/>
    <w:rsid w:val="00CD5A9B"/>
    <w:rsid w:val="00CD63AB"/>
    <w:rsid w:val="00CD658E"/>
    <w:rsid w:val="00CD691C"/>
    <w:rsid w:val="00CD71B2"/>
    <w:rsid w:val="00CE094A"/>
    <w:rsid w:val="00CE0C31"/>
    <w:rsid w:val="00CE0F4E"/>
    <w:rsid w:val="00CE148D"/>
    <w:rsid w:val="00CE14B0"/>
    <w:rsid w:val="00CE18E8"/>
    <w:rsid w:val="00CE1D23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7FF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68E"/>
    <w:rsid w:val="00D10992"/>
    <w:rsid w:val="00D110AD"/>
    <w:rsid w:val="00D11DAC"/>
    <w:rsid w:val="00D137AE"/>
    <w:rsid w:val="00D158D6"/>
    <w:rsid w:val="00D162CB"/>
    <w:rsid w:val="00D167E4"/>
    <w:rsid w:val="00D16B31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6DC"/>
    <w:rsid w:val="00D27984"/>
    <w:rsid w:val="00D27B18"/>
    <w:rsid w:val="00D27F80"/>
    <w:rsid w:val="00D309E3"/>
    <w:rsid w:val="00D30B98"/>
    <w:rsid w:val="00D30E88"/>
    <w:rsid w:val="00D318C1"/>
    <w:rsid w:val="00D32517"/>
    <w:rsid w:val="00D32C4C"/>
    <w:rsid w:val="00D337AF"/>
    <w:rsid w:val="00D33885"/>
    <w:rsid w:val="00D33989"/>
    <w:rsid w:val="00D339B1"/>
    <w:rsid w:val="00D33CF5"/>
    <w:rsid w:val="00D34A5D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1E99"/>
    <w:rsid w:val="00D42326"/>
    <w:rsid w:val="00D42B11"/>
    <w:rsid w:val="00D434D0"/>
    <w:rsid w:val="00D43DC7"/>
    <w:rsid w:val="00D43E74"/>
    <w:rsid w:val="00D44158"/>
    <w:rsid w:val="00D44218"/>
    <w:rsid w:val="00D44B10"/>
    <w:rsid w:val="00D4502E"/>
    <w:rsid w:val="00D4581F"/>
    <w:rsid w:val="00D45B18"/>
    <w:rsid w:val="00D4678F"/>
    <w:rsid w:val="00D46BAF"/>
    <w:rsid w:val="00D46FB7"/>
    <w:rsid w:val="00D47454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57BDF"/>
    <w:rsid w:val="00D60061"/>
    <w:rsid w:val="00D60541"/>
    <w:rsid w:val="00D60E25"/>
    <w:rsid w:val="00D61199"/>
    <w:rsid w:val="00D61353"/>
    <w:rsid w:val="00D62780"/>
    <w:rsid w:val="00D62AFE"/>
    <w:rsid w:val="00D62D11"/>
    <w:rsid w:val="00D62F0D"/>
    <w:rsid w:val="00D62F94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C96"/>
    <w:rsid w:val="00D74F0A"/>
    <w:rsid w:val="00D74F83"/>
    <w:rsid w:val="00D755B1"/>
    <w:rsid w:val="00D764D4"/>
    <w:rsid w:val="00D76776"/>
    <w:rsid w:val="00D76D6C"/>
    <w:rsid w:val="00D771A8"/>
    <w:rsid w:val="00D7746C"/>
    <w:rsid w:val="00D80053"/>
    <w:rsid w:val="00D804FE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19D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5C7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97D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3E2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569"/>
    <w:rsid w:val="00DC6C4B"/>
    <w:rsid w:val="00DC6D7E"/>
    <w:rsid w:val="00DC7C5C"/>
    <w:rsid w:val="00DD01CF"/>
    <w:rsid w:val="00DD082F"/>
    <w:rsid w:val="00DD12BD"/>
    <w:rsid w:val="00DD254B"/>
    <w:rsid w:val="00DD38DC"/>
    <w:rsid w:val="00DD513C"/>
    <w:rsid w:val="00DD5493"/>
    <w:rsid w:val="00DD5A83"/>
    <w:rsid w:val="00DD644C"/>
    <w:rsid w:val="00DD76A6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3F7"/>
    <w:rsid w:val="00DE6A6F"/>
    <w:rsid w:val="00DE7445"/>
    <w:rsid w:val="00DE7716"/>
    <w:rsid w:val="00DF006C"/>
    <w:rsid w:val="00DF0089"/>
    <w:rsid w:val="00DF00F5"/>
    <w:rsid w:val="00DF04EA"/>
    <w:rsid w:val="00DF078E"/>
    <w:rsid w:val="00DF080A"/>
    <w:rsid w:val="00DF0878"/>
    <w:rsid w:val="00DF08C4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14D"/>
    <w:rsid w:val="00E02B59"/>
    <w:rsid w:val="00E04831"/>
    <w:rsid w:val="00E04BF8"/>
    <w:rsid w:val="00E04D0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83D"/>
    <w:rsid w:val="00E15A4A"/>
    <w:rsid w:val="00E16AF1"/>
    <w:rsid w:val="00E16E8A"/>
    <w:rsid w:val="00E171A5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29D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6F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8B8"/>
    <w:rsid w:val="00E62BC5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1630"/>
    <w:rsid w:val="00E725EE"/>
    <w:rsid w:val="00E728F4"/>
    <w:rsid w:val="00E72AD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47BE"/>
    <w:rsid w:val="00E850F4"/>
    <w:rsid w:val="00E85559"/>
    <w:rsid w:val="00E85601"/>
    <w:rsid w:val="00E859B2"/>
    <w:rsid w:val="00E86377"/>
    <w:rsid w:val="00E86547"/>
    <w:rsid w:val="00E86922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06"/>
    <w:rsid w:val="00EA1DCF"/>
    <w:rsid w:val="00EA1F8E"/>
    <w:rsid w:val="00EA24E9"/>
    <w:rsid w:val="00EA2545"/>
    <w:rsid w:val="00EA2FDD"/>
    <w:rsid w:val="00EA3739"/>
    <w:rsid w:val="00EA3A99"/>
    <w:rsid w:val="00EA3C6C"/>
    <w:rsid w:val="00EA3D50"/>
    <w:rsid w:val="00EA46BE"/>
    <w:rsid w:val="00EA49BE"/>
    <w:rsid w:val="00EA4BDA"/>
    <w:rsid w:val="00EA4F3B"/>
    <w:rsid w:val="00EA4FAD"/>
    <w:rsid w:val="00EA5A1A"/>
    <w:rsid w:val="00EA5BD1"/>
    <w:rsid w:val="00EA5C05"/>
    <w:rsid w:val="00EA62C6"/>
    <w:rsid w:val="00EA64A5"/>
    <w:rsid w:val="00EA7EC9"/>
    <w:rsid w:val="00EB01DC"/>
    <w:rsid w:val="00EB032A"/>
    <w:rsid w:val="00EB1124"/>
    <w:rsid w:val="00EB138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0FC3"/>
    <w:rsid w:val="00EC1780"/>
    <w:rsid w:val="00EC1788"/>
    <w:rsid w:val="00EC23C2"/>
    <w:rsid w:val="00EC24FF"/>
    <w:rsid w:val="00EC2ABE"/>
    <w:rsid w:val="00EC46B4"/>
    <w:rsid w:val="00EC48E2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4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08A"/>
    <w:rsid w:val="00EE237A"/>
    <w:rsid w:val="00EE29A9"/>
    <w:rsid w:val="00EE2CFC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33A"/>
    <w:rsid w:val="00F034A4"/>
    <w:rsid w:val="00F03D0D"/>
    <w:rsid w:val="00F0416C"/>
    <w:rsid w:val="00F04B8A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9A7"/>
    <w:rsid w:val="00F14E4D"/>
    <w:rsid w:val="00F15046"/>
    <w:rsid w:val="00F1524D"/>
    <w:rsid w:val="00F15307"/>
    <w:rsid w:val="00F16070"/>
    <w:rsid w:val="00F169DD"/>
    <w:rsid w:val="00F16A09"/>
    <w:rsid w:val="00F170D7"/>
    <w:rsid w:val="00F17179"/>
    <w:rsid w:val="00F17215"/>
    <w:rsid w:val="00F203EB"/>
    <w:rsid w:val="00F228C5"/>
    <w:rsid w:val="00F23500"/>
    <w:rsid w:val="00F23D35"/>
    <w:rsid w:val="00F250FE"/>
    <w:rsid w:val="00F26163"/>
    <w:rsid w:val="00F264CB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136"/>
    <w:rsid w:val="00F33736"/>
    <w:rsid w:val="00F34854"/>
    <w:rsid w:val="00F34ACB"/>
    <w:rsid w:val="00F3598C"/>
    <w:rsid w:val="00F36424"/>
    <w:rsid w:val="00F37CA5"/>
    <w:rsid w:val="00F40629"/>
    <w:rsid w:val="00F408B7"/>
    <w:rsid w:val="00F418BF"/>
    <w:rsid w:val="00F41D54"/>
    <w:rsid w:val="00F4217D"/>
    <w:rsid w:val="00F4275E"/>
    <w:rsid w:val="00F42E92"/>
    <w:rsid w:val="00F444C3"/>
    <w:rsid w:val="00F46706"/>
    <w:rsid w:val="00F46B5A"/>
    <w:rsid w:val="00F47FE1"/>
    <w:rsid w:val="00F50FA7"/>
    <w:rsid w:val="00F518E1"/>
    <w:rsid w:val="00F530A7"/>
    <w:rsid w:val="00F5310A"/>
    <w:rsid w:val="00F533AB"/>
    <w:rsid w:val="00F53936"/>
    <w:rsid w:val="00F53F61"/>
    <w:rsid w:val="00F543A0"/>
    <w:rsid w:val="00F547F4"/>
    <w:rsid w:val="00F557BE"/>
    <w:rsid w:val="00F558C0"/>
    <w:rsid w:val="00F56EC5"/>
    <w:rsid w:val="00F56F76"/>
    <w:rsid w:val="00F56FC5"/>
    <w:rsid w:val="00F57E98"/>
    <w:rsid w:val="00F60836"/>
    <w:rsid w:val="00F626AF"/>
    <w:rsid w:val="00F6275C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0B94"/>
    <w:rsid w:val="00F71266"/>
    <w:rsid w:val="00F71DB0"/>
    <w:rsid w:val="00F7227B"/>
    <w:rsid w:val="00F724EF"/>
    <w:rsid w:val="00F72766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545B"/>
    <w:rsid w:val="00F86F01"/>
    <w:rsid w:val="00F87A24"/>
    <w:rsid w:val="00F90567"/>
    <w:rsid w:val="00F90D4A"/>
    <w:rsid w:val="00F90E89"/>
    <w:rsid w:val="00F9164B"/>
    <w:rsid w:val="00F91704"/>
    <w:rsid w:val="00F91DD5"/>
    <w:rsid w:val="00F91E6E"/>
    <w:rsid w:val="00F91FA0"/>
    <w:rsid w:val="00F92D20"/>
    <w:rsid w:val="00F931D3"/>
    <w:rsid w:val="00F93834"/>
    <w:rsid w:val="00F93BAE"/>
    <w:rsid w:val="00F943A0"/>
    <w:rsid w:val="00F94407"/>
    <w:rsid w:val="00F9498F"/>
    <w:rsid w:val="00F95FED"/>
    <w:rsid w:val="00F962C0"/>
    <w:rsid w:val="00F967AB"/>
    <w:rsid w:val="00F9722D"/>
    <w:rsid w:val="00F973B2"/>
    <w:rsid w:val="00F97727"/>
    <w:rsid w:val="00F97C9A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0AF0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05B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652"/>
    <w:rsid w:val="00FC3733"/>
    <w:rsid w:val="00FC399E"/>
    <w:rsid w:val="00FC4F44"/>
    <w:rsid w:val="00FC5C7A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1C5"/>
    <w:rsid w:val="00FD335C"/>
    <w:rsid w:val="00FD3927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48C"/>
    <w:rsid w:val="00FF18E3"/>
    <w:rsid w:val="00FF2802"/>
    <w:rsid w:val="00FF2B8F"/>
    <w:rsid w:val="00FF3132"/>
    <w:rsid w:val="00FF34A9"/>
    <w:rsid w:val="00FF3FD7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1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91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9171F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E9171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5F2DFA"/>
    <w:rPr>
      <w:color w:val="0000FF"/>
      <w:u w:val="single"/>
    </w:rPr>
  </w:style>
  <w:style w:type="character" w:styleId="af">
    <w:name w:val="Strong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  <c:pt idx="3">
                  <c:v>1 полугодие 2022 года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49046.6</c:v>
                </c:pt>
                <c:pt idx="1">
                  <c:v>36029.800000000003</c:v>
                </c:pt>
                <c:pt idx="2">
                  <c:v>54243.6</c:v>
                </c:pt>
                <c:pt idx="3">
                  <c:v>54897.9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800B-40FD-BB9F-051D34CDE5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  <c:pt idx="3">
                  <c:v>1 полугодие 2022 года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4"/>
                <c:pt idx="0">
                  <c:v>172779.6</c:v>
                </c:pt>
                <c:pt idx="1">
                  <c:v>161965.5</c:v>
                </c:pt>
                <c:pt idx="2">
                  <c:v>180270.3</c:v>
                </c:pt>
                <c:pt idx="3">
                  <c:v>206716.79999999999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800B-40FD-BB9F-051D34CDE5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  <c:pt idx="3">
                  <c:v>1 полугодие 2022 года</c:v>
                </c:pt>
              </c:strCache>
            </c:strRef>
          </c:cat>
          <c:val>
            <c:numRef>
              <c:f>Лист1!$D$2:$D$5</c:f>
              <c:numCache>
                <c:formatCode>#\ ##0.0</c:formatCode>
                <c:ptCount val="4"/>
                <c:pt idx="0">
                  <c:v>834694.9</c:v>
                </c:pt>
                <c:pt idx="1">
                  <c:v>951010.5</c:v>
                </c:pt>
                <c:pt idx="2">
                  <c:v>1150396.4000000004</c:v>
                </c:pt>
                <c:pt idx="3">
                  <c:v>1221295.4000000004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800B-40FD-BB9F-051D34CDE558}"/>
            </c:ext>
          </c:extLst>
        </c:ser>
        <c:shape val="box"/>
        <c:axId val="118280960"/>
        <c:axId val="118282496"/>
        <c:axId val="0"/>
      </c:bar3DChart>
      <c:catAx>
        <c:axId val="118280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82496"/>
        <c:crosses val="autoZero"/>
        <c:auto val="1"/>
        <c:lblAlgn val="ctr"/>
        <c:lblOffset val="100"/>
      </c:catAx>
      <c:valAx>
        <c:axId val="118282496"/>
        <c:scaling>
          <c:orientation val="minMax"/>
          <c:max val="1200000"/>
        </c:scaling>
        <c:axPos val="l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80960"/>
        <c:crosses val="autoZero"/>
        <c:crossBetween val="between"/>
        <c:majorUnit val="100000"/>
      </c:valAx>
      <c:spPr>
        <a:noFill/>
        <a:ln w="25415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безвозмездных поступлений районного бюджета за 1 полугодие 2022 года</a:t>
            </a:r>
            <a:endParaRPr lang="ru-RU"/>
          </a:p>
        </c:rich>
      </c:tx>
      <c:spPr>
        <a:noFill/>
        <a:ln w="25369">
          <a:noFill/>
        </a:ln>
      </c:sp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52-41AE-91B6-D6F83E1AD915}"/>
              </c:ext>
            </c:extLst>
          </c:dPt>
          <c:dPt>
            <c:idx val="1"/>
            <c:spPr>
              <a:solidFill>
                <a:schemeClr val="accent2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52-41AE-91B6-D6F83E1AD915}"/>
              </c:ext>
            </c:extLst>
          </c:dPt>
          <c:dPt>
            <c:idx val="2"/>
            <c:spPr>
              <a:solidFill>
                <a:schemeClr val="accent3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52-41AE-91B6-D6F83E1AD915}"/>
              </c:ext>
            </c:extLst>
          </c:dPt>
          <c:dPt>
            <c:idx val="3"/>
            <c:spPr>
              <a:solidFill>
                <a:schemeClr val="accent4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52-41AE-91B6-D6F83E1AD915}"/>
              </c:ext>
            </c:extLst>
          </c:dPt>
          <c:dPt>
            <c:idx val="4"/>
            <c:spPr>
              <a:solidFill>
                <a:schemeClr val="accent5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352-41AE-91B6-D6F83E1AD915}"/>
              </c:ext>
            </c:extLst>
          </c:dPt>
          <c:dLbls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Прочии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9.0000000000000024E-2</c:v>
                </c:pt>
                <c:pt idx="1">
                  <c:v>0.10700000000000003</c:v>
                </c:pt>
                <c:pt idx="2">
                  <c:v>0.76400000000000023</c:v>
                </c:pt>
                <c:pt idx="3">
                  <c:v>3.7999999999999999E-2</c:v>
                </c:pt>
                <c:pt idx="4">
                  <c:v>3.0000000000000009E-3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352-41AE-91B6-D6F83E1AD915}"/>
            </c:ext>
          </c:extLst>
        </c:ser>
      </c:pie3DChart>
      <c:spPr>
        <a:noFill/>
        <a:ln w="25369">
          <a:noFill/>
        </a:ln>
      </c:spPr>
    </c:plotArea>
    <c:legend>
      <c:legendPos val="l"/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0,002%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C1-4058-8FFE-409C6FD580E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0,01%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C1-4058-8FFE-409C6FD580E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01 Общегосударственные вопросы</c:v>
                </c:pt>
                <c:pt idx="1">
                  <c:v>02 Национальная оборона</c:v>
                </c:pt>
                <c:pt idx="2">
                  <c:v>03 Национальная безопасность и правоохранительная деятельность</c:v>
                </c:pt>
                <c:pt idx="3">
                  <c:v>04 Национальная экономика</c:v>
                </c:pt>
                <c:pt idx="4">
                  <c:v>05 Жилищно-коммунальное хозяйство</c:v>
                </c:pt>
                <c:pt idx="5">
                  <c:v>06 Охрана окружающей среды</c:v>
                </c:pt>
                <c:pt idx="6">
                  <c:v>07 Образование </c:v>
                </c:pt>
                <c:pt idx="7">
                  <c:v>08 Культура, кинематография</c:v>
                </c:pt>
                <c:pt idx="8">
                  <c:v>09 Здравоохранение</c:v>
                </c:pt>
                <c:pt idx="9">
                  <c:v>10 Социальная политика</c:v>
                </c:pt>
                <c:pt idx="10">
                  <c:v>11 Физическая культура и спорт</c:v>
                </c:pt>
                <c:pt idx="11">
                  <c:v>13 Обслуживание государственного и муниципального долга</c:v>
                </c:pt>
                <c:pt idx="12">
                  <c:v>14 МТБ бюджетам Бюджетной системы РФ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7.5999999999999998E-2</c:v>
                </c:pt>
                <c:pt idx="1">
                  <c:v>2.0000000000000008E-5</c:v>
                </c:pt>
                <c:pt idx="2">
                  <c:v>3.0000000000000009E-3</c:v>
                </c:pt>
                <c:pt idx="3">
                  <c:v>7.0000000000000019E-3</c:v>
                </c:pt>
                <c:pt idx="4">
                  <c:v>2.4E-2</c:v>
                </c:pt>
                <c:pt idx="5">
                  <c:v>1.0000000000000005E-3</c:v>
                </c:pt>
                <c:pt idx="6">
                  <c:v>0.67800000000000038</c:v>
                </c:pt>
                <c:pt idx="7">
                  <c:v>9.0000000000000028E-3</c:v>
                </c:pt>
                <c:pt idx="8">
                  <c:v>1.0000000000000005E-4</c:v>
                </c:pt>
                <c:pt idx="9">
                  <c:v>3.2000000000000015E-2</c:v>
                </c:pt>
                <c:pt idx="10">
                  <c:v>2.0000000000000007E-2</c:v>
                </c:pt>
                <c:pt idx="11">
                  <c:v>1.0000000000000005E-3</c:v>
                </c:pt>
                <c:pt idx="12">
                  <c:v>0.14900000000000005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C1-4058-8FFE-409C6FD580E2}"/>
            </c:ext>
          </c:extLst>
        </c:ser>
        <c:axId val="142472704"/>
        <c:axId val="142474240"/>
      </c:barChart>
      <c:catAx>
        <c:axId val="142472704"/>
        <c:scaling>
          <c:orientation val="minMax"/>
        </c:scaling>
        <c:axPos val="l"/>
        <c:numFmt formatCode="General" sourceLinked="1"/>
        <c:tickLblPos val="nextTo"/>
        <c:crossAx val="142474240"/>
        <c:crosses val="autoZero"/>
        <c:auto val="1"/>
        <c:lblAlgn val="ctr"/>
        <c:lblOffset val="100"/>
      </c:catAx>
      <c:valAx>
        <c:axId val="142474240"/>
        <c:scaling>
          <c:orientation val="minMax"/>
        </c:scaling>
        <c:axPos val="b"/>
        <c:majorGridlines/>
        <c:numFmt formatCode="0.0%" sourceLinked="1"/>
        <c:tickLblPos val="nextTo"/>
        <c:crossAx val="1424727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40D2-4BC4-4425-87F4-777B4128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2022-08-30T03:02:00Z</cp:lastPrinted>
  <dcterms:created xsi:type="dcterms:W3CDTF">2022-08-31T08:17:00Z</dcterms:created>
  <dcterms:modified xsi:type="dcterms:W3CDTF">2022-08-31T08:17:00Z</dcterms:modified>
</cp:coreProperties>
</file>