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BF0420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BF0420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BF0420" w:rsidRDefault="00E13F54" w:rsidP="00E13F54">
      <w:pPr>
        <w:pStyle w:val="Default"/>
        <w:jc w:val="center"/>
      </w:pPr>
    </w:p>
    <w:p w:rsidR="005C5C43" w:rsidRPr="00BF0420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BF0420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BF0420" w:rsidRDefault="00E13F54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116973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BF0420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566492">
        <w:rPr>
          <w:rFonts w:ascii="Times New Roman" w:eastAsia="Calibri" w:hAnsi="Times New Roman" w:cs="Times New Roman"/>
          <w:b/>
          <w:sz w:val="24"/>
          <w:szCs w:val="24"/>
        </w:rPr>
        <w:t>33</w:t>
      </w:r>
    </w:p>
    <w:p w:rsidR="005C5C43" w:rsidRPr="00BF0420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04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D68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>Прибойнинского</w:t>
      </w:r>
      <w:proofErr w:type="spellEnd"/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116973" w:rsidRPr="0011697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5508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C5C43" w:rsidRPr="00BF0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BF0420" w:rsidRDefault="00121CF5" w:rsidP="00566492">
      <w:pPr>
        <w:tabs>
          <w:tab w:val="left" w:pos="751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>г. Б</w:t>
      </w:r>
      <w:r w:rsidR="00A55088">
        <w:rPr>
          <w:rFonts w:ascii="Times New Roman" w:eastAsia="Calibri" w:hAnsi="Times New Roman" w:cs="Times New Roman"/>
          <w:sz w:val="24"/>
          <w:szCs w:val="24"/>
        </w:rPr>
        <w:t xml:space="preserve">ратск </w:t>
      </w:r>
      <w:r w:rsidR="00A55088">
        <w:rPr>
          <w:rFonts w:ascii="Times New Roman" w:eastAsia="Calibri" w:hAnsi="Times New Roman" w:cs="Times New Roman"/>
          <w:sz w:val="24"/>
          <w:szCs w:val="24"/>
        </w:rPr>
        <w:tab/>
      </w:r>
      <w:r w:rsidR="00AC3CDB" w:rsidRPr="00BF0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CDB" w:rsidRPr="00566492">
        <w:rPr>
          <w:rFonts w:ascii="Times New Roman" w:eastAsia="Calibri" w:hAnsi="Times New Roman" w:cs="Times New Roman"/>
          <w:sz w:val="24"/>
          <w:szCs w:val="24"/>
        </w:rPr>
        <w:t>«</w:t>
      </w:r>
      <w:r w:rsidR="00566492" w:rsidRPr="00566492">
        <w:rPr>
          <w:rFonts w:ascii="Times New Roman" w:eastAsia="Calibri" w:hAnsi="Times New Roman" w:cs="Times New Roman"/>
          <w:sz w:val="24"/>
          <w:szCs w:val="24"/>
        </w:rPr>
        <w:t>05</w:t>
      </w:r>
      <w:r w:rsidR="00E13F54" w:rsidRPr="005664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6492" w:rsidRPr="00566492">
        <w:rPr>
          <w:rFonts w:ascii="Times New Roman" w:eastAsia="Calibri" w:hAnsi="Times New Roman" w:cs="Times New Roman"/>
          <w:sz w:val="24"/>
          <w:szCs w:val="24"/>
        </w:rPr>
        <w:t>ма</w:t>
      </w:r>
      <w:r w:rsidR="00E13F54" w:rsidRPr="00566492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5C5C43" w:rsidRPr="00566492">
        <w:rPr>
          <w:rFonts w:ascii="Times New Roman" w:eastAsia="Calibri" w:hAnsi="Times New Roman" w:cs="Times New Roman"/>
          <w:sz w:val="24"/>
          <w:szCs w:val="24"/>
        </w:rPr>
        <w:t>20</w:t>
      </w:r>
      <w:r w:rsidR="00116973" w:rsidRPr="00566492">
        <w:rPr>
          <w:rFonts w:ascii="Times New Roman" w:eastAsia="Calibri" w:hAnsi="Times New Roman" w:cs="Times New Roman"/>
          <w:sz w:val="24"/>
          <w:szCs w:val="24"/>
        </w:rPr>
        <w:t>2</w:t>
      </w:r>
      <w:r w:rsidR="00A55088" w:rsidRPr="00566492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56649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505D3" w:rsidRPr="00BF0420" w:rsidRDefault="00E13F54" w:rsidP="000C64AD">
      <w:pPr>
        <w:spacing w:after="0" w:line="27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BF0420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A55088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BF0420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BF0420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41462111"/>
      <w:proofErr w:type="spellStart"/>
      <w:r w:rsidR="00CD7D68" w:rsidRPr="00BF0420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="00CD7D68" w:rsidRPr="00BF0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16973">
        <w:rPr>
          <w:rFonts w:ascii="Times New Roman" w:eastAsia="Calibri" w:hAnsi="Times New Roman" w:cs="Times New Roman"/>
          <w:sz w:val="24"/>
          <w:szCs w:val="24"/>
        </w:rPr>
        <w:t>сельского поселения за 202</w:t>
      </w:r>
      <w:r w:rsidR="00A55088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BF0420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BF0420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55088">
        <w:rPr>
          <w:rFonts w:ascii="Times New Roman" w:hAnsi="Times New Roman" w:cs="Times New Roman"/>
          <w:sz w:val="24"/>
          <w:szCs w:val="24"/>
        </w:rPr>
        <w:t xml:space="preserve">№11 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116973" w:rsidRPr="00BF0420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BF0420">
        <w:rPr>
          <w:rFonts w:ascii="Times New Roman" w:hAnsi="Times New Roman" w:cs="Times New Roman"/>
          <w:sz w:val="24"/>
          <w:szCs w:val="24"/>
        </w:rPr>
        <w:t xml:space="preserve"> </w:t>
      </w:r>
      <w:r w:rsidR="00116973">
        <w:rPr>
          <w:rFonts w:ascii="Times New Roman" w:hAnsi="Times New Roman" w:cs="Times New Roman"/>
          <w:sz w:val="24"/>
          <w:szCs w:val="24"/>
        </w:rPr>
        <w:t>29.01.2021</w:t>
      </w:r>
      <w:r w:rsidR="005505D3" w:rsidRPr="00BF0420">
        <w:rPr>
          <w:rFonts w:ascii="Times New Roman" w:hAnsi="Times New Roman" w:cs="Times New Roman"/>
          <w:sz w:val="24"/>
          <w:szCs w:val="24"/>
        </w:rPr>
        <w:t>г</w:t>
      </w:r>
      <w:r w:rsidR="00A55088">
        <w:rPr>
          <w:rFonts w:ascii="Times New Roman" w:hAnsi="Times New Roman" w:cs="Times New Roman"/>
          <w:sz w:val="24"/>
          <w:szCs w:val="24"/>
        </w:rPr>
        <w:t>ода</w:t>
      </w:r>
      <w:r w:rsidR="005505D3" w:rsidRPr="00BF0420">
        <w:rPr>
          <w:rFonts w:ascii="Times New Roman" w:hAnsi="Times New Roman" w:cs="Times New Roman"/>
          <w:sz w:val="24"/>
          <w:szCs w:val="24"/>
        </w:rPr>
        <w:t>.</w:t>
      </w:r>
    </w:p>
    <w:p w:rsidR="00717BED" w:rsidRPr="00BF0420" w:rsidRDefault="005505D3" w:rsidP="000C64AD">
      <w:pPr>
        <w:spacing w:after="0" w:line="27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420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BF0420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A55088">
        <w:rPr>
          <w:rFonts w:ascii="Times New Roman" w:eastAsia="Calibri" w:hAnsi="Times New Roman" w:cs="Times New Roman"/>
          <w:sz w:val="24"/>
          <w:szCs w:val="24"/>
        </w:rPr>
        <w:t>КСО МО</w:t>
      </w:r>
      <w:r w:rsidR="006B7B6A" w:rsidRPr="00BF0420">
        <w:rPr>
          <w:rFonts w:ascii="Times New Roman" w:eastAsia="Calibri" w:hAnsi="Times New Roman" w:cs="Times New Roman"/>
          <w:sz w:val="24"/>
          <w:szCs w:val="24"/>
        </w:rPr>
        <w:t xml:space="preserve"> «Братский район», </w:t>
      </w:r>
      <w:r w:rsidRPr="00BF0420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BF04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1787" w:rsidRPr="00916664" w:rsidRDefault="00591787" w:rsidP="000C64AD">
      <w:pPr>
        <w:pStyle w:val="a4"/>
        <w:numPr>
          <w:ilvl w:val="0"/>
          <w:numId w:val="7"/>
        </w:numPr>
        <w:spacing w:after="0" w:line="27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91787" w:rsidRPr="00916664" w:rsidRDefault="00591787" w:rsidP="000C64AD">
      <w:pPr>
        <w:pStyle w:val="a4"/>
        <w:numPr>
          <w:ilvl w:val="0"/>
          <w:numId w:val="7"/>
        </w:numPr>
        <w:spacing w:after="0" w:line="27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 w:rsidR="009E0F86"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591787" w:rsidRPr="00916664" w:rsidRDefault="00591787" w:rsidP="000C64AD">
      <w:pPr>
        <w:pStyle w:val="a4"/>
        <w:numPr>
          <w:ilvl w:val="0"/>
          <w:numId w:val="7"/>
        </w:numPr>
        <w:spacing w:after="0" w:line="270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787" w:rsidRPr="00916664" w:rsidRDefault="00591787" w:rsidP="000C64AD">
      <w:pPr>
        <w:spacing w:after="0" w:line="27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9E0F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91787" w:rsidRPr="00916664" w:rsidRDefault="00591787" w:rsidP="000C64AD">
      <w:pPr>
        <w:widowControl w:val="0"/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BF0420" w:rsidRDefault="00FA43AC" w:rsidP="000C64AD">
      <w:pPr>
        <w:widowControl w:val="0"/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9E0F8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Прибойнинского</w:t>
      </w:r>
      <w:proofErr w:type="spellEnd"/>
      <w:r w:rsidR="00116973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5917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ого</w:t>
      </w:r>
      <w:r w:rsidR="00116973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22117B" w:rsidRPr="00BF042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91787" w:rsidRPr="00916664" w:rsidRDefault="005C5C43" w:rsidP="000C64AD">
      <w:pPr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BF042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CD7D68" w:rsidRPr="00BF0420">
        <w:rPr>
          <w:rFonts w:ascii="Times New Roman" w:eastAsia="Calibri" w:hAnsi="Times New Roman" w:cs="Times New Roman"/>
          <w:bCs/>
          <w:sz w:val="24"/>
          <w:szCs w:val="24"/>
        </w:rPr>
        <w:t>Прибойнинского</w:t>
      </w:r>
      <w:proofErr w:type="spellEnd"/>
      <w:r w:rsidR="001D7C63" w:rsidRPr="00BF04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11697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917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91787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59178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591787" w:rsidRPr="00FE52BA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591787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591787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591787">
        <w:rPr>
          <w:rFonts w:ascii="Times New Roman" w:hAnsi="Times New Roman" w:cs="Times New Roman"/>
          <w:sz w:val="24"/>
          <w:szCs w:val="24"/>
        </w:rPr>
        <w:t>ом</w:t>
      </w:r>
      <w:r w:rsidR="00591787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591787">
        <w:rPr>
          <w:rFonts w:ascii="Times New Roman" w:hAnsi="Times New Roman" w:cs="Times New Roman"/>
          <w:sz w:val="24"/>
          <w:szCs w:val="24"/>
        </w:rPr>
        <w:t>№191н</w:t>
      </w:r>
      <w:r w:rsidR="00591787"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 w:rsidR="00591787">
        <w:rPr>
          <w:rFonts w:ascii="Times New Roman" w:hAnsi="Times New Roman" w:cs="Times New Roman"/>
          <w:sz w:val="24"/>
          <w:szCs w:val="24"/>
        </w:rPr>
        <w:t>«</w:t>
      </w:r>
      <w:r w:rsidR="00591787" w:rsidRPr="00FE52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1787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591787" w:rsidRPr="00FE52B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591787">
        <w:rPr>
          <w:rFonts w:ascii="Times New Roman" w:hAnsi="Times New Roman" w:cs="Times New Roman"/>
          <w:sz w:val="24"/>
          <w:szCs w:val="24"/>
        </w:rPr>
        <w:t>» (далее – Инструкция №191н)</w:t>
      </w:r>
      <w:r w:rsidR="00591787"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91787"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591787">
        <w:rPr>
          <w:rFonts w:ascii="Times New Roman" w:hAnsi="Times New Roman" w:cs="Times New Roman"/>
          <w:sz w:val="24"/>
          <w:szCs w:val="24"/>
        </w:rPr>
        <w:t>1</w:t>
      </w:r>
      <w:r w:rsidR="00591787"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BF0420" w:rsidRDefault="007707E3" w:rsidP="000C64AD">
      <w:pPr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BF0420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BF0420">
        <w:rPr>
          <w:rFonts w:ascii="Times New Roman" w:hAnsi="Times New Roman" w:cs="Times New Roman"/>
          <w:sz w:val="24"/>
          <w:szCs w:val="24"/>
        </w:rPr>
        <w:t xml:space="preserve">о </w:t>
      </w:r>
      <w:r w:rsidRPr="00BF0420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BF0420">
        <w:rPr>
          <w:rFonts w:ascii="Times New Roman" w:hAnsi="Times New Roman" w:cs="Times New Roman"/>
          <w:sz w:val="24"/>
          <w:szCs w:val="24"/>
        </w:rPr>
        <w:t>м</w:t>
      </w:r>
      <w:r w:rsidRPr="00BF042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BF0420">
        <w:rPr>
          <w:rFonts w:ascii="Times New Roman" w:hAnsi="Times New Roman" w:cs="Times New Roman"/>
          <w:sz w:val="24"/>
          <w:szCs w:val="24"/>
        </w:rPr>
        <w:t>и</w:t>
      </w:r>
      <w:r w:rsidRPr="00BF0420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BF0420" w:rsidRDefault="001B2924" w:rsidP="000C64AD">
      <w:pPr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BF0420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BF0420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BF0420">
        <w:rPr>
          <w:rFonts w:ascii="Times New Roman" w:hAnsi="Times New Roman" w:cs="Times New Roman"/>
          <w:sz w:val="24"/>
          <w:szCs w:val="24"/>
        </w:rPr>
        <w:t xml:space="preserve"> – </w:t>
      </w:r>
      <w:r w:rsidR="002B66AD">
        <w:rPr>
          <w:rFonts w:ascii="Times New Roman" w:hAnsi="Times New Roman" w:cs="Times New Roman"/>
          <w:sz w:val="24"/>
          <w:szCs w:val="24"/>
        </w:rPr>
        <w:t xml:space="preserve">14 058,4 </w:t>
      </w:r>
      <w:r w:rsidR="00786EF4" w:rsidRPr="00BF0420">
        <w:rPr>
          <w:rFonts w:ascii="Times New Roman" w:hAnsi="Times New Roman" w:cs="Times New Roman"/>
          <w:sz w:val="24"/>
          <w:szCs w:val="24"/>
        </w:rPr>
        <w:t>тыс. руб.; по расходам</w:t>
      </w:r>
      <w:r w:rsidR="002B66AD">
        <w:rPr>
          <w:rFonts w:ascii="Times New Roman" w:hAnsi="Times New Roman" w:cs="Times New Roman"/>
          <w:sz w:val="24"/>
          <w:szCs w:val="24"/>
        </w:rPr>
        <w:t xml:space="preserve"> –</w:t>
      </w:r>
      <w:r w:rsidR="002B66AD">
        <w:rPr>
          <w:rFonts w:ascii="Times New Roman" w:hAnsi="Times New Roman" w:cs="Times New Roman"/>
          <w:sz w:val="24"/>
          <w:szCs w:val="24"/>
        </w:rPr>
        <w:br/>
        <w:t>13 631,1</w:t>
      </w:r>
      <w:r w:rsidR="00786EF4" w:rsidRPr="00BF042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BF0420" w:rsidRDefault="00091BB5" w:rsidP="000C64AD">
      <w:pPr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9178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917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9178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917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9178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917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91787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917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D7D68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Прибойнинско</w:t>
      </w:r>
      <w:r w:rsid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CD7D68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Прибойнинского</w:t>
      </w:r>
      <w:proofErr w:type="spellEnd"/>
      <w:r w:rsidR="00E81C9F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1E3A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Прибойный, поселок Чистый</w:t>
      </w:r>
      <w:r w:rsidR="00B75659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BF0420" w:rsidRDefault="00091BB5" w:rsidP="000C64AD">
      <w:pPr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9E0F8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BF0420" w:rsidRDefault="00091BB5" w:rsidP="000C64AD">
      <w:pPr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3F450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F042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BF0420" w:rsidRDefault="00091BB5" w:rsidP="000C64AD">
      <w:pPr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3F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CD7D68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Прибойнинского</w:t>
      </w:r>
      <w:proofErr w:type="spellEnd"/>
      <w:r w:rsidR="00024317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A17B4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3F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7B4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3F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4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Акулов, бухгалтер –</w:t>
      </w:r>
      <w:r w:rsidR="008526A1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D68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Г.В.Горяева</w:t>
      </w:r>
      <w:r w:rsidR="00683B5A" w:rsidRPr="00BF0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BF0420" w:rsidRDefault="003F4508" w:rsidP="000C64AD">
      <w:pPr>
        <w:spacing w:before="120" w:after="0" w:line="270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042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3F4508" w:rsidRDefault="004E72C1" w:rsidP="000C64AD">
      <w:pPr>
        <w:pStyle w:val="a4"/>
        <w:numPr>
          <w:ilvl w:val="0"/>
          <w:numId w:val="4"/>
        </w:numPr>
        <w:spacing w:before="120" w:after="0" w:line="270" w:lineRule="exact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50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F4508" w:rsidRPr="00916664" w:rsidRDefault="003F4508" w:rsidP="000C64AD">
      <w:pPr>
        <w:spacing w:after="0" w:line="27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0F8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0F8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нарушением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9E0F8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56649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(вх.№53 от 18.04.2022)</w:t>
      </w:r>
      <w:r w:rsidR="009E0F8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установленных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F4508" w:rsidRPr="00916664" w:rsidRDefault="003F4508" w:rsidP="000C64AD">
      <w:pPr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3F4508" w:rsidRPr="00916664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F4508" w:rsidRPr="00670459" w:rsidRDefault="003F4508" w:rsidP="000C64AD">
      <w:pPr>
        <w:pStyle w:val="a4"/>
        <w:numPr>
          <w:ilvl w:val="0"/>
          <w:numId w:val="8"/>
        </w:numPr>
        <w:spacing w:after="0" w:line="27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F4508" w:rsidRPr="00670459" w:rsidRDefault="003F4508" w:rsidP="000C64AD">
      <w:pPr>
        <w:pStyle w:val="a4"/>
        <w:numPr>
          <w:ilvl w:val="0"/>
          <w:numId w:val="8"/>
        </w:numPr>
        <w:spacing w:after="0" w:line="27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F4508" w:rsidRPr="00670459" w:rsidRDefault="003F4508" w:rsidP="000C64AD">
      <w:pPr>
        <w:pStyle w:val="a4"/>
        <w:numPr>
          <w:ilvl w:val="0"/>
          <w:numId w:val="8"/>
        </w:numPr>
        <w:spacing w:after="0" w:line="27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F4508" w:rsidRPr="00670459" w:rsidRDefault="003F4508" w:rsidP="000C64AD">
      <w:pPr>
        <w:pStyle w:val="a4"/>
        <w:numPr>
          <w:ilvl w:val="0"/>
          <w:numId w:val="8"/>
        </w:numPr>
        <w:spacing w:after="0" w:line="27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F4508" w:rsidRPr="00670459" w:rsidRDefault="003F4508" w:rsidP="000C64AD">
      <w:pPr>
        <w:pStyle w:val="a4"/>
        <w:numPr>
          <w:ilvl w:val="0"/>
          <w:numId w:val="8"/>
        </w:numPr>
        <w:spacing w:after="0" w:line="270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F4508" w:rsidRPr="00670459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сельского поселения «Об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Прибойнинского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3F4508" w:rsidRPr="00670459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3F4508" w:rsidRPr="00670459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3F4508" w:rsidRPr="00670459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3F4508" w:rsidRPr="00670459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3F4508" w:rsidRPr="00916664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3F4508" w:rsidRDefault="003F4508" w:rsidP="000C64AD">
      <w:pPr>
        <w:pStyle w:val="a4"/>
        <w:numPr>
          <w:ilvl w:val="0"/>
          <w:numId w:val="5"/>
        </w:numPr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5414F8" w:rsidRDefault="008D59FF" w:rsidP="000C64AD">
      <w:pPr>
        <w:pStyle w:val="a4"/>
        <w:numPr>
          <w:ilvl w:val="0"/>
          <w:numId w:val="4"/>
        </w:numPr>
        <w:spacing w:before="120" w:after="0" w:line="274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5414F8" w:rsidRPr="00916664" w:rsidRDefault="00FB2BB2" w:rsidP="000C64AD">
      <w:pPr>
        <w:widowControl w:val="0"/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14F8"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5414F8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5414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30.12.20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14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 xml:space="preserve">№85 «О бюджете </w:t>
      </w:r>
      <w:proofErr w:type="spellStart"/>
      <w:r w:rsidR="005414F8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5414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от 30.12.2020 №85)</w:t>
      </w:r>
      <w:r w:rsidR="005414F8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0C64AD" w:rsidRDefault="00FB2BB2" w:rsidP="000C64AD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5414F8" w:rsidRPr="000C64AD">
        <w:rPr>
          <w:rFonts w:ascii="Times New Roman" w:eastAsia="Times New Roman" w:hAnsi="Times New Roman" w:cs="Times New Roman"/>
          <w:sz w:val="24"/>
          <w:szCs w:val="24"/>
        </w:rPr>
        <w:t>11 149,4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0C6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0C64AD" w:rsidRDefault="00FB2BB2" w:rsidP="000C64AD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5414F8" w:rsidRPr="000C64AD">
        <w:rPr>
          <w:rFonts w:ascii="Times New Roman" w:eastAsia="Times New Roman" w:hAnsi="Times New Roman" w:cs="Times New Roman"/>
          <w:sz w:val="24"/>
          <w:szCs w:val="24"/>
        </w:rPr>
        <w:t>11 176,4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0C6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0C64AD" w:rsidRDefault="00FB2BB2" w:rsidP="000C64AD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</w:t>
      </w:r>
      <w:r w:rsidR="002D520E" w:rsidRPr="000C64AD">
        <w:rPr>
          <w:rFonts w:ascii="Times New Roman" w:eastAsia="Times New Roman" w:hAnsi="Times New Roman" w:cs="Times New Roman"/>
          <w:sz w:val="24"/>
          <w:szCs w:val="24"/>
        </w:rPr>
        <w:t>сумме 2</w:t>
      </w:r>
      <w:r w:rsidR="005414F8" w:rsidRPr="000C64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2A50" w:rsidRPr="000C64A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8526A1" w:rsidRPr="000C64A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414F8" w:rsidRPr="000C64AD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512ADA" w:rsidRPr="000C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BF0420" w:rsidRDefault="00557EFE" w:rsidP="000C64AD">
      <w:pPr>
        <w:widowControl w:val="0"/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002A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№85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4F8">
        <w:rPr>
          <w:rFonts w:ascii="Times New Roman" w:eastAsia="Times New Roman" w:hAnsi="Times New Roman" w:cs="Times New Roman"/>
          <w:sz w:val="24"/>
          <w:szCs w:val="24"/>
        </w:rPr>
        <w:t xml:space="preserve">5 раз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вносились изменения:</w:t>
      </w:r>
    </w:p>
    <w:p w:rsidR="00106FFC" w:rsidRPr="00106FFC" w:rsidRDefault="00106FFC" w:rsidP="000C64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10190">
        <w:rPr>
          <w:rFonts w:ascii="Times New Roman" w:hAnsi="Times New Roman" w:cs="Times New Roman"/>
          <w:sz w:val="24"/>
          <w:szCs w:val="24"/>
        </w:rPr>
        <w:t>от 30.03.2021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№85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>;</w:t>
      </w:r>
    </w:p>
    <w:p w:rsidR="005414F8" w:rsidRDefault="005414F8" w:rsidP="000C64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10190">
        <w:rPr>
          <w:rFonts w:ascii="Times New Roman" w:hAnsi="Times New Roman" w:cs="Times New Roman"/>
          <w:sz w:val="24"/>
          <w:szCs w:val="24"/>
        </w:rPr>
        <w:t>от 30.0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019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106F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№85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>;</w:t>
      </w:r>
    </w:p>
    <w:p w:rsidR="005414F8" w:rsidRPr="00D10190" w:rsidRDefault="005414F8" w:rsidP="000C64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10190"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019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019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106F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№85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>;</w:t>
      </w:r>
    </w:p>
    <w:p w:rsidR="005414F8" w:rsidRPr="00D10190" w:rsidRDefault="005414F8" w:rsidP="000C64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1019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10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019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106F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№85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>;</w:t>
      </w:r>
    </w:p>
    <w:p w:rsidR="005414F8" w:rsidRPr="00106FFC" w:rsidRDefault="005414F8" w:rsidP="000C64A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10190">
        <w:rPr>
          <w:rFonts w:ascii="Times New Roman" w:hAnsi="Times New Roman" w:cs="Times New Roman"/>
          <w:sz w:val="24"/>
          <w:szCs w:val="24"/>
        </w:rPr>
        <w:t xml:space="preserve">от </w:t>
      </w:r>
      <w:r w:rsidR="00106FFC">
        <w:rPr>
          <w:rFonts w:ascii="Times New Roman" w:hAnsi="Times New Roman" w:cs="Times New Roman"/>
          <w:sz w:val="24"/>
          <w:szCs w:val="24"/>
        </w:rPr>
        <w:t>28</w:t>
      </w:r>
      <w:r w:rsidRPr="00D10190">
        <w:rPr>
          <w:rFonts w:ascii="Times New Roman" w:hAnsi="Times New Roman" w:cs="Times New Roman"/>
          <w:sz w:val="24"/>
          <w:szCs w:val="24"/>
        </w:rPr>
        <w:t>.</w:t>
      </w:r>
      <w:r w:rsidR="00106FFC">
        <w:rPr>
          <w:rFonts w:ascii="Times New Roman" w:hAnsi="Times New Roman" w:cs="Times New Roman"/>
          <w:sz w:val="24"/>
          <w:szCs w:val="24"/>
        </w:rPr>
        <w:t>12</w:t>
      </w:r>
      <w:r w:rsidRPr="00D10190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hAnsi="Times New Roman" w:cs="Times New Roman"/>
          <w:sz w:val="24"/>
          <w:szCs w:val="24"/>
        </w:rPr>
        <w:t>№</w:t>
      </w:r>
      <w:r w:rsidR="00106FF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106F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№85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106FFC">
        <w:rPr>
          <w:rFonts w:ascii="Times New Roman" w:hAnsi="Times New Roman" w:cs="Times New Roman"/>
          <w:sz w:val="24"/>
          <w:szCs w:val="24"/>
        </w:rPr>
        <w:t xml:space="preserve"> (далее – Решение о бюджете от 28.12.2021 №114).</w:t>
      </w:r>
    </w:p>
    <w:p w:rsidR="00557EFE" w:rsidRPr="00BF0420" w:rsidRDefault="00106FFC" w:rsidP="000C64AD">
      <w:pPr>
        <w:autoSpaceDE w:val="0"/>
        <w:autoSpaceDN w:val="0"/>
        <w:adjustRightInd w:val="0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28.12.2021 №114 </w:t>
      </w:r>
      <w:r w:rsidRPr="00BF042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C11EA" w:rsidRPr="00BF0420">
        <w:rPr>
          <w:rFonts w:ascii="Times New Roman" w:hAnsi="Times New Roman" w:cs="Times New Roman"/>
          <w:sz w:val="24"/>
          <w:szCs w:val="24"/>
        </w:rPr>
        <w:t>местный бюджет:</w:t>
      </w:r>
    </w:p>
    <w:p w:rsidR="00FC11EA" w:rsidRPr="000C64AD" w:rsidRDefault="00FC11EA" w:rsidP="000C64AD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14 050,5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0C6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0C64AD" w:rsidRDefault="00FC11EA" w:rsidP="000C64AD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16 014,4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526A1" w:rsidRPr="000C64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0C64AD" w:rsidRDefault="00FC11EA" w:rsidP="000C64AD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1 963,9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0C64A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161,9</w:t>
      </w:r>
      <w:r w:rsidRPr="000C64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0C64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50" w:rsidRPr="000C64AD">
        <w:rPr>
          <w:rFonts w:ascii="Times New Roman" w:eastAsia="Times New Roman" w:hAnsi="Times New Roman" w:cs="Times New Roman"/>
          <w:sz w:val="24"/>
          <w:szCs w:val="24"/>
        </w:rPr>
        <w:t xml:space="preserve"> С учетом сни</w:t>
      </w:r>
      <w:r w:rsidR="00942F43" w:rsidRPr="000C64AD">
        <w:rPr>
          <w:rFonts w:ascii="Times New Roman" w:eastAsia="Times New Roman" w:hAnsi="Times New Roman" w:cs="Times New Roman"/>
          <w:sz w:val="24"/>
          <w:szCs w:val="24"/>
        </w:rPr>
        <w:t>жения остатков средств на счетах по учету средств бюджета поселения разм</w:t>
      </w:r>
      <w:r w:rsidR="00002A50" w:rsidRPr="000C64AD">
        <w:rPr>
          <w:rFonts w:ascii="Times New Roman" w:eastAsia="Times New Roman" w:hAnsi="Times New Roman" w:cs="Times New Roman"/>
          <w:sz w:val="24"/>
          <w:szCs w:val="24"/>
        </w:rPr>
        <w:t xml:space="preserve">ер </w:t>
      </w:r>
      <w:r w:rsidR="00CD430F" w:rsidRPr="000C64AD">
        <w:rPr>
          <w:rFonts w:ascii="Times New Roman" w:eastAsia="Times New Roman" w:hAnsi="Times New Roman" w:cs="Times New Roman"/>
          <w:sz w:val="24"/>
          <w:szCs w:val="24"/>
        </w:rPr>
        <w:t>дефицита бюджета</w:t>
      </w:r>
      <w:r w:rsidR="00002A50" w:rsidRPr="000C64AD"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35,0</w:t>
      </w:r>
      <w:r w:rsidR="00942F43" w:rsidRP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942F43" w:rsidRPr="000C64AD">
        <w:rPr>
          <w:rFonts w:ascii="Times New Roman" w:eastAsia="Times New Roman" w:hAnsi="Times New Roman" w:cs="Times New Roman"/>
          <w:sz w:val="24"/>
          <w:szCs w:val="24"/>
        </w:rPr>
        <w:t>% утвержденного объема безвозмездных поступлений</w:t>
      </w:r>
      <w:r w:rsidR="00106FFC" w:rsidRPr="000C6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0C64AD">
      <w:pPr>
        <w:widowControl w:val="0"/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793E7F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</w:t>
      </w:r>
      <w:r w:rsidR="00891A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t>Таблице №1.</w:t>
      </w:r>
    </w:p>
    <w:p w:rsidR="001B2924" w:rsidRPr="00BF0420" w:rsidRDefault="009E0F86" w:rsidP="00106FF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106FFC">
        <w:rPr>
          <w:rFonts w:ascii="Times New Roman" w:eastAsia="Times New Roman" w:hAnsi="Times New Roman" w:cs="Times New Roman"/>
          <w:sz w:val="24"/>
          <w:szCs w:val="24"/>
        </w:rPr>
        <w:t xml:space="preserve">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269"/>
        <w:gridCol w:w="1134"/>
        <w:gridCol w:w="1276"/>
        <w:gridCol w:w="1276"/>
        <w:gridCol w:w="1134"/>
        <w:gridCol w:w="1276"/>
        <w:gridCol w:w="1274"/>
      </w:tblGrid>
      <w:tr w:rsidR="00891A21" w:rsidRPr="00106FFC" w:rsidTr="00106FFC">
        <w:trPr>
          <w:jc w:val="center"/>
        </w:trPr>
        <w:tc>
          <w:tcPr>
            <w:tcW w:w="2269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134" w:type="dxa"/>
            <w:vAlign w:val="center"/>
          </w:tcPr>
          <w:p w:rsidR="00891A21" w:rsidRPr="00106FFC" w:rsidRDefault="00891A21" w:rsidP="00212C0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212C0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</w:t>
            </w:r>
            <w:r w:rsid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vAlign w:val="center"/>
          </w:tcPr>
          <w:p w:rsid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34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D42FFB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106FFC"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</w:p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891A21" w:rsidRPr="00106FFC" w:rsidTr="00106FFC">
        <w:trPr>
          <w:jc w:val="center"/>
        </w:trPr>
        <w:tc>
          <w:tcPr>
            <w:tcW w:w="2269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vAlign w:val="center"/>
          </w:tcPr>
          <w:p w:rsidR="00891A21" w:rsidRPr="00106FFC" w:rsidRDefault="00891A21" w:rsidP="00106FF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6FF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6FFC" w:rsidRPr="00106FFC" w:rsidTr="00106FFC">
        <w:trPr>
          <w:jc w:val="center"/>
        </w:trPr>
        <w:tc>
          <w:tcPr>
            <w:tcW w:w="2269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Доходы бюджета всего:</w:t>
            </w:r>
          </w:p>
        </w:tc>
        <w:tc>
          <w:tcPr>
            <w:tcW w:w="1134" w:type="dxa"/>
            <w:vAlign w:val="center"/>
          </w:tcPr>
          <w:p w:rsidR="00106FFC" w:rsidRPr="00106FFC" w:rsidRDefault="00106FFC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12 658,1</w:t>
            </w:r>
          </w:p>
        </w:tc>
        <w:tc>
          <w:tcPr>
            <w:tcW w:w="1276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11 149,4</w:t>
            </w:r>
          </w:p>
        </w:tc>
        <w:tc>
          <w:tcPr>
            <w:tcW w:w="1276" w:type="dxa"/>
            <w:vAlign w:val="center"/>
          </w:tcPr>
          <w:p w:rsidR="00106FFC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14 050,5</w:t>
            </w:r>
          </w:p>
        </w:tc>
        <w:tc>
          <w:tcPr>
            <w:tcW w:w="1134" w:type="dxa"/>
            <w:vAlign w:val="center"/>
          </w:tcPr>
          <w:p w:rsidR="00106FFC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14 058,4</w:t>
            </w:r>
          </w:p>
        </w:tc>
        <w:tc>
          <w:tcPr>
            <w:tcW w:w="1276" w:type="dxa"/>
            <w:vAlign w:val="center"/>
          </w:tcPr>
          <w:p w:rsidR="00106FFC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1274" w:type="dxa"/>
            <w:vAlign w:val="center"/>
          </w:tcPr>
          <w:p w:rsidR="00106FFC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  <w:tr w:rsidR="00106FFC" w:rsidRPr="00106FFC" w:rsidTr="00106FFC">
        <w:trPr>
          <w:trHeight w:val="422"/>
          <w:jc w:val="center"/>
        </w:trPr>
        <w:tc>
          <w:tcPr>
            <w:tcW w:w="2269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106FFC" w:rsidRPr="00106FFC" w:rsidRDefault="00106FFC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06FFC" w:rsidRPr="00106FFC" w:rsidRDefault="00106FFC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C05" w:rsidRPr="00106FFC" w:rsidTr="00106FFC">
        <w:trPr>
          <w:jc w:val="center"/>
        </w:trPr>
        <w:tc>
          <w:tcPr>
            <w:tcW w:w="2269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12C05" w:rsidRPr="00106FFC" w:rsidRDefault="00212C05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851,1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745,2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1 212,8</w:t>
            </w:r>
          </w:p>
        </w:tc>
        <w:tc>
          <w:tcPr>
            <w:tcW w:w="1134" w:type="dxa"/>
            <w:vAlign w:val="center"/>
          </w:tcPr>
          <w:p w:rsidR="00212C05" w:rsidRPr="00212C05" w:rsidRDefault="00212C05" w:rsidP="00212C0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1 220,7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274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212C05" w:rsidRPr="00106FFC" w:rsidTr="00106FFC">
        <w:trPr>
          <w:jc w:val="center"/>
        </w:trPr>
        <w:tc>
          <w:tcPr>
            <w:tcW w:w="2269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12C05" w:rsidRPr="00106FFC" w:rsidRDefault="00212C05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sz w:val="18"/>
                <w:szCs w:val="18"/>
              </w:rPr>
              <w:t>11 807,0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10 404,2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12 837,7</w:t>
            </w:r>
          </w:p>
        </w:tc>
        <w:tc>
          <w:tcPr>
            <w:tcW w:w="1134" w:type="dxa"/>
            <w:vAlign w:val="center"/>
          </w:tcPr>
          <w:p w:rsidR="00212C05" w:rsidRPr="00212C05" w:rsidRDefault="00212C05" w:rsidP="00212C0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2C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12 837,7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12C05" w:rsidRPr="00106FFC" w:rsidTr="00106FFC">
        <w:trPr>
          <w:jc w:val="center"/>
        </w:trPr>
        <w:tc>
          <w:tcPr>
            <w:tcW w:w="2269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Расходы:</w:t>
            </w:r>
          </w:p>
        </w:tc>
        <w:tc>
          <w:tcPr>
            <w:tcW w:w="1134" w:type="dxa"/>
            <w:vAlign w:val="center"/>
          </w:tcPr>
          <w:p w:rsidR="00212C05" w:rsidRPr="00106FFC" w:rsidRDefault="00212C05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11 465,7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11 176,4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16 014,4</w:t>
            </w:r>
          </w:p>
        </w:tc>
        <w:tc>
          <w:tcPr>
            <w:tcW w:w="1134" w:type="dxa"/>
            <w:vAlign w:val="center"/>
          </w:tcPr>
          <w:p w:rsidR="00212C05" w:rsidRPr="00212C05" w:rsidRDefault="00212C05" w:rsidP="00212C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2C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13 631,1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-2 383,3</w:t>
            </w:r>
          </w:p>
        </w:tc>
        <w:tc>
          <w:tcPr>
            <w:tcW w:w="1274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85,1</w:t>
            </w:r>
          </w:p>
        </w:tc>
      </w:tr>
      <w:tr w:rsidR="00212C05" w:rsidRPr="00106FFC" w:rsidTr="00106FFC">
        <w:trPr>
          <w:jc w:val="center"/>
        </w:trPr>
        <w:tc>
          <w:tcPr>
            <w:tcW w:w="2269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(-), </w:t>
            </w:r>
            <w:proofErr w:type="gramEnd"/>
          </w:p>
          <w:p w:rsidR="00212C05" w:rsidRPr="00106FFC" w:rsidRDefault="00212C05" w:rsidP="00106FF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профицит</w:t>
            </w:r>
            <w:proofErr w:type="gramStart"/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134" w:type="dxa"/>
            <w:vAlign w:val="center"/>
          </w:tcPr>
          <w:p w:rsidR="00212C05" w:rsidRPr="00106FFC" w:rsidRDefault="00212C05" w:rsidP="006928E6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1 192,4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212C05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-1 963,9</w:t>
            </w:r>
          </w:p>
        </w:tc>
        <w:tc>
          <w:tcPr>
            <w:tcW w:w="1134" w:type="dxa"/>
            <w:vAlign w:val="center"/>
          </w:tcPr>
          <w:p w:rsidR="00212C05" w:rsidRPr="00B45BF0" w:rsidRDefault="00212C05" w:rsidP="00212C0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45B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427,3</w:t>
            </w:r>
          </w:p>
        </w:tc>
        <w:tc>
          <w:tcPr>
            <w:tcW w:w="1276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212C05" w:rsidRPr="00106FFC" w:rsidRDefault="00212C05" w:rsidP="00106FFC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6F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1B2924" w:rsidRPr="00BF0420" w:rsidRDefault="001B2924" w:rsidP="0049220E">
      <w:pPr>
        <w:widowControl w:val="0"/>
        <w:shd w:val="clear" w:color="auto" w:fill="FFFFFF"/>
        <w:spacing w:before="120" w:after="0" w:line="24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плановые бюджетные назначения по доходам бюджета, по сравнению с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первоначальной редакцией решения о бюджете, в течение 20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2C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212C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 149,4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14 050,5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D25CCF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C05">
        <w:rPr>
          <w:rFonts w:ascii="Times New Roman" w:eastAsia="Times New Roman" w:hAnsi="Times New Roman" w:cs="Times New Roman"/>
          <w:sz w:val="24"/>
          <w:szCs w:val="24"/>
        </w:rPr>
        <w:t>2 901,1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BF0420" w:rsidRDefault="001B2924" w:rsidP="0049220E">
      <w:pPr>
        <w:widowControl w:val="0"/>
        <w:shd w:val="clear" w:color="auto" w:fill="FFFFFF"/>
        <w:spacing w:after="0" w:line="24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 были</w:t>
      </w:r>
      <w:r w:rsidR="00D42FFB">
        <w:rPr>
          <w:rFonts w:ascii="Times New Roman" w:eastAsia="Times New Roman" w:hAnsi="Times New Roman" w:cs="Times New Roman"/>
          <w:sz w:val="24"/>
          <w:szCs w:val="24"/>
        </w:rPr>
        <w:t xml:space="preserve"> увеличены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4 838,0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D967DF" w:rsidRDefault="001B2924" w:rsidP="0049220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8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7DF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1B2924" w:rsidRPr="00BF0420" w:rsidRDefault="001B2924" w:rsidP="0049220E">
      <w:pPr>
        <w:widowControl w:val="0"/>
        <w:shd w:val="clear" w:color="auto" w:fill="FFFFFF"/>
        <w:spacing w:after="0" w:line="24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B43AE" w:rsidRPr="00BF0420">
        <w:rPr>
          <w:rFonts w:ascii="Times New Roman" w:eastAsia="Times New Roman" w:hAnsi="Times New Roman" w:cs="Times New Roman"/>
          <w:sz w:val="24"/>
          <w:szCs w:val="24"/>
        </w:rPr>
        <w:t>точниками формирования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BF0420" w:rsidRDefault="001B2924" w:rsidP="0049220E">
      <w:pPr>
        <w:widowControl w:val="0"/>
        <w:shd w:val="clear" w:color="auto" w:fill="FFFFFF"/>
        <w:spacing w:after="0" w:line="24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бюджета по доходам в разрезе налоговых, неналоговых доходов и безвозмездных поступлений отражены в </w:t>
      </w:r>
      <w:r w:rsidR="00D967D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BF0420" w:rsidRDefault="009E0F86" w:rsidP="00D967DF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417"/>
        <w:gridCol w:w="1418"/>
        <w:gridCol w:w="1276"/>
        <w:gridCol w:w="1134"/>
        <w:gridCol w:w="1275"/>
        <w:gridCol w:w="1133"/>
      </w:tblGrid>
      <w:tr w:rsidR="00D967DF" w:rsidRPr="00D967DF" w:rsidTr="00D967DF">
        <w:trPr>
          <w:trHeight w:val="548"/>
          <w:jc w:val="center"/>
        </w:trPr>
        <w:tc>
          <w:tcPr>
            <w:tcW w:w="1986" w:type="dxa"/>
            <w:vMerge w:val="restart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1B2924" w:rsidRPr="00D967DF" w:rsidRDefault="00D967DF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2D520E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275" w:type="dxa"/>
            <w:vMerge w:val="restart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33" w:type="dxa"/>
            <w:vMerge w:val="restart"/>
            <w:vAlign w:val="center"/>
          </w:tcPr>
          <w:p w:rsidR="001B2924" w:rsidRPr="00D967DF" w:rsidRDefault="00D967DF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B2924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D967DF" w:rsidRPr="00D967DF" w:rsidTr="00D967DF">
        <w:trPr>
          <w:trHeight w:val="1123"/>
          <w:jc w:val="center"/>
        </w:trPr>
        <w:tc>
          <w:tcPr>
            <w:tcW w:w="1986" w:type="dxa"/>
            <w:vMerge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7611F7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2020 №85</w:t>
            </w: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418" w:type="dxa"/>
            <w:vAlign w:val="center"/>
          </w:tcPr>
          <w:p w:rsidR="00D967DF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175B94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.12.2</w:t>
            </w:r>
            <w:r w:rsidR="00D967DF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  <w:p w:rsidR="001B2924" w:rsidRPr="00D967DF" w:rsidRDefault="00D967DF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№114</w:t>
            </w:r>
            <w:r w:rsidR="001B2924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6" w:type="dxa"/>
            <w:vMerge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67DF" w:rsidRPr="00D967DF" w:rsidTr="00D967DF">
        <w:trPr>
          <w:trHeight w:val="106"/>
          <w:jc w:val="center"/>
        </w:trPr>
        <w:tc>
          <w:tcPr>
            <w:tcW w:w="1986" w:type="dxa"/>
            <w:vAlign w:val="center"/>
          </w:tcPr>
          <w:p w:rsidR="001B2924" w:rsidRPr="00D967DF" w:rsidRDefault="00576C12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7D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967DF" w:rsidRPr="00D967DF" w:rsidTr="006928E6">
        <w:trPr>
          <w:trHeight w:val="251"/>
          <w:jc w:val="center"/>
        </w:trPr>
        <w:tc>
          <w:tcPr>
            <w:tcW w:w="1986" w:type="dxa"/>
          </w:tcPr>
          <w:p w:rsidR="00D967DF" w:rsidRPr="00916664" w:rsidRDefault="00D967DF" w:rsidP="006928E6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745,2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1 212,8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1 958,0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1 220,7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7,9</w:t>
            </w:r>
          </w:p>
        </w:tc>
        <w:tc>
          <w:tcPr>
            <w:tcW w:w="1133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100,7</w:t>
            </w:r>
          </w:p>
        </w:tc>
      </w:tr>
      <w:tr w:rsidR="00D967DF" w:rsidRPr="00D967DF" w:rsidTr="00D967DF">
        <w:trPr>
          <w:trHeight w:val="363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725,2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1 101,8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376,6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1 109,8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1133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100,7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588,6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589,5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33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EF10DC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296,6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296,6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302,3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3" w:type="dxa"/>
            <w:vAlign w:val="center"/>
          </w:tcPr>
          <w:p w:rsidR="00D967DF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177,0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206,0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3" w:type="dxa"/>
            <w:vAlign w:val="center"/>
          </w:tcPr>
          <w:p w:rsidR="00D967DF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26,0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-12,3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15,1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1,4</w:t>
            </w:r>
          </w:p>
        </w:tc>
        <w:tc>
          <w:tcPr>
            <w:tcW w:w="1133" w:type="dxa"/>
            <w:vAlign w:val="center"/>
          </w:tcPr>
          <w:p w:rsidR="00D967DF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110,2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151,0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190,9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39,9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190,9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D967DF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D967DF" w:rsidRPr="00916664" w:rsidRDefault="00D967DF" w:rsidP="006928E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1418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  <w:vAlign w:val="center"/>
          </w:tcPr>
          <w:p w:rsidR="00D967DF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134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5" w:type="dxa"/>
            <w:vAlign w:val="center"/>
          </w:tcPr>
          <w:p w:rsidR="00D967DF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D967DF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418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111,0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91,0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110,9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2426C6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8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FB43AE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967D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10 404,2</w:t>
            </w:r>
          </w:p>
        </w:tc>
        <w:tc>
          <w:tcPr>
            <w:tcW w:w="1418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12 837,7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2 433,5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12 837,7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9 482,0</w:t>
            </w:r>
            <w:r w:rsidR="0053603E"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B2924" w:rsidRP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11 621,0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2 139,0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11 621,0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 w:rsidR="006928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6928E6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  <w:vAlign w:val="center"/>
          </w:tcPr>
          <w:p w:rsidR="001B2924" w:rsidRP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220,8</w:t>
            </w:r>
          </w:p>
        </w:tc>
        <w:tc>
          <w:tcPr>
            <w:tcW w:w="1418" w:type="dxa"/>
            <w:vAlign w:val="center"/>
          </w:tcPr>
          <w:p w:rsidR="001B2924" w:rsidRP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226,2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226,2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1418" w:type="dxa"/>
            <w:vAlign w:val="center"/>
          </w:tcPr>
          <w:p w:rsidR="001B2924" w:rsidRP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693,0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191,6</w:t>
            </w:r>
          </w:p>
        </w:tc>
        <w:tc>
          <w:tcPr>
            <w:tcW w:w="1134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692,9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928E6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6928E6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6928E6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276" w:type="dxa"/>
            <w:vAlign w:val="center"/>
          </w:tcPr>
          <w:p w:rsidR="006928E6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928E6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1275" w:type="dxa"/>
            <w:vAlign w:val="center"/>
          </w:tcPr>
          <w:p w:rsidR="006928E6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3" w:type="dxa"/>
            <w:vAlign w:val="center"/>
          </w:tcPr>
          <w:p w:rsidR="006928E6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100,1</w:t>
            </w:r>
          </w:p>
        </w:tc>
      </w:tr>
      <w:tr w:rsidR="00D967DF" w:rsidRPr="00D967DF" w:rsidTr="00D967DF">
        <w:trPr>
          <w:trHeight w:val="385"/>
          <w:jc w:val="center"/>
        </w:trPr>
        <w:tc>
          <w:tcPr>
            <w:tcW w:w="1986" w:type="dxa"/>
            <w:vAlign w:val="center"/>
          </w:tcPr>
          <w:p w:rsidR="001B2924" w:rsidRPr="00D967DF" w:rsidRDefault="001B2924" w:rsidP="00D967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67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11 149,4</w:t>
            </w:r>
          </w:p>
        </w:tc>
        <w:tc>
          <w:tcPr>
            <w:tcW w:w="1418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14 050,5</w:t>
            </w:r>
          </w:p>
        </w:tc>
        <w:tc>
          <w:tcPr>
            <w:tcW w:w="1276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2 901,1</w:t>
            </w:r>
          </w:p>
        </w:tc>
        <w:tc>
          <w:tcPr>
            <w:tcW w:w="1134" w:type="dxa"/>
            <w:vAlign w:val="center"/>
          </w:tcPr>
          <w:p w:rsidR="001B2924" w:rsidRPr="00D967DF" w:rsidRDefault="006928E6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14 058,4</w:t>
            </w:r>
          </w:p>
        </w:tc>
        <w:tc>
          <w:tcPr>
            <w:tcW w:w="1275" w:type="dxa"/>
            <w:vAlign w:val="center"/>
          </w:tcPr>
          <w:p w:rsidR="001B2924" w:rsidRPr="00D967DF" w:rsidRDefault="005808EB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1133" w:type="dxa"/>
            <w:vAlign w:val="center"/>
          </w:tcPr>
          <w:p w:rsidR="001B2924" w:rsidRPr="00D967DF" w:rsidRDefault="00EF10DC" w:rsidP="00D967D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</w:tbl>
    <w:p w:rsidR="001B2924" w:rsidRPr="00BF0420" w:rsidRDefault="001B2924" w:rsidP="00512A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принятых в течение года изменений в бюджет</w:t>
      </w:r>
      <w:r w:rsidR="00FB43AE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2 901,1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14 050,5 тыс. руб. Исполнено по отчету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br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B54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14 058,4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BF0420" w:rsidRDefault="001B2924" w:rsidP="005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100,7%, при плане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br/>
        <w:t>1 212,8</w:t>
      </w:r>
      <w:r w:rsidR="00C4503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1 220,7</w:t>
      </w:r>
      <w:r w:rsidR="00A0738F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BF0420" w:rsidRDefault="001B2924" w:rsidP="005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512ADA" w:rsidRDefault="001B2924" w:rsidP="00512AD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5D0676" w:rsidRPr="00512ADA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составляет 48,3%, или 589,5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 w:rsidRPr="00512A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2%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12ADA" w:rsidRDefault="001B2924" w:rsidP="00512AD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24,8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296,6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302,3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 w:rsidRPr="00512A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0676" w:rsidRPr="00512A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12ADA" w:rsidRDefault="001B2924" w:rsidP="00512AD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4,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206,0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 w:rsidRPr="00512A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4740E6" w:rsidRPr="00512ADA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1B2924" w:rsidRPr="00512ADA" w:rsidRDefault="001B2924" w:rsidP="00512ADA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 xml:space="preserve">государства 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>в структу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>ре собственных доходов составляю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9,1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111,0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поступило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110,9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 w:rsidRPr="00512AD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12A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5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4740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14 058,4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1 220,7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– 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EE1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или</w:t>
      </w:r>
      <w:r w:rsidR="00E552FD" w:rsidRPr="00BF04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55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12 837,7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1B2924" w:rsidP="005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 xml:space="preserve">от 30.12.2020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 404,2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2 433,5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br/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к плановым показателям.</w:t>
      </w:r>
    </w:p>
    <w:p w:rsidR="001B2924" w:rsidRPr="00BF0420" w:rsidRDefault="001B2924" w:rsidP="00512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Уточненный план </w:t>
      </w:r>
      <w:r w:rsidR="00594034" w:rsidRPr="00BF0420">
        <w:rPr>
          <w:rFonts w:ascii="Times New Roman" w:eastAsia="Times New Roman" w:hAnsi="Times New Roman" w:cs="Times New Roman"/>
          <w:sz w:val="24"/>
          <w:szCs w:val="24"/>
        </w:rPr>
        <w:t>по безвозмездны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9403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поступления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F2EF4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62525">
        <w:rPr>
          <w:rFonts w:ascii="Times New Roman" w:eastAsia="Times New Roman" w:hAnsi="Times New Roman" w:cs="Times New Roman"/>
          <w:sz w:val="24"/>
          <w:szCs w:val="24"/>
        </w:rPr>
        <w:t>,исп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олнено </w:t>
      </w:r>
      <w:r w:rsidR="00762525">
        <w:rPr>
          <w:rFonts w:ascii="Times New Roman" w:eastAsia="Times New Roman" w:hAnsi="Times New Roman" w:cs="Times New Roman"/>
          <w:sz w:val="24"/>
          <w:szCs w:val="24"/>
        </w:rPr>
        <w:t>12 837,7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701D15" w:rsidRDefault="001B2924" w:rsidP="00701D15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D15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481E03" w:rsidRPr="00BF0420">
        <w:rPr>
          <w:rFonts w:ascii="Times New Roman" w:eastAsia="Times New Roman" w:hAnsi="Times New Roman" w:cs="Times New Roman"/>
          <w:sz w:val="24"/>
          <w:szCs w:val="24"/>
        </w:rPr>
        <w:t>ф.0503127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594034" w:rsidRPr="00BF0420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16 014,4</w:t>
      </w:r>
      <w:r w:rsidR="00A51CA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руб., исполнены на 01.01.2022 в сумме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br/>
        <w:t>13 631,1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85,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назначений.</w:t>
      </w:r>
    </w:p>
    <w:p w:rsidR="001B2924" w:rsidRPr="00BF0420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Исполнение расходной части местного бюджета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940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разрезе разделов бюджетной классификации представлено в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Таблице №</w:t>
      </w:r>
      <w:r w:rsidR="00AB34E5" w:rsidRPr="00BF04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9E0F86" w:rsidP="00481E03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6BFD" w:rsidRPr="00BF04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Ind w:w="-104" w:type="dxa"/>
        <w:tblLayout w:type="fixed"/>
        <w:tblLook w:val="04A0"/>
      </w:tblPr>
      <w:tblGrid>
        <w:gridCol w:w="3614"/>
        <w:gridCol w:w="709"/>
        <w:gridCol w:w="1418"/>
        <w:gridCol w:w="1205"/>
        <w:gridCol w:w="1276"/>
        <w:gridCol w:w="1417"/>
      </w:tblGrid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481E03" w:rsidRPr="00D126C9" w:rsidRDefault="00481E03" w:rsidP="00D126C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от 28.12.2021</w:t>
            </w:r>
          </w:p>
          <w:p w:rsidR="00481E03" w:rsidRPr="00D126C9" w:rsidRDefault="00481E03" w:rsidP="00481E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№114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481E03" w:rsidRPr="00D126C9" w:rsidTr="00D126C9">
        <w:trPr>
          <w:trHeight w:val="62"/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26C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7 018,0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7 013,7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928,7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5 889,5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5 889,3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194,1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безопасность и </w:t>
            </w: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правоохранительная деятельность</w:t>
            </w:r>
            <w:r w:rsidRPr="00D126C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2 007,3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2 007,3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1 415,7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-754,9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46,7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1 353,5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-754,9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44,2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Коммунальное </w:t>
            </w:r>
            <w:r w:rsidR="00481E03"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525,9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4 383,6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2 761,1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-1 622,5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4 383,6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2 761,1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-1 622,5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D126C9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D126C9" w:rsidRPr="00D126C9" w:rsidRDefault="00D126C9" w:rsidP="00D126C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6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C9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D126C9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D126C9" w:rsidRPr="00D126C9" w:rsidRDefault="00D126C9" w:rsidP="00D12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200,4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6C9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6C9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1E03" w:rsidRPr="00D126C9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81E03" w:rsidRPr="004867BF" w:rsidTr="00D126C9">
        <w:trPr>
          <w:jc w:val="center"/>
        </w:trPr>
        <w:tc>
          <w:tcPr>
            <w:tcW w:w="3614" w:type="dxa"/>
            <w:shd w:val="clear" w:color="auto" w:fill="auto"/>
            <w:vAlign w:val="center"/>
          </w:tcPr>
          <w:p w:rsidR="00481E03" w:rsidRPr="00D126C9" w:rsidRDefault="00481E03" w:rsidP="00D126C9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1E03" w:rsidRPr="000C64AD" w:rsidRDefault="00481E03" w:rsidP="00D126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6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26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16 014,4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1E03" w:rsidRPr="00D126C9" w:rsidRDefault="00D126C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13 631,1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E03" w:rsidRPr="00D126C9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-2 383,3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E03" w:rsidRPr="00A71B57" w:rsidRDefault="009E1C09" w:rsidP="00D126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85,1</w:t>
            </w:r>
          </w:p>
        </w:tc>
      </w:tr>
    </w:tbl>
    <w:p w:rsidR="001B2924" w:rsidRPr="00BF0420" w:rsidRDefault="001B2924" w:rsidP="009E1C09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Как видно из 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аблицы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, в полном объеме от утвержденных бюджетных ассигнований исполнены расходы по разделам:</w:t>
      </w:r>
    </w:p>
    <w:p w:rsidR="00AB34E5" w:rsidRDefault="00FB43AE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9E1C09">
        <w:rPr>
          <w:rFonts w:ascii="Times New Roman" w:eastAsia="Times New Roman" w:hAnsi="Times New Roman" w:cs="Times New Roman"/>
          <w:sz w:val="24"/>
          <w:szCs w:val="24"/>
        </w:rPr>
        <w:t>163,3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D4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C09" w:rsidRDefault="009E1C09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0300 «</w:t>
      </w:r>
      <w:r w:rsidRPr="009E1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 w:rsidR="000C6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</w:t>
      </w:r>
      <w:r w:rsidR="000C6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2 007,1 тыс. руб.;</w:t>
      </w:r>
    </w:p>
    <w:p w:rsidR="009E1C09" w:rsidRDefault="009E1C09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</w:t>
      </w:r>
      <w:r w:rsidRPr="009E1C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- 677,9 тыс. руб.;</w:t>
      </w:r>
    </w:p>
    <w:p w:rsidR="009E1C09" w:rsidRPr="009E1C09" w:rsidRDefault="009E1C09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1100 «Физическая культура и спорт» - 200,3</w:t>
      </w:r>
    </w:p>
    <w:p w:rsidR="004B50D5" w:rsidRPr="00BF0420" w:rsidRDefault="009E1C09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 процент исполнения составил по разделу 0800 «Национальная экономика» - 46,7%, при плане 1 415,7 тыс. руб. исполнено 660,8 тыс. руб.</w:t>
      </w:r>
    </w:p>
    <w:p w:rsidR="001B2924" w:rsidRPr="00BF0420" w:rsidRDefault="001B2924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E422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1C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95" w:rsidRPr="00BF0420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BF0420" w:rsidRDefault="001B2924" w:rsidP="009E1C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9E1C0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аблице №</w:t>
      </w:r>
      <w:r w:rsidR="00AB34E5" w:rsidRPr="00BF0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E1C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2924" w:rsidRPr="00BF0420" w:rsidRDefault="009E0F86" w:rsidP="009E1C0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r w:rsidR="001B2924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AB34E5" w:rsidRPr="00BF042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B2924" w:rsidRPr="00BF0420">
        <w:rPr>
          <w:rFonts w:ascii="Times New Roman" w:eastAsia="Times New Roman" w:hAnsi="Times New Roman" w:cs="Times New Roman"/>
          <w:bCs/>
          <w:sz w:val="24"/>
          <w:szCs w:val="24"/>
        </w:rPr>
        <w:t>, тыс. руб.</w:t>
      </w: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Look w:val="04A0"/>
      </w:tblPr>
      <w:tblGrid>
        <w:gridCol w:w="5604"/>
        <w:gridCol w:w="983"/>
        <w:gridCol w:w="1543"/>
        <w:gridCol w:w="1509"/>
      </w:tblGrid>
      <w:tr w:rsidR="001B2924" w:rsidRPr="00BF0420" w:rsidTr="009E1C0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9E1C0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35266001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BF0420" w:rsidRDefault="001B2924" w:rsidP="009E1C0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9E1C09" w:rsidP="009E1C0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137FA7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137FA7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BF0420" w:rsidRDefault="001B2924" w:rsidP="009E1C0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42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в структуре</w:t>
            </w:r>
          </w:p>
          <w:p w:rsidR="001B2924" w:rsidRPr="00BF0420" w:rsidRDefault="009E1C09" w:rsidP="009E1C0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расходов,</w:t>
            </w:r>
            <w:r w:rsidR="009E0F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proofErr w:type="spellEnd"/>
          </w:p>
        </w:tc>
      </w:tr>
      <w:tr w:rsidR="001B2924" w:rsidRPr="00BF0420" w:rsidTr="009E1C09">
        <w:trPr>
          <w:trHeight w:val="409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</w:t>
            </w:r>
            <w:r w:rsidR="00137FA7"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персоналу в</w:t>
            </w: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целях обеспечения выполнения функций государственными (</w:t>
            </w:r>
            <w:r w:rsidR="00137FA7"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муниципальными)</w:t>
            </w: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E37F1C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8 711,9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1B2924" w:rsidRPr="00BF0420" w:rsidTr="009E1C0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E37F1C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4 370,8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32,1</w:t>
            </w:r>
          </w:p>
        </w:tc>
      </w:tr>
      <w:tr w:rsidR="001B2924" w:rsidRPr="00BF0420" w:rsidTr="009E1C09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1B2924" w:rsidRPr="00BF0420" w:rsidTr="009E1C09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7C96" w:rsidRPr="0003171E" w:rsidRDefault="00547C96" w:rsidP="00547C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B2924" w:rsidRPr="00BF0420" w:rsidTr="009E1C09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B2924" w:rsidRPr="00BF0420" w:rsidTr="009E1C09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1B2924" w:rsidP="009E1C0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71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547C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13 631,1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03171E" w:rsidRDefault="00547C96" w:rsidP="009E1C09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bookmarkEnd w:id="1"/>
    <w:p w:rsidR="001B2924" w:rsidRPr="00BF0420" w:rsidRDefault="001B2924" w:rsidP="00547C9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в </w:t>
      </w:r>
      <w:r w:rsidR="00F44458" w:rsidRPr="00BF0420">
        <w:rPr>
          <w:rFonts w:ascii="Times New Roman" w:eastAsia="Times New Roman" w:hAnsi="Times New Roman" w:cs="Times New Roman"/>
          <w:sz w:val="24"/>
          <w:szCs w:val="24"/>
        </w:rPr>
        <w:t>общей структуре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расходов наи</w:t>
      </w:r>
      <w:r w:rsidR="00F44458">
        <w:rPr>
          <w:rFonts w:ascii="Times New Roman" w:eastAsia="Times New Roman" w:hAnsi="Times New Roman" w:cs="Times New Roman"/>
          <w:sz w:val="24"/>
          <w:szCs w:val="24"/>
        </w:rPr>
        <w:t xml:space="preserve">больший удельный вес составляют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расходы:</w:t>
      </w:r>
    </w:p>
    <w:p w:rsidR="001B2924" w:rsidRPr="00547C96" w:rsidRDefault="001B2924" w:rsidP="00547C96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C96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</w:t>
      </w:r>
      <w:r w:rsidR="009C3FBC" w:rsidRPr="00547C96">
        <w:rPr>
          <w:rFonts w:ascii="Times New Roman" w:eastAsia="Times New Roman" w:hAnsi="Times New Roman" w:cs="Times New Roman"/>
          <w:sz w:val="24"/>
          <w:szCs w:val="24"/>
        </w:rPr>
        <w:t>нее –</w:t>
      </w:r>
      <w:r w:rsidRPr="0054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96" w:rsidRPr="00547C96">
        <w:rPr>
          <w:rFonts w:ascii="Times New Roman" w:eastAsia="Times New Roman" w:hAnsi="Times New Roman" w:cs="Times New Roman"/>
          <w:sz w:val="24"/>
          <w:szCs w:val="24"/>
        </w:rPr>
        <w:t>63</w:t>
      </w:r>
      <w:r w:rsidR="009C3FBC" w:rsidRPr="00547C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7C96" w:rsidRPr="00547C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7C96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547C96" w:rsidRDefault="001B2924" w:rsidP="00547C96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C96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(работ, услуг) для </w:t>
      </w:r>
      <w:r w:rsidR="009C3FBC" w:rsidRPr="00547C96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государственных</w:t>
      </w:r>
      <w:r w:rsidR="00547C96" w:rsidRPr="00547C96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(муниципальных) нужд</w:t>
      </w:r>
      <w:r w:rsidRPr="00547C9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C3FBC" w:rsidRPr="00547C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7C96" w:rsidRPr="00547C96">
        <w:rPr>
          <w:rFonts w:ascii="Times New Roman" w:eastAsia="Times New Roman" w:hAnsi="Times New Roman" w:cs="Times New Roman"/>
          <w:bCs/>
          <w:sz w:val="24"/>
          <w:szCs w:val="24"/>
        </w:rPr>
        <w:t>32,1</w:t>
      </w:r>
      <w:r w:rsidR="00512ADA" w:rsidRPr="00547C96">
        <w:rPr>
          <w:rFonts w:ascii="Times New Roman" w:eastAsia="Times New Roman" w:hAnsi="Times New Roman" w:cs="Times New Roman"/>
          <w:sz w:val="24"/>
          <w:szCs w:val="24"/>
        </w:rPr>
        <w:t>%</w:t>
      </w:r>
      <w:r w:rsidR="00547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Default="009C3FBC" w:rsidP="00547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547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</w:t>
      </w:r>
      <w:r w:rsidR="00547C9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4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7C96" w:rsidRPr="00547C96">
        <w:rPr>
          <w:rFonts w:ascii="Times New Roman" w:eastAsia="Times New Roman" w:hAnsi="Times New Roman" w:cs="Times New Roman"/>
          <w:sz w:val="24"/>
          <w:szCs w:val="24"/>
        </w:rPr>
        <w:t>ные бюджетные ассигнования</w:t>
      </w:r>
      <w:r w:rsidR="00547C96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54" w:rsidRPr="00BF04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C96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%</w:t>
      </w:r>
      <w:r w:rsidR="00C82CBD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20E" w:rsidRPr="00BF0420" w:rsidRDefault="0049220E" w:rsidP="00547C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E129F" w:rsidRDefault="001B2924" w:rsidP="00FE129F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2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Исполнение программной части бюджета</w:t>
      </w:r>
    </w:p>
    <w:p w:rsidR="001B2924" w:rsidRPr="00BF0420" w:rsidRDefault="001B2924" w:rsidP="00FE12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345C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E129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C1C" w:rsidRPr="00BF0420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414F20">
        <w:rPr>
          <w:rFonts w:ascii="Times New Roman" w:eastAsia="Times New Roman" w:hAnsi="Times New Roman" w:cs="Times New Roman"/>
          <w:bCs/>
          <w:sz w:val="24"/>
          <w:szCs w:val="24"/>
        </w:rPr>
        <w:t>13 302,0</w:t>
      </w:r>
      <w:r w:rsidR="00D27305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руб. составили </w:t>
      </w:r>
      <w:r w:rsidR="00BD720F" w:rsidRPr="00222BA5">
        <w:rPr>
          <w:rFonts w:ascii="Times New Roman" w:eastAsia="Times New Roman" w:hAnsi="Times New Roman" w:cs="Times New Roman"/>
          <w:bCs/>
          <w:sz w:val="24"/>
          <w:szCs w:val="24"/>
        </w:rPr>
        <w:t>97,</w:t>
      </w:r>
      <w:r w:rsidR="00222BA5" w:rsidRPr="00222BA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7E6331" w:rsidRPr="006B358D" w:rsidRDefault="001B2924" w:rsidP="00FE1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0C64AD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0C64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22BA5">
        <w:rPr>
          <w:rFonts w:ascii="Times New Roman" w:eastAsia="Times New Roman" w:hAnsi="Times New Roman" w:cs="Times New Roman"/>
          <w:bCs/>
          <w:sz w:val="24"/>
          <w:szCs w:val="24"/>
        </w:rPr>
        <w:t>329,1</w:t>
      </w:r>
      <w:r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7E6331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22BA5">
        <w:rPr>
          <w:rFonts w:ascii="Times New Roman" w:eastAsia="Times New Roman" w:hAnsi="Times New Roman" w:cs="Times New Roman"/>
          <w:sz w:val="24"/>
          <w:szCs w:val="24"/>
        </w:rPr>
        <w:t>84,8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E6331" w:rsidRP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1C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45C1C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7E6331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FE129F" w:rsidRDefault="009E0F86" w:rsidP="00FE129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1B2924" w:rsidRPr="00FE1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03" w:rsidRPr="00FE12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463ED" w:rsidRPr="00FE12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E129F" w:rsidRPr="00FE1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924" w:rsidRPr="00FE129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Look w:val="04A0"/>
      </w:tblPr>
      <w:tblGrid>
        <w:gridCol w:w="471"/>
        <w:gridCol w:w="2950"/>
        <w:gridCol w:w="1216"/>
        <w:gridCol w:w="1354"/>
        <w:gridCol w:w="959"/>
        <w:gridCol w:w="1233"/>
        <w:gridCol w:w="1465"/>
      </w:tblGrid>
      <w:tr w:rsidR="00414F20" w:rsidRPr="00414F20" w:rsidTr="00595729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F20" w:rsidRPr="00414F20" w:rsidRDefault="00414F20" w:rsidP="00414F2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414F20" w:rsidRPr="00414F20" w:rsidRDefault="00414F20" w:rsidP="00414F2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9572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.12.2021</w:t>
            </w:r>
          </w:p>
          <w:p w:rsidR="00414F20" w:rsidRPr="00414F20" w:rsidRDefault="00414F20" w:rsidP="00595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95729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14F20" w:rsidRPr="00414F20" w:rsidRDefault="00414F20" w:rsidP="00414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414F20" w:rsidRPr="00414F20" w:rsidRDefault="00414F20" w:rsidP="00414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в 2021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14F20" w:rsidRPr="00414F20" w:rsidRDefault="00414F20" w:rsidP="00414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14F20" w:rsidRPr="00414F20" w:rsidRDefault="00414F20" w:rsidP="00414F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(гр.5/гр.4*100)</w:t>
            </w:r>
          </w:p>
        </w:tc>
      </w:tr>
      <w:tr w:rsidR="00414F20" w:rsidRPr="00414F20" w:rsidTr="00595729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14F20" w:rsidRPr="00414F20" w:rsidTr="00595729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7 058,3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7 057,0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F20" w:rsidRPr="00414F20" w:rsidTr="00595729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МО»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1 353,5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598,6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-754,9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414F20" w:rsidRPr="00414F20" w:rsidTr="00595729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677,9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F20" w:rsidRPr="00414F20" w:rsidTr="005957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4 383,6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2 761,1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-622,5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14F20" w:rsidRPr="00414F20" w:rsidTr="00595729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F20" w:rsidRPr="00414F20" w:rsidTr="00595729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222BA5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414F20"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 предупреждение и ликвидация чрезвычайных ситуаций в сельских поселениях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2 007,3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2 007,1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14F20" w:rsidRPr="00414F20" w:rsidTr="00595729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15 681,2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13 302,0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-2 379,2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84,8</w:t>
            </w:r>
          </w:p>
        </w:tc>
      </w:tr>
      <w:tr w:rsidR="00414F20" w:rsidRPr="00414F20" w:rsidTr="00595729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333,2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329,1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14F20" w:rsidRPr="00414F20" w:rsidTr="0059572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4F20" w:rsidRPr="00414F20" w:rsidRDefault="00414F20" w:rsidP="00414F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16 014,4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13 631,1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4F20" w:rsidRPr="00414F20" w:rsidRDefault="00222BA5" w:rsidP="00414F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-2 383,3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4F20" w:rsidRPr="00414F20" w:rsidRDefault="00414F20" w:rsidP="0041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20">
              <w:rPr>
                <w:rFonts w:ascii="Times New Roman" w:hAnsi="Times New Roman" w:cs="Times New Roman"/>
                <w:b/>
                <w:sz w:val="20"/>
                <w:szCs w:val="20"/>
              </w:rPr>
              <w:t>85,1</w:t>
            </w:r>
          </w:p>
        </w:tc>
      </w:tr>
    </w:tbl>
    <w:p w:rsidR="00222BA5" w:rsidRDefault="000C64AD" w:rsidP="00222BA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Т</w:t>
      </w:r>
      <w:r w:rsidR="00A61CC2" w:rsidRPr="00BF0420">
        <w:rPr>
          <w:rFonts w:ascii="Times New Roman" w:eastAsia="Times New Roman" w:hAnsi="Times New Roman" w:cs="Times New Roman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идно, что из 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A3158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BA5">
        <w:rPr>
          <w:rFonts w:ascii="Times New Roman" w:eastAsia="Times New Roman" w:hAnsi="Times New Roman" w:cs="Times New Roman"/>
          <w:sz w:val="24"/>
          <w:szCs w:val="24"/>
        </w:rPr>
        <w:t>программам:</w:t>
      </w:r>
    </w:p>
    <w:p w:rsidR="00222BA5" w:rsidRPr="00222BA5" w:rsidRDefault="00222BA5" w:rsidP="00222BA5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A5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образования»;</w:t>
      </w:r>
    </w:p>
    <w:p w:rsidR="00222BA5" w:rsidRPr="00222BA5" w:rsidRDefault="00222BA5" w:rsidP="00222BA5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инфраструктуры»;</w:t>
      </w:r>
    </w:p>
    <w:p w:rsidR="00222BA5" w:rsidRPr="00222BA5" w:rsidRDefault="00222BA5" w:rsidP="00222BA5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A5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Братском районе»;</w:t>
      </w:r>
    </w:p>
    <w:p w:rsidR="00222BA5" w:rsidRPr="00222BA5" w:rsidRDefault="00222BA5" w:rsidP="00222BA5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BA5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поселениях».</w:t>
      </w:r>
    </w:p>
    <w:p w:rsidR="00222BA5" w:rsidRDefault="00222BA5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22F9" w:rsidRPr="00BF0420">
        <w:rPr>
          <w:rFonts w:ascii="Times New Roman" w:eastAsia="Times New Roman" w:hAnsi="Times New Roman" w:cs="Times New Roman"/>
          <w:sz w:val="24"/>
          <w:szCs w:val="24"/>
        </w:rPr>
        <w:t>изкое исполнение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ам:</w:t>
      </w:r>
    </w:p>
    <w:p w:rsidR="00222BA5" w:rsidRPr="00222BA5" w:rsidRDefault="009C1DE2" w:rsidP="00222BA5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7E6331" w:rsidRPr="00222BA5">
        <w:rPr>
          <w:rFonts w:ascii="Times New Roman" w:eastAsia="Times New Roman" w:hAnsi="Times New Roman" w:cs="Times New Roman"/>
          <w:sz w:val="24"/>
          <w:szCs w:val="24"/>
        </w:rPr>
        <w:t>дорожного хозяйства в МО</w:t>
      </w:r>
      <w:r w:rsidR="002E24C8" w:rsidRPr="00222BA5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1B2924" w:rsidRPr="0022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BA5" w:rsidRPr="00222BA5">
        <w:rPr>
          <w:rFonts w:ascii="Times New Roman" w:eastAsia="Times New Roman" w:hAnsi="Times New Roman" w:cs="Times New Roman"/>
          <w:sz w:val="24"/>
          <w:szCs w:val="24"/>
        </w:rPr>
        <w:t>44,2</w:t>
      </w:r>
      <w:r w:rsidR="001B2924" w:rsidRPr="00222BA5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BA5" w:rsidRPr="00222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1DE2" w:rsidRPr="00222BA5" w:rsidRDefault="00222BA5" w:rsidP="00222BA5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eastAsia="Times New Roman" w:hAnsi="Times New Roman" w:cs="Times New Roman"/>
          <w:sz w:val="24"/>
          <w:szCs w:val="24"/>
        </w:rPr>
        <w:t>«Культура» - 63,0%</w:t>
      </w:r>
      <w:r w:rsidR="00A60277" w:rsidRPr="00222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BA5" w:rsidRPr="00222BA5" w:rsidRDefault="00222BA5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BA5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222B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2 379,2</w:t>
      </w:r>
      <w:r w:rsidRPr="00222BA5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программам от утвержденных ЛБО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84,8</w:t>
      </w:r>
      <w:r w:rsidRPr="00222BA5">
        <w:rPr>
          <w:rFonts w:ascii="Times New Roman" w:eastAsia="Times New Roman" w:hAnsi="Times New Roman" w:cs="Times New Roman"/>
          <w:sz w:val="24"/>
          <w:szCs w:val="24"/>
        </w:rPr>
        <w:t>%. В пояснительной записке к проекту об исполнении бюджета нет пояснений по факту неисполнения утвержденных бюджетных ассигнований.</w:t>
      </w:r>
      <w:proofErr w:type="gramEnd"/>
    </w:p>
    <w:p w:rsidR="00222BA5" w:rsidRPr="00222BA5" w:rsidRDefault="00222BA5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eastAsia="Times New Roman" w:hAnsi="Times New Roman" w:cs="Times New Roman"/>
          <w:sz w:val="24"/>
          <w:szCs w:val="24"/>
        </w:rPr>
        <w:t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222BA5" w:rsidRPr="00222BA5" w:rsidRDefault="00222BA5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</w:t>
      </w:r>
      <w:r w:rsidRPr="00222BA5">
        <w:rPr>
          <w:rFonts w:ascii="Times New Roman" w:eastAsia="Times New Roman" w:hAnsi="Times New Roman" w:cs="Times New Roman"/>
          <w:sz w:val="24"/>
          <w:szCs w:val="24"/>
        </w:rPr>
        <w:lastRenderedPageBreak/>
        <w:t>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222BA5" w:rsidRPr="00222BA5" w:rsidRDefault="00222BA5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A5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ф.№1-ФД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фондов», остаток бюджетных ассигнований дорожного фонда поселения на 01.01.2022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760,6</w:t>
      </w:r>
      <w:r w:rsidRPr="00222BA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BF0420" w:rsidRDefault="001B2924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444D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2BA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программе «</w:t>
      </w:r>
      <w:r w:rsidR="007628FA" w:rsidRPr="00BF0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>финансы муниципального</w:t>
      </w:r>
      <w:r w:rsidR="007628FA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DF3" w:rsidRPr="00BF0420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 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42,4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7 057,0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руб.).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595729" w:rsidRPr="00595729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Братском районе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56CB0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595729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BF0420" w:rsidRDefault="001B2924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BF0420" w:rsidRDefault="00595729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муниципальных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программ несет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риски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срыва реализации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программных </w:t>
      </w:r>
      <w:r w:rsidR="00C1097B" w:rsidRPr="00BF0420">
        <w:rPr>
          <w:rFonts w:ascii="Times New Roman" w:eastAsia="Times New Roman" w:hAnsi="Times New Roman" w:cs="Times New Roman"/>
          <w:sz w:val="24"/>
          <w:szCs w:val="24"/>
        </w:rPr>
        <w:t>мероприятий (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не достижение предусмотренных целей) и ведет к не освоению предусмотренных на и</w:t>
      </w:r>
      <w:r w:rsidR="00C1097B">
        <w:rPr>
          <w:rFonts w:ascii="Times New Roman" w:eastAsia="Times New Roman" w:hAnsi="Times New Roman" w:cs="Times New Roman"/>
          <w:sz w:val="24"/>
          <w:szCs w:val="24"/>
        </w:rPr>
        <w:t>х реализацию бюджетных средств.</w:t>
      </w:r>
    </w:p>
    <w:p w:rsidR="00C1097B" w:rsidRPr="00BF0420" w:rsidRDefault="00C1097B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329,1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– 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2,4% от общих расходов.</w:t>
      </w:r>
    </w:p>
    <w:p w:rsidR="001B2924" w:rsidRPr="00BF0420" w:rsidRDefault="001B2924" w:rsidP="00222B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595729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BF0420" w:rsidRDefault="009E0F86" w:rsidP="005957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№6, тыс. руб.</w:t>
      </w:r>
    </w:p>
    <w:tbl>
      <w:tblPr>
        <w:tblStyle w:val="a5"/>
        <w:tblW w:w="9639" w:type="dxa"/>
        <w:jc w:val="center"/>
        <w:tblLook w:val="04A0"/>
      </w:tblPr>
      <w:tblGrid>
        <w:gridCol w:w="3846"/>
        <w:gridCol w:w="1278"/>
        <w:gridCol w:w="1371"/>
        <w:gridCol w:w="1571"/>
        <w:gridCol w:w="1573"/>
      </w:tblGrid>
      <w:tr w:rsidR="00595729" w:rsidRPr="00302ED8" w:rsidTr="000C64AD">
        <w:trPr>
          <w:trHeight w:val="531"/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11" w:type="pct"/>
            <w:vAlign w:val="center"/>
          </w:tcPr>
          <w:p w:rsidR="00595729" w:rsidRPr="00064903" w:rsidRDefault="00595729" w:rsidP="0059572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595729" w:rsidRPr="00064903" w:rsidRDefault="00595729" w:rsidP="0059572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.12.2021</w:t>
            </w:r>
          </w:p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5" w:type="pct"/>
            <w:vAlign w:val="center"/>
          </w:tcPr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 2021 году</w:t>
            </w:r>
          </w:p>
        </w:tc>
        <w:tc>
          <w:tcPr>
            <w:tcW w:w="816" w:type="pct"/>
            <w:vAlign w:val="center"/>
          </w:tcPr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95729" w:rsidRPr="00302ED8" w:rsidRDefault="00595729" w:rsidP="00595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595729" w:rsidRPr="00302ED8" w:rsidTr="000C64AD">
        <w:trPr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5729" w:rsidRPr="00302ED8" w:rsidTr="000C64AD">
        <w:trPr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5729" w:rsidRPr="00302ED8" w:rsidTr="000C64AD">
        <w:trPr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95729" w:rsidRPr="00302ED8" w:rsidTr="000C64AD">
        <w:trPr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57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95729" w:rsidRPr="00302ED8" w:rsidTr="000C64AD">
        <w:trPr>
          <w:trHeight w:val="948"/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95729" w:rsidRPr="00302ED8" w:rsidTr="000C64AD">
        <w:trPr>
          <w:trHeight w:val="697"/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по определению перечня должностных лиц органов местного самоуправления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95729" w:rsidRPr="00302ED8" w:rsidTr="000C64AD">
        <w:trPr>
          <w:jc w:val="center"/>
        </w:trPr>
        <w:tc>
          <w:tcPr>
            <w:tcW w:w="1995" w:type="pct"/>
            <w:vAlign w:val="center"/>
          </w:tcPr>
          <w:p w:rsidR="00595729" w:rsidRPr="00302ED8" w:rsidRDefault="00595729" w:rsidP="00595729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302ED8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302ED8">
              <w:rPr>
                <w:rFonts w:ascii="Times New Roman" w:hAnsi="Times New Roman" w:cs="Times New Roman"/>
                <w:b/>
              </w:rPr>
              <w:t xml:space="preserve"> расходы, всего:</w:t>
            </w:r>
          </w:p>
        </w:tc>
        <w:tc>
          <w:tcPr>
            <w:tcW w:w="663" w:type="pct"/>
            <w:vAlign w:val="center"/>
          </w:tcPr>
          <w:p w:rsidR="00595729" w:rsidRPr="00302ED8" w:rsidRDefault="00595729" w:rsidP="005957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11" w:type="pct"/>
            <w:vAlign w:val="center"/>
          </w:tcPr>
          <w:p w:rsidR="00595729" w:rsidRPr="00302ED8" w:rsidRDefault="00595729" w:rsidP="005957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333,2</w:t>
            </w:r>
          </w:p>
        </w:tc>
        <w:tc>
          <w:tcPr>
            <w:tcW w:w="815" w:type="pct"/>
            <w:vAlign w:val="center"/>
          </w:tcPr>
          <w:p w:rsidR="00595729" w:rsidRPr="00A361CA" w:rsidRDefault="00595729" w:rsidP="005957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816" w:type="pct"/>
            <w:vAlign w:val="center"/>
          </w:tcPr>
          <w:p w:rsidR="00595729" w:rsidRPr="00092ECA" w:rsidRDefault="00595729" w:rsidP="0059572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</w:tr>
    </w:tbl>
    <w:p w:rsidR="0049220E" w:rsidRDefault="0049220E" w:rsidP="0049220E">
      <w:pPr>
        <w:pStyle w:val="a4"/>
        <w:widowControl w:val="0"/>
        <w:shd w:val="clear" w:color="auto" w:fill="FFFFFF"/>
        <w:spacing w:before="120" w:after="0" w:line="240" w:lineRule="auto"/>
        <w:ind w:left="106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5F6" w:rsidRPr="00595729" w:rsidRDefault="00BE15F6" w:rsidP="00595729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7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 исполнения бюджета</w:t>
      </w:r>
    </w:p>
    <w:p w:rsidR="00BE15F6" w:rsidRPr="00BF0420" w:rsidRDefault="00595729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B451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,0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12A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</w:t>
      </w:r>
      <w:r w:rsidR="00BE15F6" w:rsidRPr="00BF04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финансового дефицита бюджета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было предусмотрено получение и погашение кредитов от кредитных организаций: получение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31,1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руб.; погашение 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утвержден в сумме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1 963,9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 Источники внутреннего 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>финанс</w:t>
      </w:r>
      <w:r w:rsidR="00CB4518">
        <w:rPr>
          <w:rFonts w:ascii="Times New Roman" w:eastAsia="Times New Roman" w:hAnsi="Times New Roman" w:cs="Times New Roman"/>
          <w:sz w:val="24"/>
          <w:szCs w:val="24"/>
        </w:rPr>
        <w:t>ир</w:t>
      </w:r>
      <w:r w:rsidR="00CB4518" w:rsidRPr="00BF0420">
        <w:rPr>
          <w:rFonts w:ascii="Times New Roman" w:eastAsia="Times New Roman" w:hAnsi="Times New Roman" w:cs="Times New Roman"/>
          <w:sz w:val="24"/>
          <w:szCs w:val="24"/>
        </w:rPr>
        <w:t>ования дефицита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бюджета: изменение остатков средств на счетах бюджета в сумме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1 928,9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увеличение минус</w:t>
      </w:r>
      <w:r w:rsidR="007E6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14 090,8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16 019,7 тыс. руб.).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результатам исполнение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7BBE" w:rsidRPr="00BF0420">
        <w:rPr>
          <w:rFonts w:ascii="Times New Roman" w:eastAsia="Times New Roman" w:hAnsi="Times New Roman" w:cs="Times New Roman"/>
          <w:bCs/>
          <w:sz w:val="24"/>
          <w:szCs w:val="24"/>
        </w:rPr>
        <w:t>Прибойнинского</w:t>
      </w:r>
      <w:proofErr w:type="spellEnd"/>
      <w:r w:rsidR="00777BBE" w:rsidRPr="00BF0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поселения за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71B7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 по </w:t>
      </w:r>
      <w:r w:rsidR="00671B76" w:rsidRPr="00BF0420">
        <w:rPr>
          <w:rFonts w:ascii="Times New Roman" w:eastAsia="Times New Roman" w:hAnsi="Times New Roman" w:cs="Times New Roman"/>
          <w:sz w:val="24"/>
          <w:szCs w:val="24"/>
        </w:rPr>
        <w:t>состоянию на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01.01.202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г. сложился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>427,3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C95324" w:rsidRPr="00BF0420" w:rsidRDefault="00C95324" w:rsidP="00C953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</w:t>
      </w:r>
      <w:r w:rsidR="009E0F86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C22611">
        <w:rPr>
          <w:rFonts w:ascii="Times New Roman" w:eastAsia="Times New Roman" w:hAnsi="Times New Roman" w:cs="Times New Roman"/>
          <w:sz w:val="24"/>
          <w:szCs w:val="24"/>
        </w:rPr>
        <w:t xml:space="preserve">0503317 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раздела 3 «Источники финансирования дефицита бюджета» данного отчета, в качестве источников внутреннего финансирования дефицита бюджета </w:t>
      </w:r>
      <w:proofErr w:type="spellStart"/>
      <w:r w:rsidR="00777BBE" w:rsidRPr="00BF0420">
        <w:rPr>
          <w:rFonts w:ascii="Times New Roman" w:eastAsia="Times New Roman" w:hAnsi="Times New Roman" w:cs="Times New Roman"/>
          <w:sz w:val="24"/>
          <w:szCs w:val="24"/>
        </w:rPr>
        <w:t>Прибойнинского</w:t>
      </w:r>
      <w:proofErr w:type="spellEnd"/>
      <w:r w:rsidRPr="00BF04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</w:t>
      </w:r>
      <w:r w:rsidR="002D5A66">
        <w:rPr>
          <w:rFonts w:ascii="Times New Roman" w:eastAsia="Times New Roman" w:hAnsi="Times New Roman" w:cs="Times New Roman"/>
          <w:sz w:val="24"/>
          <w:szCs w:val="24"/>
        </w:rPr>
        <w:t xml:space="preserve"> средства кредитных организаций</w:t>
      </w:r>
      <w:r w:rsidRPr="00BF04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5324" w:rsidRPr="002D5A66" w:rsidRDefault="002D5A66" w:rsidP="002D5A66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C95324" w:rsidRPr="002D5A66">
        <w:rPr>
          <w:rFonts w:ascii="Times New Roman" w:eastAsia="Times New Roman" w:hAnsi="Times New Roman" w:cs="Times New Roman"/>
          <w:sz w:val="24"/>
          <w:szCs w:val="24"/>
        </w:rPr>
        <w:t xml:space="preserve"> остатков средств на </w:t>
      </w:r>
      <w:r w:rsidR="006A7F83" w:rsidRPr="002D5A66">
        <w:rPr>
          <w:rFonts w:ascii="Times New Roman" w:eastAsia="Times New Roman" w:hAnsi="Times New Roman" w:cs="Times New Roman"/>
          <w:sz w:val="24"/>
          <w:szCs w:val="24"/>
        </w:rPr>
        <w:t>счетах по</w:t>
      </w:r>
      <w:r w:rsidR="00C95324" w:rsidRPr="002D5A66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</w:t>
      </w:r>
      <w:r w:rsidR="006A7F83" w:rsidRPr="002D5A66">
        <w:rPr>
          <w:rFonts w:ascii="Times New Roman" w:eastAsia="Times New Roman" w:hAnsi="Times New Roman" w:cs="Times New Roman"/>
          <w:sz w:val="24"/>
          <w:szCs w:val="24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D5A66">
        <w:rPr>
          <w:rFonts w:ascii="Times New Roman" w:eastAsia="Times New Roman" w:hAnsi="Times New Roman" w:cs="Times New Roman"/>
          <w:sz w:val="24"/>
          <w:szCs w:val="24"/>
        </w:rPr>
        <w:t>427,3</w:t>
      </w:r>
      <w:r w:rsidR="00C95324" w:rsidRPr="002D5A66">
        <w:rPr>
          <w:rFonts w:ascii="Times New Roman" w:eastAsia="Times New Roman" w:hAnsi="Times New Roman" w:cs="Times New Roman"/>
          <w:sz w:val="24"/>
          <w:szCs w:val="24"/>
        </w:rPr>
        <w:t xml:space="preserve"> тыс. руб. (увеличение остатков средств</w:t>
      </w:r>
      <w:r w:rsidR="007E6331" w:rsidRPr="002D5A66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Pr="002D5A66">
        <w:rPr>
          <w:rFonts w:ascii="Times New Roman" w:eastAsia="Times New Roman" w:hAnsi="Times New Roman" w:cs="Times New Roman"/>
          <w:sz w:val="24"/>
          <w:szCs w:val="24"/>
        </w:rPr>
        <w:t>16 211,1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уменьшение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D5A66">
        <w:rPr>
          <w:rFonts w:ascii="Times New Roman" w:eastAsia="Times New Roman" w:hAnsi="Times New Roman" w:cs="Times New Roman"/>
          <w:sz w:val="24"/>
          <w:szCs w:val="24"/>
        </w:rPr>
        <w:t>15 783,8 тыс. руб.).</w:t>
      </w:r>
    </w:p>
    <w:p w:rsidR="00C95324" w:rsidRPr="00A847EF" w:rsidRDefault="00C95324" w:rsidP="00A847EF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7EF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C95324" w:rsidRPr="00BF0420" w:rsidRDefault="0011650A" w:rsidP="00A847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420"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A847E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953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777BBE" w:rsidRPr="00BF0420">
        <w:rPr>
          <w:rFonts w:ascii="Times New Roman" w:eastAsia="Times New Roman" w:hAnsi="Times New Roman" w:cs="Times New Roman"/>
          <w:sz w:val="24"/>
          <w:szCs w:val="24"/>
        </w:rPr>
        <w:t>Прибойнинским</w:t>
      </w:r>
      <w:proofErr w:type="spellEnd"/>
      <w:r w:rsidR="00C95324" w:rsidRPr="00BF0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0C64AD" w:rsidRDefault="001B2924" w:rsidP="00A847EF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64AD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4E32BE" w:rsidRPr="00916664" w:rsidRDefault="004E32BE" w:rsidP="004E32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 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2BE" w:rsidRPr="00916664" w:rsidRDefault="004E32BE" w:rsidP="000C64AD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</w:t>
      </w:r>
      <w:r w:rsidR="000C64A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0C64AD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64A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нарушением </w:t>
      </w:r>
      <w:r w:rsidR="000C64AD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срок</w:t>
      </w:r>
      <w:r w:rsidR="000C64A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ов, установленных</w:t>
      </w:r>
      <w:r w:rsidR="000C64AD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64AD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0C6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4AD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0C6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4AD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0C64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64AD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2BE" w:rsidRPr="00916664" w:rsidRDefault="004E32BE" w:rsidP="004E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4E32BE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4E32BE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4E32BE" w:rsidRPr="00016BDF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4E32BE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4E32BE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4E32BE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4E32BE" w:rsidRPr="00990335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4E32BE" w:rsidRPr="00990335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4E32BE" w:rsidRPr="004C0B74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BE" w:rsidRPr="004C0B74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(ф.№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32BE" w:rsidRPr="002C4570" w:rsidRDefault="004E32BE" w:rsidP="004E32BE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4E32BE" w:rsidRDefault="009E0F86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4E32B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E32BE"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4E32BE" w:rsidRDefault="009E0F86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4E32B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E32BE"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 w:rsidR="004E32BE"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="004E32BE"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E32BE" w:rsidRPr="00A106AA" w:rsidRDefault="004E32BE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BE" w:rsidRPr="00A106AA" w:rsidRDefault="004E32BE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об изменениях бюджетной росписи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2BE" w:rsidRDefault="004E32BE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4E32BE" w:rsidRPr="004E32BE" w:rsidRDefault="004E32BE" w:rsidP="004E32BE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4E32BE" w:rsidRPr="002C4570" w:rsidRDefault="004E32BE" w:rsidP="004E32BE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ф.0503168, 0503368);</w:t>
      </w:r>
    </w:p>
    <w:p w:rsidR="004E32BE" w:rsidRPr="002C4570" w:rsidRDefault="004E32BE" w:rsidP="004E32BE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</w:t>
      </w:r>
      <w:r w:rsidR="009E0F86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6F8F" w:rsidRDefault="004E32BE" w:rsidP="00986F8F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ф.0503175)</w:t>
      </w:r>
      <w:r w:rsidR="00986F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2BE" w:rsidRPr="00986F8F" w:rsidRDefault="00986F8F" w:rsidP="004E32BE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8F">
        <w:rPr>
          <w:rFonts w:ascii="Times New Roman" w:hAnsi="Times New Roman" w:cs="Times New Roman"/>
          <w:sz w:val="24"/>
          <w:szCs w:val="24"/>
        </w:rPr>
        <w:t xml:space="preserve">«Справочная </w:t>
      </w:r>
      <w:r w:rsidR="009E0F86">
        <w:rPr>
          <w:rFonts w:ascii="Times New Roman" w:hAnsi="Times New Roman" w:cs="Times New Roman"/>
          <w:sz w:val="24"/>
          <w:szCs w:val="24"/>
        </w:rPr>
        <w:t>Таблица</w:t>
      </w:r>
      <w:r w:rsidRPr="00986F8F">
        <w:rPr>
          <w:rFonts w:ascii="Times New Roman" w:hAnsi="Times New Roman" w:cs="Times New Roman"/>
          <w:sz w:val="24"/>
          <w:szCs w:val="24"/>
        </w:rPr>
        <w:t xml:space="preserve"> к отчету об исполнении консолидированного бюджета субъекта Российской Федерации» (ф.0503387).</w:t>
      </w:r>
    </w:p>
    <w:p w:rsidR="004E32BE" w:rsidRPr="00916664" w:rsidRDefault="004E32BE" w:rsidP="004E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п.6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98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1B2924" w:rsidRPr="00986F8F" w:rsidRDefault="001B2924" w:rsidP="00986F8F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8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7E03BB" w:rsidRPr="00916664" w:rsidRDefault="007E03BB" w:rsidP="007E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7E03BB" w:rsidRPr="00C41BC8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Pr="00C41BC8">
        <w:rPr>
          <w:color w:val="000000"/>
        </w:rPr>
        <w:t>оответствие форм 0503130 «Б</w:t>
      </w:r>
      <w:r w:rsidRPr="00C41BC8">
        <w:t>аланс исполнения бюджета» и 0503110 «Справка по заключению счетов бюджетного учета отчетного финансового года».</w:t>
      </w:r>
    </w:p>
    <w:p w:rsidR="007E03BB" w:rsidRPr="00C41BC8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7E03BB" w:rsidRPr="00C41BC8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>
        <w:t>ф.</w:t>
      </w:r>
      <w:r w:rsidRPr="00C41BC8">
        <w:t>0503317 «Отчет об 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7E03BB" w:rsidRPr="00C41BC8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Pr="00C41BC8">
        <w:rPr>
          <w:color w:val="000000"/>
        </w:rPr>
        <w:t>0503320 «Б</w:t>
      </w:r>
      <w:r w:rsidRPr="00C41BC8">
        <w:t xml:space="preserve">аланс исполнения бюджета» и 0503321 «Отчет о финансовых результатах деятельности» и проверки </w:t>
      </w:r>
      <w:proofErr w:type="gramStart"/>
      <w:r w:rsidRPr="00C41BC8">
        <w:t>соблюдения контрольных соотношений показателей отчетов бюджетной отчетности</w:t>
      </w:r>
      <w:proofErr w:type="gramEnd"/>
      <w:r w:rsidRPr="00C41BC8">
        <w:t xml:space="preserve"> установлено:</w:t>
      </w:r>
    </w:p>
    <w:p w:rsidR="007E03BB" w:rsidRPr="00C41BC8" w:rsidRDefault="007E03BB" w:rsidP="007E03BB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контрольное соотношение в части чистого поступления основных средств – соблюдены и составляют – минус </w:t>
      </w:r>
      <w:r w:rsidR="00281234">
        <w:t>479,0</w:t>
      </w:r>
      <w:r w:rsidRPr="00C41BC8">
        <w:t xml:space="preserve"> тыс. руб.;</w:t>
      </w:r>
    </w:p>
    <w:p w:rsidR="007E03BB" w:rsidRPr="00C41BC8" w:rsidRDefault="007E03BB" w:rsidP="007E03BB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– </w:t>
      </w:r>
      <w:r w:rsidR="00281234">
        <w:t>10,3</w:t>
      </w:r>
      <w:r w:rsidRPr="00C41BC8">
        <w:t xml:space="preserve"> тыс. руб.;</w:t>
      </w:r>
    </w:p>
    <w:p w:rsidR="007E03BB" w:rsidRPr="00916664" w:rsidRDefault="007E03BB" w:rsidP="007E03BB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операций с финансовыми активами и обязательствами данные форм соответствуют взаимосвязанным</w:t>
      </w:r>
      <w:r w:rsidRPr="00916664">
        <w:t xml:space="preserve"> показателям и равны сумме </w:t>
      </w:r>
      <w:r>
        <w:t xml:space="preserve">– </w:t>
      </w:r>
      <w:r w:rsidR="00281234">
        <w:t>901,5</w:t>
      </w:r>
      <w:r w:rsidRPr="00916664">
        <w:t xml:space="preserve"> тыс. </w:t>
      </w:r>
      <w:r>
        <w:t>руб.</w:t>
      </w:r>
      <w:r w:rsidRPr="00916664">
        <w:t>;</w:t>
      </w:r>
    </w:p>
    <w:p w:rsidR="007E03BB" w:rsidRPr="00916664" w:rsidRDefault="007E03BB" w:rsidP="007E03BB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>
        <w:t>ы будущих периодов –</w:t>
      </w:r>
      <w:r>
        <w:br/>
      </w:r>
      <w:r w:rsidR="00281234">
        <w:t>64,1</w:t>
      </w:r>
      <w:r w:rsidRPr="00916664">
        <w:t xml:space="preserve"> тыс. руб. и согласование с формой 0503369 в части кредиторской задолженности;</w:t>
      </w:r>
    </w:p>
    <w:p w:rsidR="007E03BB" w:rsidRPr="00916664" w:rsidRDefault="007E03BB" w:rsidP="007E03BB">
      <w:pPr>
        <w:pStyle w:val="article-renderblock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>
        <w:t>стого операционного результата -</w:t>
      </w:r>
      <w:r>
        <w:br/>
      </w:r>
      <w:r w:rsidR="00281234">
        <w:t>432,9</w:t>
      </w:r>
      <w:r w:rsidRPr="00916664">
        <w:t xml:space="preserve"> тыс. </w:t>
      </w:r>
      <w:r>
        <w:t>руб.</w:t>
      </w:r>
    </w:p>
    <w:p w:rsidR="007E03BB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>
        <w:t>ф.</w:t>
      </w:r>
      <w:r w:rsidRPr="002E0244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>
        <w:t>ф.</w:t>
      </w:r>
      <w:r w:rsidRPr="002E0244">
        <w:t xml:space="preserve">0503317 «Отчет об исполнении бюджета». Показатели </w:t>
      </w:r>
      <w:r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>
        <w:t>ф.</w:t>
      </w:r>
      <w:r w:rsidRPr="002E0244">
        <w:t xml:space="preserve">0503323 (стр.2100) и составляют </w:t>
      </w:r>
      <w:r w:rsidR="00281234">
        <w:t>13 631,1</w:t>
      </w:r>
      <w:r w:rsidRPr="002E0244">
        <w:t xml:space="preserve"> тыс. руб</w:t>
      </w:r>
      <w:r>
        <w:t>.</w:t>
      </w:r>
    </w:p>
    <w:p w:rsidR="007E03BB" w:rsidRPr="00916664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lastRenderedPageBreak/>
        <w:t xml:space="preserve">Показатели </w:t>
      </w:r>
      <w:r>
        <w:t xml:space="preserve">неисполненных бюджетных и денежных </w:t>
      </w:r>
      <w:r w:rsidRPr="00916664">
        <w:t xml:space="preserve">обязательств </w:t>
      </w:r>
      <w: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t xml:space="preserve"> (гр.11 и гр.12) соответствуют данным разделов 1. «Сведения </w:t>
      </w:r>
      <w:proofErr w:type="gramStart"/>
      <w:r w:rsidRPr="00916664">
        <w:t>о</w:t>
      </w:r>
      <w:proofErr w:type="gramEnd"/>
      <w:r w:rsidRPr="00916664">
        <w:t xml:space="preserve"> неисполненных бюджетных обязательств» и 2. «Сведения о неисполненных денежных обязательствах</w:t>
      </w:r>
      <w:r>
        <w:t>»</w:t>
      </w:r>
      <w:r w:rsidRPr="00916664">
        <w:t xml:space="preserve"> формы 0503175»</w:t>
      </w:r>
      <w:r>
        <w:t>.</w:t>
      </w:r>
    </w:p>
    <w:p w:rsidR="007E03BB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 xml:space="preserve">» </w:t>
      </w:r>
      <w:r w:rsidR="00281234">
        <w:t xml:space="preserve">не </w:t>
      </w:r>
      <w:r w:rsidRPr="00916664">
        <w:t xml:space="preserve">соответствуют показателям гр.9 </w:t>
      </w:r>
      <w:r>
        <w:t>ф.</w:t>
      </w:r>
      <w:r w:rsidRPr="00916664">
        <w:t>0503169</w:t>
      </w:r>
      <w:r>
        <w:t xml:space="preserve"> </w:t>
      </w:r>
      <w:r w:rsidRPr="002C4570">
        <w:t>«Сведения по дебиторской и кредиторской задолженности»</w:t>
      </w:r>
      <w:r w:rsidR="00281234">
        <w:t>, требуется пояснение</w:t>
      </w:r>
      <w:r w:rsidRPr="00916664">
        <w:t>.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>
        <w:rPr>
          <w:shd w:val="clear" w:color="auto" w:fill="FFFFFF"/>
        </w:rPr>
        <w:t>ф.</w:t>
      </w:r>
      <w:r w:rsidRPr="00916664">
        <w:t xml:space="preserve">0503128 </w:t>
      </w:r>
      <w:r>
        <w:t>«О</w:t>
      </w:r>
      <w:r w:rsidRPr="00916664">
        <w:t>тчет о принятых бюджетных обязательствах</w:t>
      </w:r>
      <w:r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</w:t>
      </w:r>
      <w:r>
        <w:rPr>
          <w:shd w:val="clear" w:color="auto" w:fill="FFFFFF"/>
        </w:rPr>
        <w:t>тных способов» формы 0503175).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916664">
        <w:rPr>
          <w:shd w:val="clear" w:color="auto" w:fill="FFFFFF"/>
        </w:rPr>
        <w:t xml:space="preserve">Анализ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>
        <w:rPr>
          <w:shd w:val="clear" w:color="auto" w:fill="FFFFFF"/>
        </w:rPr>
        <w:t>«</w:t>
      </w:r>
      <w:r>
        <w:t>О</w:t>
      </w:r>
      <w:r w:rsidRPr="00916664">
        <w:t>тчет о принятых бюджетных обязательствах</w:t>
      </w:r>
      <w:r>
        <w:t xml:space="preserve">» </w:t>
      </w:r>
      <w:r w:rsidRPr="00916664">
        <w:rPr>
          <w:shd w:val="clear" w:color="auto" w:fill="FFFFFF"/>
        </w:rPr>
        <w:t xml:space="preserve">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916664">
        <w:rPr>
          <w:shd w:val="clear" w:color="auto" w:fill="FFFFFF"/>
        </w:rPr>
        <w:t>расчетно</w:t>
      </w:r>
      <w:proofErr w:type="spellEnd"/>
      <w:r w:rsidRPr="00916664"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7E03BB" w:rsidRPr="00916664" w:rsidRDefault="007E03BB" w:rsidP="007E03BB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0503369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7E03BB" w:rsidRPr="00E93A86" w:rsidTr="00B45BF0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7E03BB" w:rsidRPr="00E93A86" w:rsidTr="00B45BF0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7E03BB" w:rsidRPr="00E93A86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825,0</w:t>
            </w:r>
          </w:p>
        </w:tc>
        <w:tc>
          <w:tcPr>
            <w:tcW w:w="1417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37,4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74,0</w:t>
            </w:r>
          </w:p>
        </w:tc>
        <w:tc>
          <w:tcPr>
            <w:tcW w:w="850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906,2</w:t>
            </w:r>
          </w:p>
        </w:tc>
        <w:tc>
          <w:tcPr>
            <w:tcW w:w="1418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54,5</w:t>
            </w:r>
          </w:p>
        </w:tc>
        <w:tc>
          <w:tcPr>
            <w:tcW w:w="849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78,4</w:t>
            </w:r>
          </w:p>
        </w:tc>
      </w:tr>
      <w:tr w:rsidR="007E03BB" w:rsidRPr="00E93A86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15,6</w:t>
            </w:r>
          </w:p>
        </w:tc>
        <w:tc>
          <w:tcPr>
            <w:tcW w:w="1417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850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66,3</w:t>
            </w:r>
          </w:p>
        </w:tc>
        <w:tc>
          <w:tcPr>
            <w:tcW w:w="1418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5,7</w:t>
            </w:r>
          </w:p>
        </w:tc>
      </w:tr>
      <w:tr w:rsidR="007E03BB" w:rsidRPr="00E93A86" w:rsidTr="00B45BF0">
        <w:trPr>
          <w:trHeight w:val="313"/>
          <w:jc w:val="center"/>
        </w:trPr>
        <w:tc>
          <w:tcPr>
            <w:tcW w:w="3403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274,2</w:t>
            </w:r>
          </w:p>
        </w:tc>
        <w:tc>
          <w:tcPr>
            <w:tcW w:w="1417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24,6</w:t>
            </w:r>
          </w:p>
        </w:tc>
        <w:tc>
          <w:tcPr>
            <w:tcW w:w="850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183,8</w:t>
            </w:r>
          </w:p>
        </w:tc>
        <w:tc>
          <w:tcPr>
            <w:tcW w:w="1418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15,9</w:t>
            </w:r>
          </w:p>
        </w:tc>
      </w:tr>
      <w:tr w:rsidR="007E03BB" w:rsidRPr="00E93A86" w:rsidTr="00B45BF0">
        <w:trPr>
          <w:trHeight w:val="70"/>
          <w:jc w:val="center"/>
        </w:trPr>
        <w:tc>
          <w:tcPr>
            <w:tcW w:w="3403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1 114,8</w:t>
            </w:r>
          </w:p>
        </w:tc>
        <w:tc>
          <w:tcPr>
            <w:tcW w:w="1417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37,4</w:t>
            </w:r>
          </w:p>
        </w:tc>
        <w:tc>
          <w:tcPr>
            <w:tcW w:w="851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1 156,3</w:t>
            </w:r>
          </w:p>
        </w:tc>
        <w:tc>
          <w:tcPr>
            <w:tcW w:w="1418" w:type="dxa"/>
            <w:vAlign w:val="center"/>
          </w:tcPr>
          <w:p w:rsidR="007E03BB" w:rsidRPr="00E93A86" w:rsidRDefault="00281234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54,5</w:t>
            </w:r>
          </w:p>
        </w:tc>
        <w:tc>
          <w:tcPr>
            <w:tcW w:w="849" w:type="dxa"/>
            <w:vAlign w:val="center"/>
          </w:tcPr>
          <w:p w:rsidR="007E03BB" w:rsidRPr="00E93A86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7E03BB" w:rsidRPr="00916664" w:rsidRDefault="007E03BB" w:rsidP="007E03BB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 w:rsidR="00281234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ился и составил </w:t>
      </w:r>
      <w:r w:rsidR="00281234">
        <w:rPr>
          <w:shd w:val="clear" w:color="auto" w:fill="FFFFFF"/>
        </w:rPr>
        <w:t>1 156,3</w:t>
      </w:r>
      <w:r w:rsidRPr="00916664">
        <w:rPr>
          <w:shd w:val="clear" w:color="auto" w:fill="FFFFFF"/>
        </w:rPr>
        <w:t xml:space="preserve"> тыс. руб. Просроченная </w:t>
      </w:r>
      <w:r>
        <w:rPr>
          <w:shd w:val="clear" w:color="auto" w:fill="FFFFFF"/>
        </w:rPr>
        <w:t xml:space="preserve">задолженность </w:t>
      </w:r>
      <w:r w:rsidRPr="00916664">
        <w:rPr>
          <w:shd w:val="clear" w:color="auto" w:fill="FFFFFF"/>
        </w:rPr>
        <w:t>увеличилась</w:t>
      </w:r>
      <w:r>
        <w:rPr>
          <w:shd w:val="clear" w:color="auto" w:fill="FFFFFF"/>
        </w:rPr>
        <w:br/>
      </w:r>
      <w:r w:rsidRPr="00916664">
        <w:rPr>
          <w:shd w:val="clear" w:color="auto" w:fill="FFFFFF"/>
        </w:rPr>
        <w:t xml:space="preserve">на </w:t>
      </w:r>
      <w:r w:rsidR="00281234">
        <w:rPr>
          <w:shd w:val="clear" w:color="auto" w:fill="FFFFFF"/>
        </w:rPr>
        <w:t>17,1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Наибольший удельный вес в структуре общей дебиторской задолженности приходится на расчеты по доходам </w:t>
      </w:r>
      <w:r w:rsidR="00281234">
        <w:rPr>
          <w:shd w:val="clear" w:color="auto" w:fill="FFFFFF"/>
        </w:rPr>
        <w:t>78,4</w:t>
      </w:r>
      <w:r w:rsidRPr="00916664">
        <w:rPr>
          <w:shd w:val="clear" w:color="auto" w:fill="FFFFFF"/>
        </w:rPr>
        <w:t xml:space="preserve">% или </w:t>
      </w:r>
      <w:r w:rsidR="00281234">
        <w:rPr>
          <w:shd w:val="clear" w:color="auto" w:fill="FFFFFF"/>
        </w:rPr>
        <w:t>906,2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1559"/>
        <w:gridCol w:w="851"/>
        <w:gridCol w:w="850"/>
        <w:gridCol w:w="1418"/>
        <w:gridCol w:w="849"/>
      </w:tblGrid>
      <w:tr w:rsidR="007E03BB" w:rsidRPr="00AE0568" w:rsidTr="00B45BF0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7E03BB" w:rsidRPr="00AE0568" w:rsidTr="00B45BF0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7E03BB" w:rsidRPr="00AE0568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vAlign w:val="center"/>
          </w:tcPr>
          <w:p w:rsidR="007E03BB" w:rsidRPr="00AE0568" w:rsidRDefault="00281234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15,5</w:t>
            </w:r>
          </w:p>
        </w:tc>
        <w:tc>
          <w:tcPr>
            <w:tcW w:w="1559" w:type="dxa"/>
            <w:vAlign w:val="center"/>
          </w:tcPr>
          <w:p w:rsidR="007E03BB" w:rsidRPr="00AE0568" w:rsidRDefault="00281234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850" w:type="dxa"/>
            <w:vAlign w:val="center"/>
          </w:tcPr>
          <w:p w:rsidR="007E03BB" w:rsidRPr="00AE0568" w:rsidRDefault="00281234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75,1</w:t>
            </w:r>
          </w:p>
        </w:tc>
        <w:tc>
          <w:tcPr>
            <w:tcW w:w="1418" w:type="dxa"/>
            <w:vAlign w:val="center"/>
          </w:tcPr>
          <w:p w:rsidR="007E03BB" w:rsidRPr="00AE0568" w:rsidRDefault="00281234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25,4</w:t>
            </w:r>
          </w:p>
        </w:tc>
      </w:tr>
      <w:tr w:rsidR="00281234" w:rsidRPr="00AE0568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281234" w:rsidRPr="00AE0568" w:rsidRDefault="00281234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665901"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709" w:type="dxa"/>
            <w:vAlign w:val="center"/>
          </w:tcPr>
          <w:p w:rsidR="00281234" w:rsidRDefault="00281234" w:rsidP="00FF1CBE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1559" w:type="dxa"/>
            <w:vAlign w:val="center"/>
          </w:tcPr>
          <w:p w:rsidR="00281234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281234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850" w:type="dxa"/>
            <w:vAlign w:val="center"/>
          </w:tcPr>
          <w:p w:rsidR="00281234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281234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281234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E03BB" w:rsidRPr="00AE0568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582,8</w:t>
            </w:r>
          </w:p>
        </w:tc>
        <w:tc>
          <w:tcPr>
            <w:tcW w:w="155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150,7</w:t>
            </w:r>
          </w:p>
        </w:tc>
        <w:tc>
          <w:tcPr>
            <w:tcW w:w="851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73,6</w:t>
            </w:r>
          </w:p>
        </w:tc>
        <w:tc>
          <w:tcPr>
            <w:tcW w:w="850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220,2</w:t>
            </w:r>
          </w:p>
        </w:tc>
        <w:tc>
          <w:tcPr>
            <w:tcW w:w="1418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74,6</w:t>
            </w:r>
          </w:p>
        </w:tc>
      </w:tr>
      <w:tr w:rsidR="007E03BB" w:rsidRPr="00AE0568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70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192,4</w:t>
            </w:r>
          </w:p>
        </w:tc>
        <w:tc>
          <w:tcPr>
            <w:tcW w:w="155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24,3</w:t>
            </w:r>
          </w:p>
        </w:tc>
        <w:tc>
          <w:tcPr>
            <w:tcW w:w="850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0,01</w:t>
            </w:r>
          </w:p>
        </w:tc>
        <w:tc>
          <w:tcPr>
            <w:tcW w:w="1418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E03BB" w:rsidRPr="00AE0568" w:rsidTr="00B45BF0">
        <w:trPr>
          <w:trHeight w:val="267"/>
          <w:jc w:val="center"/>
        </w:trPr>
        <w:tc>
          <w:tcPr>
            <w:tcW w:w="3403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792,1</w:t>
            </w:r>
          </w:p>
        </w:tc>
        <w:tc>
          <w:tcPr>
            <w:tcW w:w="1559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150,7</w:t>
            </w:r>
          </w:p>
        </w:tc>
        <w:tc>
          <w:tcPr>
            <w:tcW w:w="851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295,3</w:t>
            </w:r>
          </w:p>
        </w:tc>
        <w:tc>
          <w:tcPr>
            <w:tcW w:w="1418" w:type="dxa"/>
            <w:vAlign w:val="center"/>
          </w:tcPr>
          <w:p w:rsidR="007E03BB" w:rsidRPr="00AE0568" w:rsidRDefault="00FF1CBE" w:rsidP="00B45BF0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7E03BB" w:rsidRPr="00AE0568" w:rsidRDefault="007E03BB" w:rsidP="00B45BF0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7E03BB" w:rsidRPr="00916664" w:rsidRDefault="007E03BB" w:rsidP="007E03BB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>
        <w:rPr>
          <w:color w:val="000000"/>
        </w:rPr>
        <w:t>меньш</w:t>
      </w:r>
      <w:r w:rsidRPr="00916664">
        <w:rPr>
          <w:color w:val="000000"/>
        </w:rPr>
        <w:t xml:space="preserve">ение кредиторской задолженности на </w:t>
      </w:r>
      <w:r>
        <w:rPr>
          <w:color w:val="000000"/>
        </w:rPr>
        <w:t>4</w:t>
      </w:r>
      <w:r w:rsidR="00FF1CBE">
        <w:rPr>
          <w:color w:val="000000"/>
        </w:rPr>
        <w:t>96</w:t>
      </w:r>
      <w:r w:rsidRPr="00916664">
        <w:rPr>
          <w:color w:val="000000"/>
        </w:rPr>
        <w:t>,</w:t>
      </w:r>
      <w:r w:rsidR="00FF1CBE">
        <w:rPr>
          <w:color w:val="000000"/>
        </w:rPr>
        <w:t>8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7E03BB" w:rsidRPr="00916664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FF1CBE">
        <w:rPr>
          <w:color w:val="000000"/>
        </w:rPr>
        <w:t>74</w:t>
      </w:r>
      <w:r>
        <w:rPr>
          <w:color w:val="000000"/>
        </w:rPr>
        <w:t>,6</w:t>
      </w:r>
      <w:r w:rsidRPr="00916664">
        <w:rPr>
          <w:color w:val="000000"/>
        </w:rPr>
        <w:t xml:space="preserve">% приходится на </w:t>
      </w:r>
      <w:r w:rsidR="00FF1CBE">
        <w:rPr>
          <w:color w:val="000000"/>
        </w:rPr>
        <w:t>расчеты по принятым обязательствам</w:t>
      </w:r>
      <w:r w:rsidRPr="00916664">
        <w:rPr>
          <w:color w:val="000000"/>
        </w:rPr>
        <w:t xml:space="preserve"> – </w:t>
      </w:r>
      <w:r w:rsidR="00FF1CBE">
        <w:rPr>
          <w:color w:val="000000"/>
        </w:rPr>
        <w:t>220,2</w:t>
      </w:r>
      <w:r w:rsidRPr="00916664">
        <w:rPr>
          <w:color w:val="000000"/>
        </w:rPr>
        <w:t xml:space="preserve"> тыс. </w:t>
      </w:r>
      <w:r>
        <w:rPr>
          <w:color w:val="000000"/>
        </w:rPr>
        <w:t xml:space="preserve">руб. </w:t>
      </w:r>
      <w:r w:rsidRPr="00916664">
        <w:rPr>
          <w:color w:val="000000"/>
        </w:rPr>
        <w:t>В пояснительной записке нет информации по</w:t>
      </w:r>
      <w:r>
        <w:rPr>
          <w:color w:val="000000"/>
        </w:rPr>
        <w:t xml:space="preserve"> </w:t>
      </w:r>
      <w:r w:rsidRPr="00916664">
        <w:rPr>
          <w:color w:val="000000"/>
        </w:rPr>
        <w:t>принятым мерам по закрытию просроченной задолженности.</w:t>
      </w:r>
    </w:p>
    <w:p w:rsidR="00FF1CBE" w:rsidRDefault="00FF1CBE" w:rsidP="00FF1CB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lastRenderedPageBreak/>
        <w:t>Ф.0503160 «Пояснительная записка» заполнена в разрезе 5 разделов , но без учета рекомендаций указанных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за 2020 год и внесенных изменений в</w:t>
      </w:r>
      <w:r>
        <w:rPr>
          <w:color w:val="000000"/>
        </w:rPr>
        <w:br/>
        <w:t>Инструкцию №191н</w:t>
      </w:r>
      <w:r w:rsidRPr="002D77F8">
        <w:t>:</w:t>
      </w:r>
    </w:p>
    <w:p w:rsidR="005D7F06" w:rsidRPr="00696B7D" w:rsidRDefault="005D7F06" w:rsidP="005D7F06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152. Инструкции </w:t>
      </w:r>
      <w:r>
        <w:rPr>
          <w:rFonts w:ascii="Times New Roman" w:eastAsia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ф.0503160 «Пояснительная записка» включает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696B7D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453542">
        <w:rPr>
          <w:rFonts w:ascii="Times New Roman" w:hAnsi="Times New Roman" w:cs="Times New Roman"/>
          <w:sz w:val="24"/>
          <w:szCs w:val="24"/>
          <w:u w:val="single"/>
        </w:rPr>
        <w:t>«Организационная структура субъекта бюджетной отчетности»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96B7D">
        <w:rPr>
          <w:rFonts w:ascii="Times New Roman" w:hAnsi="Times New Roman" w:cs="Times New Roman"/>
          <w:sz w:val="24"/>
          <w:szCs w:val="24"/>
        </w:rPr>
        <w:t xml:space="preserve">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ющий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Pr="00696B7D">
        <w:rPr>
          <w:rFonts w:ascii="Times New Roman" w:hAnsi="Times New Roman" w:cs="Times New Roman"/>
          <w:bCs/>
          <w:sz w:val="24"/>
          <w:szCs w:val="24"/>
          <w:u w:val="single"/>
        </w:rPr>
        <w:t>«Сведения о направлениях деятельности»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 видов деятельности, которые впервые были осуществлены или прекращены в отчетном году;</w:t>
      </w:r>
    </w:p>
    <w:p w:rsidR="007E03BB" w:rsidRDefault="007E03BB" w:rsidP="007E03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 xml:space="preserve">в разделе 2 «Результаты деятельности субъекта бюджетной отчетности» отсутствует информация, оказавшая существенное влияние на результаты деятельности субъекта за отчетный период, </w:t>
      </w:r>
      <w:r w:rsidR="005D7F06">
        <w:rPr>
          <w:rFonts w:ascii="Times New Roman" w:hAnsi="Times New Roman" w:cs="Times New Roman"/>
          <w:sz w:val="24"/>
          <w:szCs w:val="24"/>
        </w:rPr>
        <w:t>в том числе</w:t>
      </w:r>
      <w:r w:rsidRPr="00696B7D">
        <w:rPr>
          <w:rFonts w:ascii="Times New Roman" w:hAnsi="Times New Roman" w:cs="Times New Roman"/>
          <w:sz w:val="24"/>
          <w:szCs w:val="24"/>
        </w:rPr>
        <w:t xml:space="preserve">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7E03BB" w:rsidRDefault="007E03BB" w:rsidP="007E03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348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5D7F06">
        <w:rPr>
          <w:rFonts w:ascii="Times New Roman" w:hAnsi="Times New Roman" w:cs="Times New Roman"/>
          <w:sz w:val="24"/>
          <w:szCs w:val="24"/>
        </w:rPr>
        <w:t xml:space="preserve">«Анализ отчета об исполнении бюджета субъектом бюджетной отчетности» </w:t>
      </w:r>
      <w:r w:rsidR="005D7F06">
        <w:rPr>
          <w:rFonts w:ascii="Times New Roman" w:hAnsi="Times New Roman" w:cs="Times New Roman"/>
          <w:sz w:val="24"/>
          <w:szCs w:val="24"/>
        </w:rPr>
        <w:t>не содержит</w:t>
      </w:r>
      <w:r w:rsidRPr="00E43348">
        <w:rPr>
          <w:rFonts w:ascii="Times New Roman" w:hAnsi="Times New Roman" w:cs="Times New Roman"/>
          <w:sz w:val="24"/>
          <w:szCs w:val="24"/>
        </w:rPr>
        <w:t xml:space="preserve">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</w:t>
      </w:r>
      <w:r w:rsidR="009E0F86">
        <w:rPr>
          <w:rFonts w:ascii="Times New Roman" w:hAnsi="Times New Roman" w:cs="Times New Roman"/>
          <w:sz w:val="24"/>
          <w:szCs w:val="24"/>
        </w:rPr>
        <w:t>Таблица</w:t>
      </w:r>
      <w:r w:rsidRPr="00E43348">
        <w:rPr>
          <w:rFonts w:ascii="Times New Roman" w:hAnsi="Times New Roman" w:cs="Times New Roman"/>
          <w:sz w:val="24"/>
          <w:szCs w:val="24"/>
        </w:rPr>
        <w:t>х и приложениях, включаемых в раздел;</w:t>
      </w:r>
      <w:r>
        <w:rPr>
          <w:rFonts w:ascii="Times New Roman" w:hAnsi="Times New Roman" w:cs="Times New Roman"/>
          <w:sz w:val="24"/>
          <w:szCs w:val="24"/>
        </w:rPr>
        <w:t xml:space="preserve"> согласно п. 152. Инструкции №191н раздел включает в себя </w:t>
      </w:r>
      <w:r w:rsidRPr="00E43348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3348">
        <w:rPr>
          <w:rFonts w:ascii="Times New Roman" w:hAnsi="Times New Roman" w:cs="Times New Roman"/>
          <w:sz w:val="24"/>
          <w:szCs w:val="24"/>
        </w:rPr>
        <w:t xml:space="preserve"> №3 «Сведения об исполнении текстовых статей закона (решения) о бюджете»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348">
        <w:rPr>
          <w:rFonts w:ascii="Times New Roman" w:hAnsi="Times New Roman" w:cs="Times New Roman"/>
          <w:sz w:val="24"/>
          <w:szCs w:val="24"/>
        </w:rPr>
        <w:t>отража</w:t>
      </w:r>
      <w:r w:rsidR="005D7F06">
        <w:rPr>
          <w:rFonts w:ascii="Times New Roman" w:hAnsi="Times New Roman" w:cs="Times New Roman"/>
          <w:sz w:val="24"/>
          <w:szCs w:val="24"/>
        </w:rPr>
        <w:t>ющую</w:t>
      </w:r>
      <w:r w:rsidRPr="00E43348">
        <w:rPr>
          <w:rFonts w:ascii="Times New Roman" w:hAnsi="Times New Roman" w:cs="Times New Roman"/>
          <w:sz w:val="24"/>
          <w:szCs w:val="24"/>
        </w:rPr>
        <w:t xml:space="preserve"> информацию, характеризующую результаты анализа исполнения текстовых статей закона (решения) о бюджете, имеющих отношение к деятельности субъекта бюджетной отчетности;</w:t>
      </w:r>
    </w:p>
    <w:p w:rsidR="007E03BB" w:rsidRDefault="007E03BB" w:rsidP="007E03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 xml:space="preserve">согласно п. 152. </w:t>
      </w:r>
      <w:r>
        <w:rPr>
          <w:rFonts w:ascii="Times New Roman" w:hAnsi="Times New Roman" w:cs="Times New Roman"/>
          <w:sz w:val="24"/>
          <w:szCs w:val="24"/>
        </w:rPr>
        <w:t>Инструкции 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в себя раздел 4. </w:t>
      </w:r>
      <w:proofErr w:type="gramStart"/>
      <w:r w:rsidRPr="00D33E2E">
        <w:rPr>
          <w:rFonts w:ascii="Times New Roman" w:hAnsi="Times New Roman" w:cs="Times New Roman"/>
          <w:sz w:val="24"/>
          <w:szCs w:val="24"/>
          <w:u w:val="single"/>
        </w:rPr>
        <w:t>«Анализ показателей бухгалтерской отчетности субъекта бюджетной отчетности»</w:t>
      </w:r>
      <w:r w:rsidRPr="00D353AD">
        <w:rPr>
          <w:rFonts w:ascii="Times New Roman" w:hAnsi="Times New Roman" w:cs="Times New Roman"/>
          <w:sz w:val="24"/>
          <w:szCs w:val="24"/>
        </w:rPr>
        <w:t xml:space="preserve">, включающий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</w:t>
      </w:r>
      <w:r w:rsidR="009E0F86">
        <w:rPr>
          <w:rFonts w:ascii="Times New Roman" w:hAnsi="Times New Roman" w:cs="Times New Roman"/>
          <w:sz w:val="24"/>
          <w:szCs w:val="24"/>
        </w:rPr>
        <w:t>Таблица</w:t>
      </w:r>
      <w:r w:rsidRPr="00D353AD">
        <w:rPr>
          <w:rFonts w:ascii="Times New Roman" w:hAnsi="Times New Roman" w:cs="Times New Roman"/>
          <w:sz w:val="24"/>
          <w:szCs w:val="24"/>
        </w:rPr>
        <w:t>х и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3AD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>, включаемых в раздел;</w:t>
      </w:r>
    </w:p>
    <w:p w:rsidR="007E03BB" w:rsidRDefault="007E03BB" w:rsidP="007E03B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3AD">
        <w:rPr>
          <w:rFonts w:ascii="Times New Roman" w:hAnsi="Times New Roman" w:cs="Times New Roman"/>
          <w:sz w:val="24"/>
          <w:szCs w:val="24"/>
        </w:rPr>
        <w:t xml:space="preserve">раздел 5 «Прочие вопросы деятельности субъекта бюджетной отчетности»: 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>с учетом изменений внесенных в Инструкцию Приказом Минфина России от 16.12.2020 №311н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5 включает в себя </w:t>
      </w:r>
      <w:r w:rsidRPr="00D353AD">
        <w:rPr>
          <w:rFonts w:ascii="Times New Roman" w:hAnsi="Times New Roman" w:cs="Times New Roman"/>
          <w:bCs/>
          <w:sz w:val="24"/>
          <w:szCs w:val="24"/>
        </w:rPr>
        <w:t xml:space="preserve">Таблицу №4 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D353AD">
        <w:rPr>
          <w:rFonts w:ascii="Times New Roman" w:hAnsi="Times New Roman" w:cs="Times New Roman"/>
          <w:sz w:val="24"/>
          <w:szCs w:val="24"/>
          <w:u w:val="single"/>
        </w:rPr>
        <w:t>Сведения об</w:t>
      </w:r>
      <w:proofErr w:type="gramEnd"/>
      <w:r w:rsidRPr="00D35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353AD">
        <w:rPr>
          <w:rFonts w:ascii="Times New Roman" w:hAnsi="Times New Roman" w:cs="Times New Roman"/>
          <w:sz w:val="24"/>
          <w:szCs w:val="24"/>
          <w:u w:val="single"/>
        </w:rPr>
        <w:t>основных положениях учетной политики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D33E2E">
        <w:rPr>
          <w:rFonts w:ascii="Times New Roman" w:hAnsi="Times New Roman" w:cs="Times New Roman"/>
          <w:sz w:val="24"/>
          <w:szCs w:val="24"/>
        </w:rPr>
        <w:t>; Таблицу</w:t>
      </w:r>
      <w:r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Инструкции 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9E0F86">
        <w:rPr>
          <w:rFonts w:ascii="Times New Roman" w:hAnsi="Times New Roman" w:cs="Times New Roman"/>
          <w:sz w:val="24"/>
          <w:szCs w:val="24"/>
        </w:rPr>
        <w:t>Таблица</w:t>
      </w:r>
      <w:r w:rsidRPr="00D353AD">
        <w:rPr>
          <w:rFonts w:ascii="Times New Roman" w:hAnsi="Times New Roman" w:cs="Times New Roman"/>
          <w:sz w:val="24"/>
          <w:szCs w:val="24"/>
        </w:rPr>
        <w:t xml:space="preserve"> не заполняется и в составе отчетности не предоставляется.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5B6ADF" w:rsidRDefault="007E03BB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Текстовая часть ф.0503160 «Пояснительная записка» содержит и</w:t>
      </w:r>
      <w:r w:rsidR="00D33E2E">
        <w:t>нформацию о формах</w:t>
      </w:r>
      <w:r w:rsidR="005B6ADF">
        <w:t>:</w:t>
      </w:r>
    </w:p>
    <w:p w:rsidR="007E03BB" w:rsidRPr="005B6ADF" w:rsidRDefault="00D33E2E" w:rsidP="007E03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proofErr w:type="gramStart"/>
      <w:r w:rsidRPr="005B6ADF">
        <w:rPr>
          <w:u w:val="single"/>
        </w:rPr>
        <w:t>утративших</w:t>
      </w:r>
      <w:proofErr w:type="gramEnd"/>
      <w:r w:rsidRPr="005B6ADF">
        <w:rPr>
          <w:u w:val="single"/>
        </w:rPr>
        <w:t xml:space="preserve"> силу:</w:t>
      </w:r>
    </w:p>
    <w:p w:rsidR="00D33E2E" w:rsidRDefault="00D33E2E" w:rsidP="00D33E2E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1418"/>
        <w:jc w:val="both"/>
      </w:pPr>
      <w:r>
        <w:t xml:space="preserve">формы 0503137 и 0503138 исключены </w:t>
      </w:r>
      <w:r w:rsidRPr="00A179C4">
        <w:t>Приказ</w:t>
      </w:r>
      <w:r>
        <w:t>у</w:t>
      </w:r>
      <w:r w:rsidRPr="00A179C4">
        <w:t xml:space="preserve"> Минфи</w:t>
      </w:r>
      <w:r>
        <w:t>на России от 26.10.2012 N 138н «</w:t>
      </w:r>
      <w:r w:rsidRPr="00A179C4">
        <w:t>О внесении изменений в приказ Министерства финансов Российской Федерации от 28 декабря 2010 г. N 191н</w:t>
      </w:r>
      <w:r>
        <w:t xml:space="preserve"> «</w:t>
      </w:r>
      <w:r w:rsidRPr="00062594">
        <w:t xml:space="preserve">Об утверждении </w:t>
      </w:r>
      <w:r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»;</w:t>
      </w:r>
    </w:p>
    <w:p w:rsidR="00D33E2E" w:rsidRDefault="00D33E2E" w:rsidP="005B6ADF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1418"/>
        <w:jc w:val="both"/>
      </w:pPr>
      <w:r>
        <w:t xml:space="preserve">форма 0503162 утратила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 xml:space="preserve">О внесении изменений в приказ Министерства финансов Российской </w:t>
      </w:r>
      <w:r w:rsidRPr="00062594">
        <w:lastRenderedPageBreak/>
        <w:t>Федераци</w:t>
      </w:r>
      <w:r>
        <w:t>и от 28 декабря 2010 г. N 191н «</w:t>
      </w:r>
      <w:r w:rsidRPr="00062594">
        <w:t xml:space="preserve">Об утверждении </w:t>
      </w:r>
      <w:r>
        <w:t xml:space="preserve">Инструкции </w:t>
      </w:r>
      <w:r w:rsidRPr="00062594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»;</w:t>
      </w:r>
    </w:p>
    <w:p w:rsidR="005B6ADF" w:rsidRDefault="005B6ADF" w:rsidP="005B6AD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631C8">
        <w:rPr>
          <w:u w:val="single"/>
        </w:rPr>
        <w:t>не входящи</w:t>
      </w:r>
      <w:r w:rsidR="008631C8">
        <w:rPr>
          <w:u w:val="single"/>
        </w:rPr>
        <w:t>х</w:t>
      </w:r>
      <w:r w:rsidRPr="008631C8">
        <w:rPr>
          <w:u w:val="single"/>
        </w:rPr>
        <w:t xml:space="preserve"> в состав ф.0503160 «Пояснительная записка»</w:t>
      </w:r>
      <w:r>
        <w:t>:</w:t>
      </w:r>
    </w:p>
    <w:p w:rsidR="005B6ADF" w:rsidRDefault="005B6ADF" w:rsidP="005B6ADF">
      <w:pPr>
        <w:pStyle w:val="aligncenter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1418"/>
        <w:jc w:val="both"/>
        <w:outlineLvl w:val="1"/>
        <w:rPr>
          <w:b/>
          <w:bCs/>
          <w:color w:val="000000"/>
          <w:kern w:val="36"/>
        </w:rPr>
      </w:pPr>
      <w:r>
        <w:t>форма 0503184 «</w:t>
      </w:r>
      <w:r w:rsidRPr="005B6ADF">
        <w:rPr>
          <w:rStyle w:val="af"/>
          <w:rFonts w:eastAsiaTheme="majorEastAsia"/>
          <w:b w:val="0"/>
          <w:color w:val="000000"/>
          <w:kern w:val="36"/>
        </w:rPr>
        <w:t>Справка о суммах консолидируемых поступлений,</w:t>
      </w:r>
      <w:r>
        <w:rPr>
          <w:rStyle w:val="af"/>
          <w:rFonts w:eastAsiaTheme="majorEastAsia"/>
          <w:b w:val="0"/>
          <w:color w:val="000000"/>
          <w:kern w:val="36"/>
        </w:rPr>
        <w:t xml:space="preserve"> п</w:t>
      </w:r>
      <w:r w:rsidRPr="005B6ADF">
        <w:rPr>
          <w:rStyle w:val="af"/>
          <w:rFonts w:eastAsiaTheme="majorEastAsia"/>
          <w:b w:val="0"/>
          <w:color w:val="000000"/>
          <w:kern w:val="36"/>
        </w:rPr>
        <w:t>одлежащих зачислению на счет бюджета</w:t>
      </w:r>
      <w:r w:rsidRPr="005B6ADF">
        <w:rPr>
          <w:bCs/>
          <w:color w:val="000000"/>
          <w:kern w:val="36"/>
        </w:rPr>
        <w:t>;</w:t>
      </w:r>
    </w:p>
    <w:p w:rsidR="005B6ADF" w:rsidRPr="005B6ADF" w:rsidRDefault="005B6ADF" w:rsidP="005B6ADF">
      <w:pPr>
        <w:pStyle w:val="aligncenter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1418"/>
        <w:jc w:val="both"/>
        <w:outlineLvl w:val="1"/>
        <w:rPr>
          <w:b/>
          <w:bCs/>
          <w:color w:val="000000"/>
          <w:kern w:val="36"/>
        </w:rPr>
      </w:pPr>
      <w:r>
        <w:rPr>
          <w:rStyle w:val="af"/>
          <w:rFonts w:eastAsiaTheme="majorEastAsia"/>
          <w:b w:val="0"/>
          <w:color w:val="000000"/>
          <w:kern w:val="36"/>
        </w:rPr>
        <w:t>форма 0503230 «Р</w:t>
      </w:r>
      <w:r w:rsidRPr="005B6ADF">
        <w:rPr>
          <w:rStyle w:val="af"/>
          <w:rFonts w:eastAsiaTheme="majorEastAsia"/>
          <w:b w:val="0"/>
          <w:color w:val="000000"/>
          <w:kern w:val="36"/>
        </w:rPr>
        <w:t>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Style w:val="af"/>
          <w:rFonts w:eastAsiaTheme="majorEastAsia"/>
          <w:b w:val="0"/>
          <w:color w:val="000000"/>
          <w:kern w:val="36"/>
        </w:rPr>
        <w:t>»</w:t>
      </w:r>
      <w:r w:rsidR="008631C8">
        <w:rPr>
          <w:rStyle w:val="af"/>
          <w:rFonts w:eastAsiaTheme="majorEastAsia"/>
          <w:b w:val="0"/>
          <w:color w:val="000000"/>
          <w:kern w:val="36"/>
        </w:rPr>
        <w:t>.</w:t>
      </w:r>
    </w:p>
    <w:p w:rsidR="00D33E2E" w:rsidRPr="008631C8" w:rsidRDefault="008631C8" w:rsidP="00863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В составе ф.0503160 «Пояснительная записка» представлены </w:t>
      </w:r>
      <w:r w:rsidRPr="008631C8">
        <w:t>формы</w:t>
      </w:r>
      <w:r w:rsidR="00D33E2E" w:rsidRPr="008631C8">
        <w:t xml:space="preserve"> 0503161</w:t>
      </w:r>
      <w:r w:rsidRPr="008631C8">
        <w:t xml:space="preserve"> и </w:t>
      </w:r>
      <w:r w:rsidR="00D33E2E" w:rsidRPr="008631C8">
        <w:t>0503163</w:t>
      </w:r>
      <w:r w:rsidRPr="008631C8">
        <w:t>,</w:t>
      </w:r>
      <w:r w:rsidR="00D33E2E" w:rsidRPr="008631C8">
        <w:t xml:space="preserve"> утрати</w:t>
      </w:r>
      <w:r w:rsidRPr="008631C8">
        <w:t>вшие</w:t>
      </w:r>
      <w:r w:rsidR="00D33E2E" w:rsidRPr="008631C8">
        <w:t xml:space="preserve"> силу согласно Приказу Мин</w:t>
      </w:r>
      <w:r w:rsidRPr="008631C8">
        <w:t>фина России от 31.01.2020 N 13н</w:t>
      </w:r>
      <w:r w:rsidRPr="008631C8">
        <w:br/>
      </w:r>
      <w:r w:rsidR="00D33E2E" w:rsidRPr="008631C8">
        <w:t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  <w:r>
        <w:t>.</w:t>
      </w:r>
      <w:proofErr w:type="gramEnd"/>
    </w:p>
    <w:p w:rsidR="007E03BB" w:rsidRDefault="007E03BB" w:rsidP="007E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ф.0503160 «Пояснительная записка» не представлены формы, информация о которых не отражена в текстовой части:</w:t>
      </w:r>
    </w:p>
    <w:p w:rsidR="007E03BB" w:rsidRPr="008631C8" w:rsidRDefault="008631C8" w:rsidP="007E03B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C8">
        <w:rPr>
          <w:rFonts w:ascii="Times New Roman" w:hAnsi="Times New Roman" w:cs="Times New Roman"/>
          <w:sz w:val="24"/>
          <w:szCs w:val="24"/>
        </w:rPr>
        <w:t>ф.0503172 «Сведения о государственном (муниципальном) долге, предоставленных бюджетных кредитах»;</w:t>
      </w:r>
    </w:p>
    <w:p w:rsidR="008631C8" w:rsidRDefault="007E03BB" w:rsidP="008631C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ф.0503190 «Сведения о вложениях в объекты недвижимого имущества, объектах незавершенного строительства»</w:t>
      </w:r>
      <w:r w:rsidR="008631C8">
        <w:rPr>
          <w:rFonts w:ascii="Times New Roman" w:hAnsi="Times New Roman" w:cs="Times New Roman"/>
          <w:sz w:val="24"/>
          <w:szCs w:val="24"/>
        </w:rPr>
        <w:t>;</w:t>
      </w:r>
    </w:p>
    <w:p w:rsidR="007E03BB" w:rsidRPr="008631C8" w:rsidRDefault="008631C8" w:rsidP="008631C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</w:t>
      </w:r>
      <w:r w:rsidR="007E03BB" w:rsidRPr="008631C8">
        <w:rPr>
          <w:rFonts w:ascii="Times New Roman" w:hAnsi="Times New Roman" w:cs="Times New Roman"/>
          <w:sz w:val="24"/>
          <w:szCs w:val="24"/>
        </w:rPr>
        <w:t>.</w:t>
      </w:r>
    </w:p>
    <w:p w:rsidR="007E03BB" w:rsidRDefault="007E03BB" w:rsidP="007E03B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7E03BB" w:rsidRPr="007C47D3" w:rsidRDefault="007E03BB" w:rsidP="007E03B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E03BB" w:rsidRPr="007C47D3" w:rsidRDefault="007E03BB" w:rsidP="007E03B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7E03BB" w:rsidRPr="007C47D3" w:rsidRDefault="007E03BB" w:rsidP="007E03B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8631C8" w:rsidRPr="009D6E5C" w:rsidRDefault="008631C8" w:rsidP="008631C8">
      <w:pPr>
        <w:pStyle w:val="a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="007735F6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735F6">
        <w:rPr>
          <w:rFonts w:ascii="Times New Roman" w:hAnsi="Times New Roman" w:cs="Times New Roman"/>
          <w:sz w:val="24"/>
          <w:szCs w:val="24"/>
        </w:rPr>
        <w:t>№11</w:t>
      </w:r>
      <w:r w:rsidR="007735F6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7735F6" w:rsidRPr="00916664" w:rsidRDefault="008631C8" w:rsidP="0077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</w:t>
      </w:r>
      <w:r w:rsidR="007735F6"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с нарушением </w:t>
      </w:r>
      <w:r w:rsidRPr="007735F6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7735F6" w:rsidRPr="007735F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5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35F6"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</w:t>
      </w:r>
      <w:r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законодательством, Положением о бюджетном процессе в </w:t>
      </w:r>
      <w:proofErr w:type="spellStart"/>
      <w:r w:rsidR="009E0F86">
        <w:rPr>
          <w:rFonts w:ascii="Times New Roman" w:eastAsia="Calibri" w:hAnsi="Times New Roman" w:cs="Times New Roman"/>
          <w:sz w:val="24"/>
          <w:szCs w:val="24"/>
        </w:rPr>
        <w:t>Прибойнинском</w:t>
      </w:r>
      <w:proofErr w:type="spellEnd"/>
      <w:r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</w:t>
      </w:r>
      <w:r w:rsidR="007735F6" w:rsidRPr="007735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35F6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п.6</w:t>
      </w:r>
      <w:r w:rsid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Инструкции №191н</w:t>
      </w:r>
      <w:r w:rsidR="007735F6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</w:t>
      </w:r>
      <w:r w:rsidR="007735F6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</w:t>
      </w:r>
      <w:r w:rsidR="007735F6"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8631C8" w:rsidRPr="007735F6" w:rsidRDefault="008631C8" w:rsidP="008631C8">
      <w:pPr>
        <w:pStyle w:val="a4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2021 года решениями представительного органа муниципального образования в параметры местного бюджета </w:t>
      </w:r>
      <w:r w:rsidR="0077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Согласно</w:t>
      </w:r>
      <w:r w:rsidRP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ст. 184.1.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77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631C8" w:rsidRPr="00916664" w:rsidRDefault="008631C8" w:rsidP="008631C8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774C79">
        <w:rPr>
          <w:color w:val="000000"/>
        </w:rPr>
        <w:t>14 058,4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774C79">
        <w:rPr>
          <w:color w:val="000000"/>
        </w:rPr>
        <w:t>1</w:t>
      </w:r>
      <w:r w:rsidRPr="00916664">
        <w:rPr>
          <w:color w:val="000000"/>
        </w:rPr>
        <w:t>% от запланированного поступления).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lastRenderedPageBreak/>
        <w:t xml:space="preserve">Из общей суммы доходов бюджета поселения налоговые и неналоговые составили </w:t>
      </w:r>
      <w:r w:rsidR="00774C79">
        <w:rPr>
          <w:color w:val="000000"/>
        </w:rPr>
        <w:t>8,7</w:t>
      </w:r>
      <w:r w:rsidRPr="00916664">
        <w:rPr>
          <w:color w:val="000000"/>
        </w:rPr>
        <w:t xml:space="preserve">%, безвозмездные поступления – </w:t>
      </w:r>
      <w:r w:rsidR="00774C79">
        <w:rPr>
          <w:color w:val="000000"/>
        </w:rPr>
        <w:t>91,3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8631C8" w:rsidRPr="00916664" w:rsidRDefault="008631C8" w:rsidP="00774C79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774C79">
        <w:rPr>
          <w:color w:val="000000"/>
        </w:rPr>
        <w:t>13 631,1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774C79">
        <w:rPr>
          <w:color w:val="000000"/>
        </w:rPr>
        <w:t>85,1</w:t>
      </w:r>
      <w:r w:rsidRPr="00916664">
        <w:rPr>
          <w:color w:val="000000"/>
        </w:rPr>
        <w:t xml:space="preserve">% от плана). </w:t>
      </w:r>
    </w:p>
    <w:p w:rsidR="008631C8" w:rsidRPr="00916664" w:rsidRDefault="008631C8" w:rsidP="008631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51,5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7 013,7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2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2 761,1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774C79" w:rsidRPr="00774C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» 1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(2 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007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74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45BF0">
        <w:rPr>
          <w:rFonts w:ascii="Times New Roman" w:eastAsia="Times New Roman" w:hAnsi="Times New Roman" w:cs="Times New Roman"/>
          <w:sz w:val="24"/>
          <w:szCs w:val="24"/>
        </w:rPr>
        <w:t>1,2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</w:t>
      </w:r>
      <w:r w:rsidR="00B45BF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8631C8" w:rsidRPr="00CA46BD" w:rsidRDefault="008631C8" w:rsidP="008631C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</w:t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B45BF0">
        <w:rPr>
          <w:rFonts w:ascii="Times New Roman" w:eastAsia="Calibri" w:hAnsi="Times New Roman" w:cs="Times New Roman"/>
          <w:sz w:val="24"/>
          <w:szCs w:val="24"/>
        </w:rPr>
        <w:t>Прибойнинского</w:t>
      </w:r>
      <w:proofErr w:type="spellEnd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невысокое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44,2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598,6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руб. при плане </w:t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1 353,5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руб.), в связи, с чем остаток бюджетных ассигнований дорожного фонда по состоянию на 01.01.202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5BF0">
        <w:rPr>
          <w:rFonts w:ascii="Times New Roman" w:hAnsi="Times New Roman" w:cs="Times New Roman"/>
          <w:sz w:val="24"/>
          <w:szCs w:val="24"/>
          <w:shd w:val="clear" w:color="auto" w:fill="FFFFFF"/>
        </w:rPr>
        <w:t>760,6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8631C8" w:rsidRPr="00916664" w:rsidRDefault="008631C8" w:rsidP="008631C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B45BF0">
        <w:rPr>
          <w:color w:val="000000"/>
        </w:rPr>
        <w:t>427,3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8631C8" w:rsidRPr="00916664" w:rsidRDefault="008631C8" w:rsidP="008631C8">
      <w:pPr>
        <w:pStyle w:val="article-renderblock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B45BF0" w:rsidRDefault="008631C8" w:rsidP="00B45BF0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п. 11.3. </w:t>
      </w:r>
      <w:r>
        <w:rPr>
          <w:rFonts w:ascii="Times New Roman" w:hAnsi="Times New Roman" w:cs="Times New Roman"/>
          <w:sz w:val="24"/>
          <w:szCs w:val="24"/>
        </w:rPr>
        <w:t>Инструкции №191н</w:t>
      </w:r>
      <w:r w:rsidRPr="00B938C2">
        <w:rPr>
          <w:rFonts w:ascii="Times New Roman" w:hAnsi="Times New Roman" w:cs="Times New Roman"/>
          <w:sz w:val="24"/>
          <w:szCs w:val="24"/>
        </w:rPr>
        <w:t xml:space="preserve"> (не представлены формы: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B938C2">
        <w:rPr>
          <w:rFonts w:ascii="Times New Roman" w:hAnsi="Times New Roman" w:cs="Times New Roman"/>
          <w:sz w:val="24"/>
          <w:szCs w:val="24"/>
        </w:rPr>
        <w:t xml:space="preserve">0503371 «Сведения о финансовых вложениях»; 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B938C2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  <w:r>
        <w:rPr>
          <w:rFonts w:ascii="Times New Roman" w:hAnsi="Times New Roman" w:cs="Times New Roman"/>
          <w:sz w:val="24"/>
          <w:szCs w:val="24"/>
        </w:rPr>
        <w:t xml:space="preserve"> ф.</w:t>
      </w:r>
      <w:r w:rsidRPr="00B938C2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38C2">
        <w:rPr>
          <w:rFonts w:ascii="Times New Roman" w:hAnsi="Times New Roman" w:cs="Times New Roman"/>
          <w:sz w:val="24"/>
          <w:szCs w:val="24"/>
        </w:rPr>
        <w:t>;</w:t>
      </w:r>
    </w:p>
    <w:p w:rsidR="008631C8" w:rsidRPr="00B45BF0" w:rsidRDefault="008631C8" w:rsidP="00B45BF0">
      <w:pPr>
        <w:pStyle w:val="a4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BF0">
        <w:rPr>
          <w:rFonts w:ascii="Times New Roman" w:hAnsi="Times New Roman" w:cs="Times New Roman"/>
          <w:sz w:val="24"/>
          <w:szCs w:val="24"/>
        </w:rPr>
        <w:t xml:space="preserve">в составе ф.0503160 «Пояснительная записка» не представлены формы: </w:t>
      </w:r>
      <w:r w:rsidR="00B45BF0" w:rsidRPr="00B45BF0">
        <w:rPr>
          <w:rFonts w:ascii="Times New Roman" w:hAnsi="Times New Roman" w:cs="Times New Roman"/>
          <w:sz w:val="24"/>
          <w:szCs w:val="24"/>
        </w:rPr>
        <w:t>ф.0503172 «Сведения о государственном (муниципальном) долге, предоставленных бюджетных кредитах»;</w:t>
      </w:r>
      <w:r w:rsidR="00B45BF0">
        <w:rPr>
          <w:rFonts w:ascii="Times New Roman" w:hAnsi="Times New Roman" w:cs="Times New Roman"/>
          <w:sz w:val="24"/>
          <w:szCs w:val="24"/>
        </w:rPr>
        <w:t xml:space="preserve"> </w:t>
      </w:r>
      <w:r w:rsidR="00B45BF0" w:rsidRPr="00B45BF0">
        <w:rPr>
          <w:rFonts w:ascii="Times New Roman" w:hAnsi="Times New Roman" w:cs="Times New Roman"/>
          <w:sz w:val="24"/>
          <w:szCs w:val="24"/>
        </w:rPr>
        <w:t>ф.0503190 «Сведения о вложениях в объекты недвижимого имущества, объектах незавершенного строительства»;</w:t>
      </w:r>
      <w:r w:rsidR="00B45BF0">
        <w:rPr>
          <w:rFonts w:ascii="Times New Roman" w:hAnsi="Times New Roman" w:cs="Times New Roman"/>
          <w:sz w:val="24"/>
          <w:szCs w:val="24"/>
        </w:rPr>
        <w:t xml:space="preserve"> </w:t>
      </w:r>
      <w:r w:rsidR="00B45BF0" w:rsidRPr="00B45B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</w:t>
      </w:r>
      <w:r w:rsidRPr="00B45BF0">
        <w:rPr>
          <w:rFonts w:ascii="Times New Roman" w:hAnsi="Times New Roman" w:cs="Times New Roman"/>
          <w:sz w:val="24"/>
          <w:szCs w:val="24"/>
        </w:rPr>
        <w:t xml:space="preserve"> </w:t>
      </w:r>
      <w:r w:rsidRPr="00B45BF0">
        <w:rPr>
          <w:rFonts w:ascii="Times New Roman" w:hAnsi="Times New Roman" w:cs="Times New Roman"/>
          <w:color w:val="000000"/>
          <w:sz w:val="24"/>
          <w:szCs w:val="24"/>
        </w:rPr>
        <w:t>(при отсутствии показателей необходимо пояснение в текстовой части ф.0503160)</w:t>
      </w:r>
      <w:r w:rsidRPr="00B45B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31C8" w:rsidRDefault="00B45BF0" w:rsidP="008631C8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rPr>
          <w:color w:val="000000"/>
        </w:rPr>
        <w:t xml:space="preserve">в нарушение </w:t>
      </w:r>
      <w:r w:rsidRPr="007C47D3">
        <w:t xml:space="preserve">п.7. </w:t>
      </w:r>
      <w:r>
        <w:t>Инструкции №191н</w:t>
      </w:r>
      <w:r w:rsidRPr="007C47D3">
        <w:rPr>
          <w:color w:val="000000"/>
        </w:rPr>
        <w:t xml:space="preserve"> </w:t>
      </w:r>
      <w:r>
        <w:rPr>
          <w:color w:val="000000"/>
        </w:rPr>
        <w:t xml:space="preserve">не </w:t>
      </w:r>
      <w:r w:rsidR="008631C8" w:rsidRPr="007C47D3">
        <w:t xml:space="preserve">была проведена инвентаризация активов и обязательств </w:t>
      </w:r>
      <w:r>
        <w:t xml:space="preserve">(не представлена </w:t>
      </w:r>
      <w:r w:rsidR="009E0F86">
        <w:t>Таблица</w:t>
      </w:r>
      <w:r>
        <w:t xml:space="preserve"> </w:t>
      </w:r>
      <w:r w:rsidR="009E0F86">
        <w:t>№</w:t>
      </w:r>
      <w:r>
        <w:t>6, отсутствует информация в текстовой части ф.0503160 «Пояснительная записка»)</w:t>
      </w:r>
      <w:r w:rsidR="008631C8" w:rsidRPr="007C47D3">
        <w:t>;</w:t>
      </w:r>
    </w:p>
    <w:p w:rsidR="008631C8" w:rsidRDefault="008631C8" w:rsidP="008631C8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>
        <w:t>Инструкции №191н</w:t>
      </w:r>
      <w:r w:rsidRPr="007C47D3">
        <w:t>);</w:t>
      </w:r>
      <w:proofErr w:type="gramEnd"/>
    </w:p>
    <w:p w:rsidR="008631C8" w:rsidRPr="007C47D3" w:rsidRDefault="008631C8" w:rsidP="008631C8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7F258F" w:rsidRDefault="008631C8" w:rsidP="007F258F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7F258F" w:rsidRPr="007F258F" w:rsidRDefault="008631C8" w:rsidP="007F258F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8F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7F258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7F258F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7F258F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7F258F" w:rsidRPr="007F258F" w:rsidRDefault="007F258F" w:rsidP="007F258F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8F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ф.0503128 «Отчет о принятых бюджетных обязательствах» не соответствуют показателям гр.9 ф.0503169 «Сведения по дебиторской и кредиторской задолженности», требуется пояснение.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 w:rsidR="007F258F">
        <w:rPr>
          <w:bCs/>
          <w:color w:val="000000"/>
        </w:rPr>
        <w:t>Прибойнинского</w:t>
      </w:r>
      <w:proofErr w:type="spellEnd"/>
      <w:r w:rsidRPr="00916664">
        <w:rPr>
          <w:bCs/>
          <w:color w:val="000000"/>
        </w:rPr>
        <w:t xml:space="preserve"> муниципального образования за 20</w:t>
      </w:r>
      <w:r>
        <w:rPr>
          <w:bCs/>
          <w:color w:val="000000"/>
        </w:rPr>
        <w:t>21</w:t>
      </w:r>
      <w:r w:rsidRPr="00916664">
        <w:rPr>
          <w:bCs/>
          <w:color w:val="000000"/>
        </w:rPr>
        <w:t xml:space="preserve"> год по основным параметрам соответствует требованиям </w:t>
      </w:r>
      <w:r>
        <w:rPr>
          <w:bCs/>
          <w:color w:val="000000"/>
        </w:rPr>
        <w:t>Инструкции 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bookmarkStart w:id="2" w:name="_GoBack"/>
      <w:bookmarkEnd w:id="2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8631C8" w:rsidRDefault="008631C8" w:rsidP="008631C8">
      <w:pPr>
        <w:pStyle w:val="article-renderblock"/>
        <w:numPr>
          <w:ilvl w:val="2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8631C8" w:rsidRDefault="008631C8" w:rsidP="008631C8">
      <w:pPr>
        <w:pStyle w:val="article-renderblock"/>
        <w:numPr>
          <w:ilvl w:val="2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8631C8" w:rsidRDefault="008631C8" w:rsidP="008631C8">
      <w:pPr>
        <w:pStyle w:val="article-renderblock"/>
        <w:numPr>
          <w:ilvl w:val="2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8631C8" w:rsidRDefault="008631C8" w:rsidP="008631C8">
      <w:pPr>
        <w:pStyle w:val="article-renderblock"/>
        <w:numPr>
          <w:ilvl w:val="2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8631C8" w:rsidRPr="00B938C2" w:rsidRDefault="008631C8" w:rsidP="008631C8">
      <w:pPr>
        <w:pStyle w:val="article-renderblock"/>
        <w:numPr>
          <w:ilvl w:val="2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 w:rsidR="007F258F">
        <w:rPr>
          <w:bCs/>
          <w:color w:val="000000"/>
        </w:rPr>
        <w:t>Прибойнинского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8631C8" w:rsidRPr="00916664" w:rsidRDefault="008631C8" w:rsidP="008631C8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8631C8" w:rsidRPr="00916664" w:rsidRDefault="008631C8" w:rsidP="008631C8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8631C8" w:rsidRPr="007F258F" w:rsidRDefault="008631C8" w:rsidP="008631C8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Т.В. </w:t>
      </w:r>
      <w:proofErr w:type="spellStart"/>
      <w:r>
        <w:rPr>
          <w:bCs/>
          <w:color w:val="000000"/>
        </w:rPr>
        <w:t>Банщикова</w:t>
      </w:r>
      <w:proofErr w:type="spellEnd"/>
    </w:p>
    <w:sectPr w:rsidR="008631C8" w:rsidRPr="007F258F" w:rsidSect="009E0F8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06" w:rsidRDefault="00624F06" w:rsidP="00E076CE">
      <w:pPr>
        <w:spacing w:after="0" w:line="240" w:lineRule="auto"/>
      </w:pPr>
      <w:r>
        <w:separator/>
      </w:r>
    </w:p>
  </w:endnote>
  <w:endnote w:type="continuationSeparator" w:id="0">
    <w:p w:rsidR="00624F06" w:rsidRDefault="00624F06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64AD" w:rsidRPr="000C64AD" w:rsidRDefault="000C64A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64A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0C64AD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0C64A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56649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C64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C64AD" w:rsidRDefault="000C64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06" w:rsidRDefault="00624F06" w:rsidP="00E076CE">
      <w:pPr>
        <w:spacing w:after="0" w:line="240" w:lineRule="auto"/>
      </w:pPr>
      <w:r>
        <w:separator/>
      </w:r>
    </w:p>
  </w:footnote>
  <w:footnote w:type="continuationSeparator" w:id="0">
    <w:p w:rsidR="00624F06" w:rsidRDefault="00624F06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1E7ED4"/>
    <w:multiLevelType w:val="hybridMultilevel"/>
    <w:tmpl w:val="0B60E2CE"/>
    <w:lvl w:ilvl="0" w:tplc="8D0EE26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4491"/>
    <w:multiLevelType w:val="hybridMultilevel"/>
    <w:tmpl w:val="AEBE38A6"/>
    <w:lvl w:ilvl="0" w:tplc="FCB8DE7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0C4A9E"/>
    <w:multiLevelType w:val="hybridMultilevel"/>
    <w:tmpl w:val="9678EA4A"/>
    <w:lvl w:ilvl="0" w:tplc="C9D2FCC2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C5F28"/>
    <w:multiLevelType w:val="hybridMultilevel"/>
    <w:tmpl w:val="E7DA4EE4"/>
    <w:lvl w:ilvl="0" w:tplc="1890B5E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157C1D"/>
    <w:multiLevelType w:val="hybridMultilevel"/>
    <w:tmpl w:val="AEE2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7BA3"/>
    <w:multiLevelType w:val="hybridMultilevel"/>
    <w:tmpl w:val="AB00BAD0"/>
    <w:lvl w:ilvl="0" w:tplc="7E3AE22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5C6CAF"/>
    <w:multiLevelType w:val="hybridMultilevel"/>
    <w:tmpl w:val="E578E52E"/>
    <w:lvl w:ilvl="0" w:tplc="6D9C8AA2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B72D73"/>
    <w:multiLevelType w:val="hybridMultilevel"/>
    <w:tmpl w:val="85F44574"/>
    <w:lvl w:ilvl="0" w:tplc="6E94C33C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04C"/>
    <w:multiLevelType w:val="hybridMultilevel"/>
    <w:tmpl w:val="ECD8DACC"/>
    <w:lvl w:ilvl="0" w:tplc="76F0615C">
      <w:start w:val="1"/>
      <w:numFmt w:val="decimal"/>
      <w:suff w:val="space"/>
      <w:lvlText w:val="%1."/>
      <w:lvlJc w:val="left"/>
      <w:pPr>
        <w:ind w:left="237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F96841"/>
    <w:multiLevelType w:val="hybridMultilevel"/>
    <w:tmpl w:val="C5E69CD8"/>
    <w:lvl w:ilvl="0" w:tplc="E0469B20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F2308"/>
    <w:multiLevelType w:val="hybridMultilevel"/>
    <w:tmpl w:val="61881FA2"/>
    <w:lvl w:ilvl="0" w:tplc="ED76751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37F52"/>
    <w:multiLevelType w:val="hybridMultilevel"/>
    <w:tmpl w:val="A96046B0"/>
    <w:lvl w:ilvl="0" w:tplc="51BAE6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9894B4D"/>
    <w:multiLevelType w:val="hybridMultilevel"/>
    <w:tmpl w:val="5680E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877E92"/>
    <w:multiLevelType w:val="hybridMultilevel"/>
    <w:tmpl w:val="4FBC6C1C"/>
    <w:lvl w:ilvl="0" w:tplc="082010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B1091D"/>
    <w:multiLevelType w:val="hybridMultilevel"/>
    <w:tmpl w:val="1EFC2EE2"/>
    <w:lvl w:ilvl="0" w:tplc="5DEEC80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06A44"/>
    <w:multiLevelType w:val="hybridMultilevel"/>
    <w:tmpl w:val="1CB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13"/>
  </w:num>
  <w:num w:numId="7">
    <w:abstractNumId w:val="28"/>
  </w:num>
  <w:num w:numId="8">
    <w:abstractNumId w:val="12"/>
  </w:num>
  <w:num w:numId="9">
    <w:abstractNumId w:val="9"/>
  </w:num>
  <w:num w:numId="10">
    <w:abstractNumId w:val="26"/>
  </w:num>
  <w:num w:numId="11">
    <w:abstractNumId w:val="29"/>
  </w:num>
  <w:num w:numId="12">
    <w:abstractNumId w:val="8"/>
  </w:num>
  <w:num w:numId="13">
    <w:abstractNumId w:val="17"/>
  </w:num>
  <w:num w:numId="14">
    <w:abstractNumId w:val="33"/>
  </w:num>
  <w:num w:numId="15">
    <w:abstractNumId w:val="20"/>
  </w:num>
  <w:num w:numId="16">
    <w:abstractNumId w:val="2"/>
  </w:num>
  <w:num w:numId="17">
    <w:abstractNumId w:val="31"/>
  </w:num>
  <w:num w:numId="18">
    <w:abstractNumId w:val="3"/>
  </w:num>
  <w:num w:numId="19">
    <w:abstractNumId w:val="19"/>
  </w:num>
  <w:num w:numId="20">
    <w:abstractNumId w:val="25"/>
  </w:num>
  <w:num w:numId="21">
    <w:abstractNumId w:val="36"/>
  </w:num>
  <w:num w:numId="22">
    <w:abstractNumId w:val="22"/>
  </w:num>
  <w:num w:numId="23">
    <w:abstractNumId w:val="23"/>
  </w:num>
  <w:num w:numId="24">
    <w:abstractNumId w:val="15"/>
  </w:num>
  <w:num w:numId="25">
    <w:abstractNumId w:val="4"/>
  </w:num>
  <w:num w:numId="26">
    <w:abstractNumId w:val="35"/>
  </w:num>
  <w:num w:numId="27">
    <w:abstractNumId w:val="21"/>
  </w:num>
  <w:num w:numId="28">
    <w:abstractNumId w:val="11"/>
  </w:num>
  <w:num w:numId="29">
    <w:abstractNumId w:val="32"/>
  </w:num>
  <w:num w:numId="30">
    <w:abstractNumId w:val="1"/>
  </w:num>
  <w:num w:numId="31">
    <w:abstractNumId w:val="0"/>
  </w:num>
  <w:num w:numId="32">
    <w:abstractNumId w:val="16"/>
  </w:num>
  <w:num w:numId="33">
    <w:abstractNumId w:val="10"/>
  </w:num>
  <w:num w:numId="34">
    <w:abstractNumId w:val="27"/>
  </w:num>
  <w:num w:numId="35">
    <w:abstractNumId w:val="30"/>
  </w:num>
  <w:num w:numId="36">
    <w:abstractNumId w:val="2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A50"/>
    <w:rsid w:val="0000301C"/>
    <w:rsid w:val="000033B0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4317"/>
    <w:rsid w:val="000266CF"/>
    <w:rsid w:val="0002781E"/>
    <w:rsid w:val="00027AB4"/>
    <w:rsid w:val="00027C2C"/>
    <w:rsid w:val="00030A44"/>
    <w:rsid w:val="00031352"/>
    <w:rsid w:val="0003171E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2D3E"/>
    <w:rsid w:val="000431DB"/>
    <w:rsid w:val="00043C2E"/>
    <w:rsid w:val="0004521B"/>
    <w:rsid w:val="00045686"/>
    <w:rsid w:val="000463ED"/>
    <w:rsid w:val="00047111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65"/>
    <w:rsid w:val="00057E3C"/>
    <w:rsid w:val="00060070"/>
    <w:rsid w:val="00061BCF"/>
    <w:rsid w:val="000626C9"/>
    <w:rsid w:val="0006304B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08C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730"/>
    <w:rsid w:val="000A4A5E"/>
    <w:rsid w:val="000A579D"/>
    <w:rsid w:val="000A5E80"/>
    <w:rsid w:val="000A6C45"/>
    <w:rsid w:val="000A7796"/>
    <w:rsid w:val="000A7B87"/>
    <w:rsid w:val="000B0718"/>
    <w:rsid w:val="000B077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64AD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377A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6FF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50A"/>
    <w:rsid w:val="00116973"/>
    <w:rsid w:val="00116D35"/>
    <w:rsid w:val="001174D0"/>
    <w:rsid w:val="00117954"/>
    <w:rsid w:val="00120C09"/>
    <w:rsid w:val="00121924"/>
    <w:rsid w:val="00121CF5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16A"/>
    <w:rsid w:val="00135657"/>
    <w:rsid w:val="001363B4"/>
    <w:rsid w:val="00137502"/>
    <w:rsid w:val="001376FC"/>
    <w:rsid w:val="001378B8"/>
    <w:rsid w:val="00137A37"/>
    <w:rsid w:val="00137AA1"/>
    <w:rsid w:val="00137AD7"/>
    <w:rsid w:val="00137FA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616"/>
    <w:rsid w:val="00166C7C"/>
    <w:rsid w:val="001672D1"/>
    <w:rsid w:val="00167983"/>
    <w:rsid w:val="00170B80"/>
    <w:rsid w:val="00172BE7"/>
    <w:rsid w:val="001742E1"/>
    <w:rsid w:val="00174386"/>
    <w:rsid w:val="00174559"/>
    <w:rsid w:val="00174D79"/>
    <w:rsid w:val="00174DC9"/>
    <w:rsid w:val="00175B94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F"/>
    <w:rsid w:val="001B5806"/>
    <w:rsid w:val="001B63B8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246A"/>
    <w:rsid w:val="001E343B"/>
    <w:rsid w:val="001E4460"/>
    <w:rsid w:val="001E4B9A"/>
    <w:rsid w:val="001E51A9"/>
    <w:rsid w:val="001E5963"/>
    <w:rsid w:val="001E76B9"/>
    <w:rsid w:val="001F035A"/>
    <w:rsid w:val="001F0A4E"/>
    <w:rsid w:val="001F1294"/>
    <w:rsid w:val="001F20C2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2FA1"/>
    <w:rsid w:val="00203451"/>
    <w:rsid w:val="00203495"/>
    <w:rsid w:val="00203A32"/>
    <w:rsid w:val="00203EAE"/>
    <w:rsid w:val="00204CCB"/>
    <w:rsid w:val="00204E0E"/>
    <w:rsid w:val="002054DC"/>
    <w:rsid w:val="002059BF"/>
    <w:rsid w:val="00205D23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2C05"/>
    <w:rsid w:val="00213226"/>
    <w:rsid w:val="00214AD8"/>
    <w:rsid w:val="002166FF"/>
    <w:rsid w:val="00216AD4"/>
    <w:rsid w:val="00216F97"/>
    <w:rsid w:val="00220886"/>
    <w:rsid w:val="00220E19"/>
    <w:rsid w:val="0022117B"/>
    <w:rsid w:val="002215BB"/>
    <w:rsid w:val="00221C2D"/>
    <w:rsid w:val="00222BA5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4F41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234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3738"/>
    <w:rsid w:val="0029375C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09B1"/>
    <w:rsid w:val="002B1295"/>
    <w:rsid w:val="002B27FE"/>
    <w:rsid w:val="002B2B7C"/>
    <w:rsid w:val="002B36DA"/>
    <w:rsid w:val="002B39A9"/>
    <w:rsid w:val="002B4D3A"/>
    <w:rsid w:val="002B50C8"/>
    <w:rsid w:val="002B6684"/>
    <w:rsid w:val="002B66AD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520E"/>
    <w:rsid w:val="002D5A66"/>
    <w:rsid w:val="002D66FF"/>
    <w:rsid w:val="002D6976"/>
    <w:rsid w:val="002D6CE1"/>
    <w:rsid w:val="002D7024"/>
    <w:rsid w:val="002D7FAD"/>
    <w:rsid w:val="002E1185"/>
    <w:rsid w:val="002E16D7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6F05"/>
    <w:rsid w:val="002E7720"/>
    <w:rsid w:val="002E7A38"/>
    <w:rsid w:val="002F0407"/>
    <w:rsid w:val="002F6ED2"/>
    <w:rsid w:val="002F71A8"/>
    <w:rsid w:val="002F76A4"/>
    <w:rsid w:val="002F7FC5"/>
    <w:rsid w:val="00300004"/>
    <w:rsid w:val="00300251"/>
    <w:rsid w:val="00300589"/>
    <w:rsid w:val="003009ED"/>
    <w:rsid w:val="00300A27"/>
    <w:rsid w:val="00300B0B"/>
    <w:rsid w:val="00302768"/>
    <w:rsid w:val="00302ED7"/>
    <w:rsid w:val="00303089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6F1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6DC"/>
    <w:rsid w:val="00326B54"/>
    <w:rsid w:val="0032758A"/>
    <w:rsid w:val="003308F2"/>
    <w:rsid w:val="00331532"/>
    <w:rsid w:val="0033252D"/>
    <w:rsid w:val="00332E39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1C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628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3077"/>
    <w:rsid w:val="003B36F8"/>
    <w:rsid w:val="003B3B38"/>
    <w:rsid w:val="003B3C15"/>
    <w:rsid w:val="003B45A8"/>
    <w:rsid w:val="003B4C73"/>
    <w:rsid w:val="003B6246"/>
    <w:rsid w:val="003B6580"/>
    <w:rsid w:val="003B670F"/>
    <w:rsid w:val="003B6822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508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4F20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858"/>
    <w:rsid w:val="00442AF7"/>
    <w:rsid w:val="00442CE4"/>
    <w:rsid w:val="0044320B"/>
    <w:rsid w:val="004438F7"/>
    <w:rsid w:val="00443F10"/>
    <w:rsid w:val="00443F82"/>
    <w:rsid w:val="00444845"/>
    <w:rsid w:val="00444DF3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0E6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E03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20E"/>
    <w:rsid w:val="00492EB5"/>
    <w:rsid w:val="0049317C"/>
    <w:rsid w:val="00493681"/>
    <w:rsid w:val="004940B7"/>
    <w:rsid w:val="0049410D"/>
    <w:rsid w:val="004945CF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CDC"/>
    <w:rsid w:val="004B50D5"/>
    <w:rsid w:val="004B551A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2BE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2EF4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2253"/>
    <w:rsid w:val="00503FE4"/>
    <w:rsid w:val="00504172"/>
    <w:rsid w:val="00504DCE"/>
    <w:rsid w:val="00505145"/>
    <w:rsid w:val="005057F8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9D5"/>
    <w:rsid w:val="00512ADA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A6D"/>
    <w:rsid w:val="005414F8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C9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492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D4C"/>
    <w:rsid w:val="00574F96"/>
    <w:rsid w:val="0057507F"/>
    <w:rsid w:val="00575150"/>
    <w:rsid w:val="00576C12"/>
    <w:rsid w:val="0057755A"/>
    <w:rsid w:val="00580509"/>
    <w:rsid w:val="005808EB"/>
    <w:rsid w:val="005817F5"/>
    <w:rsid w:val="0058209F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1787"/>
    <w:rsid w:val="0059213D"/>
    <w:rsid w:val="00592540"/>
    <w:rsid w:val="00593D90"/>
    <w:rsid w:val="00593E83"/>
    <w:rsid w:val="00594034"/>
    <w:rsid w:val="005943FF"/>
    <w:rsid w:val="00594608"/>
    <w:rsid w:val="00594609"/>
    <w:rsid w:val="00594ACB"/>
    <w:rsid w:val="005950CC"/>
    <w:rsid w:val="00595729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8E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1E3A"/>
    <w:rsid w:val="005B23F0"/>
    <w:rsid w:val="005B2BED"/>
    <w:rsid w:val="005B367A"/>
    <w:rsid w:val="005B41B2"/>
    <w:rsid w:val="005B50C8"/>
    <w:rsid w:val="005B5529"/>
    <w:rsid w:val="005B5B97"/>
    <w:rsid w:val="005B6058"/>
    <w:rsid w:val="005B6ADF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D7F06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B79"/>
    <w:rsid w:val="00612EE8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4F06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2188"/>
    <w:rsid w:val="00644206"/>
    <w:rsid w:val="00644394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1B76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28E6"/>
    <w:rsid w:val="00692EF7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A7F83"/>
    <w:rsid w:val="006B019A"/>
    <w:rsid w:val="006B03AD"/>
    <w:rsid w:val="006B060A"/>
    <w:rsid w:val="006B0C78"/>
    <w:rsid w:val="006B0CF1"/>
    <w:rsid w:val="006B12E2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D12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3E0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4C2"/>
    <w:rsid w:val="00701D15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2730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6E31"/>
    <w:rsid w:val="00747B9F"/>
    <w:rsid w:val="00750891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1F7"/>
    <w:rsid w:val="0076123F"/>
    <w:rsid w:val="007612F2"/>
    <w:rsid w:val="00761D76"/>
    <w:rsid w:val="00762525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AFD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950"/>
    <w:rsid w:val="00772B6D"/>
    <w:rsid w:val="007735F6"/>
    <w:rsid w:val="0077448E"/>
    <w:rsid w:val="007746A2"/>
    <w:rsid w:val="00774C79"/>
    <w:rsid w:val="0077517E"/>
    <w:rsid w:val="00775CF2"/>
    <w:rsid w:val="00775E10"/>
    <w:rsid w:val="00776419"/>
    <w:rsid w:val="00776FEE"/>
    <w:rsid w:val="00777BBE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254F"/>
    <w:rsid w:val="0079337E"/>
    <w:rsid w:val="00793E7F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05B4"/>
    <w:rsid w:val="007B0972"/>
    <w:rsid w:val="007B0A35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03BB"/>
    <w:rsid w:val="007E16BF"/>
    <w:rsid w:val="007E1718"/>
    <w:rsid w:val="007E3FE1"/>
    <w:rsid w:val="007E4670"/>
    <w:rsid w:val="007E581B"/>
    <w:rsid w:val="007E6331"/>
    <w:rsid w:val="007E6682"/>
    <w:rsid w:val="007E683E"/>
    <w:rsid w:val="007E68EA"/>
    <w:rsid w:val="007E720A"/>
    <w:rsid w:val="007E7847"/>
    <w:rsid w:val="007F00B6"/>
    <w:rsid w:val="007F0401"/>
    <w:rsid w:val="007F0637"/>
    <w:rsid w:val="007F258F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6E"/>
    <w:rsid w:val="008355F3"/>
    <w:rsid w:val="0083618D"/>
    <w:rsid w:val="008362A8"/>
    <w:rsid w:val="00840226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84"/>
    <w:rsid w:val="008468E8"/>
    <w:rsid w:val="00846F73"/>
    <w:rsid w:val="00847996"/>
    <w:rsid w:val="00847AA7"/>
    <w:rsid w:val="0085089A"/>
    <w:rsid w:val="008509C3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1C8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33B5"/>
    <w:rsid w:val="0088483E"/>
    <w:rsid w:val="00884AF0"/>
    <w:rsid w:val="00884C62"/>
    <w:rsid w:val="00885616"/>
    <w:rsid w:val="008857D1"/>
    <w:rsid w:val="008866B0"/>
    <w:rsid w:val="008866E6"/>
    <w:rsid w:val="00890180"/>
    <w:rsid w:val="00890F15"/>
    <w:rsid w:val="00891930"/>
    <w:rsid w:val="00891A21"/>
    <w:rsid w:val="00891CC3"/>
    <w:rsid w:val="00892A74"/>
    <w:rsid w:val="00892B09"/>
    <w:rsid w:val="008947C6"/>
    <w:rsid w:val="00894830"/>
    <w:rsid w:val="00894FBA"/>
    <w:rsid w:val="00896243"/>
    <w:rsid w:val="008968EE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4EB4"/>
    <w:rsid w:val="008B53AF"/>
    <w:rsid w:val="008B586A"/>
    <w:rsid w:val="008B5EE1"/>
    <w:rsid w:val="008B623B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358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1D8"/>
    <w:rsid w:val="00912D96"/>
    <w:rsid w:val="0091302D"/>
    <w:rsid w:val="009132C4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2F43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57CDD"/>
    <w:rsid w:val="00960A8E"/>
    <w:rsid w:val="00960AA4"/>
    <w:rsid w:val="0096344D"/>
    <w:rsid w:val="00963920"/>
    <w:rsid w:val="00964150"/>
    <w:rsid w:val="00964C47"/>
    <w:rsid w:val="009659EA"/>
    <w:rsid w:val="00965BDB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6F8F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3FBC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0C52"/>
    <w:rsid w:val="009E0F86"/>
    <w:rsid w:val="009E145D"/>
    <w:rsid w:val="009E1A0B"/>
    <w:rsid w:val="009E1C09"/>
    <w:rsid w:val="009E246F"/>
    <w:rsid w:val="009E25D4"/>
    <w:rsid w:val="009E3349"/>
    <w:rsid w:val="009E38A5"/>
    <w:rsid w:val="009E3B61"/>
    <w:rsid w:val="009E40C4"/>
    <w:rsid w:val="009E626D"/>
    <w:rsid w:val="009E6661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101C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17B41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37D45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088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CC2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7E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902"/>
    <w:rsid w:val="00A97E72"/>
    <w:rsid w:val="00AA0C69"/>
    <w:rsid w:val="00AA1C97"/>
    <w:rsid w:val="00AA2587"/>
    <w:rsid w:val="00AA29AA"/>
    <w:rsid w:val="00AA3223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2F9"/>
    <w:rsid w:val="00AB2D93"/>
    <w:rsid w:val="00AB3375"/>
    <w:rsid w:val="00AB34E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CDB"/>
    <w:rsid w:val="00AC3F40"/>
    <w:rsid w:val="00AC54C0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5BE5"/>
    <w:rsid w:val="00AF6269"/>
    <w:rsid w:val="00AF7219"/>
    <w:rsid w:val="00AF727F"/>
    <w:rsid w:val="00B00027"/>
    <w:rsid w:val="00B02701"/>
    <w:rsid w:val="00B03313"/>
    <w:rsid w:val="00B037C5"/>
    <w:rsid w:val="00B03EC0"/>
    <w:rsid w:val="00B040FC"/>
    <w:rsid w:val="00B04F06"/>
    <w:rsid w:val="00B059FB"/>
    <w:rsid w:val="00B06554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5BF0"/>
    <w:rsid w:val="00B46313"/>
    <w:rsid w:val="00B464F5"/>
    <w:rsid w:val="00B46E40"/>
    <w:rsid w:val="00B46EE1"/>
    <w:rsid w:val="00B47116"/>
    <w:rsid w:val="00B475BD"/>
    <w:rsid w:val="00B47BAD"/>
    <w:rsid w:val="00B50A47"/>
    <w:rsid w:val="00B50BB3"/>
    <w:rsid w:val="00B51325"/>
    <w:rsid w:val="00B51CEF"/>
    <w:rsid w:val="00B53618"/>
    <w:rsid w:val="00B54C8E"/>
    <w:rsid w:val="00B54CC3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9DE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36D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225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292"/>
    <w:rsid w:val="00BD5345"/>
    <w:rsid w:val="00BD5728"/>
    <w:rsid w:val="00BD615E"/>
    <w:rsid w:val="00BD6CAA"/>
    <w:rsid w:val="00BD720F"/>
    <w:rsid w:val="00BE01AD"/>
    <w:rsid w:val="00BE0369"/>
    <w:rsid w:val="00BE04CD"/>
    <w:rsid w:val="00BE15F6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0420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97B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052"/>
    <w:rsid w:val="00C17BE0"/>
    <w:rsid w:val="00C17DD4"/>
    <w:rsid w:val="00C17F2D"/>
    <w:rsid w:val="00C20523"/>
    <w:rsid w:val="00C2099C"/>
    <w:rsid w:val="00C22611"/>
    <w:rsid w:val="00C231C2"/>
    <w:rsid w:val="00C23345"/>
    <w:rsid w:val="00C234D9"/>
    <w:rsid w:val="00C2356A"/>
    <w:rsid w:val="00C2372A"/>
    <w:rsid w:val="00C240BE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27867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761"/>
    <w:rsid w:val="00C47BFA"/>
    <w:rsid w:val="00C50620"/>
    <w:rsid w:val="00C50B9C"/>
    <w:rsid w:val="00C50D10"/>
    <w:rsid w:val="00C51D92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98C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2CBD"/>
    <w:rsid w:val="00C83C4D"/>
    <w:rsid w:val="00C8414E"/>
    <w:rsid w:val="00C849FF"/>
    <w:rsid w:val="00C87923"/>
    <w:rsid w:val="00C87F2E"/>
    <w:rsid w:val="00C9096F"/>
    <w:rsid w:val="00C90C04"/>
    <w:rsid w:val="00C9132B"/>
    <w:rsid w:val="00C916F1"/>
    <w:rsid w:val="00C9187E"/>
    <w:rsid w:val="00C91A7F"/>
    <w:rsid w:val="00C928A5"/>
    <w:rsid w:val="00C92B35"/>
    <w:rsid w:val="00C95200"/>
    <w:rsid w:val="00C95324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2B7F"/>
    <w:rsid w:val="00CA38ED"/>
    <w:rsid w:val="00CA5356"/>
    <w:rsid w:val="00CA6090"/>
    <w:rsid w:val="00CA62DF"/>
    <w:rsid w:val="00CA71C2"/>
    <w:rsid w:val="00CB004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518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71FB"/>
    <w:rsid w:val="00CC724A"/>
    <w:rsid w:val="00CC77C0"/>
    <w:rsid w:val="00CC7BCD"/>
    <w:rsid w:val="00CD054B"/>
    <w:rsid w:val="00CD2351"/>
    <w:rsid w:val="00CD33BE"/>
    <w:rsid w:val="00CD3522"/>
    <w:rsid w:val="00CD3787"/>
    <w:rsid w:val="00CD430F"/>
    <w:rsid w:val="00CD4376"/>
    <w:rsid w:val="00CD4DAC"/>
    <w:rsid w:val="00CD5930"/>
    <w:rsid w:val="00CD5A9B"/>
    <w:rsid w:val="00CD63AB"/>
    <w:rsid w:val="00CD658E"/>
    <w:rsid w:val="00CD71B2"/>
    <w:rsid w:val="00CD7D68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199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14CB"/>
    <w:rsid w:val="00D0211A"/>
    <w:rsid w:val="00D0215E"/>
    <w:rsid w:val="00D023FA"/>
    <w:rsid w:val="00D02C7C"/>
    <w:rsid w:val="00D02D40"/>
    <w:rsid w:val="00D02F4D"/>
    <w:rsid w:val="00D04916"/>
    <w:rsid w:val="00D04FB4"/>
    <w:rsid w:val="00D0692D"/>
    <w:rsid w:val="00D10C67"/>
    <w:rsid w:val="00D110AD"/>
    <w:rsid w:val="00D126C9"/>
    <w:rsid w:val="00D137AE"/>
    <w:rsid w:val="00D162CB"/>
    <w:rsid w:val="00D16CD4"/>
    <w:rsid w:val="00D20336"/>
    <w:rsid w:val="00D20C83"/>
    <w:rsid w:val="00D2155C"/>
    <w:rsid w:val="00D21AB8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3180"/>
    <w:rsid w:val="00D33885"/>
    <w:rsid w:val="00D33989"/>
    <w:rsid w:val="00D339B1"/>
    <w:rsid w:val="00D33CF5"/>
    <w:rsid w:val="00D33E2E"/>
    <w:rsid w:val="00D357EE"/>
    <w:rsid w:val="00D3585C"/>
    <w:rsid w:val="00D35B4D"/>
    <w:rsid w:val="00D368EF"/>
    <w:rsid w:val="00D40611"/>
    <w:rsid w:val="00D41030"/>
    <w:rsid w:val="00D42326"/>
    <w:rsid w:val="00D42FFB"/>
    <w:rsid w:val="00D434D0"/>
    <w:rsid w:val="00D43DC7"/>
    <w:rsid w:val="00D44158"/>
    <w:rsid w:val="00D44218"/>
    <w:rsid w:val="00D44B10"/>
    <w:rsid w:val="00D4678F"/>
    <w:rsid w:val="00D469A7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7DF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B23"/>
    <w:rsid w:val="00DB7C66"/>
    <w:rsid w:val="00DC0A1B"/>
    <w:rsid w:val="00DC0CCE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E09"/>
    <w:rsid w:val="00E02B59"/>
    <w:rsid w:val="00E02F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5C3"/>
    <w:rsid w:val="00E27837"/>
    <w:rsid w:val="00E31826"/>
    <w:rsid w:val="00E3191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37F1C"/>
    <w:rsid w:val="00E40232"/>
    <w:rsid w:val="00E41272"/>
    <w:rsid w:val="00E4150C"/>
    <w:rsid w:val="00E417CD"/>
    <w:rsid w:val="00E41D34"/>
    <w:rsid w:val="00E41D61"/>
    <w:rsid w:val="00E42295"/>
    <w:rsid w:val="00E42820"/>
    <w:rsid w:val="00E42A6D"/>
    <w:rsid w:val="00E42D97"/>
    <w:rsid w:val="00E433B2"/>
    <w:rsid w:val="00E43524"/>
    <w:rsid w:val="00E43ADA"/>
    <w:rsid w:val="00E44D08"/>
    <w:rsid w:val="00E464B5"/>
    <w:rsid w:val="00E465D9"/>
    <w:rsid w:val="00E46CA8"/>
    <w:rsid w:val="00E47A89"/>
    <w:rsid w:val="00E47E03"/>
    <w:rsid w:val="00E50B9A"/>
    <w:rsid w:val="00E50F0E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0E37"/>
    <w:rsid w:val="00EC118C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2BA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10DC"/>
    <w:rsid w:val="00EF353C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3780A"/>
    <w:rsid w:val="00F40629"/>
    <w:rsid w:val="00F41D54"/>
    <w:rsid w:val="00F4217D"/>
    <w:rsid w:val="00F4275E"/>
    <w:rsid w:val="00F4276A"/>
    <w:rsid w:val="00F42E92"/>
    <w:rsid w:val="00F44458"/>
    <w:rsid w:val="00F444C3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093A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29F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1CBE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2E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595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95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5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B6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4779-2F65-4A3D-B86F-1C5D40CD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6</cp:revision>
  <cp:lastPrinted>2020-05-28T11:49:00Z</cp:lastPrinted>
  <dcterms:created xsi:type="dcterms:W3CDTF">2022-05-05T02:51:00Z</dcterms:created>
  <dcterms:modified xsi:type="dcterms:W3CDTF">2022-05-05T03:37:00Z</dcterms:modified>
</cp:coreProperties>
</file>