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D5" w:rsidRPr="00DD4AD5" w:rsidRDefault="00DD4AD5" w:rsidP="002875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AD5">
        <w:rPr>
          <w:rFonts w:ascii="Times New Roman" w:hAnsi="Times New Roman"/>
          <w:b/>
          <w:sz w:val="28"/>
          <w:szCs w:val="28"/>
          <w:lang w:eastAsia="ru-RU"/>
        </w:rPr>
        <w:t xml:space="preserve">Итоги работы по выявлению и уничтожению дикорастущей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DD4AD5">
        <w:rPr>
          <w:rFonts w:ascii="Times New Roman" w:hAnsi="Times New Roman"/>
          <w:b/>
          <w:sz w:val="28"/>
          <w:szCs w:val="28"/>
          <w:lang w:eastAsia="ru-RU"/>
        </w:rPr>
        <w:t>конопли на территории МО «Братский район»</w:t>
      </w:r>
      <w:r w:rsidR="002875C1">
        <w:rPr>
          <w:rFonts w:ascii="Times New Roman" w:hAnsi="Times New Roman"/>
          <w:b/>
          <w:sz w:val="28"/>
          <w:szCs w:val="28"/>
          <w:lang w:eastAsia="ru-RU"/>
        </w:rPr>
        <w:t xml:space="preserve"> в 2021 году</w:t>
      </w:r>
    </w:p>
    <w:p w:rsidR="00DD4AD5" w:rsidRDefault="00DD4AD5" w:rsidP="00DD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AD5" w:rsidRDefault="00DD4AD5" w:rsidP="00DD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муниципальном образовании «Братский район» организовано обследование территории на предмет выявления очагов произрастания дикорастущей конопли, согласно плану мероприятий по выявлению и уничтожению дикорастущих и незаконных посевов растений, содержащих наркотические средства, утвержденному распоряжением  мэра № 197 от 26.05.2021 года. Утвержден состав комиссии по выявлению и уничтожению дикорастущих и незаконных посевов растений, содержащих наркотические средства (распоряжение мэра № 205 от 31.05.2021 года).</w:t>
      </w:r>
    </w:p>
    <w:p w:rsidR="002444AE" w:rsidRDefault="00DD4AD5" w:rsidP="00DD4AD5">
      <w:pPr>
        <w:keepNext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Главами 9 сельских поселений предоставлена информация о площадях произрастания дикорастущей конопли на их территории. По первоначальной информации глав и по итогам выездов комиссии по выявлению и уничтожению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растений, общая площадь очагов дикорастущей конопли составила 24,88 га в поселениях: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Прибрежненый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Большеокинское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Калтук,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Ключи-Булак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Тангуй,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Тэмь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Кобь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Куватка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4AD5" w:rsidRDefault="002444AE" w:rsidP="00DD4AD5">
      <w:pPr>
        <w:keepNext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D422C">
        <w:rPr>
          <w:rFonts w:ascii="Times New Roman" w:hAnsi="Times New Roman"/>
          <w:sz w:val="28"/>
          <w:szCs w:val="28"/>
          <w:lang w:eastAsia="ru-RU"/>
        </w:rPr>
        <w:t>Согласно графику (29.06.; 30.06.;02.07.), о</w:t>
      </w:r>
      <w:r>
        <w:rPr>
          <w:rFonts w:ascii="Times New Roman" w:hAnsi="Times New Roman"/>
          <w:sz w:val="28"/>
          <w:szCs w:val="28"/>
          <w:lang w:eastAsia="ru-RU"/>
        </w:rPr>
        <w:t>существлены</w:t>
      </w:r>
      <w:r w:rsidR="00DD4AD5">
        <w:rPr>
          <w:rFonts w:ascii="Times New Roman" w:hAnsi="Times New Roman"/>
          <w:sz w:val="28"/>
          <w:szCs w:val="28"/>
          <w:lang w:eastAsia="ru-RU"/>
        </w:rPr>
        <w:t xml:space="preserve"> выезды с целью мониторинга проведенной работы по унич</w:t>
      </w:r>
      <w:r>
        <w:rPr>
          <w:rFonts w:ascii="Times New Roman" w:hAnsi="Times New Roman"/>
          <w:sz w:val="28"/>
          <w:szCs w:val="28"/>
          <w:lang w:eastAsia="ru-RU"/>
        </w:rPr>
        <w:t xml:space="preserve">тожению дикорастущей конопли. </w:t>
      </w:r>
      <w:r w:rsidR="00DD4AD5">
        <w:rPr>
          <w:rFonts w:ascii="Times New Roman" w:hAnsi="Times New Roman"/>
          <w:sz w:val="28"/>
          <w:szCs w:val="28"/>
          <w:lang w:eastAsia="ru-RU"/>
        </w:rPr>
        <w:t>Выданы предписания главам 6 сельских поселений и установлен срок уничтожения дикорастущей конопли.</w:t>
      </w:r>
    </w:p>
    <w:p w:rsidR="006F7CCA" w:rsidRDefault="002444AE" w:rsidP="006F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F7CCA">
        <w:rPr>
          <w:rFonts w:ascii="Times New Roman" w:hAnsi="Times New Roman"/>
          <w:sz w:val="28"/>
          <w:szCs w:val="28"/>
          <w:lang w:eastAsia="ru-RU"/>
        </w:rPr>
        <w:t>Также, организованы в</w:t>
      </w:r>
      <w:r>
        <w:rPr>
          <w:rFonts w:ascii="Times New Roman" w:hAnsi="Times New Roman"/>
          <w:sz w:val="28"/>
          <w:szCs w:val="28"/>
          <w:lang w:eastAsia="ru-RU"/>
        </w:rPr>
        <w:t>ыезды</w:t>
      </w:r>
      <w:r w:rsidR="00FD422C">
        <w:rPr>
          <w:rFonts w:ascii="Times New Roman" w:hAnsi="Times New Roman"/>
          <w:sz w:val="28"/>
          <w:szCs w:val="28"/>
          <w:lang w:eastAsia="ru-RU"/>
        </w:rPr>
        <w:t xml:space="preserve"> (02.08; 04.08; 06.08)</w:t>
      </w:r>
      <w:r>
        <w:rPr>
          <w:rFonts w:ascii="Times New Roman" w:hAnsi="Times New Roman"/>
          <w:sz w:val="28"/>
          <w:szCs w:val="28"/>
          <w:lang w:eastAsia="ru-RU"/>
        </w:rPr>
        <w:t xml:space="preserve"> с целью мониторинга участков по уничтожению вновь выросшей или отросшей после механической обработки дикорастущей конопли.</w:t>
      </w:r>
      <w:r w:rsidR="00FD4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CCA">
        <w:rPr>
          <w:rFonts w:ascii="Times New Roman" w:hAnsi="Times New Roman"/>
          <w:sz w:val="28"/>
          <w:szCs w:val="28"/>
          <w:lang w:eastAsia="ru-RU"/>
        </w:rPr>
        <w:t xml:space="preserve">Осмотр очагов произрастания дикорастущей конопли производился </w:t>
      </w:r>
      <w:proofErr w:type="spellStart"/>
      <w:r w:rsidR="006F7CCA">
        <w:rPr>
          <w:rFonts w:ascii="Times New Roman" w:hAnsi="Times New Roman"/>
          <w:sz w:val="28"/>
          <w:szCs w:val="28"/>
          <w:lang w:eastAsia="ru-RU"/>
        </w:rPr>
        <w:t>комиссионно</w:t>
      </w:r>
      <w:proofErr w:type="spellEnd"/>
      <w:r w:rsidR="006F7CCA">
        <w:rPr>
          <w:rFonts w:ascii="Times New Roman" w:hAnsi="Times New Roman"/>
          <w:sz w:val="28"/>
          <w:szCs w:val="28"/>
          <w:lang w:eastAsia="ru-RU"/>
        </w:rPr>
        <w:t>, с участием сотрудников ОНК МУ МВД России «Братское» и составлены акты.</w:t>
      </w:r>
    </w:p>
    <w:p w:rsidR="00DD4AD5" w:rsidRDefault="006F7CCA" w:rsidP="006F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Всего выездов в составе рабочей группы-6. Общая площадь очагов произрастания дикорастущей конопли на территории Братского района составила 26,58 га.</w:t>
      </w:r>
      <w:r w:rsidR="00DD4A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3253C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="00FD422C">
        <w:rPr>
          <w:rFonts w:ascii="Times New Roman" w:hAnsi="Times New Roman"/>
          <w:sz w:val="28"/>
          <w:szCs w:val="28"/>
          <w:lang w:eastAsia="ru-RU"/>
        </w:rPr>
        <w:t xml:space="preserve">выдано </w:t>
      </w:r>
      <w:r w:rsidR="0093253C">
        <w:rPr>
          <w:rFonts w:ascii="Times New Roman" w:hAnsi="Times New Roman"/>
          <w:sz w:val="28"/>
          <w:szCs w:val="28"/>
          <w:lang w:eastAsia="ru-RU"/>
        </w:rPr>
        <w:t>предписаний главам сельских поселений-8.</w:t>
      </w:r>
    </w:p>
    <w:p w:rsidR="00DD4AD5" w:rsidRDefault="00280599" w:rsidP="00DD4A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D4AD5">
        <w:rPr>
          <w:rFonts w:ascii="Times New Roman" w:hAnsi="Times New Roman"/>
          <w:sz w:val="28"/>
          <w:szCs w:val="28"/>
          <w:lang w:eastAsia="ru-RU"/>
        </w:rPr>
        <w:t xml:space="preserve">Информирование  населения МО «Братский район» о необходимости своевременного  уничтожения очагов произрастания </w:t>
      </w:r>
      <w:proofErr w:type="spellStart"/>
      <w:r w:rsidR="00DD4AD5"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 w:rsidR="00DD4AD5">
        <w:rPr>
          <w:rFonts w:ascii="Times New Roman" w:hAnsi="Times New Roman"/>
          <w:sz w:val="28"/>
          <w:szCs w:val="28"/>
          <w:lang w:eastAsia="ru-RU"/>
        </w:rPr>
        <w:t xml:space="preserve"> растений, а также об увеличении суммы штрафов за непринятие мер по уничтожению дикорастущей конопли</w:t>
      </w:r>
      <w:r w:rsidR="00FD422C">
        <w:rPr>
          <w:rFonts w:ascii="Times New Roman" w:hAnsi="Times New Roman"/>
          <w:sz w:val="28"/>
          <w:szCs w:val="28"/>
          <w:lang w:eastAsia="ru-RU"/>
        </w:rPr>
        <w:t>,</w:t>
      </w:r>
      <w:r w:rsidR="00DD4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4AE">
        <w:rPr>
          <w:rFonts w:ascii="Times New Roman" w:hAnsi="Times New Roman"/>
          <w:sz w:val="28"/>
          <w:szCs w:val="28"/>
          <w:lang w:eastAsia="ru-RU"/>
        </w:rPr>
        <w:t>проводил</w:t>
      </w:r>
      <w:r w:rsidR="00FD422C">
        <w:rPr>
          <w:rFonts w:ascii="Times New Roman" w:hAnsi="Times New Roman"/>
          <w:sz w:val="28"/>
          <w:szCs w:val="28"/>
          <w:lang w:eastAsia="ru-RU"/>
        </w:rPr>
        <w:t>о</w:t>
      </w:r>
      <w:r w:rsidR="002444AE">
        <w:rPr>
          <w:rFonts w:ascii="Times New Roman" w:hAnsi="Times New Roman"/>
          <w:sz w:val="28"/>
          <w:szCs w:val="28"/>
          <w:lang w:eastAsia="ru-RU"/>
        </w:rPr>
        <w:t>сь</w:t>
      </w:r>
      <w:r w:rsidR="00DD4AD5">
        <w:rPr>
          <w:rFonts w:ascii="Times New Roman" w:hAnsi="Times New Roman"/>
          <w:sz w:val="28"/>
          <w:szCs w:val="28"/>
          <w:lang w:eastAsia="ru-RU"/>
        </w:rPr>
        <w:t xml:space="preserve"> на постоянной основе. Главам сельских поселений  направлена новая памятка землепользователям о правовой ответственности и увеличении штрафов</w:t>
      </w:r>
      <w:r w:rsidR="006F7CCA">
        <w:rPr>
          <w:rFonts w:ascii="Times New Roman" w:hAnsi="Times New Roman"/>
          <w:sz w:val="28"/>
          <w:szCs w:val="28"/>
          <w:lang w:eastAsia="ru-RU"/>
        </w:rPr>
        <w:t xml:space="preserve">, которая </w:t>
      </w:r>
      <w:r w:rsidR="00DD4AD5">
        <w:rPr>
          <w:rFonts w:ascii="Times New Roman" w:hAnsi="Times New Roman"/>
          <w:sz w:val="28"/>
          <w:szCs w:val="28"/>
          <w:lang w:eastAsia="ru-RU"/>
        </w:rPr>
        <w:t>размещен</w:t>
      </w:r>
      <w:r w:rsidR="006F7CCA">
        <w:rPr>
          <w:rFonts w:ascii="Times New Roman" w:hAnsi="Times New Roman"/>
          <w:sz w:val="28"/>
          <w:szCs w:val="28"/>
          <w:lang w:eastAsia="ru-RU"/>
        </w:rPr>
        <w:t>а</w:t>
      </w:r>
      <w:r w:rsidR="00DD4AD5">
        <w:rPr>
          <w:rFonts w:ascii="Times New Roman" w:hAnsi="Times New Roman"/>
          <w:sz w:val="28"/>
          <w:szCs w:val="28"/>
          <w:lang w:eastAsia="ru-RU"/>
        </w:rPr>
        <w:t xml:space="preserve"> на официальных сайтах администраций, на информационных стендах в местах массового пребывания граждан. Данная информация размещена на официальном сайте МО «Братский район» в разделе «Антинаркотическая комиссия», в новостной ленте, а также в газете «Братский район» и в группе </w:t>
      </w:r>
      <w:proofErr w:type="spellStart"/>
      <w:r w:rsidR="00DD4AD5">
        <w:rPr>
          <w:rFonts w:ascii="Times New Roman" w:hAnsi="Times New Roman"/>
          <w:sz w:val="28"/>
          <w:szCs w:val="28"/>
          <w:lang w:eastAsia="ru-RU"/>
        </w:rPr>
        <w:t>вайбера</w:t>
      </w:r>
      <w:proofErr w:type="spellEnd"/>
      <w:r w:rsidR="00DD4AD5">
        <w:rPr>
          <w:rFonts w:ascii="Times New Roman" w:hAnsi="Times New Roman"/>
          <w:sz w:val="28"/>
          <w:szCs w:val="28"/>
          <w:lang w:eastAsia="ru-RU"/>
        </w:rPr>
        <w:t xml:space="preserve"> «Редакция газеты «Братский район».  В поселениях Братского района волонтерами организована раздача листовок с обращением к жителям о своевременном уничтожении дикорастущей конопли на собственных участках.</w:t>
      </w:r>
    </w:p>
    <w:p w:rsidR="00DD4AD5" w:rsidRDefault="00DD4AD5" w:rsidP="00B14E35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«Братский район», работа по выявлению и уничтожению дикорастущей конопли, а также информированию граждан об ответственности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неуничтожение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продолжается на протяжении всего летнего периода.</w:t>
      </w:r>
    </w:p>
    <w:p w:rsidR="00D41B0A" w:rsidRDefault="002444AE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Выделение целевых средств на обработку земельных участков, на которых произрастает дикорастущая конопля, осуществляется в рамках подпрограммы «Здоровый район-надежное будущее» муниципальной программы «Молодежь Братского района» на 2019-2023 годы. В основное мероприятие – уничтожение дикорастущей конопли в 2021году запланировано 37 000 рублей. За счет перераспределения средств данной программы, закуплены гербициды марки «Торнадо 500» в количестве 110 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литров на сумму 59 340 рублей для химической обработки участков. Гербициды распределены по поселениям и выданы главам</w:t>
      </w:r>
      <w:proofErr w:type="gramStart"/>
      <w:r w:rsidR="00E502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Наряду с принимаемыми мерами по выявлению и уничтожению дикорастущей конопли, остается ряд проблем и задач, которые необходимо решить: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недостаток механических, технических средств для уничтожения (специальные распылители,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мотокосилки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др.);</w:t>
      </w:r>
    </w:p>
    <w:p w:rsidR="00D41B0A" w:rsidRDefault="002875C1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недостаток 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D41B0A">
        <w:rPr>
          <w:rFonts w:ascii="Times New Roman" w:hAnsi="Times New Roman"/>
          <w:sz w:val="28"/>
          <w:szCs w:val="28"/>
          <w:lang w:eastAsia="ru-RU"/>
        </w:rPr>
        <w:t>в п</w:t>
      </w:r>
      <w:proofErr w:type="gramEnd"/>
      <w:r w:rsidR="00D41B0A">
        <w:rPr>
          <w:rFonts w:ascii="Times New Roman" w:hAnsi="Times New Roman"/>
          <w:sz w:val="28"/>
          <w:szCs w:val="28"/>
          <w:lang w:eastAsia="ru-RU"/>
        </w:rPr>
        <w:t>оселениях для оплаты договоров работникам;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недостаточное количество гербицидов;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-несвоевременное начало уничтожения произрастаний конопли;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-недостаточная информированность граждан об уничтожении конопли;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собственников заброшенных участков;</w:t>
      </w:r>
    </w:p>
    <w:p w:rsidR="00D41B0A" w:rsidRDefault="00D41B0A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-неточные границы очагов произрастания конопли.</w:t>
      </w:r>
    </w:p>
    <w:p w:rsidR="006E1089" w:rsidRDefault="00B14E35" w:rsidP="00B14E35">
      <w:pPr>
        <w:keepNext/>
        <w:keepLines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 с этим предлагаю:</w:t>
      </w:r>
    </w:p>
    <w:p w:rsidR="00B14E35" w:rsidRDefault="00A349C3" w:rsidP="0078074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Увеличить количество гербицидов до 200 литров, внести в бюджет муниципальной программы «Здоровый район-надежное будущее!» необходимые средства.</w:t>
      </w:r>
    </w:p>
    <w:p w:rsidR="00A349C3" w:rsidRDefault="00A349C3" w:rsidP="005D52E8">
      <w:pPr>
        <w:pStyle w:val="a3"/>
        <w:keepNext/>
        <w:keepLines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работу по выявлению собственников брошенных земель.</w:t>
      </w:r>
    </w:p>
    <w:p w:rsidR="00A349C3" w:rsidRDefault="00A349C3" w:rsidP="005D52E8">
      <w:pPr>
        <w:pStyle w:val="a3"/>
        <w:keepNext/>
        <w:keepLines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Продолжить информирование граждан посредством СМИ.</w:t>
      </w:r>
    </w:p>
    <w:p w:rsidR="006E1089" w:rsidRDefault="00A349C3" w:rsidP="0078074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Своевременно начинать работу по уничтожению дикорастущей конопли в поселениях района.</w:t>
      </w:r>
    </w:p>
    <w:p w:rsidR="006E1089" w:rsidRDefault="00A349C3" w:rsidP="00BE0772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349C3">
        <w:rPr>
          <w:rFonts w:ascii="Times New Roman" w:hAnsi="Times New Roman"/>
          <w:sz w:val="28"/>
          <w:szCs w:val="28"/>
          <w:lang w:eastAsia="ru-RU"/>
        </w:rPr>
        <w:t>Проводить мониторинг очагов более тщательно и точно и своевременно направлять информацию в антинаркотическую комиссию МО «Братский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1089" w:rsidRDefault="006E1089" w:rsidP="002444AE">
      <w:pPr>
        <w:keepNext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E1089" w:rsidRDefault="006E1089" w:rsidP="002444AE">
      <w:pPr>
        <w:keepNext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6E1089" w:rsidRDefault="006E1089" w:rsidP="002444AE">
      <w:pPr>
        <w:keepNext/>
        <w:tabs>
          <w:tab w:val="left" w:pos="2880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444AE" w:rsidRPr="006E1089" w:rsidRDefault="002444AE">
      <w:pPr>
        <w:rPr>
          <w:rFonts w:ascii="Times New Roman" w:hAnsi="Times New Roman"/>
        </w:rPr>
      </w:pPr>
    </w:p>
    <w:sectPr w:rsidR="002444AE" w:rsidRPr="006E1089" w:rsidSect="00B7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F1B"/>
    <w:multiLevelType w:val="hybridMultilevel"/>
    <w:tmpl w:val="6058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BA7"/>
    <w:multiLevelType w:val="hybridMultilevel"/>
    <w:tmpl w:val="2E908EC8"/>
    <w:lvl w:ilvl="0" w:tplc="F2E2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F2"/>
    <w:rsid w:val="00197EF2"/>
    <w:rsid w:val="002444AE"/>
    <w:rsid w:val="00246E0B"/>
    <w:rsid w:val="00263632"/>
    <w:rsid w:val="00280599"/>
    <w:rsid w:val="002875C1"/>
    <w:rsid w:val="002B6A74"/>
    <w:rsid w:val="00327C0E"/>
    <w:rsid w:val="005D52E8"/>
    <w:rsid w:val="006E1089"/>
    <w:rsid w:val="006F7CCA"/>
    <w:rsid w:val="00745E30"/>
    <w:rsid w:val="00780749"/>
    <w:rsid w:val="00795F01"/>
    <w:rsid w:val="007C08D9"/>
    <w:rsid w:val="00846030"/>
    <w:rsid w:val="0093253C"/>
    <w:rsid w:val="00A349C3"/>
    <w:rsid w:val="00A875B0"/>
    <w:rsid w:val="00AC2C42"/>
    <w:rsid w:val="00B14E35"/>
    <w:rsid w:val="00B6651F"/>
    <w:rsid w:val="00B73F7A"/>
    <w:rsid w:val="00BE0772"/>
    <w:rsid w:val="00C04C2F"/>
    <w:rsid w:val="00C10CC8"/>
    <w:rsid w:val="00D41B0A"/>
    <w:rsid w:val="00DD4AD5"/>
    <w:rsid w:val="00E502EB"/>
    <w:rsid w:val="00FD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2022-02-07T04:52:00Z</cp:lastPrinted>
  <dcterms:created xsi:type="dcterms:W3CDTF">2021-12-28T06:19:00Z</dcterms:created>
  <dcterms:modified xsi:type="dcterms:W3CDTF">2022-03-29T06:18:00Z</dcterms:modified>
</cp:coreProperties>
</file>