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D103" w14:textId="77777777" w:rsidR="00C31054" w:rsidRPr="00401159" w:rsidRDefault="00C31054" w:rsidP="00C31054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02487DB7" wp14:editId="320B740D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A1CB4" w14:textId="77777777" w:rsidR="00C31054" w:rsidRPr="00C161C1" w:rsidRDefault="00C31054" w:rsidP="00C31054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1FBC2392" w14:textId="77777777" w:rsidR="00C31054" w:rsidRPr="00C161C1" w:rsidRDefault="00C31054" w:rsidP="00C31054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0FAD6D63" w14:textId="77777777" w:rsidR="00C31054" w:rsidRPr="00C161C1" w:rsidRDefault="00C31054" w:rsidP="00C31054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0B4A1E2C" w14:textId="77777777" w:rsidR="00C31054" w:rsidRPr="00C161C1" w:rsidRDefault="00C31054" w:rsidP="00C31054">
      <w:pPr>
        <w:pStyle w:val="afa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35744218" w14:textId="5B1EC7B1" w:rsidR="00C31054" w:rsidRPr="005C1F9E" w:rsidRDefault="00C31054" w:rsidP="00C310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</w:t>
      </w:r>
      <w:proofErr w:type="spellStart"/>
      <w:r w:rsidRPr="005C1F9E">
        <w:rPr>
          <w:rFonts w:ascii="Arial" w:hAnsi="Arial" w:cs="Arial"/>
          <w:sz w:val="20"/>
          <w:szCs w:val="20"/>
        </w:rPr>
        <w:t>г.Братск</w:t>
      </w:r>
      <w:proofErr w:type="spellEnd"/>
      <w:r w:rsidRPr="005C1F9E">
        <w:rPr>
          <w:rFonts w:ascii="Arial" w:hAnsi="Arial" w:cs="Arial"/>
          <w:sz w:val="20"/>
          <w:szCs w:val="20"/>
        </w:rPr>
        <w:t>, Иркутская область, тел./</w:t>
      </w:r>
      <w:r w:rsidR="00745708" w:rsidRPr="005C1F9E">
        <w:rPr>
          <w:rFonts w:ascii="Arial" w:hAnsi="Arial" w:cs="Arial"/>
          <w:sz w:val="20"/>
          <w:szCs w:val="20"/>
        </w:rPr>
        <w:t>факс 8</w:t>
      </w:r>
      <w:r w:rsidRPr="005C1F9E">
        <w:rPr>
          <w:rFonts w:ascii="Arial" w:hAnsi="Arial" w:cs="Arial"/>
          <w:sz w:val="20"/>
          <w:szCs w:val="20"/>
        </w:rPr>
        <w:t>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481870D4" w14:textId="77777777" w:rsidR="00C31054" w:rsidRPr="005C1F9E" w:rsidRDefault="00C31054" w:rsidP="00C31054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6CAD543F" w14:textId="58289D53" w:rsidR="00C31054" w:rsidRPr="007A0701" w:rsidRDefault="00C31054" w:rsidP="00C31054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>№</w:t>
      </w:r>
      <w:r w:rsidR="00FE6710">
        <w:rPr>
          <w:rFonts w:ascii="Arial" w:hAnsi="Arial" w:cs="Arial"/>
          <w:b/>
          <w:bCs/>
          <w:color w:val="000000"/>
          <w:sz w:val="22"/>
          <w:szCs w:val="22"/>
        </w:rPr>
        <w:t xml:space="preserve"> 49</w:t>
      </w:r>
    </w:p>
    <w:p w14:paraId="5085EFEB" w14:textId="77777777" w:rsidR="00C31054" w:rsidRPr="007A0701" w:rsidRDefault="00C31054" w:rsidP="00C31054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D51EE1A" w14:textId="6DDF041F" w:rsidR="00C31054" w:rsidRPr="007A0701" w:rsidRDefault="00C31054" w:rsidP="00C31054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Харанжинского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FE6710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FE6710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FE6710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14:paraId="0B282C39" w14:textId="4B7BB07C" w:rsidR="00C31054" w:rsidRPr="007A0701" w:rsidRDefault="00C31054" w:rsidP="00C31054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</w:t>
      </w:r>
      <w:r w:rsidR="00FE6710">
        <w:rPr>
          <w:rFonts w:ascii="Arial" w:hAnsi="Arial" w:cs="Arial"/>
          <w:b/>
          <w:bCs/>
          <w:color w:val="000000"/>
          <w:sz w:val="22"/>
          <w:szCs w:val="22"/>
        </w:rPr>
        <w:t>06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FE671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14:paraId="1F3532D8" w14:textId="77777777" w:rsidR="00C31054" w:rsidRDefault="00C31054" w:rsidP="00C31054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14:paraId="56EC3B6B" w14:textId="0A811B6E" w:rsidR="00C31054" w:rsidRPr="00A24331" w:rsidRDefault="00C31054" w:rsidP="00C31054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proofErr w:type="spellStart"/>
      <w:r>
        <w:rPr>
          <w:rFonts w:ascii="Arial" w:hAnsi="Arial" w:cs="Arial"/>
          <w:color w:val="000000"/>
        </w:rPr>
        <w:t>Харанжинского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proofErr w:type="spellStart"/>
      <w:r>
        <w:rPr>
          <w:rFonts w:ascii="Arial" w:hAnsi="Arial" w:cs="Arial"/>
          <w:color w:val="000000"/>
        </w:rPr>
        <w:t>Харанжинского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FE6710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FE6710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FE6710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proofErr w:type="spellStart"/>
      <w:r w:rsidR="00F261F3">
        <w:rPr>
          <w:rFonts w:ascii="Arial" w:hAnsi="Arial" w:cs="Arial"/>
          <w:color w:val="000000"/>
        </w:rPr>
        <w:t>Харанжинского</w:t>
      </w:r>
      <w:proofErr w:type="spellEnd"/>
      <w:r w:rsidR="00F261F3">
        <w:rPr>
          <w:rFonts w:ascii="Arial" w:hAnsi="Arial" w:cs="Arial"/>
          <w:color w:val="000000"/>
        </w:rPr>
        <w:t xml:space="preserve"> </w:t>
      </w:r>
      <w:r w:rsidRPr="005A3CF1">
        <w:rPr>
          <w:rFonts w:ascii="Arial" w:hAnsi="Arial" w:cs="Arial"/>
          <w:color w:val="000000"/>
        </w:rPr>
        <w:t>муниципального образования,</w:t>
      </w:r>
      <w:r w:rsidRPr="007A0701">
        <w:rPr>
          <w:rFonts w:ascii="Arial" w:hAnsi="Arial" w:cs="Arial"/>
          <w:color w:val="000000"/>
        </w:rPr>
        <w:t xml:space="preserve">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14:paraId="3FB0657E" w14:textId="5662E9E7" w:rsidR="00C31054" w:rsidRPr="00200ED8" w:rsidRDefault="00C31054" w:rsidP="00C3105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proofErr w:type="spellStart"/>
      <w:r w:rsidR="00F261F3">
        <w:rPr>
          <w:rFonts w:ascii="Arial" w:hAnsi="Arial" w:cs="Arial"/>
          <w:color w:val="000000"/>
        </w:rPr>
        <w:t>Харанжинского</w:t>
      </w:r>
      <w:proofErr w:type="spellEnd"/>
      <w:r w:rsidR="00F261F3">
        <w:rPr>
          <w:rFonts w:ascii="Arial" w:hAnsi="Arial" w:cs="Arial"/>
          <w:color w:val="000000"/>
        </w:rPr>
        <w:t xml:space="preserve"> </w:t>
      </w:r>
      <w:r w:rsidRPr="00200ED8">
        <w:rPr>
          <w:rFonts w:ascii="Arial" w:eastAsia="Times New Roman" w:hAnsi="Arial" w:cs="Arial"/>
          <w:lang w:eastAsia="ru-RU"/>
        </w:rPr>
        <w:t>сельского поселения на 202</w:t>
      </w:r>
      <w:r w:rsidR="00FE6710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FE6710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FE6710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14:paraId="6D3262A5" w14:textId="77777777" w:rsidR="00C31054" w:rsidRPr="00200ED8" w:rsidRDefault="00C31054" w:rsidP="00C3105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40FF45E8" w14:textId="2BB425E6" w:rsidR="00C31054" w:rsidRDefault="00C31054" w:rsidP="00C3105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14:paraId="391EC05F" w14:textId="1EF85D96" w:rsidR="00FE6710" w:rsidRPr="00FE6710" w:rsidRDefault="00FE6710" w:rsidP="00FE67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E6710">
        <w:rPr>
          <w:rFonts w:ascii="Arial" w:hAnsi="Arial" w:cs="Arial"/>
        </w:rPr>
        <w:t>Послание Президента Российской Федерации Федеральному Собранию Российской Федерации от 21.04.2021 года, определяющие бюджетную политику в Российской Федерации;</w:t>
      </w:r>
    </w:p>
    <w:p w14:paraId="2708ABB1" w14:textId="50C5AC81" w:rsidR="00C31054" w:rsidRPr="007A0701" w:rsidRDefault="00C31054" w:rsidP="008305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FE671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FE671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FE67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14:paraId="12AF5C00" w14:textId="0003BC93" w:rsidR="00C31054" w:rsidRPr="00993FC0" w:rsidRDefault="00C31054" w:rsidP="008305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93FC0">
        <w:rPr>
          <w:rFonts w:ascii="Arial" w:hAnsi="Arial" w:cs="Arial"/>
        </w:rPr>
        <w:t xml:space="preserve">Прогноз социально-экономического развития </w:t>
      </w:r>
      <w:proofErr w:type="spellStart"/>
      <w:r w:rsidR="00F261F3" w:rsidRPr="00993FC0">
        <w:rPr>
          <w:rFonts w:ascii="Arial" w:hAnsi="Arial" w:cs="Arial"/>
          <w:color w:val="000000"/>
        </w:rPr>
        <w:t>Харанжинского</w:t>
      </w:r>
      <w:proofErr w:type="spellEnd"/>
      <w:r w:rsidRPr="00993FC0">
        <w:rPr>
          <w:rFonts w:ascii="Arial" w:hAnsi="Arial" w:cs="Arial"/>
        </w:rPr>
        <w:t xml:space="preserve"> сельского поселения на 202</w:t>
      </w:r>
      <w:r w:rsidR="00993FC0" w:rsidRPr="00993FC0">
        <w:rPr>
          <w:rFonts w:ascii="Arial" w:hAnsi="Arial" w:cs="Arial"/>
        </w:rPr>
        <w:t>2</w:t>
      </w:r>
      <w:r w:rsidRPr="00993FC0">
        <w:rPr>
          <w:rFonts w:ascii="Arial" w:hAnsi="Arial" w:cs="Arial"/>
        </w:rPr>
        <w:t>-202</w:t>
      </w:r>
      <w:r w:rsidR="00993FC0" w:rsidRPr="00993FC0">
        <w:rPr>
          <w:rFonts w:ascii="Arial" w:hAnsi="Arial" w:cs="Arial"/>
        </w:rPr>
        <w:t>4</w:t>
      </w:r>
      <w:r w:rsidRPr="00993FC0">
        <w:rPr>
          <w:rFonts w:ascii="Arial" w:hAnsi="Arial" w:cs="Arial"/>
        </w:rPr>
        <w:t xml:space="preserve"> годы;</w:t>
      </w:r>
    </w:p>
    <w:p w14:paraId="6C693667" w14:textId="6513BB9E" w:rsidR="00C31054" w:rsidRPr="00110933" w:rsidRDefault="00C31054" w:rsidP="008305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93FC0">
        <w:rPr>
          <w:rFonts w:ascii="Arial" w:hAnsi="Arial" w:cs="Arial"/>
        </w:rPr>
        <w:t>Муниципальные программы</w:t>
      </w:r>
      <w:r w:rsidRPr="00110933">
        <w:rPr>
          <w:rFonts w:ascii="Arial" w:hAnsi="Arial" w:cs="Arial"/>
        </w:rPr>
        <w:t xml:space="preserve"> (проекты муниципальных программ, а также </w:t>
      </w:r>
      <w:r w:rsidR="00FE6710" w:rsidRPr="00110933">
        <w:rPr>
          <w:rFonts w:ascii="Arial" w:hAnsi="Arial" w:cs="Arial"/>
        </w:rPr>
        <w:t>изменения,</w:t>
      </w:r>
      <w:r w:rsidRPr="00110933">
        <w:rPr>
          <w:rFonts w:ascii="Arial" w:hAnsi="Arial" w:cs="Arial"/>
        </w:rPr>
        <w:t xml:space="preserve"> внесенные в программы);</w:t>
      </w:r>
    </w:p>
    <w:p w14:paraId="76528636" w14:textId="4CE9ABDC" w:rsidR="00C31054" w:rsidRPr="00FE6710" w:rsidRDefault="00C31054" w:rsidP="00FE67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 xml:space="preserve">Основные направления бюджетной и налоговой политики </w:t>
      </w:r>
      <w:proofErr w:type="spellStart"/>
      <w:r w:rsidR="00F261F3">
        <w:rPr>
          <w:rFonts w:ascii="Arial" w:hAnsi="Arial" w:cs="Arial"/>
          <w:color w:val="000000"/>
        </w:rPr>
        <w:t>Харанжинского</w:t>
      </w:r>
      <w:proofErr w:type="spellEnd"/>
      <w:r w:rsidR="00F261F3">
        <w:rPr>
          <w:rFonts w:ascii="Arial" w:hAnsi="Arial" w:cs="Arial"/>
          <w:color w:val="000000"/>
        </w:rPr>
        <w:t xml:space="preserve"> </w:t>
      </w:r>
      <w:r w:rsidRPr="00CB167B">
        <w:rPr>
          <w:rFonts w:ascii="Arial" w:hAnsi="Arial" w:cs="Arial"/>
        </w:rPr>
        <w:t>муниципального образования на 202</w:t>
      </w:r>
      <w:r w:rsidR="00FE6710">
        <w:rPr>
          <w:rFonts w:ascii="Arial" w:hAnsi="Arial" w:cs="Arial"/>
        </w:rPr>
        <w:t>2</w:t>
      </w:r>
      <w:r w:rsidRPr="00CB167B">
        <w:rPr>
          <w:rFonts w:ascii="Arial" w:hAnsi="Arial" w:cs="Arial"/>
        </w:rPr>
        <w:t xml:space="preserve"> год и на плановый период 202</w:t>
      </w:r>
      <w:r w:rsidR="00FE6710">
        <w:rPr>
          <w:rFonts w:ascii="Arial" w:hAnsi="Arial" w:cs="Arial"/>
        </w:rPr>
        <w:t>3</w:t>
      </w:r>
      <w:r w:rsidRPr="00CB167B">
        <w:rPr>
          <w:rFonts w:ascii="Arial" w:hAnsi="Arial" w:cs="Arial"/>
        </w:rPr>
        <w:t xml:space="preserve"> и 202</w:t>
      </w:r>
      <w:r w:rsidR="00FE6710">
        <w:rPr>
          <w:rFonts w:ascii="Arial" w:hAnsi="Arial" w:cs="Arial"/>
        </w:rPr>
        <w:t>4</w:t>
      </w:r>
      <w:r w:rsidRPr="00CB167B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 поселения.</w:t>
      </w:r>
    </w:p>
    <w:p w14:paraId="56F3AA52" w14:textId="77777777" w:rsidR="00C31054" w:rsidRPr="00200ED8" w:rsidRDefault="00C31054" w:rsidP="00C31054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При подготовке Заключения использованы результаты контрольных и экспертно-аналитических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14:paraId="5CD9EA6C" w14:textId="59FD4AF9" w:rsidR="00C31054" w:rsidRDefault="00C31054" w:rsidP="008305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основные направления бюджетной и налоговой политики </w:t>
      </w:r>
      <w:proofErr w:type="spellStart"/>
      <w:r w:rsidR="00F261F3">
        <w:rPr>
          <w:rFonts w:ascii="Arial" w:hAnsi="Arial" w:cs="Arial"/>
          <w:color w:val="000000"/>
        </w:rPr>
        <w:t>Харанжинского</w:t>
      </w:r>
      <w:proofErr w:type="spellEnd"/>
      <w:r w:rsidR="00F261F3" w:rsidRPr="00200ED8">
        <w:rPr>
          <w:rFonts w:ascii="Arial" w:hAnsi="Arial" w:cs="Arial"/>
        </w:rPr>
        <w:t xml:space="preserve"> </w:t>
      </w:r>
      <w:r w:rsidRPr="00200ED8">
        <w:rPr>
          <w:rFonts w:ascii="Arial" w:hAnsi="Arial" w:cs="Arial"/>
        </w:rPr>
        <w:t>муниципального образования на 202</w:t>
      </w:r>
      <w:r w:rsidR="00FE671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FE6710">
        <w:rPr>
          <w:rFonts w:ascii="Arial" w:hAnsi="Arial" w:cs="Arial"/>
        </w:rPr>
        <w:t>3</w:t>
      </w:r>
      <w:r w:rsidRPr="00200ED8">
        <w:rPr>
          <w:rFonts w:ascii="Arial" w:hAnsi="Arial" w:cs="Arial"/>
        </w:rPr>
        <w:t xml:space="preserve"> и 202</w:t>
      </w:r>
      <w:r w:rsidR="00FE6710">
        <w:rPr>
          <w:rFonts w:ascii="Arial" w:hAnsi="Arial" w:cs="Arial"/>
        </w:rPr>
        <w:t>4</w:t>
      </w:r>
      <w:r w:rsidRPr="00200ED8">
        <w:rPr>
          <w:rFonts w:ascii="Arial" w:hAnsi="Arial" w:cs="Arial"/>
        </w:rPr>
        <w:t xml:space="preserve"> годов;</w:t>
      </w:r>
    </w:p>
    <w:p w14:paraId="2F031AE2" w14:textId="77777777" w:rsidR="00C31054" w:rsidRPr="00CB167B" w:rsidRDefault="00C31054" w:rsidP="008305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lastRenderedPageBreak/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14:paraId="252B2E4A" w14:textId="6EC0B589" w:rsidR="00C31054" w:rsidRPr="00993FC0" w:rsidRDefault="00C31054" w:rsidP="008305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3FC0">
        <w:rPr>
          <w:rFonts w:ascii="Arial" w:hAnsi="Arial" w:cs="Arial"/>
        </w:rPr>
        <w:t>прогноз социально-экономического развития;</w:t>
      </w:r>
    </w:p>
    <w:p w14:paraId="049B8CBA" w14:textId="77777777" w:rsidR="00C31054" w:rsidRPr="0080421A" w:rsidRDefault="00C31054" w:rsidP="008305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бюджета);</w:t>
      </w:r>
    </w:p>
    <w:p w14:paraId="5E7265C1" w14:textId="77777777" w:rsidR="00C31054" w:rsidRPr="0080421A" w:rsidRDefault="00C31054" w:rsidP="008305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пояснительная записка к проекту бюджета;</w:t>
      </w:r>
    </w:p>
    <w:p w14:paraId="65B68111" w14:textId="77777777" w:rsidR="00C31054" w:rsidRPr="00443889" w:rsidRDefault="00C31054" w:rsidP="008305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25824EDB" w14:textId="77777777" w:rsidR="00C31054" w:rsidRPr="00CB167B" w:rsidRDefault="00C31054" w:rsidP="008305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оценка ожидаемого исполнения бюджета на текущий финансовый год;</w:t>
      </w:r>
    </w:p>
    <w:p w14:paraId="1317EDB2" w14:textId="5DD7F81A" w:rsidR="00C31054" w:rsidRPr="00443889" w:rsidRDefault="00C31054" w:rsidP="008305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 xml:space="preserve">проекты изменений </w:t>
      </w:r>
      <w:r w:rsidR="00A10329">
        <w:rPr>
          <w:rFonts w:ascii="Arial" w:hAnsi="Arial" w:cs="Arial"/>
        </w:rPr>
        <w:t>в постановления и</w:t>
      </w:r>
      <w:r w:rsidRPr="00443889">
        <w:rPr>
          <w:rFonts w:ascii="Arial" w:hAnsi="Arial" w:cs="Arial"/>
        </w:rPr>
        <w:t xml:space="preserve"> </w:t>
      </w:r>
      <w:r w:rsidR="00A10329">
        <w:rPr>
          <w:rFonts w:ascii="Arial" w:hAnsi="Arial" w:cs="Arial"/>
        </w:rPr>
        <w:t>паспорта муниципальных программ</w:t>
      </w:r>
      <w:r w:rsidRPr="00443889">
        <w:rPr>
          <w:rFonts w:ascii="Arial" w:hAnsi="Arial" w:cs="Arial"/>
        </w:rPr>
        <w:t>;</w:t>
      </w:r>
    </w:p>
    <w:p w14:paraId="180679BE" w14:textId="77777777" w:rsidR="00C31054" w:rsidRPr="00443889" w:rsidRDefault="00C31054" w:rsidP="008305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14:paraId="4B792AB7" w14:textId="77777777" w:rsidR="00C31054" w:rsidRPr="007A0701" w:rsidRDefault="00C31054" w:rsidP="00C31054">
      <w:pPr>
        <w:pStyle w:val="a5"/>
        <w:spacing w:after="0" w:line="240" w:lineRule="auto"/>
        <w:jc w:val="center"/>
        <w:rPr>
          <w:rFonts w:ascii="Arial" w:hAnsi="Arial" w:cs="Arial"/>
        </w:rPr>
      </w:pPr>
    </w:p>
    <w:p w14:paraId="02688D45" w14:textId="77777777" w:rsidR="00C31054" w:rsidRDefault="00C31054" w:rsidP="00C31054">
      <w:pPr>
        <w:pStyle w:val="a5"/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>ОБЩИЕ ПОЛОЖЕНИЯ</w:t>
      </w:r>
    </w:p>
    <w:p w14:paraId="00003AEE" w14:textId="518F196A" w:rsidR="00C31054" w:rsidRDefault="00C31054" w:rsidP="00C3105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15576">
        <w:rPr>
          <w:rFonts w:ascii="Arial" w:hAnsi="Arial" w:cs="Arial"/>
          <w:color w:val="000000"/>
        </w:rPr>
        <w:t xml:space="preserve">В соответствии со статьей 169 БК РФ </w:t>
      </w:r>
      <w:r>
        <w:rPr>
          <w:rFonts w:ascii="Arial" w:hAnsi="Arial" w:cs="Arial"/>
          <w:color w:val="000000"/>
        </w:rPr>
        <w:t xml:space="preserve">проект бюджета </w:t>
      </w:r>
      <w:r w:rsidRPr="00115576">
        <w:rPr>
          <w:rFonts w:ascii="Arial" w:hAnsi="Arial" w:cs="Arial"/>
          <w:color w:val="000000"/>
        </w:rPr>
        <w:t>составляется</w:t>
      </w:r>
      <w:r w:rsidRPr="00A2401E">
        <w:rPr>
          <w:rFonts w:ascii="Arial" w:hAnsi="Arial" w:cs="Arial"/>
          <w:color w:val="000000"/>
        </w:rPr>
        <w:t xml:space="preserve"> на основе прогноза социально-экономического развития в целях финансового обеспечения расходных обязательств.</w:t>
      </w:r>
    </w:p>
    <w:p w14:paraId="3A90F5E1" w14:textId="5E9135BB" w:rsidR="004A6E55" w:rsidRDefault="004A6E55" w:rsidP="004A6E55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проверке н</w:t>
      </w:r>
      <w:r w:rsidRPr="001D1DBB">
        <w:rPr>
          <w:rFonts w:ascii="Arial" w:hAnsi="Arial" w:cs="Arial"/>
          <w:color w:val="000000"/>
        </w:rPr>
        <w:t xml:space="preserve">е предоставлено Постановление Главы </w:t>
      </w:r>
      <w:proofErr w:type="spellStart"/>
      <w:r w:rsidR="00AE4ED8">
        <w:rPr>
          <w:rFonts w:ascii="Arial" w:hAnsi="Arial" w:cs="Arial"/>
          <w:bCs/>
          <w:color w:val="000000"/>
        </w:rPr>
        <w:t>Харанжинского</w:t>
      </w:r>
      <w:proofErr w:type="spellEnd"/>
      <w:r w:rsidRPr="001D1DBB">
        <w:rPr>
          <w:rFonts w:ascii="Arial" w:hAnsi="Arial" w:cs="Arial"/>
          <w:color w:val="000000"/>
        </w:rPr>
        <w:t xml:space="preserve"> муниципального образования об одобрении Прогноза социально-экономического развития на 202</w:t>
      </w:r>
      <w:r>
        <w:rPr>
          <w:rFonts w:ascii="Arial" w:hAnsi="Arial" w:cs="Arial"/>
          <w:color w:val="000000"/>
        </w:rPr>
        <w:t>2</w:t>
      </w:r>
      <w:r w:rsidRPr="001D1DBB">
        <w:rPr>
          <w:rFonts w:ascii="Arial" w:hAnsi="Arial" w:cs="Arial"/>
          <w:color w:val="000000"/>
        </w:rPr>
        <w:t xml:space="preserve"> год и на плановый период 202</w:t>
      </w:r>
      <w:r>
        <w:rPr>
          <w:rFonts w:ascii="Arial" w:hAnsi="Arial" w:cs="Arial"/>
          <w:color w:val="000000"/>
        </w:rPr>
        <w:t>3 и 2024</w:t>
      </w:r>
      <w:r w:rsidRPr="001D1DBB">
        <w:rPr>
          <w:rFonts w:ascii="Arial" w:hAnsi="Arial" w:cs="Arial"/>
          <w:color w:val="000000"/>
        </w:rPr>
        <w:t xml:space="preserve"> годов. </w:t>
      </w:r>
    </w:p>
    <w:p w14:paraId="19FAB996" w14:textId="27D947BA" w:rsidR="00C31054" w:rsidRPr="009E027F" w:rsidRDefault="004A6E55" w:rsidP="00FD450E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B0296">
        <w:rPr>
          <w:rFonts w:ascii="Arial" w:hAnsi="Arial" w:cs="Arial"/>
          <w:color w:val="000000"/>
        </w:rPr>
        <w:t>Отсутствует пояснительная записка,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36838C6D" w14:textId="7B9A1C7B" w:rsidR="00C31054" w:rsidRPr="008A11AD" w:rsidRDefault="00C31054" w:rsidP="00C31054">
      <w:p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ab/>
      </w:r>
      <w:r w:rsidRPr="008A11AD">
        <w:rPr>
          <w:rFonts w:ascii="Arial" w:eastAsia="TimesNewRomanPSMT" w:hAnsi="Arial" w:cs="Arial"/>
        </w:rPr>
        <w:t>Проанализировав приложение к Прогнозу на 202</w:t>
      </w:r>
      <w:r w:rsidR="0009359A">
        <w:rPr>
          <w:rFonts w:ascii="Arial" w:eastAsia="TimesNewRomanPSMT" w:hAnsi="Arial" w:cs="Arial"/>
        </w:rPr>
        <w:t>2</w:t>
      </w:r>
      <w:r w:rsidRPr="008A11AD">
        <w:rPr>
          <w:rFonts w:ascii="Arial" w:eastAsia="TimesNewRomanPSMT" w:hAnsi="Arial" w:cs="Arial"/>
        </w:rPr>
        <w:t xml:space="preserve"> год и на плановый период 202</w:t>
      </w:r>
      <w:r w:rsidR="0009359A">
        <w:rPr>
          <w:rFonts w:ascii="Arial" w:eastAsia="TimesNewRomanPSMT" w:hAnsi="Arial" w:cs="Arial"/>
        </w:rPr>
        <w:t>3</w:t>
      </w:r>
      <w:r w:rsidRPr="008A11AD">
        <w:rPr>
          <w:rFonts w:ascii="Arial" w:eastAsia="TimesNewRomanPSMT" w:hAnsi="Arial" w:cs="Arial"/>
        </w:rPr>
        <w:t xml:space="preserve"> и 202</w:t>
      </w:r>
      <w:r w:rsidR="0009359A">
        <w:rPr>
          <w:rFonts w:ascii="Arial" w:eastAsia="TimesNewRomanPSMT" w:hAnsi="Arial" w:cs="Arial"/>
        </w:rPr>
        <w:t>4</w:t>
      </w:r>
      <w:r w:rsidRPr="008A11AD">
        <w:rPr>
          <w:rFonts w:ascii="Arial" w:eastAsia="TimesNewRomanPSMT" w:hAnsi="Arial" w:cs="Arial"/>
        </w:rPr>
        <w:t xml:space="preserve"> годов, выделены основные параметры:</w:t>
      </w:r>
    </w:p>
    <w:p w14:paraId="6FAF0C42" w14:textId="77777777" w:rsidR="00C31054" w:rsidRPr="008A11AD" w:rsidRDefault="00C31054" w:rsidP="00C31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Таблица №1, </w:t>
      </w:r>
      <w:proofErr w:type="spellStart"/>
      <w:r w:rsidRPr="008A11AD">
        <w:rPr>
          <w:rFonts w:ascii="Arial" w:eastAsia="TimesNewRomanPSMT" w:hAnsi="Arial" w:cs="Arial"/>
        </w:rPr>
        <w:t>млн.руб</w:t>
      </w:r>
      <w:proofErr w:type="spellEnd"/>
      <w:r w:rsidRPr="008A11AD">
        <w:rPr>
          <w:rFonts w:ascii="Arial" w:eastAsia="TimesNewRomanPSMT" w:hAnsi="Arial" w:cs="Arial"/>
        </w:rPr>
        <w:t>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58"/>
        <w:gridCol w:w="938"/>
        <w:gridCol w:w="1012"/>
        <w:gridCol w:w="1012"/>
        <w:gridCol w:w="1012"/>
        <w:gridCol w:w="1012"/>
        <w:gridCol w:w="1012"/>
      </w:tblGrid>
      <w:tr w:rsidR="00C31054" w:rsidRPr="008A11AD" w14:paraId="6DCA15CA" w14:textId="77777777" w:rsidTr="004A542E">
        <w:trPr>
          <w:trHeight w:val="225"/>
        </w:trPr>
        <w:tc>
          <w:tcPr>
            <w:tcW w:w="1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637F0" w14:textId="77777777" w:rsidR="00C31054" w:rsidRPr="00200892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374CC4AF" w14:textId="77777777" w:rsidR="00C31054" w:rsidRPr="00200892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246E4" w14:textId="77777777" w:rsidR="00C31054" w:rsidRPr="00200892" w:rsidRDefault="00C31054" w:rsidP="00C310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66016" w14:textId="07D791FC" w:rsidR="00C31054" w:rsidRPr="00200892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09359A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4A0FBDE" w14:textId="766F1674" w:rsidR="00C31054" w:rsidRPr="00200892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09359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14:paraId="4EEB3F40" w14:textId="77777777" w:rsidR="00C31054" w:rsidRPr="00200892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5EA8" w14:textId="77777777" w:rsidR="00C31054" w:rsidRPr="00200892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C31054" w:rsidRPr="008A11AD" w14:paraId="7C8FF92C" w14:textId="77777777" w:rsidTr="004A542E">
        <w:trPr>
          <w:trHeight w:val="299"/>
        </w:trPr>
        <w:tc>
          <w:tcPr>
            <w:tcW w:w="1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083" w14:textId="77777777" w:rsidR="00C31054" w:rsidRPr="00200892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4C9" w14:textId="77777777" w:rsidR="00C31054" w:rsidRPr="00200892" w:rsidRDefault="00C31054" w:rsidP="00C310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551" w14:textId="77777777" w:rsidR="00C31054" w:rsidRPr="00200892" w:rsidRDefault="00C31054" w:rsidP="00C310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D3FD4" w14:textId="77777777" w:rsidR="00C31054" w:rsidRPr="00200892" w:rsidRDefault="00C31054" w:rsidP="00C3105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AE6F" w14:textId="60FAEF2A" w:rsidR="00C31054" w:rsidRPr="00200892" w:rsidRDefault="00C31054" w:rsidP="00C31054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09359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D36F" w14:textId="02F2B220" w:rsidR="00C31054" w:rsidRPr="00200892" w:rsidRDefault="00C31054" w:rsidP="00C31054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09359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0D96" w14:textId="56546F93" w:rsidR="00C31054" w:rsidRPr="00200892" w:rsidRDefault="00C31054" w:rsidP="00C31054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09359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C31054" w:rsidRPr="008A11AD" w14:paraId="1EE7276C" w14:textId="77777777" w:rsidTr="004A542E">
        <w:trPr>
          <w:trHeight w:val="351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A57" w14:textId="3ECA6BEA" w:rsidR="00C31054" w:rsidRPr="00200892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Выручка от реализации продукции товаров, </w:t>
            </w:r>
            <w:r w:rsidR="004A6E55" w:rsidRPr="00200892">
              <w:rPr>
                <w:rFonts w:ascii="Arial" w:eastAsia="TimesNewRomanPSMT" w:hAnsi="Arial" w:cs="Arial"/>
                <w:sz w:val="18"/>
                <w:szCs w:val="18"/>
              </w:rPr>
              <w:t>работ, услуг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8119" w14:textId="77777777" w:rsidR="00C31054" w:rsidRPr="00200892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7F96" w14:textId="4768ECAA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10,47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07FBA" w14:textId="7046CC93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10,91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BB12" w14:textId="769ED7DC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11,34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535E" w14:textId="54B8CA97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0EF9" w14:textId="160A118D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6,86</w:t>
            </w:r>
          </w:p>
        </w:tc>
      </w:tr>
      <w:tr w:rsidR="00C31054" w:rsidRPr="008A11AD" w14:paraId="71AC4F57" w14:textId="77777777" w:rsidTr="004A542E">
        <w:trPr>
          <w:trHeight w:val="437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038" w14:textId="77777777" w:rsidR="00C31054" w:rsidRPr="00200892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D0D8" w14:textId="77777777" w:rsidR="00C31054" w:rsidRPr="00200892" w:rsidRDefault="00C31054" w:rsidP="00C31054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D9C4" w14:textId="26C438CF" w:rsidR="00C31054" w:rsidRPr="00200892" w:rsidRDefault="00941321" w:rsidP="004A542E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7123E" w14:textId="77777777" w:rsidR="00C31054" w:rsidRPr="00200892" w:rsidRDefault="004A542E" w:rsidP="004A542E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3866C" w14:textId="77777777" w:rsidR="00C31054" w:rsidRPr="00200892" w:rsidRDefault="004A542E" w:rsidP="004A542E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DC63" w14:textId="77777777" w:rsidR="00C31054" w:rsidRPr="00200892" w:rsidRDefault="004A542E" w:rsidP="004A542E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A52C" w14:textId="77777777" w:rsidR="00C31054" w:rsidRPr="00200892" w:rsidRDefault="004A542E" w:rsidP="004A542E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124</w:t>
            </w:r>
          </w:p>
        </w:tc>
      </w:tr>
      <w:tr w:rsidR="00C31054" w:rsidRPr="008A11AD" w14:paraId="35AEBCCC" w14:textId="77777777" w:rsidTr="004A542E">
        <w:trPr>
          <w:trHeight w:val="471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ABF2" w14:textId="77777777" w:rsidR="00C31054" w:rsidRPr="00200892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1F" w14:textId="77777777" w:rsidR="00C31054" w:rsidRPr="00200892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0892">
              <w:rPr>
                <w:rFonts w:ascii="Arial" w:hAnsi="Arial" w:cs="Arial"/>
                <w:bCs/>
                <w:sz w:val="18"/>
                <w:szCs w:val="18"/>
              </w:rPr>
              <w:t>тыс.руб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4CD2" w14:textId="2F1CC5AE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32,06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D9AB" w14:textId="6472312A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33,97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7CF7" w14:textId="5814DF4D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35,37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F5B5" w14:textId="1F581810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36,8</w:t>
            </w:r>
            <w:r w:rsidR="004A6E5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02C2" w14:textId="4EE493EB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38,35</w:t>
            </w:r>
          </w:p>
        </w:tc>
      </w:tr>
      <w:tr w:rsidR="00C31054" w:rsidRPr="008A11AD" w14:paraId="2582BBEC" w14:textId="77777777" w:rsidTr="004A5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4" w:type="pct"/>
            <w:vAlign w:val="center"/>
          </w:tcPr>
          <w:p w14:paraId="0B8D9C61" w14:textId="77777777" w:rsidR="00C31054" w:rsidRPr="00200892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501" w:type="pct"/>
            <w:vAlign w:val="center"/>
          </w:tcPr>
          <w:p w14:paraId="52B4E68A" w14:textId="77777777" w:rsidR="00C31054" w:rsidRPr="00200892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1" w:type="pct"/>
            <w:vAlign w:val="center"/>
          </w:tcPr>
          <w:p w14:paraId="00FD29E8" w14:textId="18F9301D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47,7</w:t>
            </w:r>
          </w:p>
        </w:tc>
        <w:tc>
          <w:tcPr>
            <w:tcW w:w="541" w:type="pct"/>
            <w:vAlign w:val="center"/>
          </w:tcPr>
          <w:p w14:paraId="0B3D60BB" w14:textId="3F1DD0E4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50,55</w:t>
            </w:r>
          </w:p>
        </w:tc>
        <w:tc>
          <w:tcPr>
            <w:tcW w:w="541" w:type="pct"/>
            <w:vAlign w:val="center"/>
          </w:tcPr>
          <w:p w14:paraId="4CB4A94B" w14:textId="2C5CFE7B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52,63</w:t>
            </w:r>
          </w:p>
        </w:tc>
        <w:tc>
          <w:tcPr>
            <w:tcW w:w="541" w:type="pct"/>
            <w:vAlign w:val="center"/>
          </w:tcPr>
          <w:p w14:paraId="49CF92E7" w14:textId="20C82ECB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54,8</w:t>
            </w:r>
          </w:p>
        </w:tc>
        <w:tc>
          <w:tcPr>
            <w:tcW w:w="541" w:type="pct"/>
            <w:vAlign w:val="center"/>
          </w:tcPr>
          <w:p w14:paraId="3B43723F" w14:textId="4F454451" w:rsidR="00C31054" w:rsidRPr="00200892" w:rsidRDefault="00941321" w:rsidP="00C3105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57,06</w:t>
            </w:r>
          </w:p>
        </w:tc>
      </w:tr>
    </w:tbl>
    <w:p w14:paraId="237008D4" w14:textId="77777777" w:rsidR="004A542E" w:rsidRDefault="004A542E" w:rsidP="004A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14:paraId="1C0F7A6B" w14:textId="161EC97C" w:rsidR="004A542E" w:rsidRDefault="004A542E" w:rsidP="004A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 xml:space="preserve">Из приведённых данных видно, что в бюджете поселения наблюдается </w:t>
      </w:r>
      <w:r>
        <w:rPr>
          <w:rFonts w:ascii="Arial" w:eastAsia="TimesNewRomanPSMT" w:hAnsi="Arial" w:cs="Arial"/>
        </w:rPr>
        <w:t xml:space="preserve">увеличение </w:t>
      </w:r>
      <w:r w:rsidRPr="00A112F4">
        <w:rPr>
          <w:rFonts w:ascii="Arial" w:eastAsia="TimesNewRomanPSMT" w:hAnsi="Arial" w:cs="Arial"/>
        </w:rPr>
        <w:t>выручки от реализации продукции товаров (работ, услуг): в оценке 2020 года</w:t>
      </w:r>
      <w:r>
        <w:rPr>
          <w:rFonts w:ascii="Arial" w:eastAsia="TimesNewRomanPSMT" w:hAnsi="Arial" w:cs="Arial"/>
        </w:rPr>
        <w:t xml:space="preserve"> показатель составит </w:t>
      </w:r>
      <w:r w:rsidR="00414BB3">
        <w:rPr>
          <w:rFonts w:ascii="Arial" w:eastAsia="TimesNewRomanPSMT" w:hAnsi="Arial" w:cs="Arial"/>
        </w:rPr>
        <w:t>10,91</w:t>
      </w:r>
      <w:r w:rsidRPr="00A112F4">
        <w:rPr>
          <w:rFonts w:ascii="Arial" w:eastAsia="TimesNewRomanPSMT" w:hAnsi="Arial" w:cs="Arial"/>
        </w:rPr>
        <w:t xml:space="preserve"> млн. руб., </w:t>
      </w:r>
      <w:r>
        <w:rPr>
          <w:rFonts w:ascii="Arial" w:eastAsia="TimesNewRomanPSMT" w:hAnsi="Arial" w:cs="Arial"/>
        </w:rPr>
        <w:t xml:space="preserve">что на </w:t>
      </w:r>
      <w:r w:rsidR="00414BB3">
        <w:rPr>
          <w:rFonts w:ascii="Arial" w:eastAsia="TimesNewRomanPSMT" w:hAnsi="Arial" w:cs="Arial"/>
        </w:rPr>
        <w:t>0,44</w:t>
      </w:r>
      <w:r>
        <w:rPr>
          <w:rFonts w:ascii="Arial" w:eastAsia="TimesNewRomanPSMT" w:hAnsi="Arial" w:cs="Arial"/>
        </w:rPr>
        <w:t xml:space="preserve"> млн. руб. выше фактического исполнения 20</w:t>
      </w:r>
      <w:r w:rsidR="00414BB3">
        <w:rPr>
          <w:rFonts w:ascii="Arial" w:eastAsia="TimesNewRomanPSMT" w:hAnsi="Arial" w:cs="Arial"/>
        </w:rPr>
        <w:t>20</w:t>
      </w:r>
      <w:r>
        <w:rPr>
          <w:rFonts w:ascii="Arial" w:eastAsia="TimesNewRomanPSMT" w:hAnsi="Arial" w:cs="Arial"/>
        </w:rPr>
        <w:t xml:space="preserve"> года. </w:t>
      </w:r>
    </w:p>
    <w:p w14:paraId="18D826B4" w14:textId="28BF2231" w:rsidR="004A542E" w:rsidRDefault="004A542E" w:rsidP="004A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E01334">
        <w:rPr>
          <w:rFonts w:ascii="Arial" w:eastAsia="TimesNewRomanPSMT" w:hAnsi="Arial" w:cs="Arial"/>
        </w:rPr>
        <w:t>Фонд оплаты труда по оценке 202</w:t>
      </w:r>
      <w:r w:rsidR="00414BB3">
        <w:rPr>
          <w:rFonts w:ascii="Arial" w:eastAsia="TimesNewRomanPSMT" w:hAnsi="Arial" w:cs="Arial"/>
        </w:rPr>
        <w:t>1</w:t>
      </w:r>
      <w:r w:rsidRPr="00E01334">
        <w:rPr>
          <w:rFonts w:ascii="Arial" w:eastAsia="TimesNewRomanPSMT" w:hAnsi="Arial" w:cs="Arial"/>
        </w:rPr>
        <w:t xml:space="preserve"> года планируется в сумме </w:t>
      </w:r>
      <w:r w:rsidR="00414BB3">
        <w:rPr>
          <w:rFonts w:ascii="Arial" w:eastAsia="TimesNewRomanPSMT" w:hAnsi="Arial" w:cs="Arial"/>
        </w:rPr>
        <w:t>50,55</w:t>
      </w:r>
      <w:r w:rsidRPr="00E01334">
        <w:rPr>
          <w:rFonts w:ascii="Arial" w:eastAsia="TimesNewRomanPSMT" w:hAnsi="Arial" w:cs="Arial"/>
        </w:rPr>
        <w:t xml:space="preserve"> млн. руб., что </w:t>
      </w:r>
      <w:r>
        <w:rPr>
          <w:rFonts w:ascii="Arial" w:eastAsia="TimesNewRomanPSMT" w:hAnsi="Arial" w:cs="Arial"/>
        </w:rPr>
        <w:t xml:space="preserve">говорит об увеличении данного показателя в сравнении с предыдущим периодом </w:t>
      </w:r>
      <w:r w:rsidRPr="00E01334">
        <w:rPr>
          <w:rFonts w:ascii="Arial" w:eastAsia="TimesNewRomanPSMT" w:hAnsi="Arial" w:cs="Arial"/>
        </w:rPr>
        <w:t xml:space="preserve">на </w:t>
      </w:r>
      <w:r w:rsidR="00414BB3">
        <w:rPr>
          <w:rFonts w:ascii="Arial" w:eastAsia="TimesNewRomanPSMT" w:hAnsi="Arial" w:cs="Arial"/>
        </w:rPr>
        <w:t>2,85</w:t>
      </w:r>
      <w:r w:rsidRPr="00E01334">
        <w:rPr>
          <w:rFonts w:ascii="Arial" w:eastAsia="TimesNewRomanPSMT" w:hAnsi="Arial" w:cs="Arial"/>
        </w:rPr>
        <w:t xml:space="preserve"> млн. руб.</w:t>
      </w:r>
    </w:p>
    <w:p w14:paraId="375173F9" w14:textId="77777777" w:rsidR="004A542E" w:rsidRDefault="004A542E" w:rsidP="004A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</w:t>
      </w:r>
      <w:r w:rsidRPr="00A112F4">
        <w:rPr>
          <w:rFonts w:ascii="Arial" w:eastAsia="TimesNewRomanPSMT" w:hAnsi="Arial" w:cs="Arial"/>
        </w:rPr>
        <w:t>прогноз</w:t>
      </w:r>
      <w:r>
        <w:rPr>
          <w:rFonts w:ascii="Arial" w:eastAsia="TimesNewRomanPSMT" w:hAnsi="Arial" w:cs="Arial"/>
        </w:rPr>
        <w:t>ируемом периоде наблюдается тенденция увеличения показателей:</w:t>
      </w:r>
    </w:p>
    <w:p w14:paraId="4ADAF438" w14:textId="1850867C" w:rsidR="004A542E" w:rsidRDefault="004A542E" w:rsidP="004A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 xml:space="preserve"> –  </w:t>
      </w:r>
      <w:r>
        <w:rPr>
          <w:rFonts w:ascii="Arial" w:eastAsia="TimesNewRomanPSMT" w:hAnsi="Arial" w:cs="Arial"/>
        </w:rPr>
        <w:t xml:space="preserve">выручки – </w:t>
      </w:r>
      <w:r w:rsidRPr="00A112F4">
        <w:rPr>
          <w:rFonts w:ascii="Arial" w:eastAsia="TimesNewRomanPSMT" w:hAnsi="Arial" w:cs="Arial"/>
        </w:rPr>
        <w:t>в 202</w:t>
      </w:r>
      <w:r w:rsidR="00414BB3">
        <w:rPr>
          <w:rFonts w:ascii="Arial" w:eastAsia="TimesNewRomanPSMT" w:hAnsi="Arial" w:cs="Arial"/>
        </w:rPr>
        <w:t>2</w:t>
      </w:r>
      <w:r w:rsidRPr="00A112F4">
        <w:rPr>
          <w:rFonts w:ascii="Arial" w:eastAsia="TimesNewRomanPSMT" w:hAnsi="Arial" w:cs="Arial"/>
        </w:rPr>
        <w:t xml:space="preserve"> году на </w:t>
      </w:r>
      <w:r w:rsidR="00414BB3">
        <w:rPr>
          <w:rFonts w:ascii="Arial" w:eastAsia="TimesNewRomanPSMT" w:hAnsi="Arial" w:cs="Arial"/>
        </w:rPr>
        <w:t>3,9</w:t>
      </w:r>
      <w:r w:rsidRPr="00A112F4">
        <w:rPr>
          <w:rFonts w:ascii="Arial" w:eastAsia="TimesNewRomanPSMT" w:hAnsi="Arial" w:cs="Arial"/>
        </w:rPr>
        <w:t>%, в 202</w:t>
      </w:r>
      <w:r w:rsidR="00414BB3">
        <w:rPr>
          <w:rFonts w:ascii="Arial" w:eastAsia="TimesNewRomanPSMT" w:hAnsi="Arial" w:cs="Arial"/>
        </w:rPr>
        <w:t>3</w:t>
      </w:r>
      <w:r w:rsidRPr="00A112F4">
        <w:rPr>
          <w:rFonts w:ascii="Arial" w:eastAsia="TimesNewRomanPSMT" w:hAnsi="Arial" w:cs="Arial"/>
        </w:rPr>
        <w:t xml:space="preserve"> году – на </w:t>
      </w:r>
      <w:r w:rsidR="00A37578">
        <w:rPr>
          <w:rFonts w:ascii="Arial" w:eastAsia="TimesNewRomanPSMT" w:hAnsi="Arial" w:cs="Arial"/>
        </w:rPr>
        <w:t>4</w:t>
      </w:r>
      <w:r>
        <w:rPr>
          <w:rFonts w:ascii="Arial" w:eastAsia="TimesNewRomanPSMT" w:hAnsi="Arial" w:cs="Arial"/>
        </w:rPr>
        <w:t>,</w:t>
      </w:r>
      <w:r w:rsidR="00414BB3">
        <w:rPr>
          <w:rFonts w:ascii="Arial" w:eastAsia="TimesNewRomanPSMT" w:hAnsi="Arial" w:cs="Arial"/>
        </w:rPr>
        <w:t>1</w:t>
      </w:r>
      <w:r>
        <w:rPr>
          <w:rFonts w:ascii="Arial" w:eastAsia="TimesNewRomanPSMT" w:hAnsi="Arial" w:cs="Arial"/>
        </w:rPr>
        <w:t>%</w:t>
      </w:r>
      <w:r w:rsidR="00414BB3">
        <w:rPr>
          <w:rFonts w:ascii="Arial" w:eastAsia="TimesNewRomanPSMT" w:hAnsi="Arial" w:cs="Arial"/>
        </w:rPr>
        <w:t>,</w:t>
      </w:r>
      <w:r>
        <w:rPr>
          <w:rFonts w:ascii="Arial" w:eastAsia="TimesNewRomanPSMT" w:hAnsi="Arial" w:cs="Arial"/>
        </w:rPr>
        <w:t xml:space="preserve"> в </w:t>
      </w:r>
      <w:r w:rsidR="00414BB3">
        <w:rPr>
          <w:rFonts w:ascii="Arial" w:eastAsia="TimesNewRomanPSMT" w:hAnsi="Arial" w:cs="Arial"/>
        </w:rPr>
        <w:t>2024 году наблюдается резкое снижение выручки на 41,9</w:t>
      </w:r>
      <w:r w:rsidRPr="00A112F4">
        <w:rPr>
          <w:rFonts w:ascii="Arial" w:eastAsia="TimesNewRomanPSMT" w:hAnsi="Arial" w:cs="Arial"/>
        </w:rPr>
        <w:t>% от предыдущего периода</w:t>
      </w:r>
      <w:r>
        <w:rPr>
          <w:rFonts w:ascii="Arial" w:eastAsia="TimesNewRomanPSMT" w:hAnsi="Arial" w:cs="Arial"/>
        </w:rPr>
        <w:t>;</w:t>
      </w:r>
    </w:p>
    <w:p w14:paraId="4CD7DD3D" w14:textId="363D7755" w:rsidR="004A542E" w:rsidRDefault="004A542E" w:rsidP="004A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ф</w:t>
      </w:r>
      <w:r w:rsidRPr="00E01334">
        <w:rPr>
          <w:rFonts w:ascii="Arial" w:eastAsia="TimesNewRomanPSMT" w:hAnsi="Arial" w:cs="Arial"/>
        </w:rPr>
        <w:t>онд оплаты труда</w:t>
      </w:r>
      <w:r>
        <w:rPr>
          <w:rFonts w:ascii="Arial" w:eastAsia="TimesNewRomanPSMT" w:hAnsi="Arial" w:cs="Arial"/>
        </w:rPr>
        <w:t xml:space="preserve"> –</w:t>
      </w:r>
      <w:r w:rsidRPr="00E01334">
        <w:rPr>
          <w:rFonts w:ascii="Arial" w:eastAsia="TimesNewRomanPSMT" w:hAnsi="Arial" w:cs="Arial"/>
        </w:rPr>
        <w:t xml:space="preserve"> в 202</w:t>
      </w:r>
      <w:r w:rsidR="00414BB3">
        <w:rPr>
          <w:rFonts w:ascii="Arial" w:eastAsia="TimesNewRomanPSMT" w:hAnsi="Arial" w:cs="Arial"/>
        </w:rPr>
        <w:t>2</w:t>
      </w:r>
      <w:r w:rsidRPr="00E01334">
        <w:rPr>
          <w:rFonts w:ascii="Arial" w:eastAsia="TimesNewRomanPSMT" w:hAnsi="Arial" w:cs="Arial"/>
        </w:rPr>
        <w:t xml:space="preserve"> году рост на </w:t>
      </w:r>
      <w:r w:rsidR="00414BB3">
        <w:rPr>
          <w:rFonts w:ascii="Arial" w:eastAsia="TimesNewRomanPSMT" w:hAnsi="Arial" w:cs="Arial"/>
        </w:rPr>
        <w:t>4,1</w:t>
      </w:r>
      <w:r w:rsidRPr="00E01334">
        <w:rPr>
          <w:rFonts w:ascii="Arial" w:eastAsia="TimesNewRomanPSMT" w:hAnsi="Arial" w:cs="Arial"/>
        </w:rPr>
        <w:t>%, в 202</w:t>
      </w:r>
      <w:r w:rsidR="00414BB3">
        <w:rPr>
          <w:rFonts w:ascii="Arial" w:eastAsia="TimesNewRomanPSMT" w:hAnsi="Arial" w:cs="Arial"/>
        </w:rPr>
        <w:t>3</w:t>
      </w:r>
      <w:r w:rsidRPr="00E01334">
        <w:rPr>
          <w:rFonts w:ascii="Arial" w:eastAsia="TimesNewRomanPSMT" w:hAnsi="Arial" w:cs="Arial"/>
        </w:rPr>
        <w:t xml:space="preserve"> году – </w:t>
      </w:r>
      <w:r w:rsidR="00414BB3">
        <w:rPr>
          <w:rFonts w:ascii="Arial" w:eastAsia="TimesNewRomanPSMT" w:hAnsi="Arial" w:cs="Arial"/>
        </w:rPr>
        <w:t>4,1</w:t>
      </w:r>
      <w:r w:rsidRPr="00E01334">
        <w:rPr>
          <w:rFonts w:ascii="Arial" w:eastAsia="TimesNewRomanPSMT" w:hAnsi="Arial" w:cs="Arial"/>
        </w:rPr>
        <w:t>% и в 202</w:t>
      </w:r>
      <w:r w:rsidR="00414BB3">
        <w:rPr>
          <w:rFonts w:ascii="Arial" w:eastAsia="TimesNewRomanPSMT" w:hAnsi="Arial" w:cs="Arial"/>
        </w:rPr>
        <w:t>4</w:t>
      </w:r>
      <w:r w:rsidRPr="00E01334">
        <w:rPr>
          <w:rFonts w:ascii="Arial" w:eastAsia="TimesNewRomanPSMT" w:hAnsi="Arial" w:cs="Arial"/>
        </w:rPr>
        <w:t xml:space="preserve"> году на </w:t>
      </w:r>
      <w:r w:rsidR="00414BB3">
        <w:rPr>
          <w:rFonts w:ascii="Arial" w:eastAsia="TimesNewRomanPSMT" w:hAnsi="Arial" w:cs="Arial"/>
        </w:rPr>
        <w:t>4,1</w:t>
      </w:r>
      <w:r w:rsidRPr="00E01334">
        <w:rPr>
          <w:rFonts w:ascii="Arial" w:eastAsia="TimesNewRomanPSMT" w:hAnsi="Arial" w:cs="Arial"/>
        </w:rPr>
        <w:t>% от предыдущего периода.</w:t>
      </w:r>
    </w:p>
    <w:p w14:paraId="104F3F49" w14:textId="77777777" w:rsidR="004A542E" w:rsidRDefault="004A542E" w:rsidP="004A5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ab/>
        <w:t>Соответственно при среднесписочной численности работающего населения (12</w:t>
      </w:r>
      <w:r w:rsidR="00A37578">
        <w:rPr>
          <w:rFonts w:ascii="Arial" w:eastAsia="TimesNewRomanPSMT" w:hAnsi="Arial" w:cs="Arial"/>
        </w:rPr>
        <w:t>4</w:t>
      </w:r>
      <w:r>
        <w:rPr>
          <w:rFonts w:ascii="Arial" w:eastAsia="TimesNewRomanPSMT" w:hAnsi="Arial" w:cs="Arial"/>
        </w:rPr>
        <w:t xml:space="preserve"> чел.) ожидается увеличение среднемесячной заработной платы в прогнозируемом периоде.</w:t>
      </w:r>
    </w:p>
    <w:p w14:paraId="4629B123" w14:textId="6F17D05E" w:rsidR="004A542E" w:rsidRDefault="004A542E" w:rsidP="00414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целом для прогноза социально-экономического развития </w:t>
      </w:r>
      <w:proofErr w:type="spellStart"/>
      <w:r w:rsidR="00A37578">
        <w:rPr>
          <w:rFonts w:ascii="Arial" w:hAnsi="Arial" w:cs="Arial"/>
          <w:color w:val="000000"/>
        </w:rPr>
        <w:t>Харанжинского</w:t>
      </w:r>
      <w:proofErr w:type="spellEnd"/>
      <w:r>
        <w:rPr>
          <w:rFonts w:ascii="Arial" w:eastAsia="TimesNewRomanPSMT" w:hAnsi="Arial" w:cs="Arial"/>
        </w:rPr>
        <w:t xml:space="preserve">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14:paraId="487D59B7" w14:textId="43C8D6E8" w:rsidR="00C31054" w:rsidRPr="008B199E" w:rsidRDefault="00C31054" w:rsidP="00C31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В соответствии с пунктом 1 Проекта решения о </w:t>
      </w:r>
      <w:r w:rsidRPr="008B199E">
        <w:rPr>
          <w:rFonts w:ascii="Arial" w:eastAsia="Times New Roman" w:hAnsi="Arial" w:cs="Arial"/>
          <w:lang w:eastAsia="ru-RU"/>
        </w:rPr>
        <w:t xml:space="preserve">бюджете </w:t>
      </w:r>
      <w:proofErr w:type="spellStart"/>
      <w:r w:rsidR="00F261F3">
        <w:rPr>
          <w:rFonts w:ascii="Arial" w:hAnsi="Arial" w:cs="Arial"/>
          <w:color w:val="000000"/>
        </w:rPr>
        <w:t>Харанжинского</w:t>
      </w:r>
      <w:proofErr w:type="spellEnd"/>
      <w:r w:rsidR="00F261F3" w:rsidRPr="008B199E">
        <w:rPr>
          <w:rFonts w:ascii="Arial" w:eastAsia="Times New Roman" w:hAnsi="Arial" w:cs="Arial"/>
          <w:lang w:eastAsia="ru-RU"/>
        </w:rPr>
        <w:t xml:space="preserve"> </w:t>
      </w:r>
      <w:r w:rsidRPr="008B199E">
        <w:rPr>
          <w:rFonts w:ascii="Arial" w:eastAsia="Times New Roman" w:hAnsi="Arial" w:cs="Arial"/>
          <w:lang w:eastAsia="ru-RU"/>
        </w:rPr>
        <w:t>сельского поселения на 202</w:t>
      </w:r>
      <w:r w:rsidR="005625F7">
        <w:rPr>
          <w:rFonts w:ascii="Arial" w:eastAsia="Times New Roman" w:hAnsi="Arial" w:cs="Arial"/>
          <w:lang w:eastAsia="ru-RU"/>
        </w:rPr>
        <w:t>2</w:t>
      </w:r>
      <w:r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5625F7">
        <w:rPr>
          <w:rFonts w:ascii="Arial" w:eastAsia="Times New Roman" w:hAnsi="Arial" w:cs="Arial"/>
          <w:lang w:eastAsia="ru-RU"/>
        </w:rPr>
        <w:t>3</w:t>
      </w:r>
      <w:r w:rsidRPr="008B199E">
        <w:rPr>
          <w:rFonts w:ascii="Arial" w:eastAsia="Times New Roman" w:hAnsi="Arial" w:cs="Arial"/>
          <w:lang w:eastAsia="ru-RU"/>
        </w:rPr>
        <w:t xml:space="preserve"> и 202</w:t>
      </w:r>
      <w:r w:rsidR="005625F7">
        <w:rPr>
          <w:rFonts w:ascii="Arial" w:eastAsia="Times New Roman" w:hAnsi="Arial" w:cs="Arial"/>
          <w:lang w:eastAsia="ru-RU"/>
        </w:rPr>
        <w:t>4</w:t>
      </w:r>
      <w:r w:rsidRPr="008B199E">
        <w:rPr>
          <w:rFonts w:ascii="Arial" w:eastAsia="Times New Roman" w:hAnsi="Arial" w:cs="Arial"/>
          <w:lang w:eastAsia="ru-RU"/>
        </w:rPr>
        <w:t xml:space="preserve"> годов,</w:t>
      </w:r>
      <w:r w:rsidRPr="008B199E">
        <w:rPr>
          <w:rFonts w:ascii="Arial" w:hAnsi="Arial" w:cs="Arial"/>
        </w:rPr>
        <w:t xml:space="preserve"> предлагается </w:t>
      </w:r>
      <w:r w:rsidR="005625F7" w:rsidRPr="008B199E">
        <w:rPr>
          <w:rFonts w:ascii="Arial" w:hAnsi="Arial" w:cs="Arial"/>
        </w:rPr>
        <w:t>утвердить следующие</w:t>
      </w:r>
      <w:r w:rsidRPr="008B199E">
        <w:rPr>
          <w:rFonts w:ascii="Arial" w:hAnsi="Arial" w:cs="Arial"/>
        </w:rPr>
        <w:t xml:space="preserve"> основные характеристики бюджета поселения на 202</w:t>
      </w:r>
      <w:r w:rsidR="005625F7">
        <w:rPr>
          <w:rFonts w:ascii="Arial" w:hAnsi="Arial" w:cs="Arial"/>
        </w:rPr>
        <w:t>2</w:t>
      </w:r>
      <w:r w:rsidRPr="008B199E">
        <w:rPr>
          <w:rFonts w:ascii="Arial" w:hAnsi="Arial" w:cs="Arial"/>
        </w:rPr>
        <w:t xml:space="preserve"> год:</w:t>
      </w:r>
    </w:p>
    <w:p w14:paraId="0BE79EB2" w14:textId="10150E77" w:rsidR="00C31054" w:rsidRPr="008B199E" w:rsidRDefault="00C31054" w:rsidP="008305AB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5625F7">
        <w:rPr>
          <w:rFonts w:ascii="Arial" w:hAnsi="Arial" w:cs="Arial"/>
        </w:rPr>
        <w:t>19 504,8</w:t>
      </w:r>
      <w:r w:rsidRPr="008B199E">
        <w:rPr>
          <w:rFonts w:ascii="Arial" w:hAnsi="Arial" w:cs="Arial"/>
        </w:rPr>
        <w:t xml:space="preserve"> тыс. руб.;</w:t>
      </w:r>
    </w:p>
    <w:p w14:paraId="4FBFC4A4" w14:textId="675F6B6A" w:rsidR="00C31054" w:rsidRPr="008B199E" w:rsidRDefault="00C31054" w:rsidP="008305AB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lastRenderedPageBreak/>
        <w:t xml:space="preserve">общий объем расходов в сумме </w:t>
      </w:r>
      <w:r w:rsidR="005625F7">
        <w:rPr>
          <w:rFonts w:ascii="Arial" w:hAnsi="Arial" w:cs="Arial"/>
        </w:rPr>
        <w:t>19 550,8</w:t>
      </w:r>
      <w:r w:rsidR="005625F7" w:rsidRPr="008B199E">
        <w:rPr>
          <w:rFonts w:ascii="Arial" w:hAnsi="Arial" w:cs="Arial"/>
        </w:rPr>
        <w:t xml:space="preserve"> тыс.</w:t>
      </w:r>
      <w:r w:rsidRPr="008B199E">
        <w:rPr>
          <w:rFonts w:ascii="Arial" w:hAnsi="Arial" w:cs="Arial"/>
        </w:rPr>
        <w:t xml:space="preserve"> руб.;</w:t>
      </w:r>
    </w:p>
    <w:p w14:paraId="0AE7A757" w14:textId="4A67F079" w:rsidR="00C31054" w:rsidRPr="008B199E" w:rsidRDefault="005625F7" w:rsidP="008305AB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дефицита в</w:t>
      </w:r>
      <w:r w:rsidR="00C31054" w:rsidRPr="008B199E">
        <w:rPr>
          <w:rFonts w:ascii="Arial" w:hAnsi="Arial" w:cs="Arial"/>
        </w:rPr>
        <w:t xml:space="preserve"> сумме </w:t>
      </w:r>
      <w:r w:rsidR="00A37578">
        <w:rPr>
          <w:rFonts w:ascii="Arial" w:hAnsi="Arial" w:cs="Arial"/>
        </w:rPr>
        <w:t>46</w:t>
      </w:r>
      <w:r w:rsidR="00C31054">
        <w:rPr>
          <w:rFonts w:ascii="Arial" w:hAnsi="Arial" w:cs="Arial"/>
        </w:rPr>
        <w:t>,</w:t>
      </w:r>
      <w:r w:rsidR="00C31054" w:rsidRPr="008B199E">
        <w:rPr>
          <w:rFonts w:ascii="Arial" w:hAnsi="Arial" w:cs="Arial"/>
        </w:rPr>
        <w:t>0 тыс. руб. или 3,</w:t>
      </w:r>
      <w:r>
        <w:rPr>
          <w:rFonts w:ascii="Arial" w:hAnsi="Arial" w:cs="Arial"/>
        </w:rPr>
        <w:t>7</w:t>
      </w:r>
      <w:r w:rsidR="00C31054" w:rsidRPr="008B199E">
        <w:rPr>
          <w:rFonts w:ascii="Arial" w:hAnsi="Arial" w:cs="Arial"/>
        </w:rPr>
        <w:t>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740B6D53" w14:textId="73568ED1" w:rsidR="00C31054" w:rsidRPr="008B199E" w:rsidRDefault="00C31054" w:rsidP="00C31054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Пунктом 2 Проекта решения предлагается утвердить основные характеристики местного бюджета на плановый период 202</w:t>
      </w:r>
      <w:r w:rsidR="005625F7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5625F7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14:paraId="756DF63F" w14:textId="0E1FE321" w:rsidR="00C31054" w:rsidRPr="008B199E" w:rsidRDefault="00C31054" w:rsidP="008305AB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</w:t>
      </w:r>
      <w:r w:rsidR="005625F7" w:rsidRPr="008B199E">
        <w:rPr>
          <w:rFonts w:ascii="Arial" w:hAnsi="Arial" w:cs="Arial"/>
        </w:rPr>
        <w:t>доходов на</w:t>
      </w:r>
      <w:r w:rsidRPr="008B199E">
        <w:rPr>
          <w:rFonts w:ascii="Arial" w:hAnsi="Arial" w:cs="Arial"/>
        </w:rPr>
        <w:t xml:space="preserve"> 202</w:t>
      </w:r>
      <w:r w:rsidR="005625F7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5625F7">
        <w:rPr>
          <w:rFonts w:ascii="Arial" w:hAnsi="Arial" w:cs="Arial"/>
        </w:rPr>
        <w:t>14 775,8</w:t>
      </w:r>
      <w:r w:rsidRPr="008B199E">
        <w:rPr>
          <w:rFonts w:ascii="Arial" w:hAnsi="Arial" w:cs="Arial"/>
        </w:rPr>
        <w:t xml:space="preserve"> тыс. руб., на 202</w:t>
      </w:r>
      <w:r w:rsidR="005625F7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5625F7">
        <w:rPr>
          <w:rFonts w:ascii="Arial" w:hAnsi="Arial" w:cs="Arial"/>
        </w:rPr>
        <w:t>27 155,9</w:t>
      </w:r>
      <w:r w:rsidRPr="008B199E">
        <w:rPr>
          <w:rFonts w:ascii="Arial" w:hAnsi="Arial" w:cs="Arial"/>
        </w:rPr>
        <w:t xml:space="preserve"> тыс. руб.;</w:t>
      </w:r>
    </w:p>
    <w:p w14:paraId="168CBAB6" w14:textId="20D4A0DA" w:rsidR="00C31054" w:rsidRPr="008B199E" w:rsidRDefault="00C31054" w:rsidP="008305AB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5625F7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5625F7">
        <w:rPr>
          <w:rFonts w:ascii="Arial" w:hAnsi="Arial" w:cs="Arial"/>
        </w:rPr>
        <w:t>14 823,8</w:t>
      </w:r>
      <w:r w:rsidRPr="008B199E">
        <w:rPr>
          <w:rFonts w:ascii="Arial" w:hAnsi="Arial" w:cs="Arial"/>
        </w:rPr>
        <w:t xml:space="preserve"> тыс. руб., на 202</w:t>
      </w:r>
      <w:r w:rsidR="005625F7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5625F7">
        <w:rPr>
          <w:rFonts w:ascii="Arial" w:hAnsi="Arial" w:cs="Arial"/>
        </w:rPr>
        <w:t>27 205,9</w:t>
      </w:r>
      <w:r w:rsidRPr="008B199E">
        <w:rPr>
          <w:rFonts w:ascii="Arial" w:hAnsi="Arial" w:cs="Arial"/>
        </w:rPr>
        <w:t xml:space="preserve"> тыс. руб.;</w:t>
      </w:r>
    </w:p>
    <w:p w14:paraId="2FE39A48" w14:textId="11676D0D" w:rsidR="00C31054" w:rsidRPr="008B199E" w:rsidRDefault="00C31054" w:rsidP="008305AB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5625F7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5625F7">
        <w:rPr>
          <w:rFonts w:ascii="Arial" w:hAnsi="Arial" w:cs="Arial"/>
        </w:rPr>
        <w:t>48,0</w:t>
      </w:r>
      <w:r w:rsidRPr="008B199E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5625F7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 </w:t>
      </w:r>
      <w:r w:rsidR="00A37578">
        <w:rPr>
          <w:rFonts w:ascii="Arial" w:hAnsi="Arial" w:cs="Arial"/>
        </w:rPr>
        <w:t>50</w:t>
      </w:r>
      <w:r w:rsidRPr="008B199E">
        <w:rPr>
          <w:rFonts w:ascii="Arial" w:hAnsi="Arial" w:cs="Arial"/>
        </w:rPr>
        <w:t xml:space="preserve">,0 </w:t>
      </w:r>
      <w:proofErr w:type="spellStart"/>
      <w:r w:rsidRPr="008B199E">
        <w:rPr>
          <w:rFonts w:ascii="Arial" w:hAnsi="Arial" w:cs="Arial"/>
        </w:rPr>
        <w:t>тыс.руб</w:t>
      </w:r>
      <w:proofErr w:type="spellEnd"/>
      <w:r w:rsidRPr="008B199E">
        <w:rPr>
          <w:rFonts w:ascii="Arial" w:hAnsi="Arial" w:cs="Arial"/>
        </w:rPr>
        <w:t>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49A27E8B" w14:textId="6C765176" w:rsidR="00C31054" w:rsidRPr="008B199E" w:rsidRDefault="00C31054" w:rsidP="00C310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5625F7">
        <w:rPr>
          <w:rFonts w:ascii="Arial" w:hAnsi="Arial" w:cs="Arial"/>
          <w:sz w:val="22"/>
          <w:szCs w:val="22"/>
        </w:rPr>
        <w:t>2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5625F7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5625F7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№2.</w:t>
      </w:r>
    </w:p>
    <w:p w14:paraId="79DD71C9" w14:textId="77777777" w:rsidR="00C31054" w:rsidRPr="008B199E" w:rsidRDefault="00C31054" w:rsidP="00C31054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№2, </w:t>
      </w:r>
      <w:proofErr w:type="spellStart"/>
      <w:r w:rsidRPr="008B199E">
        <w:rPr>
          <w:rFonts w:ascii="Arial" w:hAnsi="Arial" w:cs="Arial"/>
          <w:color w:val="000000"/>
        </w:rPr>
        <w:t>тыс.руб</w:t>
      </w:r>
      <w:proofErr w:type="spellEnd"/>
      <w:r w:rsidRPr="008B199E">
        <w:rPr>
          <w:rFonts w:ascii="Arial" w:hAnsi="Arial" w:cs="Arial"/>
          <w:color w:val="000000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C31054" w14:paraId="4F540A81" w14:textId="77777777" w:rsidTr="00C31054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31D50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68521D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230A63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2485E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AEEDCE" w14:textId="2D829AE0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 w:rsidR="005625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F65" w14:textId="6AC087C8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5625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B14" w14:textId="05E25DF4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5625F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963" w14:textId="6E9AF0BD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5625F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31054" w14:paraId="6BD67C61" w14:textId="77777777" w:rsidTr="00C31054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1E6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8FF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C75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0DF25B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17938F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A39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4DB78C2A" w14:textId="628A1431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5625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10D6" w14:textId="77777777" w:rsidR="00C31054" w:rsidRPr="00777DED" w:rsidRDefault="00C31054" w:rsidP="00C310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579298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9FBB8B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3AC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4C2FEE99" w14:textId="2D05B9B5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5625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780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1B1420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DFD550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EB0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64CB71B8" w14:textId="7F370B78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5625F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C31054" w:rsidRPr="00310229" w14:paraId="4A887953" w14:textId="77777777" w:rsidTr="00C31054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B98" w14:textId="70F39D8C" w:rsidR="00C31054" w:rsidRPr="00777DED" w:rsidRDefault="00C31054" w:rsidP="00C310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</w:t>
            </w:r>
            <w:r w:rsidR="005625F7" w:rsidRPr="00777DED">
              <w:rPr>
                <w:rFonts w:ascii="Arial" w:hAnsi="Arial" w:cs="Arial"/>
                <w:color w:val="000000"/>
                <w:sz w:val="18"/>
                <w:szCs w:val="18"/>
              </w:rPr>
              <w:t>бюджета всего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2E7E" w14:textId="5F8D2AF4" w:rsidR="00C31054" w:rsidRPr="00777DED" w:rsidRDefault="00B14293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21 523,8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B0E" w14:textId="6E4775F4" w:rsidR="00C31054" w:rsidRPr="00777DED" w:rsidRDefault="006432AF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19 504,8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CA3" w14:textId="685DFF30" w:rsidR="00C31054" w:rsidRPr="00777DED" w:rsidRDefault="006432AF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922" w14:textId="58C6CF92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14 775,8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AE80" w14:textId="0BDCAFC8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AB2" w14:textId="60822F36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4CB" w14:textId="25FD7028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183,8</w:t>
            </w:r>
          </w:p>
        </w:tc>
      </w:tr>
      <w:tr w:rsidR="00C31054" w:rsidRPr="00310229" w14:paraId="3F1C3FC1" w14:textId="77777777" w:rsidTr="00C310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D3A" w14:textId="77777777" w:rsidR="00C31054" w:rsidRPr="00777DED" w:rsidRDefault="00C31054" w:rsidP="00C310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F60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F88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D16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62C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661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C66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1A1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1054" w:rsidRPr="00310229" w14:paraId="43B9CBC0" w14:textId="77777777" w:rsidTr="00C310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907" w14:textId="77777777" w:rsidR="00C31054" w:rsidRPr="00777DED" w:rsidRDefault="00C31054" w:rsidP="00C310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A30" w14:textId="2FEFA46E" w:rsidR="00C31054" w:rsidRPr="00777DED" w:rsidRDefault="00B14293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258" w14:textId="6D153A94" w:rsidR="00C31054" w:rsidRPr="00777DED" w:rsidRDefault="006432AF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891" w14:textId="4C31A623" w:rsidR="00C31054" w:rsidRPr="00777DED" w:rsidRDefault="006432AF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145" w14:textId="09C57EA8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1CD" w14:textId="7F2C8B5E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883A" w14:textId="623248E7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258" w14:textId="7FA039F1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104,8</w:t>
            </w:r>
          </w:p>
        </w:tc>
      </w:tr>
      <w:tr w:rsidR="00C31054" w:rsidRPr="00310229" w14:paraId="520A08F5" w14:textId="77777777" w:rsidTr="00C310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02A" w14:textId="77777777" w:rsidR="00C31054" w:rsidRPr="00777DED" w:rsidRDefault="00C31054" w:rsidP="00C310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5CF" w14:textId="7F229056" w:rsidR="00C31054" w:rsidRPr="00777DED" w:rsidRDefault="00B14293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20 284,6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C23" w14:textId="4D3E6B94" w:rsidR="00C31054" w:rsidRPr="00777DED" w:rsidRDefault="006432AF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0F5" w14:textId="300E76E5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378" w14:textId="2D6968E2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B9D" w14:textId="687B787E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8A4" w14:textId="56546509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25 802,9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6EB" w14:textId="4E7830CB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191,4</w:t>
            </w:r>
          </w:p>
        </w:tc>
      </w:tr>
      <w:tr w:rsidR="00C31054" w:rsidRPr="00310229" w14:paraId="6B6968D8" w14:textId="77777777" w:rsidTr="00C31054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2B2" w14:textId="77777777" w:rsidR="00C31054" w:rsidRPr="00777DED" w:rsidRDefault="00C31054" w:rsidP="00C310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12BF" w14:textId="7DF77300" w:rsidR="00C31054" w:rsidRPr="00777DED" w:rsidRDefault="00B14293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24 609,4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FB6F" w14:textId="300CBD4E" w:rsidR="00C31054" w:rsidRPr="00777DED" w:rsidRDefault="006432AF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732" w14:textId="36C0BD23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2C9" w14:textId="51EC8F9F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06A5" w14:textId="14EE0F5F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8AC" w14:textId="5E8024D3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B6E" w14:textId="5A216CD6" w:rsidR="00C31054" w:rsidRPr="00777DED" w:rsidRDefault="007A663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183,5</w:t>
            </w:r>
          </w:p>
        </w:tc>
      </w:tr>
      <w:tr w:rsidR="00C31054" w:rsidRPr="00310229" w14:paraId="6926EC42" w14:textId="77777777" w:rsidTr="00C310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729" w14:textId="34440D8A" w:rsidR="00C31054" w:rsidRPr="00777DED" w:rsidRDefault="00C31054" w:rsidP="00C310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Дефицит </w:t>
            </w:r>
            <w:r w:rsidR="00561110" w:rsidRPr="00777DED">
              <w:rPr>
                <w:rFonts w:ascii="Arial" w:hAnsi="Arial" w:cs="Arial"/>
                <w:color w:val="000000"/>
                <w:sz w:val="18"/>
                <w:szCs w:val="18"/>
              </w:rPr>
              <w:t>(-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0ED" w14:textId="54DBD32D" w:rsidR="00C31054" w:rsidRPr="00777DED" w:rsidRDefault="00561110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-3 085,6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68E" w14:textId="7DE5B163" w:rsidR="00C31054" w:rsidRPr="00777DED" w:rsidRDefault="006432AF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323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AF7C" w14:textId="77777777" w:rsidR="00C31054" w:rsidRPr="00777DED" w:rsidRDefault="00A3757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C63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F7A" w14:textId="77777777" w:rsidR="00C31054" w:rsidRPr="00777DED" w:rsidRDefault="00A37578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92B" w14:textId="77777777" w:rsidR="00C31054" w:rsidRPr="00777D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54280B6" w14:textId="77777777" w:rsidR="00BA57D7" w:rsidRDefault="00BA57D7" w:rsidP="00C31054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14:paraId="33508CB3" w14:textId="2921C4BA" w:rsidR="00C31054" w:rsidRDefault="00C31054" w:rsidP="00C31054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BB7F26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BB7F26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BB7F26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>РФ</w:t>
      </w:r>
      <w:r>
        <w:rPr>
          <w:rFonts w:ascii="Arial" w:hAnsi="Arial" w:cs="Arial"/>
          <w:color w:val="auto"/>
          <w:sz w:val="22"/>
          <w:szCs w:val="22"/>
        </w:rPr>
        <w:t xml:space="preserve"> (не более </w:t>
      </w:r>
      <w:r w:rsidR="00BB7F26">
        <w:rPr>
          <w:rFonts w:ascii="Arial" w:hAnsi="Arial" w:cs="Arial"/>
          <w:color w:val="auto"/>
          <w:sz w:val="22"/>
          <w:szCs w:val="22"/>
        </w:rPr>
        <w:t>5,0</w:t>
      </w:r>
      <w:r>
        <w:rPr>
          <w:rFonts w:ascii="Arial" w:hAnsi="Arial" w:cs="Arial"/>
          <w:color w:val="auto"/>
          <w:sz w:val="22"/>
          <w:szCs w:val="22"/>
        </w:rPr>
        <w:t>%). На 202</w:t>
      </w:r>
      <w:r w:rsidR="00BB7F26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BB7F26">
        <w:rPr>
          <w:rFonts w:ascii="Arial" w:hAnsi="Arial" w:cs="Arial"/>
          <w:color w:val="auto"/>
          <w:sz w:val="22"/>
          <w:szCs w:val="22"/>
        </w:rPr>
        <w:t>46,0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BB7F26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BB7F26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BA57D7">
        <w:rPr>
          <w:rFonts w:ascii="Arial" w:hAnsi="Arial" w:cs="Arial"/>
          <w:color w:val="auto"/>
          <w:sz w:val="22"/>
          <w:szCs w:val="22"/>
        </w:rPr>
        <w:t>48</w:t>
      </w:r>
      <w:r w:rsidR="00BB7F26">
        <w:rPr>
          <w:rFonts w:ascii="Arial" w:hAnsi="Arial" w:cs="Arial"/>
          <w:color w:val="auto"/>
          <w:sz w:val="22"/>
          <w:szCs w:val="22"/>
        </w:rPr>
        <w:t>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BA57D7">
        <w:rPr>
          <w:rFonts w:ascii="Arial" w:hAnsi="Arial" w:cs="Arial"/>
          <w:color w:val="auto"/>
          <w:sz w:val="22"/>
          <w:szCs w:val="22"/>
        </w:rPr>
        <w:t>50</w:t>
      </w:r>
      <w:r w:rsidR="00BB7F26">
        <w:rPr>
          <w:rFonts w:ascii="Arial" w:hAnsi="Arial" w:cs="Arial"/>
          <w:color w:val="auto"/>
          <w:sz w:val="22"/>
          <w:szCs w:val="22"/>
        </w:rPr>
        <w:t>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14:paraId="34328CEA" w14:textId="77777777" w:rsidR="00C31054" w:rsidRPr="001C6014" w:rsidRDefault="00C31054" w:rsidP="00C31054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1254B757" w14:textId="4A46A082" w:rsidR="00BA57D7" w:rsidRPr="00255081" w:rsidRDefault="00BA57D7" w:rsidP="00BA57D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>Объем расходов по сравнению с предшествующим годом по проекту бюджета на 202</w:t>
      </w:r>
      <w:r w:rsidR="00451128">
        <w:rPr>
          <w:rFonts w:ascii="Arial" w:hAnsi="Arial" w:cs="Arial"/>
          <w:color w:val="000000"/>
        </w:rPr>
        <w:t>2</w:t>
      </w:r>
      <w:r w:rsidRPr="00255081">
        <w:rPr>
          <w:rFonts w:ascii="Arial" w:hAnsi="Arial" w:cs="Arial"/>
          <w:color w:val="000000"/>
        </w:rPr>
        <w:t xml:space="preserve"> год </w:t>
      </w:r>
      <w:r>
        <w:rPr>
          <w:rFonts w:ascii="Arial" w:hAnsi="Arial" w:cs="Arial"/>
          <w:color w:val="000000"/>
        </w:rPr>
        <w:t>уменьшится</w:t>
      </w:r>
      <w:r w:rsidRPr="00255081">
        <w:rPr>
          <w:rFonts w:ascii="Arial" w:hAnsi="Arial" w:cs="Arial"/>
          <w:color w:val="000000"/>
        </w:rPr>
        <w:t xml:space="preserve"> </w:t>
      </w:r>
      <w:r w:rsidR="00451128">
        <w:rPr>
          <w:rFonts w:ascii="Arial" w:hAnsi="Arial" w:cs="Arial"/>
          <w:color w:val="000000"/>
        </w:rPr>
        <w:t>на 5 058,6</w:t>
      </w:r>
      <w:r w:rsidRPr="00255081">
        <w:rPr>
          <w:rFonts w:ascii="Arial" w:hAnsi="Arial" w:cs="Arial"/>
          <w:color w:val="000000"/>
        </w:rPr>
        <w:t xml:space="preserve"> тыс. рублей или </w:t>
      </w:r>
      <w:r w:rsidR="00451128">
        <w:rPr>
          <w:rFonts w:ascii="Arial" w:hAnsi="Arial" w:cs="Arial"/>
          <w:color w:val="000000"/>
        </w:rPr>
        <w:t>20,6</w:t>
      </w:r>
      <w:r w:rsidRPr="00255081">
        <w:rPr>
          <w:rFonts w:ascii="Arial" w:hAnsi="Arial" w:cs="Arial"/>
          <w:color w:val="000000"/>
        </w:rPr>
        <w:t xml:space="preserve">%; </w:t>
      </w:r>
    </w:p>
    <w:p w14:paraId="570A3F46" w14:textId="22FC9642" w:rsidR="00BA57D7" w:rsidRPr="00255081" w:rsidRDefault="00BA57D7" w:rsidP="00BA57D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451128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 </w:t>
      </w:r>
      <w:r w:rsidR="00451128">
        <w:rPr>
          <w:rFonts w:ascii="Arial" w:hAnsi="Arial" w:cs="Arial"/>
          <w:color w:val="000000"/>
        </w:rPr>
        <w:t xml:space="preserve">снижение </w:t>
      </w:r>
      <w:r w:rsidRPr="00255081">
        <w:rPr>
          <w:rFonts w:ascii="Arial" w:hAnsi="Arial" w:cs="Arial"/>
          <w:color w:val="000000"/>
        </w:rPr>
        <w:t xml:space="preserve">на </w:t>
      </w:r>
      <w:r w:rsidR="00451128">
        <w:rPr>
          <w:rFonts w:ascii="Arial" w:hAnsi="Arial" w:cs="Arial"/>
          <w:color w:val="000000"/>
        </w:rPr>
        <w:t>4 727,0</w:t>
      </w:r>
      <w:r>
        <w:rPr>
          <w:rFonts w:ascii="Arial" w:hAnsi="Arial" w:cs="Arial"/>
          <w:color w:val="000000"/>
        </w:rPr>
        <w:t xml:space="preserve"> </w:t>
      </w:r>
      <w:r w:rsidRPr="00255081">
        <w:rPr>
          <w:rFonts w:ascii="Arial" w:hAnsi="Arial" w:cs="Arial"/>
          <w:color w:val="000000"/>
        </w:rPr>
        <w:t xml:space="preserve">тыс. руб. или </w:t>
      </w:r>
      <w:r w:rsidR="00451128">
        <w:rPr>
          <w:rFonts w:ascii="Arial" w:hAnsi="Arial" w:cs="Arial"/>
          <w:color w:val="000000"/>
        </w:rPr>
        <w:t>24,2</w:t>
      </w:r>
      <w:r w:rsidRPr="00255081">
        <w:rPr>
          <w:rFonts w:ascii="Arial" w:hAnsi="Arial" w:cs="Arial"/>
          <w:color w:val="000000"/>
        </w:rPr>
        <w:t xml:space="preserve">%; </w:t>
      </w:r>
    </w:p>
    <w:p w14:paraId="5354CBDD" w14:textId="778AA45B" w:rsidR="00BA57D7" w:rsidRDefault="00BA57D7" w:rsidP="0045112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451128">
        <w:rPr>
          <w:rFonts w:ascii="Arial" w:hAnsi="Arial" w:cs="Arial"/>
          <w:color w:val="000000"/>
        </w:rPr>
        <w:t>4</w:t>
      </w:r>
      <w:r w:rsidRPr="00255081">
        <w:rPr>
          <w:rFonts w:ascii="Arial" w:hAnsi="Arial" w:cs="Arial"/>
          <w:color w:val="000000"/>
        </w:rPr>
        <w:t xml:space="preserve"> году </w:t>
      </w:r>
      <w:r w:rsidR="00451128">
        <w:rPr>
          <w:rFonts w:ascii="Arial" w:hAnsi="Arial" w:cs="Arial"/>
          <w:color w:val="000000"/>
        </w:rPr>
        <w:t xml:space="preserve">резкое увеличение </w:t>
      </w:r>
      <w:r w:rsidRPr="00255081">
        <w:rPr>
          <w:rFonts w:ascii="Arial" w:hAnsi="Arial" w:cs="Arial"/>
          <w:color w:val="000000"/>
        </w:rPr>
        <w:t xml:space="preserve">на </w:t>
      </w:r>
      <w:r w:rsidR="00451128">
        <w:rPr>
          <w:rFonts w:ascii="Arial" w:hAnsi="Arial" w:cs="Arial"/>
          <w:color w:val="000000"/>
        </w:rPr>
        <w:t>12 382,1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451128">
        <w:rPr>
          <w:rFonts w:ascii="Arial" w:hAnsi="Arial" w:cs="Arial"/>
          <w:color w:val="000000"/>
        </w:rPr>
        <w:t>83,5</w:t>
      </w:r>
      <w:r w:rsidRPr="00255081">
        <w:rPr>
          <w:rFonts w:ascii="Arial" w:hAnsi="Arial" w:cs="Arial"/>
          <w:color w:val="000000"/>
        </w:rPr>
        <w:t>%</w:t>
      </w:r>
      <w:r w:rsidR="00451128">
        <w:rPr>
          <w:rFonts w:ascii="Arial" w:hAnsi="Arial" w:cs="Arial"/>
          <w:color w:val="000000"/>
        </w:rPr>
        <w:t xml:space="preserve"> по отношению к 2023 году</w:t>
      </w:r>
      <w:r w:rsidRPr="00255081">
        <w:rPr>
          <w:rFonts w:ascii="Arial" w:hAnsi="Arial" w:cs="Arial"/>
          <w:color w:val="000000"/>
        </w:rPr>
        <w:t xml:space="preserve">. </w:t>
      </w:r>
    </w:p>
    <w:p w14:paraId="771DCF79" w14:textId="4A1932BD" w:rsidR="00C31054" w:rsidRPr="001C6014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bCs/>
        </w:rPr>
        <w:t>В соответствии с требованиями п. 3 статьи 184.1 БК РФ</w:t>
      </w:r>
      <w:r w:rsidRPr="001C6014">
        <w:rPr>
          <w:rFonts w:ascii="Arial" w:hAnsi="Arial" w:cs="Arial"/>
        </w:rPr>
        <w:t xml:space="preserve"> в проекте решения «О бюджете </w:t>
      </w:r>
      <w:proofErr w:type="spellStart"/>
      <w:r w:rsidR="00F261F3">
        <w:rPr>
          <w:rFonts w:ascii="Arial" w:hAnsi="Arial" w:cs="Arial"/>
          <w:color w:val="000000"/>
        </w:rPr>
        <w:t>Харанжинского</w:t>
      </w:r>
      <w:proofErr w:type="spellEnd"/>
      <w:r w:rsidRPr="001C6014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Pr="001C6014">
        <w:rPr>
          <w:rFonts w:ascii="Arial" w:hAnsi="Arial" w:cs="Arial"/>
        </w:rPr>
        <w:t>на 202</w:t>
      </w:r>
      <w:r w:rsidR="00C46A02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C46A02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 w:rsidR="00C46A02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C46A02">
        <w:rPr>
          <w:rFonts w:ascii="Arial" w:hAnsi="Arial" w:cs="Arial"/>
          <w:bCs/>
          <w:color w:val="000000"/>
        </w:rPr>
        <w:t xml:space="preserve">3 </w:t>
      </w:r>
      <w:r w:rsidRPr="001C6014">
        <w:rPr>
          <w:rFonts w:ascii="Arial" w:hAnsi="Arial" w:cs="Arial"/>
          <w:bCs/>
          <w:color w:val="000000"/>
        </w:rPr>
        <w:t xml:space="preserve">год – </w:t>
      </w:r>
      <w:r w:rsidR="00C46A02">
        <w:rPr>
          <w:rFonts w:ascii="Arial" w:hAnsi="Arial" w:cs="Arial"/>
          <w:bCs/>
          <w:color w:val="000000"/>
        </w:rPr>
        <w:t>356,0</w:t>
      </w:r>
      <w:r>
        <w:rPr>
          <w:rFonts w:ascii="Arial" w:hAnsi="Arial" w:cs="Arial"/>
          <w:bCs/>
          <w:color w:val="000000"/>
        </w:rPr>
        <w:t xml:space="preserve"> тыс. руб.,  на 202</w:t>
      </w:r>
      <w:r w:rsidR="00C46A02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 xml:space="preserve"> год – </w:t>
      </w:r>
      <w:r w:rsidR="00C46A02">
        <w:rPr>
          <w:rFonts w:ascii="Arial" w:hAnsi="Arial" w:cs="Arial"/>
          <w:bCs/>
          <w:color w:val="000000"/>
        </w:rPr>
        <w:t>1 324,0</w:t>
      </w:r>
      <w:r w:rsidRPr="001C6014">
        <w:rPr>
          <w:rFonts w:ascii="Arial" w:hAnsi="Arial" w:cs="Arial"/>
          <w:bCs/>
          <w:color w:val="000000"/>
        </w:rPr>
        <w:t xml:space="preserve"> тыс. руб., </w:t>
      </w:r>
      <w:r w:rsidRPr="001C6014">
        <w:rPr>
          <w:rFonts w:ascii="Arial" w:hAnsi="Arial" w:cs="Arial"/>
          <w:color w:val="000000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4DAD4E44" w14:textId="049A0A22" w:rsidR="00C31054" w:rsidRPr="001C6014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C46A02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C46A02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</w:t>
      </w:r>
      <w:r w:rsidRPr="001C6014">
        <w:rPr>
          <w:rFonts w:ascii="Arial" w:hAnsi="Arial" w:cs="Arial"/>
          <w:color w:val="000000"/>
        </w:rPr>
        <w:lastRenderedPageBreak/>
        <w:t>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0CA0638B" w14:textId="708D9CC3" w:rsidR="00C31054" w:rsidRPr="001C6014" w:rsidRDefault="00C31054" w:rsidP="00C3105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1C6014">
        <w:rPr>
          <w:rFonts w:ascii="Arial" w:hAnsi="Arial" w:cs="Arial"/>
          <w:bCs/>
        </w:rPr>
        <w:t>Распределение бюджетных ассигнований планируется по</w:t>
      </w:r>
      <w:r w:rsidRPr="001C6014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265098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265098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>-202</w:t>
      </w:r>
      <w:r w:rsidR="00265098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 (пп.</w:t>
      </w:r>
      <w:r w:rsidR="00265098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п.4 текстовой части проекта бюджета и приложения № </w:t>
      </w:r>
      <w:r w:rsidR="00265098">
        <w:rPr>
          <w:rFonts w:ascii="Arial" w:hAnsi="Arial" w:cs="Arial"/>
        </w:rPr>
        <w:t>5,6</w:t>
      </w:r>
      <w:r w:rsidRPr="001C6014">
        <w:rPr>
          <w:rFonts w:ascii="Arial" w:hAnsi="Arial" w:cs="Arial"/>
        </w:rPr>
        <w:t xml:space="preserve"> к проекту решения).</w:t>
      </w:r>
    </w:p>
    <w:p w14:paraId="00178100" w14:textId="361D5C35" w:rsidR="00C31054" w:rsidRPr="001C6014" w:rsidRDefault="00C31054" w:rsidP="00C3105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 w:rsidR="00265098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 w:rsidR="00265098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14:paraId="20BC84A4" w14:textId="7BE94D9E" w:rsidR="00C31054" w:rsidRPr="001C6014" w:rsidRDefault="00C31054" w:rsidP="00C31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 проекте  решения о бюджете на 202</w:t>
      </w:r>
      <w:r w:rsidR="00265098"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 плановый период 202</w:t>
      </w:r>
      <w:r w:rsidR="0026509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265098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7B393E6C" w14:textId="32BE42C9" w:rsidR="00C31054" w:rsidRPr="00C85B32" w:rsidRDefault="00C31054" w:rsidP="00C3105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C85B32">
        <w:rPr>
          <w:rFonts w:ascii="Arial" w:hAnsi="Arial" w:cs="Arial"/>
          <w:color w:val="000000"/>
        </w:rPr>
        <w:t>Согласно п. 5 ст.179.4 БК РФ утвержден объем бюджетных ассигнований дорожного фонда: в 202</w:t>
      </w:r>
      <w:r w:rsidR="00265098"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265098">
        <w:rPr>
          <w:rFonts w:ascii="Arial" w:hAnsi="Arial" w:cs="Arial"/>
          <w:color w:val="000000"/>
        </w:rPr>
        <w:t>622,6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265098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265098">
        <w:rPr>
          <w:rFonts w:ascii="Arial" w:hAnsi="Arial" w:cs="Arial"/>
          <w:color w:val="000000"/>
        </w:rPr>
        <w:t>652,6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265098"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– </w:t>
      </w:r>
      <w:r w:rsidR="00265098">
        <w:rPr>
          <w:rFonts w:ascii="Arial" w:hAnsi="Arial" w:cs="Arial"/>
          <w:color w:val="000000"/>
        </w:rPr>
        <w:t>705,0</w:t>
      </w:r>
      <w:r w:rsidR="00BA57D7">
        <w:rPr>
          <w:rFonts w:ascii="Arial" w:hAnsi="Arial" w:cs="Arial"/>
          <w:color w:val="000000"/>
        </w:rPr>
        <w:t xml:space="preserve"> </w:t>
      </w:r>
      <w:r w:rsidRPr="00C85B32">
        <w:rPr>
          <w:rFonts w:ascii="Arial" w:hAnsi="Arial" w:cs="Arial"/>
          <w:color w:val="000000"/>
        </w:rPr>
        <w:t xml:space="preserve">тыс. руб. (п.8 текстовой части решения к проекту бюджета). </w:t>
      </w:r>
    </w:p>
    <w:p w14:paraId="5E1CC193" w14:textId="77777777" w:rsidR="00C31054" w:rsidRPr="00C85B32" w:rsidRDefault="00C31054" w:rsidP="00C3105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В проекте решения о бюджете </w:t>
      </w:r>
      <w:proofErr w:type="spellStart"/>
      <w:r w:rsidR="00F261F3">
        <w:rPr>
          <w:rFonts w:ascii="Arial" w:hAnsi="Arial" w:cs="Arial"/>
          <w:color w:val="000000"/>
        </w:rPr>
        <w:t>Харанжинского</w:t>
      </w:r>
      <w:proofErr w:type="spellEnd"/>
      <w:r w:rsidRPr="00C85B32">
        <w:rPr>
          <w:rFonts w:ascii="Arial" w:hAnsi="Arial" w:cs="Arial"/>
          <w:color w:val="000000"/>
        </w:rPr>
        <w:t xml:space="preserve"> сельского поселения (п.4) согласно п.3 ст.184.1 БК РФ утверждены:</w:t>
      </w:r>
    </w:p>
    <w:p w14:paraId="103B067D" w14:textId="7E89C73F" w:rsidR="00C31054" w:rsidRPr="00C85B32" w:rsidRDefault="00C31054" w:rsidP="00C310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  <w:color w:val="000000"/>
        </w:rPr>
        <w:t xml:space="preserve">- </w:t>
      </w:r>
      <w:r w:rsidR="00265098">
        <w:rPr>
          <w:rFonts w:ascii="Arial" w:hAnsi="Arial" w:cs="Arial"/>
          <w:color w:val="000000"/>
        </w:rPr>
        <w:t xml:space="preserve"> ведомственная </w:t>
      </w:r>
      <w:r w:rsidR="00E024B8">
        <w:rPr>
          <w:rFonts w:ascii="Arial" w:hAnsi="Arial" w:cs="Arial"/>
          <w:color w:val="000000"/>
        </w:rPr>
        <w:t>структура расходов</w:t>
      </w:r>
      <w:r w:rsidR="00265098">
        <w:rPr>
          <w:rFonts w:ascii="Arial" w:hAnsi="Arial" w:cs="Arial"/>
          <w:color w:val="000000"/>
        </w:rPr>
        <w:t xml:space="preserve"> бюдже</w:t>
      </w:r>
      <w:r w:rsidR="00E024B8">
        <w:rPr>
          <w:rFonts w:ascii="Arial" w:hAnsi="Arial" w:cs="Arial"/>
          <w:color w:val="000000"/>
        </w:rPr>
        <w:t>та на очередной финансовый год и на плановый период</w:t>
      </w:r>
      <w:r w:rsidRPr="00C85B32">
        <w:rPr>
          <w:rFonts w:ascii="Arial" w:hAnsi="Arial" w:cs="Arial"/>
          <w:color w:val="000000"/>
        </w:rPr>
        <w:t xml:space="preserve"> (приложение № </w:t>
      </w:r>
      <w:r w:rsidR="00E024B8">
        <w:rPr>
          <w:rFonts w:ascii="Arial" w:hAnsi="Arial" w:cs="Arial"/>
          <w:color w:val="000000"/>
        </w:rPr>
        <w:t>7,8</w:t>
      </w:r>
      <w:r w:rsidRPr="00C85B32">
        <w:rPr>
          <w:rFonts w:ascii="Arial" w:hAnsi="Arial" w:cs="Arial"/>
          <w:color w:val="000000"/>
        </w:rPr>
        <w:t>);</w:t>
      </w:r>
    </w:p>
    <w:p w14:paraId="437493F8" w14:textId="163469A9" w:rsidR="00C31054" w:rsidRPr="00C85B32" w:rsidRDefault="00C31054" w:rsidP="00C310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 xml:space="preserve">- </w:t>
      </w:r>
      <w:r w:rsidR="00E024B8">
        <w:rPr>
          <w:rFonts w:ascii="Arial" w:hAnsi="Arial" w:cs="Arial"/>
          <w:color w:val="000000"/>
        </w:rPr>
        <w:t xml:space="preserve">распределение бюджетных ассигнований по целевым статьям (муниципальным программа и непрограммным направлениям деятельности), группам видов расходов, разделам, подразделам квалификации расходов бюджетов на 2022 год и на плановый период 2023 и 2024 </w:t>
      </w:r>
      <w:r w:rsidR="009E3958">
        <w:rPr>
          <w:rFonts w:ascii="Arial" w:hAnsi="Arial" w:cs="Arial"/>
          <w:color w:val="000000"/>
        </w:rPr>
        <w:t xml:space="preserve">годов </w:t>
      </w:r>
      <w:r w:rsidR="009E3958" w:rsidRPr="00C85B32">
        <w:rPr>
          <w:rFonts w:ascii="Arial" w:hAnsi="Arial" w:cs="Arial"/>
          <w:color w:val="000000"/>
        </w:rPr>
        <w:t>(</w:t>
      </w:r>
      <w:r w:rsidRPr="00C85B32">
        <w:rPr>
          <w:rFonts w:ascii="Arial" w:hAnsi="Arial" w:cs="Arial"/>
          <w:color w:val="000000"/>
        </w:rPr>
        <w:t>приложение № 5</w:t>
      </w:r>
      <w:r w:rsidR="00E024B8">
        <w:rPr>
          <w:rFonts w:ascii="Arial" w:hAnsi="Arial" w:cs="Arial"/>
          <w:color w:val="000000"/>
        </w:rPr>
        <w:t>,6</w:t>
      </w:r>
      <w:r w:rsidRPr="00C85B3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;</w:t>
      </w:r>
    </w:p>
    <w:p w14:paraId="6A5D7186" w14:textId="46EC24BE" w:rsidR="00C31054" w:rsidRPr="00C85B32" w:rsidRDefault="00C31054" w:rsidP="00C310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>- р</w:t>
      </w:r>
      <w:r w:rsidRPr="00C85B32">
        <w:rPr>
          <w:rFonts w:ascii="Arial" w:hAnsi="Arial" w:cs="Arial"/>
          <w:color w:val="000000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 w:rsidR="00E024B8">
        <w:rPr>
          <w:rFonts w:ascii="Arial" w:hAnsi="Arial" w:cs="Arial"/>
          <w:color w:val="000000"/>
        </w:rPr>
        <w:t>3,4</w:t>
      </w:r>
      <w:r w:rsidRPr="00C85B32">
        <w:rPr>
          <w:rFonts w:ascii="Arial" w:hAnsi="Arial" w:cs="Arial"/>
          <w:color w:val="000000"/>
        </w:rPr>
        <w:t>).</w:t>
      </w:r>
    </w:p>
    <w:p w14:paraId="1DD9191E" w14:textId="77777777" w:rsidR="00C31054" w:rsidRDefault="00C31054" w:rsidP="00C310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  <w:sz w:val="26"/>
          <w:szCs w:val="26"/>
        </w:rPr>
      </w:pPr>
    </w:p>
    <w:p w14:paraId="5EC39C1C" w14:textId="73C645DE" w:rsidR="00C31054" w:rsidRDefault="00C31054" w:rsidP="009E39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1148CD4B" w14:textId="023BB051" w:rsidR="00C31054" w:rsidRPr="00110933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E024B8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E024B8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E024B8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E024B8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E024B8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30F87809" w14:textId="6DA3B8DB" w:rsidR="00C31054" w:rsidRPr="006B69C8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proofErr w:type="spellStart"/>
      <w:r w:rsidR="00BE150E">
        <w:rPr>
          <w:rFonts w:ascii="Arial" w:hAnsi="Arial" w:cs="Arial"/>
          <w:color w:val="000000"/>
        </w:rPr>
        <w:t>Харанжинского</w:t>
      </w:r>
      <w:proofErr w:type="spellEnd"/>
      <w:r w:rsidR="00BE150E" w:rsidRPr="00110933">
        <w:rPr>
          <w:rFonts w:ascii="Arial" w:hAnsi="Arial" w:cs="Arial"/>
        </w:rPr>
        <w:t xml:space="preserve"> </w:t>
      </w:r>
      <w:r w:rsidRPr="00110933">
        <w:rPr>
          <w:rFonts w:ascii="Arial" w:hAnsi="Arial" w:cs="Arial"/>
        </w:rPr>
        <w:t>поселения на 202</w:t>
      </w:r>
      <w:r w:rsidR="00E024B8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E024B8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E024B8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14:paraId="4721B72D" w14:textId="77777777" w:rsidR="00C31054" w:rsidRDefault="00C31054" w:rsidP="00C31054">
      <w:pPr>
        <w:pStyle w:val="a3"/>
        <w:ind w:firstLine="709"/>
        <w:jc w:val="right"/>
        <w:rPr>
          <w:rFonts w:ascii="Arial" w:hAnsi="Arial" w:cs="Arial"/>
          <w:b/>
          <w:color w:val="FF0000"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</w:t>
      </w:r>
    </w:p>
    <w:p w14:paraId="737D253E" w14:textId="3CF79E39" w:rsidR="00C31054" w:rsidRPr="00181FC5" w:rsidRDefault="00C31054" w:rsidP="00C31054">
      <w:pPr>
        <w:pStyle w:val="a3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59"/>
        <w:gridCol w:w="993"/>
        <w:gridCol w:w="992"/>
        <w:gridCol w:w="992"/>
        <w:gridCol w:w="851"/>
        <w:gridCol w:w="1133"/>
        <w:gridCol w:w="708"/>
        <w:gridCol w:w="992"/>
        <w:gridCol w:w="702"/>
      </w:tblGrid>
      <w:tr w:rsidR="00C31054" w:rsidRPr="00181FC5" w14:paraId="66EA2D04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AAF2" w14:textId="77777777" w:rsidR="00C31054" w:rsidRPr="00181FC5" w:rsidRDefault="00C31054" w:rsidP="00C31054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BD49" w14:textId="2DC1FAB0" w:rsidR="00C31054" w:rsidRPr="00181FC5" w:rsidRDefault="00C31054" w:rsidP="00C310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E024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7C46" w14:textId="743E3446" w:rsidR="00C31054" w:rsidRPr="00181FC5" w:rsidRDefault="00C31054" w:rsidP="00C31054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E024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72DA" w14:textId="2C4F2FA6" w:rsidR="00C31054" w:rsidRPr="00181FC5" w:rsidRDefault="00C31054" w:rsidP="00C31054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E024B8"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+, -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), </w:t>
            </w:r>
            <w:proofErr w:type="spellStart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04EB" w14:textId="77777777" w:rsidR="00C31054" w:rsidRPr="00181FC5" w:rsidRDefault="00C31054" w:rsidP="00C31054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582F" w14:textId="6144E17E" w:rsidR="00C31054" w:rsidRPr="00181FC5" w:rsidRDefault="00C31054" w:rsidP="00C31054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E024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A804" w14:textId="77777777" w:rsidR="00C31054" w:rsidRPr="00181FC5" w:rsidRDefault="00C31054" w:rsidP="00C31054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9FD" w14:textId="462E5338" w:rsidR="00C31054" w:rsidRPr="00181FC5" w:rsidRDefault="00C31054" w:rsidP="00C31054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E024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BBCA" w14:textId="77777777" w:rsidR="00C31054" w:rsidRPr="00181FC5" w:rsidRDefault="00C31054" w:rsidP="00C31054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C31054" w:rsidRPr="00181FC5" w14:paraId="5E6B20BD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DD3A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DB1" w14:textId="2E310E44" w:rsidR="00C31054" w:rsidRPr="00181FC5" w:rsidRDefault="00E024B8" w:rsidP="00C31054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1 229,2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CE0C" w14:textId="49D2DFCD" w:rsidR="00C31054" w:rsidRPr="00181FC5" w:rsidRDefault="00D50C46" w:rsidP="00C31054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1 231,6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9EE4" w14:textId="07DD1E3A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6652" w14:textId="3B348959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3B4B" w14:textId="4D5414E6" w:rsidR="00C31054" w:rsidRPr="00181FC5" w:rsidRDefault="00CB2A57" w:rsidP="00C3105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1 269,6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8E7A" w14:textId="4D8A6012" w:rsidR="00C31054" w:rsidRPr="00181FC5" w:rsidRDefault="00CB2A57" w:rsidP="00C31054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103,1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D2F" w14:textId="153F5A73" w:rsidR="00C31054" w:rsidRPr="00181FC5" w:rsidRDefault="00E16B1D" w:rsidP="00C31054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1 331,0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65E6" w14:textId="4C0211B8" w:rsidR="00C31054" w:rsidRPr="00181FC5" w:rsidRDefault="00E16B1D" w:rsidP="00C31054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104,8</w:t>
            </w:r>
          </w:p>
        </w:tc>
      </w:tr>
      <w:tr w:rsidR="00C31054" w:rsidRPr="00181FC5" w14:paraId="4D00F4C0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9FC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84E5" w14:textId="2F154792" w:rsidR="00C31054" w:rsidRPr="00181FC5" w:rsidRDefault="00E024B8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1B2" w14:textId="3B868834" w:rsidR="00C31054" w:rsidRPr="00181FC5" w:rsidRDefault="00D50C46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9E99" w14:textId="612E9B84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319E" w14:textId="27A7FE43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2AA" w14:textId="15BF99C3" w:rsidR="00C31054" w:rsidRPr="00181FC5" w:rsidRDefault="00CB2A57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1C8C" w14:textId="5F262BF2" w:rsidR="00C31054" w:rsidRPr="00181FC5" w:rsidRDefault="00CB2A57" w:rsidP="00C31054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0A11" w14:textId="758A8A4E" w:rsidR="00C31054" w:rsidRPr="00181FC5" w:rsidRDefault="00E16B1D" w:rsidP="00C31054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F488" w14:textId="75DB2F0B" w:rsidR="00C31054" w:rsidRPr="00181FC5" w:rsidRDefault="00E16B1D" w:rsidP="00C31054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C31054" w:rsidRPr="00181FC5" w14:paraId="16980A65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4098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EB3" w14:textId="25F848E2" w:rsidR="00C31054" w:rsidRPr="00181FC5" w:rsidRDefault="00E024B8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8DCF" w14:textId="093CEF8F" w:rsidR="00C31054" w:rsidRPr="00181FC5" w:rsidRDefault="00D50C46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FD70" w14:textId="372CCEC0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737" w14:textId="2AADD558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78B" w14:textId="02A125C9" w:rsidR="00C31054" w:rsidRPr="00181FC5" w:rsidRDefault="00CB2A57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BD0" w14:textId="0CFB1E25" w:rsidR="00C31054" w:rsidRPr="00181FC5" w:rsidRDefault="00602944" w:rsidP="00C31054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CDE" w14:textId="206A3234" w:rsidR="00C31054" w:rsidRPr="00181FC5" w:rsidRDefault="00E16B1D" w:rsidP="00C31054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C67A" w14:textId="5359EE79" w:rsidR="00C31054" w:rsidRPr="00181FC5" w:rsidRDefault="00E16B1D" w:rsidP="00C31054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</w:tr>
      <w:tr w:rsidR="00C31054" w:rsidRPr="00181FC5" w14:paraId="03857B13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7086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A87D" w14:textId="562C67FD" w:rsidR="00C31054" w:rsidRPr="00181FC5" w:rsidRDefault="00E024B8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74C9" w14:textId="6FDC667D" w:rsidR="00C31054" w:rsidRPr="00181FC5" w:rsidRDefault="00D50C46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37C2" w14:textId="2DAE96DE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68,2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E72B" w14:textId="0A207B42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205A" w14:textId="67FBEB15" w:rsidR="00C31054" w:rsidRPr="00181FC5" w:rsidRDefault="00CB2A57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4B1" w14:textId="131B0DC7" w:rsidR="00C31054" w:rsidRPr="00181FC5" w:rsidRDefault="00602944" w:rsidP="00C31054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67DA" w14:textId="49ECBB3B" w:rsidR="00C31054" w:rsidRPr="00181FC5" w:rsidRDefault="00E16B1D" w:rsidP="00C31054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FF6" w14:textId="0F4065E1" w:rsidR="00C31054" w:rsidRPr="00181FC5" w:rsidRDefault="00E16B1D" w:rsidP="00C31054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C31054" w:rsidRPr="00181FC5" w14:paraId="061FC86E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3F0D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A393" w14:textId="77777777" w:rsidR="00C31054" w:rsidRPr="00181FC5" w:rsidRDefault="00C31054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0DAE" w14:textId="77777777" w:rsidR="00C31054" w:rsidRPr="00181FC5" w:rsidRDefault="00C31054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866E" w14:textId="77777777" w:rsidR="00C31054" w:rsidRPr="00181FC5" w:rsidRDefault="00C31054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08F8" w14:textId="77777777" w:rsidR="00C31054" w:rsidRPr="00181FC5" w:rsidRDefault="00C31054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F838" w14:textId="77777777" w:rsidR="00C31054" w:rsidRPr="00181FC5" w:rsidRDefault="00C31054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6C5D" w14:textId="77777777" w:rsidR="00C31054" w:rsidRPr="00181FC5" w:rsidRDefault="00C31054" w:rsidP="00C31054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F48B" w14:textId="77777777" w:rsidR="00C31054" w:rsidRPr="00181FC5" w:rsidRDefault="00C31054" w:rsidP="00C31054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A49" w14:textId="77777777" w:rsidR="00C31054" w:rsidRPr="00181FC5" w:rsidRDefault="00C31054" w:rsidP="00C31054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054" w:rsidRPr="00181FC5" w14:paraId="7D2584EF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E97F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7631" w14:textId="7A371168" w:rsidR="00C31054" w:rsidRPr="00181FC5" w:rsidRDefault="00E024B8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1376" w14:textId="1ED5D43E" w:rsidR="00C31054" w:rsidRPr="00181FC5" w:rsidRDefault="00D50C46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71A7" w14:textId="0F949592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110" w14:textId="59E08FFA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A426" w14:textId="7B49A788" w:rsidR="00C31054" w:rsidRPr="00181FC5" w:rsidRDefault="00CB2A57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F769" w14:textId="48C7D033" w:rsidR="00C31054" w:rsidRPr="00181FC5" w:rsidRDefault="00602944" w:rsidP="00C31054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3410" w14:textId="4429936D" w:rsidR="00C31054" w:rsidRPr="00181FC5" w:rsidRDefault="00E16B1D" w:rsidP="00C31054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1724" w14:textId="3108BFD4" w:rsidR="00C31054" w:rsidRPr="00181FC5" w:rsidRDefault="00E16B1D" w:rsidP="00C31054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C31054" w:rsidRPr="00181FC5" w14:paraId="5BA83201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C242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1427" w14:textId="391296D8" w:rsidR="00C31054" w:rsidRPr="00181FC5" w:rsidRDefault="00E024B8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DC27" w14:textId="1E30A14C" w:rsidR="00C31054" w:rsidRPr="00181FC5" w:rsidRDefault="00D50C46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C904" w14:textId="316DC118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A3D" w14:textId="1256D07B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38F" w14:textId="60417455" w:rsidR="00C31054" w:rsidRPr="00181FC5" w:rsidRDefault="00CB2A57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1FEB" w14:textId="534BD97F" w:rsidR="00C31054" w:rsidRPr="00181FC5" w:rsidRDefault="006972DB" w:rsidP="00C31054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0294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5257" w14:textId="27F47761" w:rsidR="00C31054" w:rsidRPr="00181FC5" w:rsidRDefault="00E16B1D" w:rsidP="00C31054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9085" w14:textId="0C178A02" w:rsidR="00C31054" w:rsidRPr="00181FC5" w:rsidRDefault="006972DB" w:rsidP="00C31054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16B1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C31054" w:rsidRPr="00181FC5" w14:paraId="35BC8841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3B96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C08F" w14:textId="7B21DBE5" w:rsidR="00C31054" w:rsidRPr="00181FC5" w:rsidRDefault="00E024B8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0A56" w14:textId="45BFDC33" w:rsidR="00C31054" w:rsidRPr="00181FC5" w:rsidRDefault="00D50C46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5DA8" w14:textId="560CFE7D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CC2" w14:textId="32BF9EA6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D970" w14:textId="5337A857" w:rsidR="00C31054" w:rsidRPr="00181FC5" w:rsidRDefault="00CB2A57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8B28" w14:textId="7DCCE80A" w:rsidR="00C31054" w:rsidRPr="00181FC5" w:rsidRDefault="006972DB" w:rsidP="00C31054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0294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5E7" w14:textId="71D118C3" w:rsidR="00C31054" w:rsidRPr="00181FC5" w:rsidRDefault="00E16B1D" w:rsidP="00C31054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019" w14:textId="305C2B63" w:rsidR="00C31054" w:rsidRPr="00181FC5" w:rsidRDefault="006972DB" w:rsidP="00C31054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16B1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C31054" w:rsidRPr="00181FC5" w14:paraId="006F43DE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EFCB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11D8" w14:textId="3098292C" w:rsidR="00C31054" w:rsidRPr="00181FC5" w:rsidRDefault="00E024B8" w:rsidP="00C31054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4FCD" w14:textId="06F50055" w:rsidR="00C31054" w:rsidRPr="00181FC5" w:rsidRDefault="00D50C46" w:rsidP="00C31054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25E7D" w14:textId="422EAAC8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B45C" w14:textId="0C42FCE2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E3D1" w14:textId="377CE083" w:rsidR="00C31054" w:rsidRPr="00181FC5" w:rsidRDefault="00CB2A57" w:rsidP="00C3105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C42F" w14:textId="050AE542" w:rsidR="00C31054" w:rsidRPr="00181FC5" w:rsidRDefault="006972DB" w:rsidP="00C31054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602944">
              <w:rPr>
                <w:rFonts w:ascii="Arial" w:hAnsi="Arial" w:cs="Arial"/>
                <w:b/>
                <w:i/>
                <w:sz w:val="18"/>
                <w:szCs w:val="18"/>
              </w:rPr>
              <w:t>46,7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1132" w14:textId="11D1BDBB" w:rsidR="00C31054" w:rsidRPr="00181FC5" w:rsidRDefault="00E16B1D" w:rsidP="00C31054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800" w14:textId="474C0B69" w:rsidR="00C31054" w:rsidRPr="00181FC5" w:rsidRDefault="006972DB" w:rsidP="00C31054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  <w:r w:rsidR="00E16B1D">
              <w:rPr>
                <w:rFonts w:ascii="Arial" w:hAnsi="Arial" w:cs="Arial"/>
                <w:b/>
                <w:i/>
                <w:sz w:val="18"/>
                <w:szCs w:val="18"/>
              </w:rPr>
              <w:t>,0</w:t>
            </w:r>
          </w:p>
        </w:tc>
      </w:tr>
      <w:tr w:rsidR="00C31054" w:rsidRPr="00181FC5" w14:paraId="359B6054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4349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24BB" w14:textId="75CD3915" w:rsidR="00C31054" w:rsidRPr="00181FC5" w:rsidRDefault="00E024B8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FDBC" w14:textId="4F696289" w:rsidR="00C31054" w:rsidRPr="00181FC5" w:rsidRDefault="00D50C46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1367" w14:textId="60D39AE4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24DE" w14:textId="6800A96B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394F" w14:textId="1CDCE61D" w:rsidR="00C31054" w:rsidRPr="00181FC5" w:rsidRDefault="00CB2A57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4B50" w14:textId="4BFBF7FD" w:rsidR="00C31054" w:rsidRPr="00181FC5" w:rsidRDefault="00602944" w:rsidP="00C31054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1E11" w14:textId="46217FF7" w:rsidR="00C31054" w:rsidRPr="00181FC5" w:rsidRDefault="00E16B1D" w:rsidP="00C31054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627E" w14:textId="07DF49B4" w:rsidR="00C31054" w:rsidRPr="00181FC5" w:rsidRDefault="006972DB" w:rsidP="00C31054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16B1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C31054" w:rsidRPr="00181FC5" w14:paraId="4F8B72B4" w14:textId="77777777" w:rsidTr="00D50C46">
        <w:trPr>
          <w:cantSplit/>
          <w:trHeight w:val="653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F2EA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C14" w14:textId="2D398A66" w:rsidR="00C31054" w:rsidRPr="00181FC5" w:rsidRDefault="00E024B8" w:rsidP="00C31054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20 284,6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09A3" w14:textId="7F7DBF25" w:rsidR="00C31054" w:rsidRPr="00181FC5" w:rsidRDefault="00D50C46" w:rsidP="00C31054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18 258,2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7B1F" w14:textId="6FA25A14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-2 026,4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23FC" w14:textId="192112B7" w:rsidR="00C31054" w:rsidRPr="00181FC5" w:rsidRDefault="00742FBB" w:rsidP="00C31054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5E94" w14:textId="29CCED89" w:rsidR="00C31054" w:rsidRPr="00181FC5" w:rsidRDefault="00CB2A57" w:rsidP="00C31054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13 484,2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1A0D" w14:textId="6DB3093B" w:rsidR="00C31054" w:rsidRPr="00181FC5" w:rsidRDefault="00602944" w:rsidP="00C31054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26BB" w14:textId="4D8A56B6" w:rsidR="00C31054" w:rsidRPr="00181FC5" w:rsidRDefault="00E16B1D" w:rsidP="00C31054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25 802,9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D51D" w14:textId="420538DA" w:rsidR="00C31054" w:rsidRPr="00181FC5" w:rsidRDefault="00E16B1D" w:rsidP="00C31054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191,4</w:t>
            </w:r>
          </w:p>
        </w:tc>
      </w:tr>
      <w:tr w:rsidR="00C31054" w:rsidRPr="00181FC5" w14:paraId="57534688" w14:textId="77777777" w:rsidTr="00D50C46">
        <w:trPr>
          <w:cantSplit/>
          <w:trHeight w:val="349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3EF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CAEB" w14:textId="05A52395" w:rsidR="00C31054" w:rsidRPr="00181FC5" w:rsidRDefault="00E024B8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19 329,8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412" w14:textId="782D3998" w:rsidR="00C31054" w:rsidRPr="00181FC5" w:rsidRDefault="00D50C46" w:rsidP="00C31054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17 639,9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7332" w14:textId="2DD64223" w:rsidR="00C31054" w:rsidRPr="00181FC5" w:rsidRDefault="00D50C46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-1 689,9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F1AC" w14:textId="20BB83CB" w:rsidR="00C31054" w:rsidRPr="00181FC5" w:rsidRDefault="00742FBB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947" w14:textId="23DA256A" w:rsidR="00C31054" w:rsidRPr="00181FC5" w:rsidRDefault="00CB2A57" w:rsidP="00C31054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12 864,1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61CF" w14:textId="450EE085" w:rsidR="00C31054" w:rsidRPr="00181FC5" w:rsidRDefault="00602944" w:rsidP="00C31054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3F3" w14:textId="23BCABBA" w:rsidR="00C31054" w:rsidRPr="00181FC5" w:rsidRDefault="00E16B1D" w:rsidP="00C31054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25 063,7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0B46" w14:textId="24A1044D" w:rsidR="00C31054" w:rsidRPr="00181FC5" w:rsidRDefault="00E16B1D" w:rsidP="00C31054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194,8</w:t>
            </w:r>
          </w:p>
        </w:tc>
      </w:tr>
      <w:tr w:rsidR="00C31054" w:rsidRPr="00181FC5" w14:paraId="2C8E28D9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C1E6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5D03" w14:textId="6B983E1B" w:rsidR="00C31054" w:rsidRPr="00181FC5" w:rsidRDefault="00E024B8" w:rsidP="00C31054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9085E" w14:textId="0B8C6336" w:rsidR="00C31054" w:rsidRPr="00181FC5" w:rsidRDefault="00D50C46" w:rsidP="00C31054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D48A" w14:textId="2844CDFC" w:rsidR="00C31054" w:rsidRPr="00181FC5" w:rsidRDefault="00D50C46" w:rsidP="00C31054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9C88" w14:textId="217B795F" w:rsidR="00C31054" w:rsidRPr="00181FC5" w:rsidRDefault="00742FBB" w:rsidP="00C31054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E48C" w14:textId="315B0117" w:rsidR="00C31054" w:rsidRPr="00181FC5" w:rsidRDefault="00CB2A57" w:rsidP="00C31054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237" w14:textId="29574595" w:rsidR="00C31054" w:rsidRPr="00181FC5" w:rsidRDefault="006972DB" w:rsidP="00C31054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0294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BC47" w14:textId="25F6E18D" w:rsidR="00C31054" w:rsidRPr="00181FC5" w:rsidRDefault="00E16B1D" w:rsidP="00C31054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B088" w14:textId="2F0064E9" w:rsidR="00C31054" w:rsidRPr="00181FC5" w:rsidRDefault="006972DB" w:rsidP="00C31054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16B1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C31054" w:rsidRPr="00181FC5" w14:paraId="2E62F763" w14:textId="77777777" w:rsidTr="00D50C46">
        <w:trPr>
          <w:cantSplit/>
          <w:trHeight w:val="279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5B2" w14:textId="77777777" w:rsidR="00C31054" w:rsidRPr="00181FC5" w:rsidRDefault="00C31054" w:rsidP="00C31054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5C7D6" w14:textId="549C6792" w:rsidR="00C31054" w:rsidRPr="00181FC5" w:rsidRDefault="00E024B8" w:rsidP="00C31054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04557" w14:textId="0473C27F" w:rsidR="00C31054" w:rsidRPr="00181FC5" w:rsidRDefault="00D50C46" w:rsidP="00C31054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10A53" w14:textId="15133EDB" w:rsidR="00C31054" w:rsidRPr="00181FC5" w:rsidRDefault="00D50C46" w:rsidP="00C31054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565" w14:textId="6BD5383F" w:rsidR="00C31054" w:rsidRPr="00181FC5" w:rsidRDefault="00742FBB" w:rsidP="00C31054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4C53" w14:textId="3883544F" w:rsidR="00C31054" w:rsidRPr="00181FC5" w:rsidRDefault="00CB2A57" w:rsidP="00C31054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6ED" w14:textId="4191159D" w:rsidR="00C31054" w:rsidRPr="00181FC5" w:rsidRDefault="00602944" w:rsidP="00C31054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5B9" w14:textId="52F2F860" w:rsidR="00C31054" w:rsidRPr="00181FC5" w:rsidRDefault="00E16B1D" w:rsidP="00C31054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298" w14:textId="5E60DF01" w:rsidR="00C31054" w:rsidRPr="00181FC5" w:rsidRDefault="00E16B1D" w:rsidP="00C31054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C31054" w:rsidRPr="00181FC5" w14:paraId="0EE5E195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6676" w14:textId="77777777" w:rsidR="00C31054" w:rsidRPr="00181FC5" w:rsidRDefault="00C31054" w:rsidP="00C3105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C7A02" w14:textId="7445BB74" w:rsidR="00C31054" w:rsidRPr="00181FC5" w:rsidRDefault="00E024B8" w:rsidP="00C31054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180F6" w14:textId="362E2090" w:rsidR="00C31054" w:rsidRPr="00181FC5" w:rsidRDefault="00D50C46" w:rsidP="00C31054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D15DD" w14:textId="2FA45CAE" w:rsidR="00C31054" w:rsidRPr="00181FC5" w:rsidRDefault="00D50C46" w:rsidP="00C31054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-328,8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77B" w14:textId="54656063" w:rsidR="00C31054" w:rsidRPr="00181FC5" w:rsidRDefault="00742FBB" w:rsidP="00C31054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F524" w14:textId="05CE2B01" w:rsidR="00C31054" w:rsidRPr="00181FC5" w:rsidRDefault="00CB2A57" w:rsidP="00C31054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D68" w14:textId="2094D2FA" w:rsidR="00C31054" w:rsidRPr="00181FC5" w:rsidRDefault="00602944" w:rsidP="00C31054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54D8" w14:textId="6D18A03A" w:rsidR="00C31054" w:rsidRPr="00181FC5" w:rsidRDefault="00E16B1D" w:rsidP="00C31054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8F94" w14:textId="52B70A97" w:rsidR="00C31054" w:rsidRPr="00181FC5" w:rsidRDefault="00E16B1D" w:rsidP="00C31054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161,0</w:t>
            </w:r>
          </w:p>
        </w:tc>
      </w:tr>
      <w:tr w:rsidR="00C31054" w:rsidRPr="00181FC5" w14:paraId="300B95AC" w14:textId="77777777" w:rsidTr="00D50C4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C92D" w14:textId="77777777" w:rsidR="00C31054" w:rsidRPr="00181FC5" w:rsidRDefault="00C31054" w:rsidP="00C31054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9817" w14:textId="77C0FA44" w:rsidR="00C31054" w:rsidRPr="00181FC5" w:rsidRDefault="00091197" w:rsidP="00C31054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21 523,8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494E7" w14:textId="5B97B09A" w:rsidR="00C31054" w:rsidRPr="00181FC5" w:rsidRDefault="00D50C46" w:rsidP="00C31054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19 504,8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4725" w14:textId="52AD0F90" w:rsidR="00C31054" w:rsidRPr="00181FC5" w:rsidRDefault="00D50C46" w:rsidP="00C31054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-2 019,0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3F7E" w14:textId="547D7AAB" w:rsidR="00C31054" w:rsidRPr="00181FC5" w:rsidRDefault="00CB2A57" w:rsidP="00C31054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192" w14:textId="78FC9B2B" w:rsidR="00C31054" w:rsidRPr="00181FC5" w:rsidRDefault="00CB2A57" w:rsidP="00C31054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14 775,8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536" w14:textId="47F1689F" w:rsidR="00C31054" w:rsidRPr="00181FC5" w:rsidRDefault="00602944" w:rsidP="00C31054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062C" w14:textId="4ABAFC90" w:rsidR="00C31054" w:rsidRPr="00181FC5" w:rsidRDefault="00E16B1D" w:rsidP="00C31054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27 155,9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7964" w14:textId="3B2ABE5B" w:rsidR="00C31054" w:rsidRPr="00181FC5" w:rsidRDefault="00E16B1D" w:rsidP="00C31054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183,8</w:t>
            </w:r>
          </w:p>
        </w:tc>
      </w:tr>
    </w:tbl>
    <w:p w14:paraId="4779AA21" w14:textId="77777777" w:rsidR="00C31054" w:rsidRPr="00181FC5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218088D9" w14:textId="7BB9E651" w:rsidR="00C31054" w:rsidRPr="00063CE9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Как следует из таблицы, по сравнению с ожидаемым исполнением доходной части бюджета за 202</w:t>
      </w:r>
      <w:r w:rsidR="00E16B1D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>,</w:t>
      </w:r>
      <w:r w:rsidRPr="00063CE9">
        <w:rPr>
          <w:rFonts w:ascii="Arial" w:hAnsi="Arial" w:cs="Arial"/>
          <w:color w:val="000000"/>
        </w:rPr>
        <w:t xml:space="preserve"> отмечается </w:t>
      </w:r>
      <w:r w:rsidR="006972DB">
        <w:rPr>
          <w:rFonts w:ascii="Arial" w:hAnsi="Arial" w:cs="Arial"/>
          <w:color w:val="000000"/>
        </w:rPr>
        <w:t>снижение</w:t>
      </w:r>
      <w:r w:rsidRPr="00063CE9">
        <w:rPr>
          <w:rFonts w:ascii="Arial" w:hAnsi="Arial" w:cs="Arial"/>
          <w:color w:val="000000"/>
        </w:rPr>
        <w:t xml:space="preserve"> прогнозируемого объема доходов на 202</w:t>
      </w:r>
      <w:r w:rsidR="00E16B1D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 на </w:t>
      </w:r>
      <w:r w:rsidR="00D7184B">
        <w:rPr>
          <w:rFonts w:ascii="Arial" w:hAnsi="Arial" w:cs="Arial"/>
          <w:color w:val="000000"/>
        </w:rPr>
        <w:t>2 019,0</w:t>
      </w:r>
      <w:r w:rsidRPr="00063CE9">
        <w:rPr>
          <w:rFonts w:ascii="Arial" w:hAnsi="Arial" w:cs="Arial"/>
          <w:color w:val="000000"/>
        </w:rPr>
        <w:t xml:space="preserve"> тыс. руб. или на </w:t>
      </w:r>
      <w:r w:rsidR="00D7184B">
        <w:rPr>
          <w:rFonts w:ascii="Arial" w:hAnsi="Arial" w:cs="Arial"/>
          <w:color w:val="000000"/>
        </w:rPr>
        <w:t>9,4</w:t>
      </w:r>
      <w:r w:rsidRPr="00063CE9">
        <w:rPr>
          <w:rFonts w:ascii="Arial" w:hAnsi="Arial" w:cs="Arial"/>
          <w:color w:val="000000"/>
        </w:rPr>
        <w:t>%</w:t>
      </w:r>
      <w:r w:rsidR="00D7184B">
        <w:rPr>
          <w:rFonts w:ascii="Arial" w:hAnsi="Arial" w:cs="Arial"/>
          <w:color w:val="000000"/>
        </w:rPr>
        <w:t>.</w:t>
      </w:r>
    </w:p>
    <w:p w14:paraId="5C5C5A88" w14:textId="08483C39" w:rsidR="00C31054" w:rsidRPr="00063CE9" w:rsidRDefault="00C31054" w:rsidP="00D7184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D7184B">
        <w:rPr>
          <w:rFonts w:ascii="Arial" w:hAnsi="Arial" w:cs="Arial"/>
          <w:color w:val="000000"/>
        </w:rPr>
        <w:t xml:space="preserve">3 </w:t>
      </w:r>
      <w:r w:rsidRPr="00063CE9">
        <w:rPr>
          <w:rFonts w:ascii="Arial" w:hAnsi="Arial" w:cs="Arial"/>
          <w:color w:val="000000"/>
        </w:rPr>
        <w:t xml:space="preserve">год в сравнении с прогнозируемым объемом доходной части </w:t>
      </w:r>
      <w:r w:rsidR="00D7184B" w:rsidRPr="00063CE9">
        <w:rPr>
          <w:rFonts w:ascii="Arial" w:hAnsi="Arial" w:cs="Arial"/>
          <w:color w:val="000000"/>
        </w:rPr>
        <w:t>бюджета планируется</w:t>
      </w:r>
      <w:r w:rsidRPr="00063CE9">
        <w:rPr>
          <w:rFonts w:ascii="Arial" w:hAnsi="Arial" w:cs="Arial"/>
          <w:color w:val="000000"/>
        </w:rPr>
        <w:t xml:space="preserve"> сокращение объема доходов</w:t>
      </w:r>
      <w:r w:rsidR="00D7184B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 xml:space="preserve">на </w:t>
      </w:r>
      <w:r w:rsidR="00D7184B">
        <w:rPr>
          <w:rFonts w:ascii="Arial" w:hAnsi="Arial" w:cs="Arial"/>
          <w:color w:val="000000"/>
        </w:rPr>
        <w:t>24,2</w:t>
      </w:r>
      <w:r w:rsidRPr="00063CE9">
        <w:rPr>
          <w:rFonts w:ascii="Arial" w:hAnsi="Arial" w:cs="Arial"/>
          <w:color w:val="000000"/>
        </w:rPr>
        <w:t xml:space="preserve">% или </w:t>
      </w:r>
      <w:r w:rsidR="00D7184B">
        <w:rPr>
          <w:rFonts w:ascii="Arial" w:hAnsi="Arial" w:cs="Arial"/>
          <w:color w:val="000000"/>
        </w:rPr>
        <w:t>4 729,0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</w:t>
      </w:r>
      <w:r w:rsidR="00D7184B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года;</w:t>
      </w:r>
    </w:p>
    <w:p w14:paraId="5E0A0033" w14:textId="145BD515" w:rsidR="00C31054" w:rsidRPr="00063CE9" w:rsidRDefault="00D7184B" w:rsidP="00C31054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C31054" w:rsidRPr="00063CE9">
        <w:rPr>
          <w:rFonts w:ascii="Arial" w:hAnsi="Arial" w:cs="Arial"/>
          <w:color w:val="000000"/>
        </w:rPr>
        <w:t>а 202</w:t>
      </w:r>
      <w:r>
        <w:rPr>
          <w:rFonts w:ascii="Arial" w:hAnsi="Arial" w:cs="Arial"/>
          <w:color w:val="000000"/>
        </w:rPr>
        <w:t>4</w:t>
      </w:r>
      <w:r w:rsidR="00C31054" w:rsidRPr="00063CE9">
        <w:rPr>
          <w:rFonts w:ascii="Arial" w:hAnsi="Arial" w:cs="Arial"/>
          <w:color w:val="000000"/>
        </w:rPr>
        <w:t xml:space="preserve"> год </w:t>
      </w:r>
      <w:r>
        <w:rPr>
          <w:rFonts w:ascii="Arial" w:hAnsi="Arial" w:cs="Arial"/>
          <w:color w:val="000000"/>
        </w:rPr>
        <w:t xml:space="preserve">увеличение </w:t>
      </w:r>
      <w:r w:rsidR="00C31054" w:rsidRPr="00063CE9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12 380,1</w:t>
      </w:r>
      <w:r w:rsidR="00C31054" w:rsidRPr="00063CE9">
        <w:rPr>
          <w:rFonts w:ascii="Arial" w:hAnsi="Arial" w:cs="Arial"/>
          <w:color w:val="000000"/>
        </w:rPr>
        <w:t xml:space="preserve"> тыс. руб., что в процентном отношении составляет </w:t>
      </w:r>
      <w:r>
        <w:rPr>
          <w:rFonts w:ascii="Arial" w:hAnsi="Arial" w:cs="Arial"/>
          <w:color w:val="000000"/>
        </w:rPr>
        <w:t>83,8</w:t>
      </w:r>
      <w:r w:rsidR="00C31054" w:rsidRPr="00063CE9">
        <w:rPr>
          <w:rFonts w:ascii="Arial" w:hAnsi="Arial" w:cs="Arial"/>
          <w:color w:val="000000"/>
        </w:rPr>
        <w:t>% к прогнозируемым поступлениям 202</w:t>
      </w:r>
      <w:r>
        <w:rPr>
          <w:rFonts w:ascii="Arial" w:hAnsi="Arial" w:cs="Arial"/>
          <w:color w:val="000000"/>
        </w:rPr>
        <w:t>3</w:t>
      </w:r>
      <w:r w:rsidR="00C31054" w:rsidRPr="00063CE9">
        <w:rPr>
          <w:rFonts w:ascii="Arial" w:hAnsi="Arial" w:cs="Arial"/>
          <w:color w:val="000000"/>
        </w:rPr>
        <w:t xml:space="preserve"> года.</w:t>
      </w:r>
    </w:p>
    <w:p w14:paraId="40B69AD7" w14:textId="77777777" w:rsidR="00C31054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</w:t>
      </w:r>
      <w:r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>по прогнозу</w:t>
      </w:r>
      <w:r>
        <w:rPr>
          <w:rFonts w:ascii="Arial" w:hAnsi="Arial" w:cs="Arial"/>
          <w:sz w:val="22"/>
          <w:szCs w:val="22"/>
        </w:rPr>
        <w:t>:</w:t>
      </w:r>
    </w:p>
    <w:p w14:paraId="385EFCAD" w14:textId="6E7AD6A1" w:rsidR="00C31054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63CE9">
        <w:rPr>
          <w:rFonts w:ascii="Arial" w:hAnsi="Arial" w:cs="Arial"/>
          <w:sz w:val="22"/>
          <w:szCs w:val="22"/>
        </w:rPr>
        <w:t>на 202</w:t>
      </w:r>
      <w:r w:rsidR="00D7184B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D7184B">
        <w:rPr>
          <w:rFonts w:ascii="Arial" w:hAnsi="Arial" w:cs="Arial"/>
          <w:sz w:val="22"/>
          <w:szCs w:val="22"/>
        </w:rPr>
        <w:t>1 246,6</w:t>
      </w:r>
      <w:r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D7184B">
        <w:rPr>
          <w:rFonts w:ascii="Arial" w:hAnsi="Arial" w:cs="Arial"/>
          <w:sz w:val="22"/>
          <w:szCs w:val="22"/>
        </w:rPr>
        <w:t>7,4</w:t>
      </w:r>
      <w:r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D7184B">
        <w:rPr>
          <w:rFonts w:ascii="Arial" w:hAnsi="Arial" w:cs="Arial"/>
          <w:sz w:val="22"/>
          <w:szCs w:val="22"/>
        </w:rPr>
        <w:t>0,6</w:t>
      </w:r>
      <w:r w:rsidRPr="00063CE9">
        <w:rPr>
          <w:rFonts w:ascii="Arial" w:hAnsi="Arial" w:cs="Arial"/>
          <w:sz w:val="22"/>
          <w:szCs w:val="22"/>
        </w:rPr>
        <w:t xml:space="preserve">% </w:t>
      </w:r>
      <w:r w:rsidR="00D7184B">
        <w:rPr>
          <w:rFonts w:ascii="Arial" w:hAnsi="Arial" w:cs="Arial"/>
          <w:sz w:val="22"/>
          <w:szCs w:val="22"/>
        </w:rPr>
        <w:t>выше</w:t>
      </w:r>
      <w:r w:rsidRPr="00063CE9">
        <w:rPr>
          <w:rFonts w:ascii="Arial" w:hAnsi="Arial" w:cs="Arial"/>
          <w:sz w:val="22"/>
          <w:szCs w:val="22"/>
        </w:rPr>
        <w:t xml:space="preserve"> ожидаемого поступления 202</w:t>
      </w:r>
      <w:r w:rsidR="00D7184B">
        <w:rPr>
          <w:rFonts w:ascii="Arial" w:hAnsi="Arial" w:cs="Arial"/>
          <w:sz w:val="22"/>
          <w:szCs w:val="22"/>
        </w:rPr>
        <w:t>1</w:t>
      </w:r>
      <w:r w:rsidRPr="00063CE9">
        <w:rPr>
          <w:rFonts w:ascii="Arial" w:hAnsi="Arial" w:cs="Arial"/>
          <w:sz w:val="22"/>
          <w:szCs w:val="22"/>
        </w:rPr>
        <w:t xml:space="preserve"> года, </w:t>
      </w:r>
    </w:p>
    <w:p w14:paraId="2F105922" w14:textId="1FC45A49" w:rsidR="00C31054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63CE9">
        <w:rPr>
          <w:rFonts w:ascii="Arial" w:hAnsi="Arial" w:cs="Arial"/>
          <w:sz w:val="22"/>
          <w:szCs w:val="22"/>
        </w:rPr>
        <w:t>на 202</w:t>
      </w:r>
      <w:r w:rsidR="00D7184B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D7184B">
        <w:rPr>
          <w:rFonts w:ascii="Arial" w:hAnsi="Arial" w:cs="Arial"/>
          <w:sz w:val="22"/>
          <w:szCs w:val="22"/>
        </w:rPr>
        <w:t>1 291,6</w:t>
      </w:r>
      <w:r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D7184B">
        <w:rPr>
          <w:rFonts w:ascii="Arial" w:hAnsi="Arial" w:cs="Arial"/>
          <w:sz w:val="22"/>
          <w:szCs w:val="22"/>
        </w:rPr>
        <w:t>45,0</w:t>
      </w:r>
      <w:r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D7184B">
        <w:rPr>
          <w:rFonts w:ascii="Arial" w:hAnsi="Arial" w:cs="Arial"/>
          <w:sz w:val="22"/>
          <w:szCs w:val="22"/>
        </w:rPr>
        <w:t>5,2</w:t>
      </w:r>
      <w:r w:rsidRPr="00063CE9">
        <w:rPr>
          <w:rFonts w:ascii="Arial" w:hAnsi="Arial" w:cs="Arial"/>
          <w:sz w:val="22"/>
          <w:szCs w:val="22"/>
        </w:rPr>
        <w:t>% больше прогноза на 202</w:t>
      </w:r>
      <w:r w:rsidR="00D7184B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год, </w:t>
      </w:r>
    </w:p>
    <w:p w14:paraId="2138307D" w14:textId="38604F7C" w:rsidR="00C31054" w:rsidRPr="00063CE9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63CE9">
        <w:rPr>
          <w:rFonts w:ascii="Arial" w:hAnsi="Arial" w:cs="Arial"/>
          <w:sz w:val="22"/>
          <w:szCs w:val="22"/>
        </w:rPr>
        <w:t>на 202</w:t>
      </w:r>
      <w:r w:rsidR="00D7184B">
        <w:rPr>
          <w:rFonts w:ascii="Arial" w:hAnsi="Arial" w:cs="Arial"/>
          <w:sz w:val="22"/>
          <w:szCs w:val="22"/>
        </w:rPr>
        <w:t>4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D7184B">
        <w:rPr>
          <w:rFonts w:ascii="Arial" w:hAnsi="Arial" w:cs="Arial"/>
          <w:sz w:val="22"/>
          <w:szCs w:val="22"/>
        </w:rPr>
        <w:t>1 353,0</w:t>
      </w:r>
      <w:r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D7184B">
        <w:rPr>
          <w:rFonts w:ascii="Arial" w:hAnsi="Arial" w:cs="Arial"/>
          <w:sz w:val="22"/>
          <w:szCs w:val="22"/>
        </w:rPr>
        <w:t>61,4</w:t>
      </w:r>
      <w:r w:rsidRPr="00063CE9">
        <w:rPr>
          <w:rFonts w:ascii="Arial" w:hAnsi="Arial" w:cs="Arial"/>
          <w:sz w:val="22"/>
          <w:szCs w:val="22"/>
        </w:rPr>
        <w:t xml:space="preserve"> тыс. руб. или </w:t>
      </w:r>
      <w:r w:rsidR="00D7184B">
        <w:rPr>
          <w:rFonts w:ascii="Arial" w:hAnsi="Arial" w:cs="Arial"/>
          <w:sz w:val="22"/>
          <w:szCs w:val="22"/>
        </w:rPr>
        <w:t>4,8</w:t>
      </w:r>
      <w:r w:rsidRPr="00063CE9">
        <w:rPr>
          <w:rFonts w:ascii="Arial" w:hAnsi="Arial" w:cs="Arial"/>
          <w:sz w:val="22"/>
          <w:szCs w:val="22"/>
        </w:rPr>
        <w:t>% больше ожидаемых поступлений 202</w:t>
      </w:r>
      <w:r w:rsidR="00D7184B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года. </w:t>
      </w:r>
    </w:p>
    <w:p w14:paraId="03A8FBAA" w14:textId="4E3260B9" w:rsidR="00C31054" w:rsidRPr="00063CE9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202</w:t>
      </w:r>
      <w:r w:rsidR="00D7184B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D7184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д</w:t>
      </w:r>
      <w:r w:rsidRPr="00063CE9">
        <w:rPr>
          <w:rFonts w:ascii="Arial" w:hAnsi="Arial" w:cs="Arial"/>
        </w:rPr>
        <w:t xml:space="preserve">анное увеличение прогнозируется за счет налоговых доходов: налога на доходы физических лиц и акцизов по подакцизным товарам (продукции). </w:t>
      </w:r>
    </w:p>
    <w:p w14:paraId="04CB4A7B" w14:textId="77777777" w:rsidR="00C31054" w:rsidRPr="00063CE9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14:paraId="05F4FA1F" w14:textId="073B5487" w:rsidR="00C31054" w:rsidRPr="0080214A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263B86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</w:t>
      </w:r>
      <w:r w:rsidR="00263B86" w:rsidRPr="0080214A">
        <w:rPr>
          <w:rFonts w:ascii="Arial" w:hAnsi="Arial" w:cs="Arial"/>
          <w:sz w:val="22"/>
          <w:szCs w:val="22"/>
        </w:rPr>
        <w:t>года, составят 18</w:t>
      </w:r>
      <w:r w:rsidR="00263B86">
        <w:rPr>
          <w:rFonts w:ascii="Arial" w:hAnsi="Arial" w:cs="Arial"/>
          <w:sz w:val="22"/>
          <w:szCs w:val="22"/>
        </w:rPr>
        <w:t> 258,2</w:t>
      </w:r>
      <w:r w:rsidRPr="0080214A">
        <w:rPr>
          <w:rFonts w:ascii="Arial" w:hAnsi="Arial" w:cs="Arial"/>
          <w:sz w:val="22"/>
          <w:szCs w:val="22"/>
        </w:rPr>
        <w:t xml:space="preserve"> тыс. руб., что на </w:t>
      </w:r>
      <w:r w:rsidR="00263B86">
        <w:rPr>
          <w:rFonts w:ascii="Arial" w:hAnsi="Arial" w:cs="Arial"/>
          <w:sz w:val="22"/>
          <w:szCs w:val="22"/>
        </w:rPr>
        <w:t>2 026,4</w:t>
      </w:r>
      <w:r>
        <w:rPr>
          <w:rFonts w:ascii="Arial" w:hAnsi="Arial" w:cs="Arial"/>
          <w:sz w:val="22"/>
          <w:szCs w:val="22"/>
        </w:rPr>
        <w:t xml:space="preserve"> тыс. руб. или на </w:t>
      </w:r>
      <w:r w:rsidR="00263B86">
        <w:rPr>
          <w:rFonts w:ascii="Arial" w:hAnsi="Arial" w:cs="Arial"/>
          <w:sz w:val="22"/>
          <w:szCs w:val="22"/>
        </w:rPr>
        <w:t>10,0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263B86">
        <w:rPr>
          <w:rFonts w:ascii="Arial" w:hAnsi="Arial" w:cs="Arial"/>
          <w:sz w:val="22"/>
          <w:szCs w:val="22"/>
        </w:rPr>
        <w:t>меньше</w:t>
      </w:r>
      <w:r w:rsidR="00263B86" w:rsidRPr="0080214A">
        <w:rPr>
          <w:rFonts w:ascii="Arial" w:hAnsi="Arial" w:cs="Arial"/>
          <w:sz w:val="22"/>
          <w:szCs w:val="22"/>
        </w:rPr>
        <w:t xml:space="preserve"> объёма</w:t>
      </w:r>
      <w:r w:rsidRPr="0080214A">
        <w:rPr>
          <w:rFonts w:ascii="Arial" w:hAnsi="Arial" w:cs="Arial"/>
          <w:sz w:val="22"/>
          <w:szCs w:val="22"/>
        </w:rPr>
        <w:t xml:space="preserve"> оценочных поступлений 202</w:t>
      </w:r>
      <w:r w:rsidR="00263B86">
        <w:rPr>
          <w:rFonts w:ascii="Arial" w:hAnsi="Arial" w:cs="Arial"/>
          <w:sz w:val="22"/>
          <w:szCs w:val="22"/>
        </w:rPr>
        <w:t>1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</w:p>
    <w:p w14:paraId="1602A8B8" w14:textId="5659814A" w:rsidR="00C31054" w:rsidRPr="0080214A" w:rsidRDefault="00C31054" w:rsidP="00263B8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>по оценке 202</w:t>
      </w:r>
      <w:r w:rsidR="00263B86">
        <w:rPr>
          <w:rFonts w:ascii="Arial" w:hAnsi="Arial" w:cs="Arial"/>
          <w:sz w:val="22"/>
          <w:szCs w:val="22"/>
        </w:rPr>
        <w:t>3 года</w:t>
      </w:r>
      <w:r w:rsidRPr="0080214A">
        <w:rPr>
          <w:rFonts w:ascii="Arial" w:hAnsi="Arial" w:cs="Arial"/>
          <w:sz w:val="22"/>
          <w:szCs w:val="22"/>
        </w:rPr>
        <w:t xml:space="preserve"> планируется сокращение поступлений от прогноза предыдущего года</w:t>
      </w:r>
      <w:r w:rsidR="00263B86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 xml:space="preserve">на </w:t>
      </w:r>
      <w:r w:rsidR="00263B86">
        <w:rPr>
          <w:rFonts w:ascii="Arial" w:hAnsi="Arial" w:cs="Arial"/>
          <w:sz w:val="22"/>
          <w:szCs w:val="22"/>
        </w:rPr>
        <w:t>4 774,0</w:t>
      </w:r>
      <w:r w:rsidRPr="0080214A">
        <w:rPr>
          <w:rFonts w:ascii="Arial" w:hAnsi="Arial" w:cs="Arial"/>
          <w:sz w:val="22"/>
          <w:szCs w:val="22"/>
        </w:rPr>
        <w:t xml:space="preserve"> тыс. руб. или </w:t>
      </w:r>
      <w:r w:rsidR="00263B86">
        <w:rPr>
          <w:rFonts w:ascii="Arial" w:hAnsi="Arial" w:cs="Arial"/>
          <w:sz w:val="22"/>
          <w:szCs w:val="22"/>
        </w:rPr>
        <w:t>26,1</w:t>
      </w:r>
      <w:r w:rsidRPr="0080214A">
        <w:rPr>
          <w:rFonts w:ascii="Arial" w:hAnsi="Arial" w:cs="Arial"/>
          <w:sz w:val="22"/>
          <w:szCs w:val="22"/>
        </w:rPr>
        <w:t xml:space="preserve">%,  </w:t>
      </w:r>
    </w:p>
    <w:p w14:paraId="7F0F5D3A" w14:textId="2B248C23" w:rsidR="00C31054" w:rsidRPr="0080214A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>-</w:t>
      </w:r>
      <w:r w:rsidR="00263B86">
        <w:rPr>
          <w:rFonts w:ascii="Arial" w:hAnsi="Arial" w:cs="Arial"/>
          <w:sz w:val="22"/>
          <w:szCs w:val="22"/>
        </w:rPr>
        <w:t xml:space="preserve"> по оценке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263B86">
        <w:rPr>
          <w:rFonts w:ascii="Arial" w:hAnsi="Arial" w:cs="Arial"/>
          <w:sz w:val="22"/>
          <w:szCs w:val="22"/>
        </w:rPr>
        <w:t>4</w:t>
      </w:r>
      <w:r w:rsidRPr="0080214A">
        <w:rPr>
          <w:rFonts w:ascii="Arial" w:hAnsi="Arial" w:cs="Arial"/>
          <w:sz w:val="22"/>
          <w:szCs w:val="22"/>
        </w:rPr>
        <w:t xml:space="preserve">г. </w:t>
      </w:r>
      <w:r w:rsidR="00C20C44">
        <w:rPr>
          <w:rFonts w:ascii="Arial" w:hAnsi="Arial" w:cs="Arial"/>
          <w:sz w:val="22"/>
          <w:szCs w:val="22"/>
        </w:rPr>
        <w:t xml:space="preserve">увеличение </w:t>
      </w:r>
      <w:r w:rsidRPr="0080214A">
        <w:rPr>
          <w:rFonts w:ascii="Arial" w:hAnsi="Arial" w:cs="Arial"/>
          <w:sz w:val="22"/>
          <w:szCs w:val="22"/>
        </w:rPr>
        <w:t xml:space="preserve">на </w:t>
      </w:r>
      <w:r w:rsidR="00C20C44">
        <w:rPr>
          <w:rFonts w:ascii="Arial" w:hAnsi="Arial" w:cs="Arial"/>
          <w:sz w:val="22"/>
          <w:szCs w:val="22"/>
        </w:rPr>
        <w:t>12 318,7</w:t>
      </w:r>
      <w:r w:rsidRPr="0080214A">
        <w:rPr>
          <w:rFonts w:ascii="Arial" w:hAnsi="Arial" w:cs="Arial"/>
          <w:sz w:val="22"/>
          <w:szCs w:val="22"/>
        </w:rPr>
        <w:t xml:space="preserve"> тыс. руб. или на </w:t>
      </w:r>
      <w:r w:rsidR="00C20C44">
        <w:rPr>
          <w:rFonts w:ascii="Arial" w:hAnsi="Arial" w:cs="Arial"/>
          <w:sz w:val="22"/>
          <w:szCs w:val="22"/>
        </w:rPr>
        <w:t>91,4</w:t>
      </w:r>
      <w:r w:rsidRPr="0080214A">
        <w:rPr>
          <w:rFonts w:ascii="Arial" w:hAnsi="Arial" w:cs="Arial"/>
          <w:sz w:val="22"/>
          <w:szCs w:val="22"/>
        </w:rPr>
        <w:t>%</w:t>
      </w:r>
      <w:r w:rsidR="00C20C44">
        <w:rPr>
          <w:rFonts w:ascii="Arial" w:hAnsi="Arial" w:cs="Arial"/>
          <w:sz w:val="22"/>
          <w:szCs w:val="22"/>
        </w:rPr>
        <w:t xml:space="preserve"> к прогнозу поступлений 2023 года</w:t>
      </w:r>
      <w:r w:rsidRPr="0080214A">
        <w:rPr>
          <w:rFonts w:ascii="Arial" w:hAnsi="Arial" w:cs="Arial"/>
          <w:sz w:val="22"/>
          <w:szCs w:val="22"/>
        </w:rPr>
        <w:t>.</w:t>
      </w:r>
    </w:p>
    <w:p w14:paraId="2795E593" w14:textId="3551C621" w:rsidR="00C31054" w:rsidRPr="001D5661" w:rsidRDefault="00C31054" w:rsidP="001D5661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992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14:paraId="3C950B6C" w14:textId="57369580" w:rsidR="00C31054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1 231,6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руб., что 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на 0,2% выше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1 269,6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3,1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1 331,0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4,8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3CE411F7" w14:textId="7608B7C1" w:rsidR="00C31054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В общей оценке прогноза 202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 с оценкой 202</w:t>
      </w:r>
      <w:r w:rsidR="001D5661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 в налоговых доходах установлено снижение плановых показателей:</w:t>
      </w:r>
    </w:p>
    <w:p w14:paraId="14920182" w14:textId="1E861FFA" w:rsidR="00C31054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16D05">
        <w:rPr>
          <w:rFonts w:ascii="Arial" w:hAnsi="Arial" w:cs="Arial"/>
          <w:sz w:val="22"/>
          <w:szCs w:val="22"/>
        </w:rPr>
        <w:t>акцизы по подакцизным товарам</w:t>
      </w:r>
      <w:r>
        <w:rPr>
          <w:rFonts w:ascii="Arial" w:hAnsi="Arial" w:cs="Arial"/>
          <w:sz w:val="22"/>
          <w:szCs w:val="22"/>
        </w:rPr>
        <w:t xml:space="preserve"> на </w:t>
      </w:r>
      <w:r w:rsidR="001D5661">
        <w:rPr>
          <w:rFonts w:ascii="Arial" w:hAnsi="Arial" w:cs="Arial"/>
          <w:sz w:val="22"/>
          <w:szCs w:val="22"/>
        </w:rPr>
        <w:t>44,7</w:t>
      </w:r>
      <w:r>
        <w:rPr>
          <w:rFonts w:ascii="Arial" w:hAnsi="Arial" w:cs="Arial"/>
          <w:sz w:val="22"/>
          <w:szCs w:val="22"/>
        </w:rPr>
        <w:t xml:space="preserve"> тыс. рублей </w:t>
      </w:r>
      <w:r w:rsidR="00013C42">
        <w:rPr>
          <w:rFonts w:ascii="Arial" w:hAnsi="Arial" w:cs="Arial"/>
          <w:sz w:val="22"/>
          <w:szCs w:val="22"/>
        </w:rPr>
        <w:t xml:space="preserve">или </w:t>
      </w:r>
      <w:r w:rsidR="001D5661">
        <w:rPr>
          <w:rFonts w:ascii="Arial" w:hAnsi="Arial" w:cs="Arial"/>
          <w:sz w:val="22"/>
          <w:szCs w:val="22"/>
        </w:rPr>
        <w:t>6,7</w:t>
      </w:r>
      <w:r>
        <w:rPr>
          <w:rFonts w:ascii="Arial" w:hAnsi="Arial" w:cs="Arial"/>
          <w:sz w:val="22"/>
          <w:szCs w:val="22"/>
        </w:rPr>
        <w:t>%;</w:t>
      </w:r>
    </w:p>
    <w:p w14:paraId="4050845C" w14:textId="2AA2B29F" w:rsidR="00C31054" w:rsidRPr="00B16D05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налог на </w:t>
      </w:r>
      <w:r w:rsidR="001D5661">
        <w:rPr>
          <w:rFonts w:ascii="Arial" w:hAnsi="Arial" w:cs="Arial"/>
          <w:sz w:val="22"/>
          <w:szCs w:val="22"/>
        </w:rPr>
        <w:t>доходы физических лиц</w:t>
      </w:r>
      <w:r>
        <w:rPr>
          <w:rFonts w:ascii="Arial" w:hAnsi="Arial" w:cs="Arial"/>
          <w:sz w:val="22"/>
          <w:szCs w:val="22"/>
        </w:rPr>
        <w:t xml:space="preserve"> на </w:t>
      </w:r>
      <w:r w:rsidR="001D5661">
        <w:rPr>
          <w:rFonts w:ascii="Arial" w:hAnsi="Arial" w:cs="Arial"/>
          <w:sz w:val="22"/>
          <w:szCs w:val="22"/>
        </w:rPr>
        <w:t>7,3</w:t>
      </w:r>
      <w:r w:rsidR="00013C42">
        <w:rPr>
          <w:rFonts w:ascii="Arial" w:hAnsi="Arial" w:cs="Arial"/>
          <w:sz w:val="22"/>
          <w:szCs w:val="22"/>
        </w:rPr>
        <w:t xml:space="preserve"> тыс. рублей или </w:t>
      </w:r>
      <w:r w:rsidR="001D5661">
        <w:rPr>
          <w:rFonts w:ascii="Arial" w:hAnsi="Arial" w:cs="Arial"/>
          <w:sz w:val="22"/>
          <w:szCs w:val="22"/>
        </w:rPr>
        <w:t>1,6</w:t>
      </w:r>
      <w:r>
        <w:rPr>
          <w:rFonts w:ascii="Arial" w:hAnsi="Arial" w:cs="Arial"/>
          <w:sz w:val="22"/>
          <w:szCs w:val="22"/>
        </w:rPr>
        <w:t>%.</w:t>
      </w:r>
    </w:p>
    <w:p w14:paraId="548D97EB" w14:textId="483BD0A1" w:rsidR="00C31054" w:rsidRPr="0004652F" w:rsidRDefault="00C31054" w:rsidP="00C31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В структуре налоговых доходов </w:t>
      </w:r>
      <w:r w:rsidRPr="007902E9">
        <w:rPr>
          <w:rFonts w:ascii="Arial" w:hAnsi="Arial" w:cs="Arial"/>
        </w:rPr>
        <w:t>в период бюджетного цикла 202</w:t>
      </w:r>
      <w:r w:rsidR="000D55F4" w:rsidRPr="007902E9">
        <w:rPr>
          <w:rFonts w:ascii="Arial" w:hAnsi="Arial" w:cs="Arial"/>
        </w:rPr>
        <w:t>2</w:t>
      </w:r>
      <w:r w:rsidRPr="007902E9">
        <w:rPr>
          <w:rFonts w:ascii="Arial" w:hAnsi="Arial" w:cs="Arial"/>
        </w:rPr>
        <w:t>-202</w:t>
      </w:r>
      <w:r w:rsidR="000D55F4" w:rsidRPr="007902E9">
        <w:rPr>
          <w:rFonts w:ascii="Arial" w:hAnsi="Arial" w:cs="Arial"/>
        </w:rPr>
        <w:t>4</w:t>
      </w:r>
      <w:r w:rsidRPr="007902E9">
        <w:rPr>
          <w:rFonts w:ascii="Arial" w:hAnsi="Arial" w:cs="Arial"/>
        </w:rPr>
        <w:t xml:space="preserve"> годов наибольшую долю будут составлять налог на имущество, акцизы по подакцизным товарам и НДФЛ:</w:t>
      </w:r>
      <w:r w:rsidRPr="0004652F">
        <w:rPr>
          <w:rFonts w:ascii="Arial" w:hAnsi="Arial" w:cs="Arial"/>
        </w:rPr>
        <w:t xml:space="preserve"> </w:t>
      </w:r>
    </w:p>
    <w:p w14:paraId="5709E252" w14:textId="0F6E370A" w:rsidR="00C31054" w:rsidRDefault="00C31054" w:rsidP="00C31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  <w:t>в 202</w:t>
      </w:r>
      <w:r w:rsidR="000D55F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ab/>
        <w:t xml:space="preserve"> году         в 202</w:t>
      </w:r>
      <w:r w:rsidR="000D55F4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году     </w:t>
      </w:r>
      <w:r w:rsidRPr="0004652F">
        <w:rPr>
          <w:rFonts w:ascii="Arial" w:hAnsi="Arial" w:cs="Arial"/>
        </w:rPr>
        <w:tab/>
        <w:t xml:space="preserve">   в 202</w:t>
      </w:r>
      <w:r w:rsidR="000D55F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14:paraId="313C365C" w14:textId="1529B26C" w:rsidR="00C31054" w:rsidRDefault="00C31054" w:rsidP="00C31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 xml:space="preserve">налог на имущество                                </w:t>
      </w:r>
      <w:r>
        <w:rPr>
          <w:rFonts w:ascii="Arial" w:hAnsi="Arial" w:cs="Arial"/>
        </w:rPr>
        <w:t xml:space="preserve">     </w:t>
      </w:r>
      <w:r w:rsidR="007902E9">
        <w:rPr>
          <w:rFonts w:ascii="Arial" w:hAnsi="Arial" w:cs="Arial"/>
        </w:rPr>
        <w:t>11,3</w:t>
      </w:r>
      <w:r w:rsidRPr="0004652F">
        <w:rPr>
          <w:rFonts w:ascii="Arial" w:hAnsi="Arial" w:cs="Arial"/>
        </w:rPr>
        <w:t xml:space="preserve">%              </w:t>
      </w:r>
      <w:r>
        <w:rPr>
          <w:rFonts w:ascii="Arial" w:hAnsi="Arial" w:cs="Arial"/>
        </w:rPr>
        <w:t xml:space="preserve">     </w:t>
      </w:r>
      <w:r w:rsidR="007902E9">
        <w:rPr>
          <w:rFonts w:ascii="Arial" w:hAnsi="Arial" w:cs="Arial"/>
        </w:rPr>
        <w:t>11,0</w:t>
      </w:r>
      <w:r w:rsidRPr="0004652F">
        <w:rPr>
          <w:rFonts w:ascii="Arial" w:hAnsi="Arial" w:cs="Arial"/>
        </w:rPr>
        <w:t xml:space="preserve">%                   </w:t>
      </w:r>
      <w:r>
        <w:rPr>
          <w:rFonts w:ascii="Arial" w:hAnsi="Arial" w:cs="Arial"/>
        </w:rPr>
        <w:t xml:space="preserve">   </w:t>
      </w:r>
      <w:r w:rsidR="007902E9">
        <w:rPr>
          <w:rFonts w:ascii="Arial" w:hAnsi="Arial" w:cs="Arial"/>
        </w:rPr>
        <w:t>10,7</w:t>
      </w:r>
      <w:r w:rsidRPr="0004652F">
        <w:rPr>
          <w:rFonts w:ascii="Arial" w:hAnsi="Arial" w:cs="Arial"/>
        </w:rPr>
        <w:t>%</w:t>
      </w:r>
    </w:p>
    <w:p w14:paraId="6DFE47B4" w14:textId="36AF999F" w:rsidR="00C31054" w:rsidRPr="0004652F" w:rsidRDefault="00C31054" w:rsidP="00C31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>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7902E9">
        <w:rPr>
          <w:rFonts w:ascii="Arial" w:hAnsi="Arial" w:cs="Arial"/>
        </w:rPr>
        <w:t>50,6</w:t>
      </w:r>
      <w:r w:rsidRPr="0004652F">
        <w:rPr>
          <w:rFonts w:ascii="Arial" w:hAnsi="Arial" w:cs="Arial"/>
        </w:rPr>
        <w:t xml:space="preserve">%                 </w:t>
      </w:r>
      <w:r>
        <w:rPr>
          <w:rFonts w:ascii="Arial" w:hAnsi="Arial" w:cs="Arial"/>
        </w:rPr>
        <w:t xml:space="preserve">  </w:t>
      </w:r>
      <w:r w:rsidR="007902E9">
        <w:rPr>
          <w:rFonts w:ascii="Arial" w:hAnsi="Arial" w:cs="Arial"/>
        </w:rPr>
        <w:t>51,4</w:t>
      </w:r>
      <w:r w:rsidRPr="0004652F">
        <w:rPr>
          <w:rFonts w:ascii="Arial" w:hAnsi="Arial" w:cs="Arial"/>
        </w:rPr>
        <w:t xml:space="preserve">%                   </w:t>
      </w:r>
      <w:r>
        <w:rPr>
          <w:rFonts w:ascii="Arial" w:hAnsi="Arial" w:cs="Arial"/>
        </w:rPr>
        <w:t xml:space="preserve">  </w:t>
      </w:r>
      <w:r w:rsidR="007902E9">
        <w:rPr>
          <w:rFonts w:ascii="Arial" w:hAnsi="Arial" w:cs="Arial"/>
        </w:rPr>
        <w:t xml:space="preserve"> 53,0</w:t>
      </w:r>
      <w:r w:rsidRPr="0004652F">
        <w:rPr>
          <w:rFonts w:ascii="Arial" w:hAnsi="Arial" w:cs="Arial"/>
        </w:rPr>
        <w:t>%</w:t>
      </w:r>
    </w:p>
    <w:p w14:paraId="4F11ADE4" w14:textId="09A54347" w:rsidR="00C31054" w:rsidRPr="0004652F" w:rsidRDefault="00C31054" w:rsidP="00C31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 </w:t>
      </w:r>
      <w:r>
        <w:rPr>
          <w:rFonts w:ascii="Arial" w:hAnsi="Arial" w:cs="Arial"/>
        </w:rPr>
        <w:t xml:space="preserve">           </w:t>
      </w:r>
      <w:r w:rsidR="00392ADF">
        <w:rPr>
          <w:rFonts w:ascii="Arial" w:hAnsi="Arial" w:cs="Arial"/>
        </w:rPr>
        <w:t xml:space="preserve">  </w:t>
      </w:r>
      <w:r w:rsidR="007902E9">
        <w:rPr>
          <w:rFonts w:ascii="Arial" w:hAnsi="Arial" w:cs="Arial"/>
        </w:rPr>
        <w:t>36,9</w:t>
      </w:r>
      <w:r w:rsidRPr="0004652F">
        <w:rPr>
          <w:rFonts w:ascii="Arial" w:hAnsi="Arial" w:cs="Arial"/>
        </w:rPr>
        <w:t xml:space="preserve">%                 </w:t>
      </w:r>
      <w:r>
        <w:rPr>
          <w:rFonts w:ascii="Arial" w:hAnsi="Arial" w:cs="Arial"/>
        </w:rPr>
        <w:t xml:space="preserve">  </w:t>
      </w:r>
      <w:r w:rsidR="007902E9">
        <w:rPr>
          <w:rFonts w:ascii="Arial" w:hAnsi="Arial" w:cs="Arial"/>
        </w:rPr>
        <w:t>36,4</w:t>
      </w:r>
      <w:r>
        <w:rPr>
          <w:rFonts w:ascii="Arial" w:hAnsi="Arial" w:cs="Arial"/>
        </w:rPr>
        <w:t xml:space="preserve">%                      </w:t>
      </w:r>
      <w:r w:rsidR="007902E9">
        <w:rPr>
          <w:rFonts w:ascii="Arial" w:hAnsi="Arial" w:cs="Arial"/>
        </w:rPr>
        <w:t>35,2</w:t>
      </w:r>
      <w:r w:rsidRPr="0004652F">
        <w:rPr>
          <w:rFonts w:ascii="Arial" w:hAnsi="Arial" w:cs="Arial"/>
        </w:rPr>
        <w:t>%</w:t>
      </w:r>
    </w:p>
    <w:p w14:paraId="28FCCB59" w14:textId="765A1759" w:rsidR="00C31054" w:rsidRPr="00174B78" w:rsidRDefault="00C31054" w:rsidP="00BC7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государственная пошлина                       </w:t>
      </w:r>
      <w:r>
        <w:rPr>
          <w:rFonts w:ascii="Arial" w:hAnsi="Arial" w:cs="Arial"/>
        </w:rPr>
        <w:t xml:space="preserve">     </w:t>
      </w:r>
      <w:r w:rsidR="007902E9">
        <w:rPr>
          <w:rFonts w:ascii="Arial" w:hAnsi="Arial" w:cs="Arial"/>
        </w:rPr>
        <w:t>1,2</w:t>
      </w:r>
      <w:r w:rsidRPr="0004652F">
        <w:rPr>
          <w:rFonts w:ascii="Arial" w:hAnsi="Arial" w:cs="Arial"/>
        </w:rPr>
        <w:t xml:space="preserve">%         </w:t>
      </w:r>
      <w:r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 xml:space="preserve">         </w:t>
      </w:r>
      <w:r w:rsidR="007902E9">
        <w:rPr>
          <w:rFonts w:ascii="Arial" w:hAnsi="Arial" w:cs="Arial"/>
        </w:rPr>
        <w:t xml:space="preserve"> 1,2</w:t>
      </w:r>
      <w:r w:rsidRPr="0004652F">
        <w:rPr>
          <w:rFonts w:ascii="Arial" w:hAnsi="Arial" w:cs="Arial"/>
        </w:rPr>
        <w:t xml:space="preserve">%     </w:t>
      </w:r>
      <w:r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              </w:t>
      </w:r>
      <w:r w:rsidR="007902E9">
        <w:rPr>
          <w:rFonts w:ascii="Arial" w:hAnsi="Arial" w:cs="Arial"/>
        </w:rPr>
        <w:t>1,1</w:t>
      </w:r>
      <w:r w:rsidRPr="0004652F">
        <w:rPr>
          <w:rFonts w:ascii="Arial" w:hAnsi="Arial" w:cs="Arial"/>
        </w:rPr>
        <w:t>%</w:t>
      </w:r>
    </w:p>
    <w:p w14:paraId="0511E549" w14:textId="77777777" w:rsidR="00C31054" w:rsidRPr="0004652F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14:paraId="1A95CDBB" w14:textId="77777777" w:rsidR="00C31054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00238DB" w14:textId="608DD515" w:rsidR="00C31054" w:rsidRPr="0004652F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202</w:t>
      </w:r>
      <w:r w:rsidR="007902E9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год, с учетом индекса темпа роста фонда заработной платы на 202</w:t>
      </w:r>
      <w:r w:rsidR="007902E9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7902E9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</w:t>
      </w:r>
      <w:r w:rsidR="007902E9" w:rsidRPr="0004652F">
        <w:rPr>
          <w:rFonts w:ascii="Arial" w:hAnsi="Arial" w:cs="Arial"/>
        </w:rPr>
        <w:t>в соответствии</w:t>
      </w:r>
      <w:r w:rsidRPr="0004652F">
        <w:rPr>
          <w:rFonts w:ascii="Arial" w:hAnsi="Arial" w:cs="Arial"/>
        </w:rPr>
        <w:t xml:space="preserve"> с Прогнозом социально-экономического развития.</w:t>
      </w:r>
    </w:p>
    <w:p w14:paraId="704BECB1" w14:textId="77777777" w:rsidR="00C31054" w:rsidRPr="0004652F" w:rsidRDefault="00C31054" w:rsidP="00C31054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lastRenderedPageBreak/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2BC438EA" w14:textId="3C47FA65" w:rsidR="00C31054" w:rsidRPr="0004652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7902E9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7902E9">
        <w:rPr>
          <w:rFonts w:ascii="Arial" w:hAnsi="Arial" w:cs="Arial"/>
        </w:rPr>
        <w:t>455,0</w:t>
      </w:r>
      <w:r w:rsidR="00887992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тыс. руб. </w:t>
      </w:r>
      <w:r w:rsidR="00887992">
        <w:rPr>
          <w:rFonts w:ascii="Arial" w:hAnsi="Arial" w:cs="Arial"/>
        </w:rPr>
        <w:t>Снижение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7902E9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7902E9">
        <w:rPr>
          <w:rFonts w:ascii="Arial" w:hAnsi="Arial" w:cs="Arial"/>
        </w:rPr>
        <w:t>7,3</w:t>
      </w:r>
      <w:r w:rsidRPr="0004652F">
        <w:rPr>
          <w:rFonts w:ascii="Arial" w:hAnsi="Arial" w:cs="Arial"/>
        </w:rPr>
        <w:t xml:space="preserve"> тыс. руб. или </w:t>
      </w:r>
      <w:r w:rsidR="007902E9">
        <w:rPr>
          <w:rFonts w:ascii="Arial" w:hAnsi="Arial" w:cs="Arial"/>
        </w:rPr>
        <w:t>1,6</w:t>
      </w:r>
      <w:r w:rsidRPr="0004652F">
        <w:rPr>
          <w:rFonts w:ascii="Arial" w:hAnsi="Arial" w:cs="Arial"/>
        </w:rPr>
        <w:t>%;</w:t>
      </w:r>
    </w:p>
    <w:p w14:paraId="21C83EF4" w14:textId="1537F826" w:rsidR="00C31054" w:rsidRPr="0004652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7902E9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 xml:space="preserve"> </w:t>
      </w:r>
      <w:r w:rsidR="007902E9">
        <w:rPr>
          <w:rFonts w:ascii="Arial" w:hAnsi="Arial" w:cs="Arial"/>
        </w:rPr>
        <w:t>462,0</w:t>
      </w:r>
      <w:r w:rsidRPr="0004652F">
        <w:rPr>
          <w:rFonts w:ascii="Arial" w:hAnsi="Arial" w:cs="Arial"/>
        </w:rPr>
        <w:t xml:space="preserve"> тыс. руб. Рост к 202</w:t>
      </w:r>
      <w:r w:rsidR="007902E9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7902E9">
        <w:rPr>
          <w:rFonts w:ascii="Arial" w:hAnsi="Arial" w:cs="Arial"/>
        </w:rPr>
        <w:t>7,0</w:t>
      </w:r>
      <w:r w:rsidRPr="0004652F">
        <w:rPr>
          <w:rFonts w:ascii="Arial" w:hAnsi="Arial" w:cs="Arial"/>
        </w:rPr>
        <w:t xml:space="preserve"> тыс. руб. или на </w:t>
      </w:r>
      <w:r w:rsidR="007902E9">
        <w:rPr>
          <w:rFonts w:ascii="Arial" w:hAnsi="Arial" w:cs="Arial"/>
        </w:rPr>
        <w:t>1,5</w:t>
      </w:r>
      <w:r w:rsidRPr="0004652F">
        <w:rPr>
          <w:rFonts w:ascii="Arial" w:hAnsi="Arial" w:cs="Arial"/>
        </w:rPr>
        <w:t>%;</w:t>
      </w:r>
    </w:p>
    <w:p w14:paraId="6C04BBF0" w14:textId="66B95841" w:rsidR="00C31054" w:rsidRPr="0004652F" w:rsidRDefault="00C31054" w:rsidP="00BC7217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7902E9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7902E9">
        <w:rPr>
          <w:rFonts w:ascii="Arial" w:hAnsi="Arial" w:cs="Arial"/>
        </w:rPr>
        <w:t>469,0</w:t>
      </w:r>
      <w:r w:rsidRPr="0004652F">
        <w:rPr>
          <w:rFonts w:ascii="Arial" w:hAnsi="Arial" w:cs="Arial"/>
        </w:rPr>
        <w:t xml:space="preserve"> тыс. руб. Рост к 202</w:t>
      </w:r>
      <w:r w:rsidR="007902E9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на </w:t>
      </w:r>
      <w:r w:rsidR="007902E9">
        <w:rPr>
          <w:rFonts w:ascii="Arial" w:hAnsi="Arial" w:cs="Arial"/>
        </w:rPr>
        <w:t>7,0</w:t>
      </w:r>
      <w:r w:rsidRPr="0004652F">
        <w:rPr>
          <w:rFonts w:ascii="Arial" w:hAnsi="Arial" w:cs="Arial"/>
        </w:rPr>
        <w:t xml:space="preserve"> тыс. руб. или на </w:t>
      </w:r>
      <w:r w:rsidR="007902E9">
        <w:rPr>
          <w:rFonts w:ascii="Arial" w:hAnsi="Arial" w:cs="Arial"/>
        </w:rPr>
        <w:t>1,5</w:t>
      </w:r>
      <w:r w:rsidRPr="0004652F">
        <w:rPr>
          <w:rFonts w:ascii="Arial" w:hAnsi="Arial" w:cs="Arial"/>
        </w:rPr>
        <w:t>%.</w:t>
      </w:r>
    </w:p>
    <w:p w14:paraId="0EAC71AC" w14:textId="6F7BAAF3" w:rsidR="00C31054" w:rsidRPr="00BC7217" w:rsidRDefault="00C31054" w:rsidP="00BC7217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14:paraId="08919CC5" w14:textId="77777777" w:rsidR="00C31054" w:rsidRPr="0004652F" w:rsidRDefault="00C31054" w:rsidP="00C31054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5537D767" w14:textId="08FDD4A4" w:rsidR="00C31054" w:rsidRPr="0004652F" w:rsidRDefault="00C31054" w:rsidP="00C31054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 w:rsidR="00BC72D0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и  на плановый период 202</w:t>
      </w:r>
      <w:r w:rsidR="00BC72D0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 w:rsidR="00BC72D0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 установлен дифференцированный норматив отчислений в бюджет поселения в размере 0,0</w:t>
      </w:r>
      <w:r w:rsidR="00421798">
        <w:rPr>
          <w:rFonts w:ascii="Arial" w:hAnsi="Arial" w:cs="Arial"/>
        </w:rPr>
        <w:t>0</w:t>
      </w:r>
      <w:r w:rsidR="008E242F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 (в 202</w:t>
      </w:r>
      <w:r w:rsidR="008E242F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году – 0,0</w:t>
      </w:r>
      <w:r w:rsidR="008E242F">
        <w:rPr>
          <w:rFonts w:ascii="Arial" w:hAnsi="Arial" w:cs="Arial"/>
        </w:rPr>
        <w:t>09</w:t>
      </w:r>
      <w:r w:rsidRPr="0004652F">
        <w:rPr>
          <w:rFonts w:ascii="Arial" w:hAnsi="Arial" w:cs="Arial"/>
        </w:rPr>
        <w:t>%).</w:t>
      </w:r>
      <w:r w:rsidR="008E242F">
        <w:rPr>
          <w:rFonts w:ascii="Arial" w:hAnsi="Arial" w:cs="Arial"/>
        </w:rPr>
        <w:t xml:space="preserve"> Уменьшение норматива отчислений в результате уточнения протяженности и вида покрытия дорог.</w:t>
      </w:r>
    </w:p>
    <w:p w14:paraId="36F63969" w14:textId="77777777" w:rsidR="00C31054" w:rsidRPr="0004652F" w:rsidRDefault="00C31054" w:rsidP="00C31054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1F0547EA" w14:textId="14E65BB5" w:rsidR="00C31054" w:rsidRPr="0004652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E242F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8E242F">
        <w:rPr>
          <w:rFonts w:ascii="Arial" w:hAnsi="Arial" w:cs="Arial"/>
        </w:rPr>
        <w:t>622,6</w:t>
      </w:r>
      <w:r w:rsidRPr="0004652F">
        <w:rPr>
          <w:rFonts w:ascii="Arial" w:hAnsi="Arial" w:cs="Arial"/>
        </w:rPr>
        <w:t xml:space="preserve"> тыс. руб. </w:t>
      </w:r>
      <w:r>
        <w:rPr>
          <w:rFonts w:ascii="Arial" w:hAnsi="Arial" w:cs="Arial"/>
        </w:rPr>
        <w:t>сокращение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8E242F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8E242F">
        <w:rPr>
          <w:rFonts w:ascii="Arial" w:hAnsi="Arial" w:cs="Arial"/>
        </w:rPr>
        <w:t>44,6</w:t>
      </w:r>
      <w:r w:rsidRPr="0004652F">
        <w:rPr>
          <w:rFonts w:ascii="Arial" w:hAnsi="Arial" w:cs="Arial"/>
        </w:rPr>
        <w:t xml:space="preserve"> тыс. руб.</w:t>
      </w:r>
      <w:r w:rsidR="008E242F">
        <w:rPr>
          <w:rFonts w:ascii="Arial" w:hAnsi="Arial" w:cs="Arial"/>
        </w:rPr>
        <w:t xml:space="preserve"> или</w:t>
      </w:r>
      <w:r w:rsidRPr="0004652F">
        <w:rPr>
          <w:rFonts w:ascii="Arial" w:hAnsi="Arial" w:cs="Arial"/>
        </w:rPr>
        <w:t xml:space="preserve"> составляет </w:t>
      </w:r>
      <w:r w:rsidR="008E242F">
        <w:rPr>
          <w:rFonts w:ascii="Arial" w:hAnsi="Arial" w:cs="Arial"/>
        </w:rPr>
        <w:t>6,7</w:t>
      </w:r>
      <w:r w:rsidRPr="0004652F">
        <w:rPr>
          <w:rFonts w:ascii="Arial" w:hAnsi="Arial" w:cs="Arial"/>
        </w:rPr>
        <w:t>%</w:t>
      </w:r>
      <w:r w:rsidR="008E242F">
        <w:rPr>
          <w:rFonts w:ascii="Arial" w:hAnsi="Arial" w:cs="Arial"/>
        </w:rPr>
        <w:t>;</w:t>
      </w:r>
      <w:r w:rsidRPr="0004652F">
        <w:rPr>
          <w:rFonts w:ascii="Arial" w:hAnsi="Arial" w:cs="Arial"/>
        </w:rPr>
        <w:t xml:space="preserve"> </w:t>
      </w:r>
    </w:p>
    <w:p w14:paraId="28A49C86" w14:textId="6F18C931" w:rsidR="00C31054" w:rsidRPr="0004652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E242F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8E242F">
        <w:rPr>
          <w:rFonts w:ascii="Arial" w:hAnsi="Arial" w:cs="Arial"/>
        </w:rPr>
        <w:t>652,6</w:t>
      </w:r>
      <w:r w:rsidRPr="0004652F">
        <w:rPr>
          <w:rFonts w:ascii="Arial" w:hAnsi="Arial" w:cs="Arial"/>
        </w:rPr>
        <w:t xml:space="preserve"> тыс. руб. Рост к 202</w:t>
      </w:r>
      <w:r w:rsidR="008E242F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8E242F">
        <w:rPr>
          <w:rFonts w:ascii="Arial" w:hAnsi="Arial" w:cs="Arial"/>
        </w:rPr>
        <w:t>30,0</w:t>
      </w:r>
      <w:r w:rsidR="00421798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тыс. руб. или на </w:t>
      </w:r>
      <w:r w:rsidR="008E242F">
        <w:rPr>
          <w:rFonts w:ascii="Arial" w:hAnsi="Arial" w:cs="Arial"/>
        </w:rPr>
        <w:t>4,8</w:t>
      </w:r>
      <w:r w:rsidRPr="0004652F">
        <w:rPr>
          <w:rFonts w:ascii="Arial" w:hAnsi="Arial" w:cs="Arial"/>
        </w:rPr>
        <w:t>%;</w:t>
      </w:r>
    </w:p>
    <w:p w14:paraId="4E158337" w14:textId="33C9DB4A" w:rsidR="00C31054" w:rsidRPr="0004652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E242F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8E242F">
        <w:rPr>
          <w:rFonts w:ascii="Arial" w:hAnsi="Arial" w:cs="Arial"/>
        </w:rPr>
        <w:t>705,0</w:t>
      </w:r>
      <w:r w:rsidRPr="0004652F">
        <w:rPr>
          <w:rFonts w:ascii="Arial" w:hAnsi="Arial" w:cs="Arial"/>
        </w:rPr>
        <w:t xml:space="preserve"> тыс. руб. Рост к 202</w:t>
      </w:r>
      <w:r w:rsidR="008E242F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на </w:t>
      </w:r>
      <w:r w:rsidR="008E242F">
        <w:rPr>
          <w:rFonts w:ascii="Arial" w:hAnsi="Arial" w:cs="Arial"/>
        </w:rPr>
        <w:t>52,4</w:t>
      </w:r>
      <w:r w:rsidRPr="0004652F">
        <w:rPr>
          <w:rFonts w:ascii="Arial" w:hAnsi="Arial" w:cs="Arial"/>
        </w:rPr>
        <w:t xml:space="preserve"> тыс. руб. или на </w:t>
      </w:r>
      <w:r w:rsidR="008E242F"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%.</w:t>
      </w:r>
    </w:p>
    <w:p w14:paraId="028F6C4F" w14:textId="6B261E12" w:rsidR="00C31054" w:rsidRPr="0020444F" w:rsidRDefault="00C31054" w:rsidP="00BC7217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D84397">
        <w:rPr>
          <w:rFonts w:ascii="Arial" w:hAnsi="Arial" w:cs="Arial"/>
          <w:b/>
          <w:u w:val="single"/>
        </w:rPr>
        <w:t>Налоги на имущество</w:t>
      </w:r>
    </w:p>
    <w:p w14:paraId="533AB923" w14:textId="77777777" w:rsidR="00C31054" w:rsidRPr="0020444F" w:rsidRDefault="00C31054" w:rsidP="00C3105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Налог на имущество физических лиц</w:t>
      </w:r>
    </w:p>
    <w:p w14:paraId="0EDD5487" w14:textId="14D06947" w:rsidR="00C31054" w:rsidRPr="0020444F" w:rsidRDefault="00C31054" w:rsidP="00C3105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ab/>
        <w:t xml:space="preserve"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</w:t>
      </w:r>
      <w:r w:rsidR="008E242F" w:rsidRPr="0020444F">
        <w:rPr>
          <w:rFonts w:ascii="Arial" w:hAnsi="Arial" w:cs="Arial"/>
        </w:rPr>
        <w:t>поселений, учетом</w:t>
      </w:r>
      <w:r w:rsidRPr="0020444F">
        <w:rPr>
          <w:rFonts w:ascii="Arial" w:hAnsi="Arial" w:cs="Arial"/>
        </w:rPr>
        <w:t xml:space="preserve"> ожидаемых поступлений 202</w:t>
      </w:r>
      <w:r w:rsidR="008E242F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и </w:t>
      </w:r>
      <w:r w:rsidR="008E242F">
        <w:rPr>
          <w:rFonts w:ascii="Arial" w:hAnsi="Arial" w:cs="Arial"/>
        </w:rPr>
        <w:t>с учетом информации налоговых органов Иркутской области.</w:t>
      </w:r>
    </w:p>
    <w:p w14:paraId="5C007D3B" w14:textId="77777777" w:rsidR="00C31054" w:rsidRPr="0020444F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19D1377F" w14:textId="55523879" w:rsidR="00C31054" w:rsidRPr="0020444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8E242F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8E242F">
        <w:rPr>
          <w:rFonts w:ascii="Arial" w:hAnsi="Arial" w:cs="Arial"/>
        </w:rPr>
        <w:t>2,0</w:t>
      </w:r>
      <w:r>
        <w:rPr>
          <w:rFonts w:ascii="Arial" w:hAnsi="Arial" w:cs="Arial"/>
        </w:rPr>
        <w:t xml:space="preserve"> т</w:t>
      </w:r>
      <w:r w:rsidRPr="0020444F">
        <w:rPr>
          <w:rFonts w:ascii="Arial" w:hAnsi="Arial" w:cs="Arial"/>
        </w:rPr>
        <w:t xml:space="preserve">ыс. руб. </w:t>
      </w:r>
      <w:r w:rsidR="008E242F">
        <w:rPr>
          <w:rFonts w:ascii="Arial" w:hAnsi="Arial" w:cs="Arial"/>
        </w:rPr>
        <w:t>Рост</w:t>
      </w:r>
      <w:r w:rsidRPr="0020444F">
        <w:rPr>
          <w:rFonts w:ascii="Arial" w:hAnsi="Arial" w:cs="Arial"/>
        </w:rPr>
        <w:t xml:space="preserve"> к ожидаемому исполнению 202</w:t>
      </w:r>
      <w:r w:rsidR="008E242F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– на </w:t>
      </w:r>
      <w:r w:rsidR="008E242F">
        <w:rPr>
          <w:rFonts w:ascii="Arial" w:hAnsi="Arial" w:cs="Arial"/>
        </w:rPr>
        <w:t>1,0</w:t>
      </w:r>
      <w:r w:rsidRPr="0020444F">
        <w:rPr>
          <w:rFonts w:ascii="Arial" w:hAnsi="Arial" w:cs="Arial"/>
        </w:rPr>
        <w:t xml:space="preserve"> </w:t>
      </w:r>
      <w:proofErr w:type="spellStart"/>
      <w:r w:rsidRPr="0020444F">
        <w:rPr>
          <w:rFonts w:ascii="Arial" w:hAnsi="Arial" w:cs="Arial"/>
        </w:rPr>
        <w:t>тыс.руб</w:t>
      </w:r>
      <w:proofErr w:type="spellEnd"/>
      <w:r w:rsidRPr="0020444F">
        <w:rPr>
          <w:rFonts w:ascii="Arial" w:hAnsi="Arial" w:cs="Arial"/>
        </w:rPr>
        <w:t>.;</w:t>
      </w:r>
    </w:p>
    <w:p w14:paraId="0A4ACEAB" w14:textId="6C802264" w:rsidR="00C31054" w:rsidRPr="0020444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8E242F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 w:rsidR="008E242F">
        <w:rPr>
          <w:rFonts w:ascii="Arial" w:hAnsi="Arial" w:cs="Arial"/>
        </w:rPr>
        <w:t>3,0</w:t>
      </w:r>
      <w:r>
        <w:rPr>
          <w:rFonts w:ascii="Arial" w:hAnsi="Arial" w:cs="Arial"/>
        </w:rPr>
        <w:t xml:space="preserve"> т</w:t>
      </w:r>
      <w:r w:rsidRPr="0020444F">
        <w:rPr>
          <w:rFonts w:ascii="Arial" w:hAnsi="Arial" w:cs="Arial"/>
        </w:rPr>
        <w:t xml:space="preserve">ыс. руб. </w:t>
      </w:r>
      <w:r w:rsidR="008E242F">
        <w:rPr>
          <w:rFonts w:ascii="Arial" w:hAnsi="Arial" w:cs="Arial"/>
        </w:rPr>
        <w:t xml:space="preserve">Рост к 2022 года </w:t>
      </w:r>
      <w:r w:rsidR="00F07C02">
        <w:rPr>
          <w:rFonts w:ascii="Arial" w:hAnsi="Arial" w:cs="Arial"/>
        </w:rPr>
        <w:t xml:space="preserve">на </w:t>
      </w:r>
      <w:r w:rsidR="008E242F">
        <w:rPr>
          <w:rFonts w:ascii="Arial" w:hAnsi="Arial" w:cs="Arial"/>
        </w:rPr>
        <w:t>1,0 тыс. руб. или 50,0%</w:t>
      </w:r>
      <w:r w:rsidRPr="0020444F">
        <w:rPr>
          <w:rFonts w:ascii="Arial" w:hAnsi="Arial" w:cs="Arial"/>
        </w:rPr>
        <w:t>;</w:t>
      </w:r>
    </w:p>
    <w:p w14:paraId="29BD9E0C" w14:textId="305C79CC" w:rsidR="00C31054" w:rsidRPr="0020444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8E242F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 w:rsidR="008E242F">
        <w:rPr>
          <w:rFonts w:ascii="Arial" w:hAnsi="Arial" w:cs="Arial"/>
        </w:rPr>
        <w:t>5,0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тыс. руб. Рост к 202</w:t>
      </w:r>
      <w:r w:rsidR="008E242F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году – на </w:t>
      </w:r>
      <w:r w:rsidR="008E242F">
        <w:rPr>
          <w:rFonts w:ascii="Arial" w:hAnsi="Arial" w:cs="Arial"/>
        </w:rPr>
        <w:t>2,0</w:t>
      </w:r>
      <w:r w:rsidRPr="0020444F">
        <w:rPr>
          <w:rFonts w:ascii="Arial" w:hAnsi="Arial" w:cs="Arial"/>
        </w:rPr>
        <w:t xml:space="preserve"> тыс. руб. или на </w:t>
      </w:r>
      <w:r w:rsidR="008E242F">
        <w:rPr>
          <w:rFonts w:ascii="Arial" w:hAnsi="Arial" w:cs="Arial"/>
        </w:rPr>
        <w:t>66,7</w:t>
      </w:r>
      <w:r w:rsidRPr="0020444F">
        <w:rPr>
          <w:rFonts w:ascii="Arial" w:hAnsi="Arial" w:cs="Arial"/>
        </w:rPr>
        <w:t>%.</w:t>
      </w:r>
    </w:p>
    <w:p w14:paraId="6A6505E7" w14:textId="77777777" w:rsidR="00C31054" w:rsidRPr="0020444F" w:rsidRDefault="00C31054" w:rsidP="00C3105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Земельный налог</w:t>
      </w:r>
    </w:p>
    <w:p w14:paraId="40A05D10" w14:textId="5A05CCC9" w:rsidR="00C31054" w:rsidRPr="0020444F" w:rsidRDefault="00C31054" w:rsidP="00C3105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8E242F">
        <w:rPr>
          <w:rFonts w:ascii="Arial" w:hAnsi="Arial" w:cs="Arial"/>
        </w:rPr>
        <w:t>21</w:t>
      </w:r>
      <w:r w:rsidRPr="0020444F">
        <w:rPr>
          <w:rFonts w:ascii="Arial" w:hAnsi="Arial" w:cs="Arial"/>
        </w:rPr>
        <w:t xml:space="preserve"> года и </w:t>
      </w:r>
      <w:r w:rsidR="008E242F">
        <w:rPr>
          <w:rFonts w:ascii="Arial" w:hAnsi="Arial" w:cs="Arial"/>
        </w:rPr>
        <w:t xml:space="preserve">с учетом </w:t>
      </w:r>
      <w:r w:rsidR="007D5311">
        <w:rPr>
          <w:rFonts w:ascii="Arial" w:hAnsi="Arial" w:cs="Arial"/>
        </w:rPr>
        <w:t>информации налоговых органов Иркутской области</w:t>
      </w:r>
      <w:r w:rsidRPr="0020444F">
        <w:rPr>
          <w:rFonts w:ascii="Arial" w:hAnsi="Arial" w:cs="Arial"/>
        </w:rPr>
        <w:t xml:space="preserve">. </w:t>
      </w:r>
    </w:p>
    <w:p w14:paraId="631F0919" w14:textId="77777777" w:rsidR="00C31054" w:rsidRPr="0020444F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38ACFF91" w14:textId="0461F339" w:rsidR="00C31054" w:rsidRPr="0020444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7D5311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7D5311">
        <w:rPr>
          <w:rFonts w:ascii="Arial" w:hAnsi="Arial" w:cs="Arial"/>
        </w:rPr>
        <w:t>137,0</w:t>
      </w:r>
      <w:r w:rsidR="00F07C02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 xml:space="preserve">тыс. руб., </w:t>
      </w:r>
      <w:r w:rsidR="007D5311">
        <w:rPr>
          <w:rFonts w:ascii="Arial" w:hAnsi="Arial" w:cs="Arial"/>
        </w:rPr>
        <w:t>рост</w:t>
      </w:r>
      <w:r w:rsidRPr="0020444F">
        <w:rPr>
          <w:rFonts w:ascii="Arial" w:hAnsi="Arial" w:cs="Arial"/>
        </w:rPr>
        <w:t xml:space="preserve"> на </w:t>
      </w:r>
      <w:r w:rsidR="007D5311">
        <w:rPr>
          <w:rFonts w:ascii="Arial" w:hAnsi="Arial" w:cs="Arial"/>
        </w:rPr>
        <w:t>67,2</w:t>
      </w:r>
      <w:r w:rsidRPr="0020444F">
        <w:rPr>
          <w:rFonts w:ascii="Arial" w:hAnsi="Arial" w:cs="Arial"/>
        </w:rPr>
        <w:t xml:space="preserve"> тыс. руб. или </w:t>
      </w:r>
      <w:r w:rsidR="007D5311">
        <w:rPr>
          <w:rFonts w:ascii="Arial" w:hAnsi="Arial" w:cs="Arial"/>
        </w:rPr>
        <w:t>96,3</w:t>
      </w:r>
      <w:r w:rsidRPr="0020444F">
        <w:rPr>
          <w:rFonts w:ascii="Arial" w:hAnsi="Arial" w:cs="Arial"/>
        </w:rPr>
        <w:t>% к оценке 20</w:t>
      </w:r>
      <w:r>
        <w:rPr>
          <w:rFonts w:ascii="Arial" w:hAnsi="Arial" w:cs="Arial"/>
        </w:rPr>
        <w:t>2</w:t>
      </w:r>
      <w:r w:rsidR="007D5311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года;</w:t>
      </w:r>
    </w:p>
    <w:p w14:paraId="0DF9C015" w14:textId="6AED9A7A" w:rsidR="00C31054" w:rsidRPr="007D5311" w:rsidRDefault="00C31054" w:rsidP="007D5311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7D5311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202</w:t>
      </w:r>
      <w:r w:rsidR="007D531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ы план поступления стабилен и составляет </w:t>
      </w:r>
      <w:r w:rsidR="007D5311">
        <w:rPr>
          <w:rFonts w:ascii="Arial" w:hAnsi="Arial" w:cs="Arial"/>
        </w:rPr>
        <w:t>137,0</w:t>
      </w:r>
      <w:r>
        <w:rPr>
          <w:rFonts w:ascii="Arial" w:hAnsi="Arial" w:cs="Arial"/>
        </w:rPr>
        <w:t xml:space="preserve"> тыс. рублей</w:t>
      </w:r>
      <w:r w:rsidR="00494AA6">
        <w:rPr>
          <w:rFonts w:ascii="Arial" w:hAnsi="Arial" w:cs="Arial"/>
        </w:rPr>
        <w:t xml:space="preserve"> на уровне</w:t>
      </w:r>
      <w:r>
        <w:rPr>
          <w:rFonts w:ascii="Arial" w:hAnsi="Arial" w:cs="Arial"/>
        </w:rPr>
        <w:t xml:space="preserve"> прогноз</w:t>
      </w:r>
      <w:r w:rsidR="00494AA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202</w:t>
      </w:r>
      <w:r w:rsidR="007D531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года. </w:t>
      </w:r>
    </w:p>
    <w:p w14:paraId="414A9C40" w14:textId="77777777" w:rsidR="00C31054" w:rsidRPr="0020444F" w:rsidRDefault="00C31054" w:rsidP="00C31054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 w:rsidRPr="0020444F">
        <w:rPr>
          <w:rFonts w:ascii="Arial" w:hAnsi="Arial" w:cs="Arial"/>
          <w:b/>
          <w:sz w:val="22"/>
          <w:szCs w:val="22"/>
        </w:rPr>
        <w:t>Государственная пошлина</w:t>
      </w:r>
    </w:p>
    <w:p w14:paraId="66592D0C" w14:textId="67025DCD" w:rsidR="00C31054" w:rsidRPr="0020444F" w:rsidRDefault="00C31054" w:rsidP="00C310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План поступлений государственной пошлины по делам, рассматриваемым в судах общей юрисдикции, мировыми судьями, составлен </w:t>
      </w:r>
      <w:r w:rsidR="007D5311">
        <w:rPr>
          <w:rFonts w:ascii="Arial" w:hAnsi="Arial" w:cs="Arial"/>
        </w:rPr>
        <w:t xml:space="preserve">по данным главного администратора доходов – администрации </w:t>
      </w:r>
      <w:proofErr w:type="spellStart"/>
      <w:r w:rsidR="007D5311">
        <w:rPr>
          <w:rFonts w:ascii="Arial" w:hAnsi="Arial" w:cs="Arial"/>
        </w:rPr>
        <w:t>Харанжинского</w:t>
      </w:r>
      <w:proofErr w:type="spellEnd"/>
      <w:r w:rsidR="007D5311">
        <w:rPr>
          <w:rFonts w:ascii="Arial" w:hAnsi="Arial" w:cs="Arial"/>
        </w:rPr>
        <w:t xml:space="preserve"> сельского поселения.</w:t>
      </w:r>
    </w:p>
    <w:p w14:paraId="0622117C" w14:textId="77777777" w:rsidR="00C31054" w:rsidRPr="0020444F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4118803D" w14:textId="384C1AD4" w:rsidR="00C31054" w:rsidRPr="007D5311" w:rsidRDefault="00C31054" w:rsidP="007D5311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7D5311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>-202</w:t>
      </w:r>
      <w:r w:rsidR="007D5311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годы – </w:t>
      </w:r>
      <w:r w:rsidR="007D5311">
        <w:rPr>
          <w:rFonts w:ascii="Arial" w:hAnsi="Arial" w:cs="Arial"/>
        </w:rPr>
        <w:t>15</w:t>
      </w:r>
      <w:r>
        <w:rPr>
          <w:rFonts w:ascii="Arial" w:hAnsi="Arial" w:cs="Arial"/>
        </w:rPr>
        <w:t>,0</w:t>
      </w:r>
      <w:r w:rsidRPr="0020444F">
        <w:rPr>
          <w:rFonts w:ascii="Arial" w:hAnsi="Arial" w:cs="Arial"/>
        </w:rPr>
        <w:t xml:space="preserve"> тыс. руб. ежегодно.</w:t>
      </w:r>
    </w:p>
    <w:p w14:paraId="63FC8112" w14:textId="77777777" w:rsidR="00C31054" w:rsidRPr="007B1CDD" w:rsidRDefault="00C31054" w:rsidP="008305AB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14:paraId="55FD5E62" w14:textId="36A50703" w:rsidR="007D5311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неналоговые доходы на 202</w:t>
      </w:r>
      <w:r w:rsidR="007D5311">
        <w:rPr>
          <w:rFonts w:ascii="Arial" w:hAnsi="Arial" w:cs="Arial"/>
          <w:color w:val="000000" w:themeColor="text1"/>
          <w:sz w:val="22"/>
          <w:szCs w:val="22"/>
        </w:rPr>
        <w:t>2 год составляют 15,0 тыс. руб., что на 5,0 тыс. руб. выше оценки 2021 года;</w:t>
      </w:r>
    </w:p>
    <w:p w14:paraId="6B607064" w14:textId="2303FDA3" w:rsidR="00C31054" w:rsidRPr="00BC7217" w:rsidRDefault="007D5311" w:rsidP="00BC7217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На 2023-</w:t>
      </w:r>
      <w:r w:rsidR="00C31054" w:rsidRPr="007B1CDD">
        <w:rPr>
          <w:rFonts w:ascii="Arial" w:hAnsi="Arial" w:cs="Arial"/>
          <w:color w:val="000000" w:themeColor="text1"/>
          <w:sz w:val="22"/>
          <w:szCs w:val="22"/>
        </w:rPr>
        <w:t>202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C31054" w:rsidRPr="007B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годы спрогнозированы</w:t>
      </w:r>
      <w:r w:rsidR="00C31054" w:rsidRPr="007B1CDD">
        <w:rPr>
          <w:rFonts w:ascii="Arial" w:hAnsi="Arial" w:cs="Arial"/>
          <w:color w:val="000000" w:themeColor="text1"/>
          <w:sz w:val="22"/>
          <w:szCs w:val="22"/>
        </w:rPr>
        <w:t xml:space="preserve"> в объеме по </w:t>
      </w:r>
      <w:r>
        <w:rPr>
          <w:rFonts w:ascii="Arial" w:hAnsi="Arial" w:cs="Arial"/>
          <w:color w:val="000000" w:themeColor="text1"/>
          <w:sz w:val="22"/>
          <w:szCs w:val="22"/>
        </w:rPr>
        <w:t>22</w:t>
      </w:r>
      <w:r w:rsidR="00C31054" w:rsidRPr="007B1CDD">
        <w:rPr>
          <w:rFonts w:ascii="Arial" w:hAnsi="Arial" w:cs="Arial"/>
          <w:color w:val="000000" w:themeColor="text1"/>
          <w:sz w:val="22"/>
          <w:szCs w:val="22"/>
        </w:rPr>
        <w:t xml:space="preserve">,0 тыс. руб. ежегодно. </w:t>
      </w:r>
    </w:p>
    <w:p w14:paraId="27EBAAE7" w14:textId="53186BD5" w:rsidR="00C31054" w:rsidRPr="007D5311" w:rsidRDefault="00C31054" w:rsidP="007D5311">
      <w:pPr>
        <w:pStyle w:val="a3"/>
        <w:spacing w:after="0"/>
        <w:ind w:left="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 и компенсации затрат государства</w:t>
      </w:r>
    </w:p>
    <w:p w14:paraId="1708321E" w14:textId="77777777" w:rsidR="00C31054" w:rsidRPr="007B1CDD" w:rsidRDefault="00C31054" w:rsidP="00C31054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proofErr w:type="spellStart"/>
      <w:r w:rsidR="00BE150E">
        <w:rPr>
          <w:rFonts w:ascii="Arial" w:hAnsi="Arial" w:cs="Arial"/>
          <w:color w:val="000000"/>
        </w:rPr>
        <w:t>Харанжинского</w:t>
      </w:r>
      <w:proofErr w:type="spellEnd"/>
      <w:r w:rsidR="00BE150E" w:rsidRPr="007B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сельского поселения (по МКУК «</w:t>
      </w:r>
      <w:proofErr w:type="spellStart"/>
      <w:r w:rsidR="00BE150E">
        <w:rPr>
          <w:rFonts w:ascii="Arial" w:hAnsi="Arial" w:cs="Arial"/>
          <w:color w:val="000000"/>
        </w:rPr>
        <w:t>Харанжинский</w:t>
      </w:r>
      <w:proofErr w:type="spellEnd"/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КДЦ Братского района»).</w:t>
      </w:r>
    </w:p>
    <w:p w14:paraId="06A09039" w14:textId="67E83A7B" w:rsidR="00C31054" w:rsidRPr="007D5311" w:rsidRDefault="00C31054" w:rsidP="007D5311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58C98291" w14:textId="0326CC7B" w:rsidR="00C31054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Удельный вес безвозмездных поступлений в общем объеме доходов бюджета составляет по оценке ожидаемого исполнения бюджета за 202</w:t>
      </w:r>
      <w:r w:rsidR="009A546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– </w:t>
      </w:r>
      <w:r w:rsidR="009A546F">
        <w:rPr>
          <w:rFonts w:ascii="Arial" w:hAnsi="Arial" w:cs="Arial"/>
        </w:rPr>
        <w:t>94,2</w:t>
      </w:r>
      <w:r>
        <w:rPr>
          <w:rFonts w:ascii="Arial" w:hAnsi="Arial" w:cs="Arial"/>
        </w:rPr>
        <w:t>%, в 202</w:t>
      </w:r>
      <w:r w:rsidR="009A54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– </w:t>
      </w:r>
      <w:r w:rsidR="009A546F">
        <w:rPr>
          <w:rFonts w:ascii="Arial" w:hAnsi="Arial" w:cs="Arial"/>
        </w:rPr>
        <w:t>93,6</w:t>
      </w:r>
      <w:r>
        <w:rPr>
          <w:rFonts w:ascii="Arial" w:hAnsi="Arial" w:cs="Arial"/>
        </w:rPr>
        <w:t>%, в плановом периоде 202</w:t>
      </w:r>
      <w:r w:rsidR="009A546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9A546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– </w:t>
      </w:r>
      <w:r w:rsidR="009A546F">
        <w:rPr>
          <w:rFonts w:ascii="Arial" w:hAnsi="Arial" w:cs="Arial"/>
        </w:rPr>
        <w:t>91,3</w:t>
      </w:r>
      <w:r w:rsidR="00494AA6">
        <w:rPr>
          <w:rFonts w:ascii="Arial" w:hAnsi="Arial" w:cs="Arial"/>
        </w:rPr>
        <w:t xml:space="preserve">% и </w:t>
      </w:r>
      <w:r w:rsidR="009A546F">
        <w:rPr>
          <w:rFonts w:ascii="Arial" w:hAnsi="Arial" w:cs="Arial"/>
        </w:rPr>
        <w:t>95,0</w:t>
      </w:r>
      <w:r>
        <w:rPr>
          <w:rFonts w:ascii="Arial" w:hAnsi="Arial" w:cs="Arial"/>
        </w:rPr>
        <w:t>% соответственно.</w:t>
      </w:r>
    </w:p>
    <w:p w14:paraId="45A2E6CB" w14:textId="77777777" w:rsidR="00C31054" w:rsidRPr="001D2959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14:paraId="157CC5BA" w14:textId="18BB39B1" w:rsidR="00C31054" w:rsidRPr="001D2959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9A546F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– </w:t>
      </w:r>
      <w:r w:rsidR="009A546F">
        <w:rPr>
          <w:rFonts w:ascii="Arial" w:hAnsi="Arial" w:cs="Arial"/>
        </w:rPr>
        <w:t>18 258,2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6EBA2B16" w14:textId="4D4963FA" w:rsidR="00C31054" w:rsidRPr="001D2959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lastRenderedPageBreak/>
        <w:t xml:space="preserve">из средств областного бюджета – </w:t>
      </w:r>
      <w:r w:rsidR="009A546F">
        <w:rPr>
          <w:rFonts w:ascii="Arial" w:hAnsi="Arial" w:cs="Arial"/>
        </w:rPr>
        <w:t>430,0</w:t>
      </w:r>
      <w:r w:rsidRPr="001D2959">
        <w:rPr>
          <w:rFonts w:ascii="Arial" w:hAnsi="Arial" w:cs="Arial"/>
        </w:rPr>
        <w:t xml:space="preserve"> тыс. руб.;</w:t>
      </w:r>
    </w:p>
    <w:p w14:paraId="7713E5DF" w14:textId="52855CFA" w:rsidR="00C31054" w:rsidRPr="001D2959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9A546F">
        <w:rPr>
          <w:rFonts w:ascii="Arial" w:hAnsi="Arial" w:cs="Arial"/>
        </w:rPr>
        <w:t>17 828,2</w:t>
      </w:r>
      <w:r w:rsidRPr="001D2959">
        <w:rPr>
          <w:rFonts w:ascii="Arial" w:hAnsi="Arial" w:cs="Arial"/>
        </w:rPr>
        <w:t xml:space="preserve"> тыс. руб. </w:t>
      </w:r>
    </w:p>
    <w:p w14:paraId="51669804" w14:textId="203D0870" w:rsidR="00C31054" w:rsidRPr="001D2959" w:rsidRDefault="009A546F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</w:t>
      </w:r>
      <w:r w:rsidR="00494AA6">
        <w:rPr>
          <w:rFonts w:ascii="Arial" w:hAnsi="Arial" w:cs="Arial"/>
        </w:rPr>
        <w:t xml:space="preserve"> </w:t>
      </w:r>
      <w:r w:rsidR="00C31054" w:rsidRPr="001D2959">
        <w:rPr>
          <w:rFonts w:ascii="Arial" w:hAnsi="Arial" w:cs="Arial"/>
        </w:rPr>
        <w:t>поступлений к ожидаемому исполнению 202</w:t>
      </w:r>
      <w:r>
        <w:rPr>
          <w:rFonts w:ascii="Arial" w:hAnsi="Arial" w:cs="Arial"/>
        </w:rPr>
        <w:t>1</w:t>
      </w:r>
      <w:r w:rsidR="00C31054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2 026,4</w:t>
      </w:r>
      <w:r w:rsidR="00C31054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10,0</w:t>
      </w:r>
      <w:r w:rsidR="00C31054" w:rsidRPr="001D2959">
        <w:rPr>
          <w:rFonts w:ascii="Arial" w:hAnsi="Arial" w:cs="Arial"/>
        </w:rPr>
        <w:t>%;</w:t>
      </w:r>
    </w:p>
    <w:p w14:paraId="67E2C2F8" w14:textId="247ED5A9" w:rsidR="00C31054" w:rsidRPr="001D2959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9A546F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 w:rsidR="009A546F">
        <w:rPr>
          <w:rFonts w:ascii="Arial" w:hAnsi="Arial" w:cs="Arial"/>
        </w:rPr>
        <w:t>13 484,2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015E850E" w14:textId="3E469612" w:rsidR="00C31054" w:rsidRPr="001D2959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9A546F">
        <w:rPr>
          <w:rFonts w:ascii="Arial" w:hAnsi="Arial" w:cs="Arial"/>
        </w:rPr>
        <w:t>435,8</w:t>
      </w:r>
      <w:r w:rsidRPr="001D2959">
        <w:rPr>
          <w:rFonts w:ascii="Arial" w:hAnsi="Arial" w:cs="Arial"/>
        </w:rPr>
        <w:t xml:space="preserve"> тыс. руб.;</w:t>
      </w:r>
    </w:p>
    <w:p w14:paraId="22231F36" w14:textId="2B002ACA" w:rsidR="00C31054" w:rsidRPr="001D2959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9A546F">
        <w:rPr>
          <w:rFonts w:ascii="Arial" w:hAnsi="Arial" w:cs="Arial"/>
        </w:rPr>
        <w:t>13 048,4</w:t>
      </w:r>
      <w:r w:rsidRPr="001D2959">
        <w:rPr>
          <w:rFonts w:ascii="Arial" w:hAnsi="Arial" w:cs="Arial"/>
        </w:rPr>
        <w:t xml:space="preserve"> тыс. руб. </w:t>
      </w:r>
    </w:p>
    <w:p w14:paraId="38712C24" w14:textId="5E1241FD" w:rsidR="00C31054" w:rsidRPr="001D2959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Снижение поступлений к ожидаемому исполнению 202</w:t>
      </w:r>
      <w:r w:rsidR="009A546F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года – на </w:t>
      </w:r>
      <w:r w:rsidR="009A546F">
        <w:rPr>
          <w:rFonts w:ascii="Arial" w:hAnsi="Arial" w:cs="Arial"/>
        </w:rPr>
        <w:t>4 774,0</w:t>
      </w:r>
      <w:r w:rsidRPr="001D2959">
        <w:rPr>
          <w:rFonts w:ascii="Arial" w:hAnsi="Arial" w:cs="Arial"/>
        </w:rPr>
        <w:t xml:space="preserve"> тыс. руб. или на </w:t>
      </w:r>
      <w:r w:rsidR="009A546F">
        <w:rPr>
          <w:rFonts w:ascii="Arial" w:hAnsi="Arial" w:cs="Arial"/>
        </w:rPr>
        <w:t>26,1</w:t>
      </w:r>
      <w:r w:rsidRPr="001D2959">
        <w:rPr>
          <w:rFonts w:ascii="Arial" w:hAnsi="Arial" w:cs="Arial"/>
        </w:rPr>
        <w:t>%;</w:t>
      </w:r>
    </w:p>
    <w:p w14:paraId="68B73808" w14:textId="4025F234" w:rsidR="00C31054" w:rsidRPr="001D2959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9A546F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</w:t>
      </w:r>
      <w:r w:rsidR="009A546F" w:rsidRPr="001D2959">
        <w:rPr>
          <w:rFonts w:ascii="Arial" w:hAnsi="Arial" w:cs="Arial"/>
        </w:rPr>
        <w:t xml:space="preserve">– </w:t>
      </w:r>
      <w:r w:rsidR="009A546F">
        <w:rPr>
          <w:rFonts w:ascii="Arial" w:hAnsi="Arial" w:cs="Arial"/>
        </w:rPr>
        <w:t>25 802,9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57ED700F" w14:textId="30B0BB5A" w:rsidR="00C31054" w:rsidRPr="001D2959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9A546F">
        <w:rPr>
          <w:rFonts w:ascii="Arial" w:hAnsi="Arial" w:cs="Arial"/>
        </w:rPr>
        <w:t>442,4</w:t>
      </w:r>
      <w:r w:rsidRPr="001D2959">
        <w:rPr>
          <w:rFonts w:ascii="Arial" w:hAnsi="Arial" w:cs="Arial"/>
        </w:rPr>
        <w:t xml:space="preserve"> тыс. руб.;</w:t>
      </w:r>
    </w:p>
    <w:p w14:paraId="4AF0D188" w14:textId="1CF30EC5" w:rsidR="00C31054" w:rsidRPr="001D2959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9A546F">
        <w:rPr>
          <w:rFonts w:ascii="Arial" w:hAnsi="Arial" w:cs="Arial"/>
        </w:rPr>
        <w:t>25 360,5</w:t>
      </w:r>
      <w:r w:rsidRPr="001D2959">
        <w:rPr>
          <w:rFonts w:ascii="Arial" w:hAnsi="Arial" w:cs="Arial"/>
        </w:rPr>
        <w:t xml:space="preserve"> тыс. руб. </w:t>
      </w:r>
    </w:p>
    <w:p w14:paraId="13A31F55" w14:textId="1C11D3A2" w:rsidR="00C31054" w:rsidRPr="001D2959" w:rsidRDefault="009A546F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</w:t>
      </w:r>
      <w:r w:rsidR="00C31054" w:rsidRPr="001D2959">
        <w:rPr>
          <w:rFonts w:ascii="Arial" w:hAnsi="Arial" w:cs="Arial"/>
        </w:rPr>
        <w:t xml:space="preserve"> поступлений к ожидаемому исполнению 202</w:t>
      </w:r>
      <w:r>
        <w:rPr>
          <w:rFonts w:ascii="Arial" w:hAnsi="Arial" w:cs="Arial"/>
        </w:rPr>
        <w:t>3</w:t>
      </w:r>
      <w:r w:rsidR="00C31054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12 318,7</w:t>
      </w:r>
      <w:r w:rsidR="00C31054"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91,4</w:t>
      </w:r>
      <w:r w:rsidR="00C31054" w:rsidRPr="001D2959">
        <w:rPr>
          <w:rFonts w:ascii="Arial" w:hAnsi="Arial" w:cs="Arial"/>
        </w:rPr>
        <w:t>%.</w:t>
      </w:r>
    </w:p>
    <w:p w14:paraId="73F5B9F2" w14:textId="77777777" w:rsidR="00C31054" w:rsidRPr="001D2959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EB705A" w14:textId="77777777" w:rsidR="00C31054" w:rsidRPr="007A0701" w:rsidRDefault="00C31054" w:rsidP="00C31054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 xml:space="preserve">Динамика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14:paraId="4741F4DA" w14:textId="77777777" w:rsidR="00C31054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6FF4C2" wp14:editId="4A6C0434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5B25F6" w14:textId="77777777" w:rsidR="00C31054" w:rsidRPr="00F44BB5" w:rsidRDefault="00C31054" w:rsidP="00C3105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423746D" w14:textId="14621F8F" w:rsidR="00C31054" w:rsidRDefault="00BE784D" w:rsidP="00BE784D">
      <w:pPr>
        <w:pStyle w:val="a3"/>
        <w:spacing w:after="0"/>
        <w:ind w:left="0" w:firstLine="708"/>
        <w:jc w:val="both"/>
        <w:rPr>
          <w:rFonts w:ascii="Arial" w:hAnsi="Arial" w:cs="Arial"/>
        </w:rPr>
      </w:pP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Из </w:t>
      </w:r>
      <w:r>
        <w:rPr>
          <w:rFonts w:ascii="Arial" w:hAnsi="Arial" w:cs="Arial"/>
          <w:color w:val="000000" w:themeColor="text1"/>
          <w:sz w:val="22"/>
          <w:szCs w:val="22"/>
        </w:rPr>
        <w:t>диаграммы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видно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что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львиную 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долю </w:t>
      </w:r>
      <w:r>
        <w:rPr>
          <w:rFonts w:ascii="Arial" w:hAnsi="Arial" w:cs="Arial"/>
          <w:color w:val="000000" w:themeColor="text1"/>
          <w:sz w:val="22"/>
          <w:szCs w:val="22"/>
        </w:rPr>
        <w:t>безвозмездных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поступлений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составляют</w:t>
      </w:r>
      <w:r w:rsidR="00C31054" w:rsidRPr="00017CD1">
        <w:rPr>
          <w:rFonts w:ascii="Arial" w:hAnsi="Arial" w:cs="Arial"/>
          <w:color w:val="000000" w:themeColor="text1"/>
          <w:sz w:val="22"/>
          <w:szCs w:val="22"/>
        </w:rPr>
        <w:t xml:space="preserve"> дотации на финансирование вопросов местного значения.</w:t>
      </w:r>
    </w:p>
    <w:p w14:paraId="4E20EFEB" w14:textId="53AEB3FB" w:rsidR="00C31054" w:rsidRPr="00BE784D" w:rsidRDefault="00C31054" w:rsidP="00BE784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1D2959">
        <w:rPr>
          <w:rFonts w:ascii="Arial" w:hAnsi="Arial" w:cs="Arial"/>
        </w:rPr>
        <w:t>а 202</w:t>
      </w:r>
      <w:r w:rsidR="00BE784D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б</w:t>
      </w:r>
      <w:r w:rsidRPr="001D2959">
        <w:rPr>
          <w:rFonts w:ascii="Arial" w:hAnsi="Arial" w:cs="Arial"/>
        </w:rPr>
        <w:t xml:space="preserve">езвозмездные поступления прогнозируются в общем </w:t>
      </w:r>
      <w:r w:rsidR="00BE784D" w:rsidRPr="001D2959">
        <w:rPr>
          <w:rFonts w:ascii="Arial" w:hAnsi="Arial" w:cs="Arial"/>
        </w:rPr>
        <w:t>объеме 18</w:t>
      </w:r>
      <w:r w:rsidR="00BE784D">
        <w:rPr>
          <w:rFonts w:ascii="Arial" w:hAnsi="Arial" w:cs="Arial"/>
        </w:rPr>
        <w:t> 258,2</w:t>
      </w:r>
      <w:r w:rsidRPr="001D2959">
        <w:rPr>
          <w:rFonts w:ascii="Arial" w:hAnsi="Arial" w:cs="Arial"/>
        </w:rPr>
        <w:t xml:space="preserve"> тыс. руб</w:t>
      </w:r>
      <w:r w:rsidRPr="001D2959">
        <w:rPr>
          <w:rFonts w:ascii="Arial" w:hAnsi="Arial" w:cs="Arial"/>
          <w:b/>
        </w:rPr>
        <w:t>.</w:t>
      </w:r>
      <w:r w:rsidRPr="001D2959">
        <w:rPr>
          <w:rFonts w:ascii="Arial" w:hAnsi="Arial" w:cs="Arial"/>
        </w:rPr>
        <w:t xml:space="preserve">, в том числе: </w:t>
      </w:r>
    </w:p>
    <w:p w14:paraId="4E3F5D5F" w14:textId="557C4A90" w:rsidR="003F58DC" w:rsidRPr="001D2959" w:rsidRDefault="00C31054" w:rsidP="00BE784D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BE784D">
        <w:rPr>
          <w:rFonts w:ascii="Arial" w:hAnsi="Arial" w:cs="Arial"/>
        </w:rPr>
        <w:t>17 639,9</w:t>
      </w:r>
      <w:r w:rsidRPr="001D2959">
        <w:rPr>
          <w:rFonts w:ascii="Arial" w:hAnsi="Arial" w:cs="Arial"/>
        </w:rPr>
        <w:t xml:space="preserve"> тыс. руб. (что </w:t>
      </w:r>
      <w:r w:rsidR="00BE784D">
        <w:rPr>
          <w:rFonts w:ascii="Arial" w:hAnsi="Arial" w:cs="Arial"/>
        </w:rPr>
        <w:t>ниже</w:t>
      </w:r>
      <w:r w:rsidRPr="001D2959">
        <w:rPr>
          <w:rFonts w:ascii="Arial" w:hAnsi="Arial" w:cs="Arial"/>
        </w:rPr>
        <w:t xml:space="preserve"> ожидаемого исполнения текущего года на </w:t>
      </w:r>
      <w:r w:rsidR="00BE784D">
        <w:rPr>
          <w:rFonts w:ascii="Arial" w:hAnsi="Arial" w:cs="Arial"/>
        </w:rPr>
        <w:t>1 689,9</w:t>
      </w:r>
      <w:r>
        <w:rPr>
          <w:rFonts w:ascii="Arial" w:hAnsi="Arial" w:cs="Arial"/>
        </w:rPr>
        <w:t xml:space="preserve"> тыс. руб. или на </w:t>
      </w:r>
      <w:r w:rsidR="00BE784D">
        <w:rPr>
          <w:rFonts w:ascii="Arial" w:hAnsi="Arial" w:cs="Arial"/>
        </w:rPr>
        <w:t>8,7</w:t>
      </w:r>
      <w:r w:rsidRPr="001D2959">
        <w:rPr>
          <w:rFonts w:ascii="Arial" w:hAnsi="Arial" w:cs="Arial"/>
        </w:rPr>
        <w:t>%)</w:t>
      </w:r>
      <w:r w:rsidR="00BE784D">
        <w:rPr>
          <w:rFonts w:ascii="Arial" w:hAnsi="Arial" w:cs="Arial"/>
        </w:rPr>
        <w:t>;</w:t>
      </w:r>
    </w:p>
    <w:p w14:paraId="6FEDF693" w14:textId="5F928CC9" w:rsidR="00C31054" w:rsidRPr="001D2959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BE784D">
        <w:rPr>
          <w:rFonts w:ascii="Arial" w:hAnsi="Arial" w:cs="Arial"/>
        </w:rPr>
        <w:t>202,9</w:t>
      </w:r>
      <w:r w:rsidRPr="001D2959">
        <w:rPr>
          <w:rFonts w:ascii="Arial" w:hAnsi="Arial" w:cs="Arial"/>
        </w:rPr>
        <w:t xml:space="preserve"> тыс. руб. из средств областного бюджета на реализацию мероприятий проектов народных инициатив, </w:t>
      </w:r>
      <w:r>
        <w:rPr>
          <w:rFonts w:ascii="Arial" w:hAnsi="Arial" w:cs="Arial"/>
        </w:rPr>
        <w:t>уменьшение</w:t>
      </w:r>
      <w:r w:rsidRPr="001D2959">
        <w:rPr>
          <w:rFonts w:ascii="Arial" w:hAnsi="Arial" w:cs="Arial"/>
        </w:rPr>
        <w:t xml:space="preserve"> на </w:t>
      </w:r>
      <w:r w:rsidR="00BE784D">
        <w:rPr>
          <w:rFonts w:ascii="Arial" w:hAnsi="Arial" w:cs="Arial"/>
        </w:rPr>
        <w:t>8,6</w:t>
      </w:r>
      <w:r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>тыс. рублей от оценки 202</w:t>
      </w:r>
      <w:r w:rsidR="00BE784D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года.</w:t>
      </w:r>
    </w:p>
    <w:p w14:paraId="17196947" w14:textId="187F955C" w:rsidR="00C31054" w:rsidRPr="00E41CC7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BE784D">
        <w:rPr>
          <w:rFonts w:ascii="Arial" w:hAnsi="Arial" w:cs="Arial"/>
        </w:rPr>
        <w:t>227,1</w:t>
      </w:r>
      <w:r w:rsidRPr="001D2959">
        <w:rPr>
          <w:rFonts w:ascii="Arial" w:hAnsi="Arial" w:cs="Arial"/>
        </w:rPr>
        <w:t xml:space="preserve"> тыс. руб. из средств областного бюджета</w:t>
      </w:r>
      <w:r w:rsidR="00E41CC7">
        <w:rPr>
          <w:rFonts w:ascii="Arial" w:hAnsi="Arial" w:cs="Arial"/>
        </w:rPr>
        <w:t xml:space="preserve"> (</w:t>
      </w:r>
      <w:r w:rsidR="00E41CC7" w:rsidRPr="001D2959">
        <w:rPr>
          <w:rFonts w:ascii="Arial" w:hAnsi="Arial" w:cs="Arial"/>
        </w:rPr>
        <w:t xml:space="preserve">на </w:t>
      </w:r>
      <w:r w:rsidR="00BE784D">
        <w:rPr>
          <w:rFonts w:ascii="Arial" w:hAnsi="Arial" w:cs="Arial"/>
        </w:rPr>
        <w:t>0,9</w:t>
      </w:r>
      <w:r w:rsidR="00E41CC7">
        <w:rPr>
          <w:rFonts w:ascii="Arial" w:hAnsi="Arial" w:cs="Arial"/>
        </w:rPr>
        <w:t xml:space="preserve"> тыс. руб. </w:t>
      </w:r>
      <w:r w:rsidR="00E41CC7" w:rsidRPr="001D2959">
        <w:rPr>
          <w:rFonts w:ascii="Arial" w:hAnsi="Arial" w:cs="Arial"/>
        </w:rPr>
        <w:t xml:space="preserve">больше ожидаемого </w:t>
      </w:r>
      <w:r w:rsidR="00E41CC7" w:rsidRPr="00E41CC7">
        <w:rPr>
          <w:rFonts w:ascii="Arial" w:hAnsi="Arial" w:cs="Arial"/>
        </w:rPr>
        <w:t>поступления 202</w:t>
      </w:r>
      <w:r w:rsidR="00BE784D">
        <w:rPr>
          <w:rFonts w:ascii="Arial" w:hAnsi="Arial" w:cs="Arial"/>
        </w:rPr>
        <w:t>1</w:t>
      </w:r>
      <w:r w:rsidR="00E41CC7" w:rsidRPr="00E41CC7">
        <w:rPr>
          <w:rFonts w:ascii="Arial" w:hAnsi="Arial" w:cs="Arial"/>
        </w:rPr>
        <w:t xml:space="preserve"> года)</w:t>
      </w:r>
      <w:r w:rsidRPr="00E41CC7">
        <w:rPr>
          <w:rFonts w:ascii="Arial" w:hAnsi="Arial" w:cs="Arial"/>
        </w:rPr>
        <w:t xml:space="preserve">, в том числе на осуществление первичного воинского учета – </w:t>
      </w:r>
      <w:r w:rsidR="00BE784D">
        <w:rPr>
          <w:rFonts w:ascii="Arial" w:hAnsi="Arial" w:cs="Arial"/>
        </w:rPr>
        <w:t>56,3</w:t>
      </w:r>
      <w:r w:rsidRPr="00E41CC7">
        <w:rPr>
          <w:rFonts w:ascii="Arial" w:hAnsi="Arial" w:cs="Arial"/>
        </w:rPr>
        <w:t xml:space="preserve"> тыс. руб. </w:t>
      </w:r>
    </w:p>
    <w:p w14:paraId="29E80738" w14:textId="2512B3C3" w:rsidR="00C31054" w:rsidRPr="00BE784D" w:rsidRDefault="00C31054" w:rsidP="00BE784D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41CC7">
        <w:rPr>
          <w:rFonts w:ascii="Arial" w:hAnsi="Arial" w:cs="Arial"/>
          <w:b/>
          <w:i/>
        </w:rPr>
        <w:t>Иные межбюджетные</w:t>
      </w:r>
      <w:r w:rsidRPr="001D2959">
        <w:rPr>
          <w:rFonts w:ascii="Arial" w:hAnsi="Arial" w:cs="Arial"/>
          <w:b/>
          <w:i/>
        </w:rPr>
        <w:t xml:space="preserve"> трансферты</w:t>
      </w:r>
      <w:r w:rsidRPr="001D2959">
        <w:rPr>
          <w:rFonts w:ascii="Arial" w:hAnsi="Arial" w:cs="Arial"/>
        </w:rPr>
        <w:t xml:space="preserve"> в размере </w:t>
      </w:r>
      <w:r w:rsidR="00BE784D">
        <w:rPr>
          <w:rFonts w:ascii="Arial" w:hAnsi="Arial" w:cs="Arial"/>
        </w:rPr>
        <w:t>188,3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 в соответствии с заключенными соглашениями</w:t>
      </w:r>
      <w:r w:rsidR="00BE784D">
        <w:rPr>
          <w:rFonts w:ascii="Arial" w:hAnsi="Arial" w:cs="Arial"/>
        </w:rPr>
        <w:t>, что ниже уровня 2021 года на 328,8</w:t>
      </w:r>
      <w:r>
        <w:rPr>
          <w:rFonts w:ascii="Arial" w:hAnsi="Arial" w:cs="Arial"/>
        </w:rPr>
        <w:t xml:space="preserve"> </w:t>
      </w:r>
      <w:r w:rsidR="00BE784D">
        <w:rPr>
          <w:rFonts w:ascii="Arial" w:hAnsi="Arial" w:cs="Arial"/>
        </w:rPr>
        <w:t>тыс. руб.</w:t>
      </w:r>
    </w:p>
    <w:p w14:paraId="019AD853" w14:textId="5986F8EF" w:rsidR="00C31054" w:rsidRPr="00BE784D" w:rsidRDefault="00C31054" w:rsidP="00BE784D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РАСХОДЫ БЮДЖЕТА</w:t>
      </w:r>
    </w:p>
    <w:p w14:paraId="2C69A7EB" w14:textId="5E56D73E" w:rsidR="00C31054" w:rsidRPr="0070704D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</w:t>
      </w:r>
      <w:r w:rsidR="00672E14" w:rsidRPr="0070704D">
        <w:rPr>
          <w:rFonts w:ascii="Arial" w:hAnsi="Arial" w:cs="Arial"/>
        </w:rPr>
        <w:t>периоды осуществлялось</w:t>
      </w:r>
      <w:r w:rsidRPr="0070704D">
        <w:rPr>
          <w:rFonts w:ascii="Arial" w:hAnsi="Arial" w:cs="Arial"/>
        </w:rPr>
        <w:t xml:space="preserve"> по программному принципу на основе муниципальных программ </w:t>
      </w:r>
      <w:proofErr w:type="spellStart"/>
      <w:r w:rsidR="00BE150E">
        <w:rPr>
          <w:rFonts w:ascii="Arial" w:hAnsi="Arial" w:cs="Arial"/>
          <w:color w:val="000000"/>
        </w:rPr>
        <w:t>Харанжинского</w:t>
      </w:r>
      <w:proofErr w:type="spellEnd"/>
      <w:r w:rsidR="00BE150E" w:rsidRPr="0070704D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 xml:space="preserve">муниципального образования (проектов изменений в муниципальные программы </w:t>
      </w:r>
      <w:r w:rsidRPr="0070704D">
        <w:rPr>
          <w:rFonts w:ascii="Arial" w:hAnsi="Arial" w:cs="Arial"/>
        </w:rPr>
        <w:lastRenderedPageBreak/>
        <w:t>муниципального образования).</w:t>
      </w:r>
    </w:p>
    <w:p w14:paraId="6C5BABF3" w14:textId="20F3DC89" w:rsidR="00C31054" w:rsidRPr="0070704D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проекте решения предусмотрено финансовое обеспечение </w:t>
      </w:r>
      <w:r w:rsidR="00902539">
        <w:rPr>
          <w:rFonts w:ascii="Arial" w:hAnsi="Arial" w:cs="Arial"/>
        </w:rPr>
        <w:t xml:space="preserve">семи </w:t>
      </w:r>
      <w:r w:rsidRPr="0070704D">
        <w:rPr>
          <w:rFonts w:ascii="Arial" w:hAnsi="Arial" w:cs="Arial"/>
        </w:rPr>
        <w:t>муниципальных программ муниципального образования. Доля расходов, сформированных в рамках муниципальных программ, составила в 202</w:t>
      </w:r>
      <w:r w:rsidR="00672E14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году – </w:t>
      </w:r>
      <w:r w:rsidR="00672E14">
        <w:rPr>
          <w:rFonts w:ascii="Arial" w:hAnsi="Arial" w:cs="Arial"/>
        </w:rPr>
        <w:t>96,2</w:t>
      </w:r>
      <w:r w:rsidRPr="0070704D">
        <w:rPr>
          <w:rFonts w:ascii="Arial" w:hAnsi="Arial" w:cs="Arial"/>
        </w:rPr>
        <w:t>% , в 202</w:t>
      </w:r>
      <w:r w:rsidR="00672E14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672E14">
        <w:rPr>
          <w:rFonts w:ascii="Arial" w:hAnsi="Arial" w:cs="Arial"/>
        </w:rPr>
        <w:t>96,4</w:t>
      </w:r>
      <w:r w:rsidRPr="0070704D">
        <w:rPr>
          <w:rFonts w:ascii="Arial" w:hAnsi="Arial" w:cs="Arial"/>
        </w:rPr>
        <w:t>%, в 202</w:t>
      </w:r>
      <w:r w:rsidR="00672E14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672E14">
        <w:rPr>
          <w:rFonts w:ascii="Arial" w:hAnsi="Arial" w:cs="Arial"/>
        </w:rPr>
        <w:t>98,0</w:t>
      </w:r>
      <w:r w:rsidRPr="0070704D">
        <w:rPr>
          <w:rFonts w:ascii="Arial" w:hAnsi="Arial" w:cs="Arial"/>
        </w:rPr>
        <w:t>%.</w:t>
      </w:r>
    </w:p>
    <w:p w14:paraId="13E07CDB" w14:textId="05F5DADE" w:rsidR="00C31054" w:rsidRPr="0070704D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proofErr w:type="spellStart"/>
      <w:r w:rsidR="00BE150E">
        <w:rPr>
          <w:rFonts w:ascii="Arial" w:hAnsi="Arial" w:cs="Arial"/>
          <w:color w:val="000000"/>
        </w:rPr>
        <w:t>Харанжинского</w:t>
      </w:r>
      <w:proofErr w:type="spellEnd"/>
      <w:r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672E14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672E14">
        <w:rPr>
          <w:rFonts w:ascii="Arial" w:hAnsi="Arial" w:cs="Arial"/>
        </w:rPr>
        <w:t>19 550,8</w:t>
      </w:r>
      <w:r w:rsidRPr="0070704D">
        <w:rPr>
          <w:rFonts w:ascii="Arial" w:hAnsi="Arial" w:cs="Arial"/>
        </w:rPr>
        <w:t xml:space="preserve"> тыс. руб., в 202</w:t>
      </w:r>
      <w:r w:rsidR="00672E14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672E14">
        <w:rPr>
          <w:rFonts w:ascii="Arial" w:hAnsi="Arial" w:cs="Arial"/>
        </w:rPr>
        <w:t>14 823,8</w:t>
      </w:r>
      <w:r w:rsidRPr="0070704D">
        <w:rPr>
          <w:rFonts w:ascii="Arial" w:hAnsi="Arial" w:cs="Arial"/>
        </w:rPr>
        <w:t xml:space="preserve"> тыс. руб., в 202</w:t>
      </w:r>
      <w:r w:rsidR="00672E14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672E14">
        <w:rPr>
          <w:rFonts w:ascii="Arial" w:hAnsi="Arial" w:cs="Arial"/>
        </w:rPr>
        <w:t>27 205,9</w:t>
      </w:r>
      <w:r w:rsidRPr="0070704D">
        <w:rPr>
          <w:rFonts w:ascii="Arial" w:hAnsi="Arial" w:cs="Arial"/>
        </w:rPr>
        <w:t xml:space="preserve"> тыс. руб. </w:t>
      </w:r>
    </w:p>
    <w:p w14:paraId="2622AB43" w14:textId="02810953" w:rsidR="00C31054" w:rsidRPr="0070704D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Недостаток бюджетных средств, </w:t>
      </w:r>
      <w:r w:rsidR="00B63288">
        <w:rPr>
          <w:rFonts w:ascii="Arial" w:hAnsi="Arial" w:cs="Arial"/>
        </w:rPr>
        <w:t xml:space="preserve">исходя из прогнозной оценки доходов и расходов бюджета </w:t>
      </w:r>
      <w:proofErr w:type="spellStart"/>
      <w:r w:rsidR="00B63288">
        <w:rPr>
          <w:rFonts w:ascii="Arial" w:hAnsi="Arial" w:cs="Arial"/>
        </w:rPr>
        <w:t>Харанжинского</w:t>
      </w:r>
      <w:proofErr w:type="spellEnd"/>
      <w:r w:rsidR="00B63288">
        <w:rPr>
          <w:rFonts w:ascii="Arial" w:hAnsi="Arial" w:cs="Arial"/>
        </w:rPr>
        <w:t xml:space="preserve"> сельского поселения, на 2022 год </w:t>
      </w:r>
      <w:r w:rsidRPr="0070704D">
        <w:rPr>
          <w:rFonts w:ascii="Arial" w:hAnsi="Arial" w:cs="Arial"/>
        </w:rPr>
        <w:t xml:space="preserve">составит </w:t>
      </w:r>
      <w:r w:rsidR="00B63288">
        <w:rPr>
          <w:rFonts w:ascii="Arial" w:hAnsi="Arial" w:cs="Arial"/>
        </w:rPr>
        <w:t>10 001,5</w:t>
      </w:r>
      <w:r w:rsidRPr="0070704D">
        <w:rPr>
          <w:rFonts w:ascii="Arial" w:hAnsi="Arial" w:cs="Arial"/>
        </w:rPr>
        <w:t xml:space="preserve"> тыс. руб. или реальный дефицит бюджета от доходов без учета безвозмездных поступлений сложится в размере</w:t>
      </w:r>
      <w:r>
        <w:rPr>
          <w:rFonts w:ascii="Arial" w:hAnsi="Arial" w:cs="Arial"/>
        </w:rPr>
        <w:t xml:space="preserve"> </w:t>
      </w:r>
      <w:r w:rsidR="00B63288">
        <w:rPr>
          <w:rFonts w:ascii="Arial" w:hAnsi="Arial" w:cs="Arial"/>
        </w:rPr>
        <w:t>802,3</w:t>
      </w:r>
      <w:r w:rsidRPr="0070704D">
        <w:rPr>
          <w:rFonts w:ascii="Arial" w:hAnsi="Arial" w:cs="Arial"/>
        </w:rPr>
        <w:t>%, на 202</w:t>
      </w:r>
      <w:r w:rsidR="00B63288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 –</w:t>
      </w:r>
      <w:r w:rsidR="00902539">
        <w:rPr>
          <w:rFonts w:ascii="Arial" w:hAnsi="Arial" w:cs="Arial"/>
        </w:rPr>
        <w:t xml:space="preserve"> </w:t>
      </w:r>
      <w:r w:rsidR="00B63288">
        <w:rPr>
          <w:rFonts w:ascii="Arial" w:hAnsi="Arial" w:cs="Arial"/>
        </w:rPr>
        <w:t>11 852,1</w:t>
      </w:r>
      <w:r w:rsidRPr="0070704D">
        <w:rPr>
          <w:rFonts w:ascii="Arial" w:hAnsi="Arial" w:cs="Arial"/>
        </w:rPr>
        <w:t xml:space="preserve"> тыс. руб. или </w:t>
      </w:r>
      <w:r w:rsidR="00B63288">
        <w:rPr>
          <w:rFonts w:ascii="Arial" w:hAnsi="Arial" w:cs="Arial"/>
        </w:rPr>
        <w:t>917,6</w:t>
      </w:r>
      <w:r w:rsidRPr="0070704D">
        <w:rPr>
          <w:rFonts w:ascii="Arial" w:hAnsi="Arial" w:cs="Arial"/>
        </w:rPr>
        <w:t>%, на 202</w:t>
      </w:r>
      <w:r w:rsidR="00B63288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 год – </w:t>
      </w:r>
      <w:r w:rsidR="00B63288">
        <w:rPr>
          <w:rFonts w:ascii="Arial" w:hAnsi="Arial" w:cs="Arial"/>
        </w:rPr>
        <w:t>50,0</w:t>
      </w:r>
      <w:r w:rsidRPr="0070704D">
        <w:rPr>
          <w:rFonts w:ascii="Arial" w:hAnsi="Arial" w:cs="Arial"/>
        </w:rPr>
        <w:t xml:space="preserve"> тыс. руб. или </w:t>
      </w:r>
      <w:r w:rsidR="00B63288">
        <w:rPr>
          <w:rFonts w:ascii="Arial" w:hAnsi="Arial" w:cs="Arial"/>
        </w:rPr>
        <w:t>3,7</w:t>
      </w:r>
      <w:r w:rsidRPr="0070704D">
        <w:rPr>
          <w:rFonts w:ascii="Arial" w:hAnsi="Arial" w:cs="Arial"/>
        </w:rPr>
        <w:t>%.</w:t>
      </w:r>
    </w:p>
    <w:p w14:paraId="1B10EAAE" w14:textId="0D16CF2D" w:rsidR="00C31054" w:rsidRPr="007B1CDD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>
        <w:rPr>
          <w:rFonts w:ascii="Arial" w:hAnsi="Arial" w:cs="Arial"/>
        </w:rPr>
        <w:t>жета в разрезе разделов бюджетной классификации сельского поселения на 202</w:t>
      </w:r>
      <w:r w:rsidR="00B63288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B63288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14:paraId="7307D7AB" w14:textId="048F59C8" w:rsidR="00C31054" w:rsidRPr="006416E6" w:rsidRDefault="00C31054" w:rsidP="00C3105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C31054" w:rsidRPr="00EF105F" w14:paraId="6D8D9246" w14:textId="77777777" w:rsidTr="00C31054">
        <w:trPr>
          <w:trHeight w:val="281"/>
        </w:trPr>
        <w:tc>
          <w:tcPr>
            <w:tcW w:w="1951" w:type="dxa"/>
            <w:vMerge w:val="restart"/>
            <w:vAlign w:val="center"/>
          </w:tcPr>
          <w:p w14:paraId="0EE9BFBF" w14:textId="77777777" w:rsidR="00C31054" w:rsidRPr="002110D4" w:rsidRDefault="00C31054" w:rsidP="00C310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386DC958" w14:textId="1D8D7BD9" w:rsidR="00C31054" w:rsidRPr="002110D4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B63288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66D20F55" w14:textId="1F5B609F" w:rsidR="00C31054" w:rsidRPr="002110D4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B63288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23A30BF8" w14:textId="1A61E58C" w:rsidR="00C31054" w:rsidRPr="002110D4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B63288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410EE5A3" w14:textId="4FF20293" w:rsidR="00C31054" w:rsidRPr="002110D4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B63288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738C6F0F" w14:textId="77777777" w:rsidR="00C31054" w:rsidRPr="002110D4" w:rsidRDefault="00C31054" w:rsidP="00C31054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C31054" w:rsidRPr="00EF105F" w14:paraId="73FF6A35" w14:textId="77777777" w:rsidTr="00C31054">
        <w:trPr>
          <w:trHeight w:val="345"/>
        </w:trPr>
        <w:tc>
          <w:tcPr>
            <w:tcW w:w="1951" w:type="dxa"/>
            <w:vMerge/>
            <w:vAlign w:val="center"/>
          </w:tcPr>
          <w:p w14:paraId="6B318322" w14:textId="77777777" w:rsidR="00C31054" w:rsidRPr="002110D4" w:rsidRDefault="00C31054" w:rsidP="00C310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80AB5B" w14:textId="77777777" w:rsidR="00C31054" w:rsidRPr="002110D4" w:rsidRDefault="00C31054" w:rsidP="00C310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3AB394" w14:textId="77777777" w:rsidR="00C31054" w:rsidRPr="002110D4" w:rsidRDefault="00C31054" w:rsidP="00C31054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B07EF5C" w14:textId="77777777" w:rsidR="00C31054" w:rsidRPr="002110D4" w:rsidRDefault="00C31054" w:rsidP="00C3105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7677E8" w14:textId="77777777" w:rsidR="00C31054" w:rsidRPr="002110D4" w:rsidRDefault="00C31054" w:rsidP="00C310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E2F72A" w14:textId="142979BD" w:rsidR="00C31054" w:rsidRPr="002110D4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B63288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6730F812" w14:textId="4C8DFF2F" w:rsidR="00C31054" w:rsidRPr="002110D4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B63288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CA9C75E" w14:textId="18637DC6" w:rsidR="00C31054" w:rsidRPr="002110D4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B63288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78525283" w14:textId="24791BFC" w:rsidR="00C31054" w:rsidRPr="002110D4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B63288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93464FA" w14:textId="2C6B1655" w:rsidR="00C31054" w:rsidRPr="002110D4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B63288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3A128830" w14:textId="1999E20D" w:rsidR="00C31054" w:rsidRPr="002110D4" w:rsidRDefault="00C31054" w:rsidP="00C3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B63288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C31054" w:rsidRPr="00EF105F" w14:paraId="1565A51D" w14:textId="77777777" w:rsidTr="00C31054">
        <w:trPr>
          <w:trHeight w:val="565"/>
        </w:trPr>
        <w:tc>
          <w:tcPr>
            <w:tcW w:w="1951" w:type="dxa"/>
            <w:vAlign w:val="center"/>
          </w:tcPr>
          <w:p w14:paraId="289A6C1D" w14:textId="77777777" w:rsidR="00C31054" w:rsidRPr="002110D4" w:rsidRDefault="00C31054" w:rsidP="00C31054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47326DED" w14:textId="6551055E" w:rsidR="00C31054" w:rsidRPr="006416E6" w:rsidRDefault="00915219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8 080,7</w:t>
            </w:r>
          </w:p>
        </w:tc>
        <w:tc>
          <w:tcPr>
            <w:tcW w:w="1276" w:type="dxa"/>
            <w:vAlign w:val="center"/>
          </w:tcPr>
          <w:p w14:paraId="74AFEB52" w14:textId="22CCF827" w:rsidR="00C31054" w:rsidRPr="006416E6" w:rsidRDefault="006C65D5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7 870,4</w:t>
            </w:r>
          </w:p>
        </w:tc>
        <w:tc>
          <w:tcPr>
            <w:tcW w:w="1275" w:type="dxa"/>
            <w:vAlign w:val="center"/>
          </w:tcPr>
          <w:p w14:paraId="1BE39AE8" w14:textId="2B3A00BF" w:rsidR="00C31054" w:rsidRPr="006416E6" w:rsidRDefault="006C65D5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6 720,0</w:t>
            </w:r>
          </w:p>
        </w:tc>
        <w:tc>
          <w:tcPr>
            <w:tcW w:w="1276" w:type="dxa"/>
            <w:vAlign w:val="center"/>
          </w:tcPr>
          <w:p w14:paraId="05BA8256" w14:textId="7CA93A8F" w:rsidR="00C31054" w:rsidRPr="006416E6" w:rsidRDefault="006C65D5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8 410,1</w:t>
            </w:r>
          </w:p>
        </w:tc>
        <w:tc>
          <w:tcPr>
            <w:tcW w:w="992" w:type="dxa"/>
            <w:vAlign w:val="center"/>
          </w:tcPr>
          <w:p w14:paraId="5F26DEBA" w14:textId="4994D7C3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97,4</w:t>
            </w:r>
          </w:p>
        </w:tc>
        <w:tc>
          <w:tcPr>
            <w:tcW w:w="851" w:type="dxa"/>
            <w:vAlign w:val="center"/>
          </w:tcPr>
          <w:p w14:paraId="713B7C54" w14:textId="688667BD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85,4</w:t>
            </w:r>
          </w:p>
        </w:tc>
        <w:tc>
          <w:tcPr>
            <w:tcW w:w="992" w:type="dxa"/>
            <w:vAlign w:val="center"/>
          </w:tcPr>
          <w:p w14:paraId="121D9EE6" w14:textId="61BB9350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125,2</w:t>
            </w:r>
          </w:p>
        </w:tc>
      </w:tr>
      <w:tr w:rsidR="00C31054" w:rsidRPr="00EF105F" w14:paraId="0C60CF6D" w14:textId="77777777" w:rsidTr="00C31054">
        <w:trPr>
          <w:trHeight w:val="565"/>
        </w:trPr>
        <w:tc>
          <w:tcPr>
            <w:tcW w:w="1951" w:type="dxa"/>
            <w:vAlign w:val="center"/>
          </w:tcPr>
          <w:p w14:paraId="777C0EEA" w14:textId="77777777" w:rsidR="00C31054" w:rsidRPr="002110D4" w:rsidRDefault="00C31054" w:rsidP="00C31054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6D552EDA" w14:textId="6F931398" w:rsidR="00C31054" w:rsidRPr="006416E6" w:rsidRDefault="006C65D5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14:paraId="77F3472B" w14:textId="0DEDF238" w:rsidR="00C31054" w:rsidRPr="006416E6" w:rsidRDefault="006C65D5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14:paraId="4AFE4511" w14:textId="4CA4BA12" w:rsidR="00C31054" w:rsidRPr="006416E6" w:rsidRDefault="006C65D5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14:paraId="17AC6E2D" w14:textId="5FA8C587" w:rsidR="00C31054" w:rsidRPr="006416E6" w:rsidRDefault="006C65D5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14:paraId="4D0B7563" w14:textId="7A1F084B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14:paraId="4BA323EA" w14:textId="4BC2D57C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14:paraId="4CA5B6C0" w14:textId="2536F8B8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C31054" w:rsidRPr="00EF105F" w14:paraId="7462B8E9" w14:textId="77777777" w:rsidTr="00C31054">
        <w:tc>
          <w:tcPr>
            <w:tcW w:w="1951" w:type="dxa"/>
            <w:vAlign w:val="center"/>
          </w:tcPr>
          <w:p w14:paraId="79023CBF" w14:textId="77777777" w:rsidR="00C31054" w:rsidRPr="002110D4" w:rsidRDefault="00C31054" w:rsidP="00C31054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65E15569" w14:textId="499C360C" w:rsidR="00C31054" w:rsidRPr="006416E6" w:rsidRDefault="006C65D5" w:rsidP="00C3105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3 235,9</w:t>
            </w:r>
          </w:p>
        </w:tc>
        <w:tc>
          <w:tcPr>
            <w:tcW w:w="1276" w:type="dxa"/>
            <w:vAlign w:val="center"/>
          </w:tcPr>
          <w:p w14:paraId="109677E3" w14:textId="665F78C6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3 211,6</w:t>
            </w:r>
          </w:p>
        </w:tc>
        <w:tc>
          <w:tcPr>
            <w:tcW w:w="1275" w:type="dxa"/>
            <w:vAlign w:val="center"/>
          </w:tcPr>
          <w:p w14:paraId="7781F1AA" w14:textId="6B3B582E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2 848,2</w:t>
            </w:r>
          </w:p>
        </w:tc>
        <w:tc>
          <w:tcPr>
            <w:tcW w:w="1276" w:type="dxa"/>
            <w:vAlign w:val="center"/>
          </w:tcPr>
          <w:p w14:paraId="4F20FB6C" w14:textId="0BEDBE91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3 117,6</w:t>
            </w:r>
          </w:p>
        </w:tc>
        <w:tc>
          <w:tcPr>
            <w:tcW w:w="992" w:type="dxa"/>
            <w:vAlign w:val="center"/>
          </w:tcPr>
          <w:p w14:paraId="3F5A3108" w14:textId="13EDDB42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99,2</w:t>
            </w:r>
          </w:p>
        </w:tc>
        <w:tc>
          <w:tcPr>
            <w:tcW w:w="851" w:type="dxa"/>
            <w:vAlign w:val="center"/>
          </w:tcPr>
          <w:p w14:paraId="0217CEBC" w14:textId="429EC9B4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88,7</w:t>
            </w:r>
          </w:p>
        </w:tc>
        <w:tc>
          <w:tcPr>
            <w:tcW w:w="992" w:type="dxa"/>
            <w:vAlign w:val="center"/>
          </w:tcPr>
          <w:p w14:paraId="6662B911" w14:textId="03A0C472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109,5</w:t>
            </w:r>
          </w:p>
        </w:tc>
      </w:tr>
      <w:tr w:rsidR="00C31054" w:rsidRPr="00EF105F" w14:paraId="001682C6" w14:textId="77777777" w:rsidTr="00C31054">
        <w:tc>
          <w:tcPr>
            <w:tcW w:w="1951" w:type="dxa"/>
            <w:vAlign w:val="center"/>
          </w:tcPr>
          <w:p w14:paraId="0A5CBD88" w14:textId="77777777" w:rsidR="00C31054" w:rsidRPr="002110D4" w:rsidRDefault="00C31054" w:rsidP="00C31054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22DFB9B0" w14:textId="517D8A3C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3 987,1</w:t>
            </w:r>
          </w:p>
        </w:tc>
        <w:tc>
          <w:tcPr>
            <w:tcW w:w="1276" w:type="dxa"/>
            <w:vAlign w:val="center"/>
          </w:tcPr>
          <w:p w14:paraId="7BE36003" w14:textId="1206E48B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678,9</w:t>
            </w:r>
          </w:p>
        </w:tc>
        <w:tc>
          <w:tcPr>
            <w:tcW w:w="1275" w:type="dxa"/>
            <w:vAlign w:val="center"/>
          </w:tcPr>
          <w:p w14:paraId="5CE75371" w14:textId="799123DF" w:rsidR="00C31054" w:rsidRPr="006416E6" w:rsidRDefault="006C65D5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708,9</w:t>
            </w:r>
          </w:p>
        </w:tc>
        <w:tc>
          <w:tcPr>
            <w:tcW w:w="1276" w:type="dxa"/>
            <w:vAlign w:val="center"/>
          </w:tcPr>
          <w:p w14:paraId="3178F5BC" w14:textId="2D874341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761,3</w:t>
            </w:r>
          </w:p>
        </w:tc>
        <w:tc>
          <w:tcPr>
            <w:tcW w:w="992" w:type="dxa"/>
            <w:vAlign w:val="center"/>
          </w:tcPr>
          <w:p w14:paraId="0878056B" w14:textId="76C53B87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17,0</w:t>
            </w:r>
          </w:p>
        </w:tc>
        <w:tc>
          <w:tcPr>
            <w:tcW w:w="851" w:type="dxa"/>
            <w:vAlign w:val="center"/>
          </w:tcPr>
          <w:p w14:paraId="7F747E5C" w14:textId="04CFBE03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14:paraId="33207ADF" w14:textId="4E13848C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107,4</w:t>
            </w:r>
          </w:p>
        </w:tc>
      </w:tr>
      <w:tr w:rsidR="00C31054" w:rsidRPr="00EF105F" w14:paraId="73FD66C5" w14:textId="77777777" w:rsidTr="00C31054">
        <w:tc>
          <w:tcPr>
            <w:tcW w:w="1951" w:type="dxa"/>
            <w:vAlign w:val="center"/>
          </w:tcPr>
          <w:p w14:paraId="7AA39D86" w14:textId="77777777" w:rsidR="00C31054" w:rsidRPr="002110D4" w:rsidRDefault="00C31054" w:rsidP="00C31054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</w:t>
            </w:r>
            <w:proofErr w:type="spellStart"/>
            <w:r w:rsidRPr="002110D4">
              <w:rPr>
                <w:rFonts w:ascii="Arial" w:hAnsi="Arial" w:cs="Arial"/>
                <w:sz w:val="18"/>
                <w:szCs w:val="18"/>
              </w:rPr>
              <w:t>нальное</w:t>
            </w:r>
            <w:proofErr w:type="spellEnd"/>
            <w:r w:rsidRPr="002110D4">
              <w:rPr>
                <w:rFonts w:ascii="Arial" w:hAnsi="Arial" w:cs="Arial"/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14:paraId="71DF1557" w14:textId="2FFD6568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1 373,5</w:t>
            </w:r>
          </w:p>
        </w:tc>
        <w:tc>
          <w:tcPr>
            <w:tcW w:w="1276" w:type="dxa"/>
            <w:vAlign w:val="center"/>
          </w:tcPr>
          <w:p w14:paraId="1642953B" w14:textId="390CA53A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1 395,3</w:t>
            </w:r>
          </w:p>
        </w:tc>
        <w:tc>
          <w:tcPr>
            <w:tcW w:w="1275" w:type="dxa"/>
            <w:vAlign w:val="center"/>
          </w:tcPr>
          <w:p w14:paraId="1363BE32" w14:textId="39967612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494,6</w:t>
            </w:r>
          </w:p>
        </w:tc>
        <w:tc>
          <w:tcPr>
            <w:tcW w:w="1276" w:type="dxa"/>
            <w:vAlign w:val="center"/>
          </w:tcPr>
          <w:p w14:paraId="74843BC2" w14:textId="560BEE26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4 764,8</w:t>
            </w:r>
          </w:p>
        </w:tc>
        <w:tc>
          <w:tcPr>
            <w:tcW w:w="992" w:type="dxa"/>
            <w:vAlign w:val="center"/>
          </w:tcPr>
          <w:p w14:paraId="0FF57924" w14:textId="149F3337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101,6</w:t>
            </w:r>
          </w:p>
        </w:tc>
        <w:tc>
          <w:tcPr>
            <w:tcW w:w="851" w:type="dxa"/>
            <w:vAlign w:val="center"/>
          </w:tcPr>
          <w:p w14:paraId="573510B3" w14:textId="334AFBDD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35,4</w:t>
            </w:r>
          </w:p>
        </w:tc>
        <w:tc>
          <w:tcPr>
            <w:tcW w:w="992" w:type="dxa"/>
            <w:vAlign w:val="center"/>
          </w:tcPr>
          <w:p w14:paraId="29CE8CD4" w14:textId="505BE448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963,4</w:t>
            </w:r>
          </w:p>
        </w:tc>
      </w:tr>
      <w:tr w:rsidR="00C31054" w:rsidRPr="00EF105F" w14:paraId="0C8963CA" w14:textId="77777777" w:rsidTr="00C31054">
        <w:tc>
          <w:tcPr>
            <w:tcW w:w="1951" w:type="dxa"/>
            <w:vAlign w:val="center"/>
          </w:tcPr>
          <w:p w14:paraId="5B5C97E3" w14:textId="77777777" w:rsidR="00C31054" w:rsidRPr="002110D4" w:rsidRDefault="00C31054" w:rsidP="00C31054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0A3BD747" w14:textId="61D29035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7 019,3</w:t>
            </w:r>
          </w:p>
        </w:tc>
        <w:tc>
          <w:tcPr>
            <w:tcW w:w="1276" w:type="dxa"/>
            <w:vAlign w:val="center"/>
          </w:tcPr>
          <w:p w14:paraId="34BE8347" w14:textId="672011C5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5 325,0</w:t>
            </w:r>
          </w:p>
        </w:tc>
        <w:tc>
          <w:tcPr>
            <w:tcW w:w="1275" w:type="dxa"/>
            <w:vAlign w:val="center"/>
          </w:tcPr>
          <w:p w14:paraId="0BBF1563" w14:textId="0DEFD9BD" w:rsidR="00C31054" w:rsidRPr="006416E6" w:rsidRDefault="006C65D5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2 748,2</w:t>
            </w:r>
          </w:p>
        </w:tc>
        <w:tc>
          <w:tcPr>
            <w:tcW w:w="1276" w:type="dxa"/>
            <w:vAlign w:val="center"/>
          </w:tcPr>
          <w:p w14:paraId="3CA41B3B" w14:textId="62442B5F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7 623,3</w:t>
            </w:r>
          </w:p>
        </w:tc>
        <w:tc>
          <w:tcPr>
            <w:tcW w:w="992" w:type="dxa"/>
            <w:vAlign w:val="center"/>
          </w:tcPr>
          <w:p w14:paraId="7EB57CF9" w14:textId="446AA08B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75,9</w:t>
            </w:r>
          </w:p>
        </w:tc>
        <w:tc>
          <w:tcPr>
            <w:tcW w:w="851" w:type="dxa"/>
            <w:vAlign w:val="center"/>
          </w:tcPr>
          <w:p w14:paraId="138854CB" w14:textId="33D364A0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51,6</w:t>
            </w:r>
          </w:p>
        </w:tc>
        <w:tc>
          <w:tcPr>
            <w:tcW w:w="992" w:type="dxa"/>
            <w:vAlign w:val="center"/>
          </w:tcPr>
          <w:p w14:paraId="7029BECB" w14:textId="6FA03021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277,4</w:t>
            </w:r>
          </w:p>
        </w:tc>
      </w:tr>
      <w:tr w:rsidR="00902539" w:rsidRPr="00EF105F" w14:paraId="0FA99CEC" w14:textId="77777777" w:rsidTr="00C31054">
        <w:tc>
          <w:tcPr>
            <w:tcW w:w="1951" w:type="dxa"/>
            <w:vAlign w:val="center"/>
          </w:tcPr>
          <w:p w14:paraId="0DC6018C" w14:textId="77777777" w:rsidR="00902539" w:rsidRPr="002110D4" w:rsidRDefault="00902539" w:rsidP="00C31054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0035FE14" w14:textId="28C4812F" w:rsidR="00902539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326,1</w:t>
            </w:r>
          </w:p>
        </w:tc>
        <w:tc>
          <w:tcPr>
            <w:tcW w:w="1276" w:type="dxa"/>
            <w:vAlign w:val="center"/>
          </w:tcPr>
          <w:p w14:paraId="3260EACE" w14:textId="0ADDE594" w:rsidR="00902539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304,0</w:t>
            </w:r>
          </w:p>
        </w:tc>
        <w:tc>
          <w:tcPr>
            <w:tcW w:w="1275" w:type="dxa"/>
            <w:vAlign w:val="center"/>
          </w:tcPr>
          <w:p w14:paraId="4B1CBAC0" w14:textId="0E1182AB" w:rsidR="00902539" w:rsidRPr="006416E6" w:rsidRDefault="006C65D5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304,0</w:t>
            </w:r>
          </w:p>
        </w:tc>
        <w:tc>
          <w:tcPr>
            <w:tcW w:w="1276" w:type="dxa"/>
            <w:vAlign w:val="center"/>
          </w:tcPr>
          <w:p w14:paraId="28353EC7" w14:textId="32BD5618" w:rsidR="00902539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304,0</w:t>
            </w:r>
          </w:p>
        </w:tc>
        <w:tc>
          <w:tcPr>
            <w:tcW w:w="992" w:type="dxa"/>
            <w:vAlign w:val="center"/>
          </w:tcPr>
          <w:p w14:paraId="1DB628C5" w14:textId="75A177B3" w:rsidR="00902539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93,2</w:t>
            </w:r>
          </w:p>
        </w:tc>
        <w:tc>
          <w:tcPr>
            <w:tcW w:w="851" w:type="dxa"/>
            <w:vAlign w:val="center"/>
          </w:tcPr>
          <w:p w14:paraId="7046C430" w14:textId="4B648F67" w:rsidR="00902539" w:rsidRPr="006416E6" w:rsidRDefault="00C75B68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  <w:r w:rsidR="00A1386C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65E14F3C" w14:textId="4FEF03D3" w:rsidR="00902539" w:rsidRPr="006416E6" w:rsidRDefault="00C75B68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  <w:r w:rsidR="00A1386C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</w:tr>
      <w:tr w:rsidR="00C31054" w:rsidRPr="00EF105F" w14:paraId="3D99465A" w14:textId="77777777" w:rsidTr="00C31054">
        <w:tc>
          <w:tcPr>
            <w:tcW w:w="1951" w:type="dxa"/>
            <w:vAlign w:val="center"/>
          </w:tcPr>
          <w:p w14:paraId="78F5C154" w14:textId="77777777" w:rsidR="00C31054" w:rsidRPr="002110D4" w:rsidRDefault="00C31054" w:rsidP="00C31054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0706AB2E" w14:textId="49C00142" w:rsidR="00C31054" w:rsidRPr="006416E6" w:rsidRDefault="006C65D5" w:rsidP="009025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422,5</w:t>
            </w:r>
          </w:p>
        </w:tc>
        <w:tc>
          <w:tcPr>
            <w:tcW w:w="1276" w:type="dxa"/>
            <w:vAlign w:val="center"/>
          </w:tcPr>
          <w:p w14:paraId="25E1BA56" w14:textId="4C581CC9" w:rsidR="00C31054" w:rsidRPr="006416E6" w:rsidRDefault="006C65D5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594,5</w:t>
            </w:r>
          </w:p>
        </w:tc>
        <w:tc>
          <w:tcPr>
            <w:tcW w:w="1275" w:type="dxa"/>
            <w:vAlign w:val="center"/>
          </w:tcPr>
          <w:p w14:paraId="5FB638AD" w14:textId="4C43A798" w:rsidR="00C31054" w:rsidRPr="006416E6" w:rsidRDefault="006C65D5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467,0</w:t>
            </w:r>
          </w:p>
        </w:tc>
        <w:tc>
          <w:tcPr>
            <w:tcW w:w="1276" w:type="dxa"/>
            <w:vAlign w:val="center"/>
          </w:tcPr>
          <w:p w14:paraId="6CA930F7" w14:textId="1A041F85" w:rsidR="00C31054" w:rsidRPr="006416E6" w:rsidRDefault="006C65D5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717,3</w:t>
            </w:r>
          </w:p>
        </w:tc>
        <w:tc>
          <w:tcPr>
            <w:tcW w:w="992" w:type="dxa"/>
            <w:vAlign w:val="center"/>
          </w:tcPr>
          <w:p w14:paraId="31C8780E" w14:textId="43BFA70D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140,7</w:t>
            </w:r>
          </w:p>
        </w:tc>
        <w:tc>
          <w:tcPr>
            <w:tcW w:w="851" w:type="dxa"/>
            <w:vAlign w:val="center"/>
          </w:tcPr>
          <w:p w14:paraId="72B28288" w14:textId="68C38D99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78,6</w:t>
            </w:r>
            <w:r w:rsidR="00C75B68">
              <w:rPr>
                <w:rFonts w:ascii="Arial" w:eastAsia="TimesNewRomanPSMT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45468641" w14:textId="5634EBC9" w:rsidR="00C31054" w:rsidRPr="006416E6" w:rsidRDefault="00A1386C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153,6</w:t>
            </w:r>
          </w:p>
        </w:tc>
      </w:tr>
      <w:tr w:rsidR="00C31054" w:rsidRPr="00EF105F" w14:paraId="5A34D92D" w14:textId="77777777" w:rsidTr="00C31054">
        <w:tc>
          <w:tcPr>
            <w:tcW w:w="1951" w:type="dxa"/>
            <w:vAlign w:val="center"/>
          </w:tcPr>
          <w:p w14:paraId="3C2CC343" w14:textId="77777777" w:rsidR="00C31054" w:rsidRPr="002110D4" w:rsidRDefault="00C31054" w:rsidP="00C31054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1C4BAFA4" w14:textId="77777777" w:rsidR="00C31054" w:rsidRPr="006416E6" w:rsidRDefault="00902539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1E9DF94D" w14:textId="77777777" w:rsidR="00C31054" w:rsidRPr="006416E6" w:rsidRDefault="00902539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2D71C6D5" w14:textId="77777777" w:rsidR="00C31054" w:rsidRPr="006416E6" w:rsidRDefault="00C75B68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00E59447" w14:textId="77777777" w:rsidR="00C31054" w:rsidRPr="006416E6" w:rsidRDefault="00C75B68" w:rsidP="00C31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0276126E" w14:textId="6D1943C1" w:rsidR="00C31054" w:rsidRPr="006416E6" w:rsidRDefault="00C75B68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  <w:r w:rsidR="00A1386C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06ADC701" w14:textId="1CF80200" w:rsidR="00C31054" w:rsidRPr="006416E6" w:rsidRDefault="00C75B68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  <w:r w:rsidR="00A1386C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53B82373" w14:textId="74CCF4BE" w:rsidR="00C31054" w:rsidRPr="006416E6" w:rsidRDefault="00C75B68" w:rsidP="00C31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  <w:r w:rsidR="00A1386C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</w:tr>
      <w:tr w:rsidR="00C31054" w:rsidRPr="002110D4" w14:paraId="66FB0812" w14:textId="77777777" w:rsidTr="00C31054">
        <w:trPr>
          <w:trHeight w:val="297"/>
        </w:trPr>
        <w:tc>
          <w:tcPr>
            <w:tcW w:w="1951" w:type="dxa"/>
            <w:vAlign w:val="center"/>
          </w:tcPr>
          <w:p w14:paraId="387C7162" w14:textId="77777777" w:rsidR="00C31054" w:rsidRPr="002110D4" w:rsidRDefault="00C31054" w:rsidP="00C31054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191694DF" w14:textId="4AAC692F" w:rsidR="00C31054" w:rsidRPr="006416E6" w:rsidRDefault="006C65D5" w:rsidP="00C310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24 609,4</w:t>
            </w:r>
          </w:p>
        </w:tc>
        <w:tc>
          <w:tcPr>
            <w:tcW w:w="1276" w:type="dxa"/>
            <w:vAlign w:val="bottom"/>
          </w:tcPr>
          <w:p w14:paraId="1259E171" w14:textId="2625AB1D" w:rsidR="00C31054" w:rsidRPr="006416E6" w:rsidRDefault="006C65D5" w:rsidP="00C310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19 550,8</w:t>
            </w:r>
          </w:p>
        </w:tc>
        <w:tc>
          <w:tcPr>
            <w:tcW w:w="1275" w:type="dxa"/>
            <w:vAlign w:val="bottom"/>
          </w:tcPr>
          <w:p w14:paraId="1D2A68E5" w14:textId="00F4EFAA" w:rsidR="00C31054" w:rsidRPr="006416E6" w:rsidRDefault="008826C0" w:rsidP="00C75B6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14 467,8</w:t>
            </w:r>
          </w:p>
        </w:tc>
        <w:tc>
          <w:tcPr>
            <w:tcW w:w="1276" w:type="dxa"/>
            <w:vAlign w:val="bottom"/>
          </w:tcPr>
          <w:p w14:paraId="7F06DF8C" w14:textId="52F6401A" w:rsidR="00C31054" w:rsidRPr="006416E6" w:rsidRDefault="008826C0" w:rsidP="00C75B6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25 881,9</w:t>
            </w:r>
          </w:p>
        </w:tc>
        <w:tc>
          <w:tcPr>
            <w:tcW w:w="992" w:type="dxa"/>
            <w:vAlign w:val="bottom"/>
          </w:tcPr>
          <w:p w14:paraId="45BAED34" w14:textId="2A72F22E" w:rsidR="00C31054" w:rsidRPr="006416E6" w:rsidRDefault="00A1386C" w:rsidP="00C310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79,4</w:t>
            </w:r>
          </w:p>
        </w:tc>
        <w:tc>
          <w:tcPr>
            <w:tcW w:w="851" w:type="dxa"/>
            <w:vAlign w:val="bottom"/>
          </w:tcPr>
          <w:p w14:paraId="2F2ABABC" w14:textId="56A8A199" w:rsidR="00C31054" w:rsidRPr="006416E6" w:rsidRDefault="00A1386C" w:rsidP="00C310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74,0</w:t>
            </w:r>
          </w:p>
        </w:tc>
        <w:tc>
          <w:tcPr>
            <w:tcW w:w="992" w:type="dxa"/>
            <w:vAlign w:val="bottom"/>
          </w:tcPr>
          <w:p w14:paraId="154A85C8" w14:textId="563070E1" w:rsidR="00C31054" w:rsidRPr="006416E6" w:rsidRDefault="00EB07BC" w:rsidP="00C310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178,9</w:t>
            </w:r>
          </w:p>
        </w:tc>
      </w:tr>
    </w:tbl>
    <w:p w14:paraId="47718024" w14:textId="77777777" w:rsidR="00C31054" w:rsidRPr="002110D4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684DCA9B" w14:textId="752F6601" w:rsidR="00665C1E" w:rsidRDefault="00C31054" w:rsidP="00C31054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B1CDD">
        <w:rPr>
          <w:rFonts w:ascii="Arial" w:hAnsi="Arial" w:cs="Arial"/>
          <w:sz w:val="22"/>
          <w:szCs w:val="22"/>
        </w:rPr>
        <w:t xml:space="preserve">Исходя из данных таблицы, Проектом </w:t>
      </w:r>
      <w:r w:rsidR="00665C1E">
        <w:rPr>
          <w:rFonts w:ascii="Arial" w:hAnsi="Arial" w:cs="Arial"/>
          <w:sz w:val="22"/>
          <w:szCs w:val="22"/>
        </w:rPr>
        <w:t xml:space="preserve">бюджета </w:t>
      </w:r>
      <w:r w:rsidRPr="007B1CDD">
        <w:rPr>
          <w:rFonts w:ascii="Arial" w:hAnsi="Arial" w:cs="Arial"/>
          <w:sz w:val="22"/>
          <w:szCs w:val="22"/>
        </w:rPr>
        <w:t>в период 202</w:t>
      </w:r>
      <w:r w:rsidR="00F851D8">
        <w:rPr>
          <w:rFonts w:ascii="Arial" w:hAnsi="Arial" w:cs="Arial"/>
          <w:sz w:val="22"/>
          <w:szCs w:val="22"/>
        </w:rPr>
        <w:t>2</w:t>
      </w:r>
      <w:r w:rsidRPr="007B1CDD">
        <w:rPr>
          <w:rFonts w:ascii="Arial" w:hAnsi="Arial" w:cs="Arial"/>
          <w:sz w:val="22"/>
          <w:szCs w:val="22"/>
        </w:rPr>
        <w:t>-202</w:t>
      </w:r>
      <w:r w:rsidR="00F851D8">
        <w:rPr>
          <w:rFonts w:ascii="Arial" w:hAnsi="Arial" w:cs="Arial"/>
          <w:sz w:val="22"/>
          <w:szCs w:val="22"/>
        </w:rPr>
        <w:t>3</w:t>
      </w:r>
      <w:r w:rsidRPr="007B1CDD">
        <w:rPr>
          <w:rFonts w:ascii="Arial" w:hAnsi="Arial" w:cs="Arial"/>
          <w:sz w:val="22"/>
          <w:szCs w:val="22"/>
        </w:rPr>
        <w:t xml:space="preserve"> годов предусматривается </w:t>
      </w:r>
      <w:r w:rsidR="00C75B68">
        <w:rPr>
          <w:rFonts w:ascii="Arial" w:hAnsi="Arial" w:cs="Arial"/>
          <w:sz w:val="22"/>
          <w:szCs w:val="22"/>
        </w:rPr>
        <w:t>снижение</w:t>
      </w:r>
      <w:r>
        <w:rPr>
          <w:rFonts w:ascii="Arial" w:hAnsi="Arial" w:cs="Arial"/>
          <w:sz w:val="22"/>
          <w:szCs w:val="22"/>
        </w:rPr>
        <w:t xml:space="preserve"> расходов</w:t>
      </w:r>
      <w:r w:rsidR="00665C1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627ADF" w14:textId="445D6DD0" w:rsidR="00665C1E" w:rsidRDefault="00C31054" w:rsidP="00665C1E">
      <w:pPr>
        <w:pStyle w:val="af6"/>
        <w:spacing w:before="0" w:beforeAutospacing="0" w:after="0" w:afterAutospacing="0"/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202</w:t>
      </w:r>
      <w:r w:rsidR="00F851D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год по отношению к оценке исполнения 202</w:t>
      </w:r>
      <w:r w:rsidR="00F851D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года на </w:t>
      </w:r>
      <w:r w:rsidR="00F851D8">
        <w:rPr>
          <w:rFonts w:ascii="Arial" w:hAnsi="Arial" w:cs="Arial"/>
          <w:sz w:val="22"/>
          <w:szCs w:val="22"/>
        </w:rPr>
        <w:t>5 058,6</w:t>
      </w:r>
      <w:r>
        <w:rPr>
          <w:rFonts w:ascii="Arial" w:hAnsi="Arial" w:cs="Arial"/>
          <w:sz w:val="22"/>
          <w:szCs w:val="22"/>
        </w:rPr>
        <w:t xml:space="preserve"> тыс. руб., </w:t>
      </w:r>
      <w:r w:rsidR="00665C1E">
        <w:rPr>
          <w:rFonts w:ascii="Arial" w:hAnsi="Arial" w:cs="Arial"/>
          <w:sz w:val="22"/>
          <w:szCs w:val="22"/>
        </w:rPr>
        <w:t xml:space="preserve"> </w:t>
      </w:r>
    </w:p>
    <w:p w14:paraId="7F0B6DD1" w14:textId="7A851478" w:rsidR="00665C1E" w:rsidRDefault="00C31054" w:rsidP="00F851D8">
      <w:pPr>
        <w:pStyle w:val="af6"/>
        <w:spacing w:before="0" w:beforeAutospacing="0" w:after="0" w:afterAutospacing="0"/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202</w:t>
      </w:r>
      <w:r w:rsidR="00F851D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году на </w:t>
      </w:r>
      <w:r w:rsidR="00F851D8">
        <w:rPr>
          <w:rFonts w:ascii="Arial" w:hAnsi="Arial" w:cs="Arial"/>
          <w:sz w:val="22"/>
          <w:szCs w:val="22"/>
        </w:rPr>
        <w:t>5 083,0</w:t>
      </w:r>
      <w:r w:rsidR="00665C1E">
        <w:rPr>
          <w:rFonts w:ascii="Arial" w:hAnsi="Arial" w:cs="Arial"/>
          <w:sz w:val="22"/>
          <w:szCs w:val="22"/>
        </w:rPr>
        <w:t xml:space="preserve"> т</w:t>
      </w:r>
      <w:r>
        <w:rPr>
          <w:rFonts w:ascii="Arial" w:hAnsi="Arial" w:cs="Arial"/>
          <w:sz w:val="22"/>
          <w:szCs w:val="22"/>
        </w:rPr>
        <w:t>ыс. рублей</w:t>
      </w:r>
      <w:r w:rsidR="00665C1E" w:rsidRPr="00665C1E">
        <w:rPr>
          <w:rFonts w:ascii="Arial" w:hAnsi="Arial" w:cs="Arial"/>
          <w:sz w:val="22"/>
          <w:szCs w:val="22"/>
        </w:rPr>
        <w:t xml:space="preserve"> </w:t>
      </w:r>
      <w:r w:rsidR="00665C1E" w:rsidRPr="007B1CDD">
        <w:rPr>
          <w:rFonts w:ascii="Arial" w:hAnsi="Arial" w:cs="Arial"/>
          <w:sz w:val="22"/>
          <w:szCs w:val="22"/>
        </w:rPr>
        <w:t xml:space="preserve">по отношению к оценке исполнения </w:t>
      </w:r>
      <w:r w:rsidR="00665C1E">
        <w:rPr>
          <w:rFonts w:ascii="Arial" w:hAnsi="Arial" w:cs="Arial"/>
          <w:sz w:val="22"/>
          <w:szCs w:val="22"/>
        </w:rPr>
        <w:t>предыдущего периода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480F71D" w14:textId="0E26A7DF" w:rsidR="00C31054" w:rsidRDefault="00F851D8" w:rsidP="00665C1E">
      <w:pPr>
        <w:pStyle w:val="af6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C31054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="00C31054">
        <w:rPr>
          <w:rFonts w:ascii="Arial" w:hAnsi="Arial" w:cs="Arial"/>
          <w:sz w:val="22"/>
          <w:szCs w:val="22"/>
        </w:rPr>
        <w:t xml:space="preserve"> году </w:t>
      </w:r>
      <w:r>
        <w:rPr>
          <w:rFonts w:ascii="Arial" w:hAnsi="Arial" w:cs="Arial"/>
          <w:sz w:val="22"/>
          <w:szCs w:val="22"/>
        </w:rPr>
        <w:t xml:space="preserve">Проектом бюджета предусмотрено увеличение </w:t>
      </w:r>
      <w:r w:rsidR="00C31054"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</w:rPr>
        <w:t>11 414,1</w:t>
      </w:r>
      <w:r w:rsidR="00C31054">
        <w:rPr>
          <w:rFonts w:ascii="Arial" w:hAnsi="Arial" w:cs="Arial"/>
          <w:sz w:val="22"/>
          <w:szCs w:val="22"/>
        </w:rPr>
        <w:t xml:space="preserve"> тыс. рублей</w:t>
      </w:r>
      <w:r w:rsidR="00665C1E" w:rsidRPr="00665C1E">
        <w:rPr>
          <w:rFonts w:ascii="Arial" w:hAnsi="Arial" w:cs="Arial"/>
          <w:sz w:val="22"/>
          <w:szCs w:val="22"/>
        </w:rPr>
        <w:t xml:space="preserve"> </w:t>
      </w:r>
      <w:r w:rsidR="00665C1E" w:rsidRPr="007B1CDD">
        <w:rPr>
          <w:rFonts w:ascii="Arial" w:hAnsi="Arial" w:cs="Arial"/>
          <w:sz w:val="22"/>
          <w:szCs w:val="22"/>
        </w:rPr>
        <w:t xml:space="preserve">по отношению к оценке исполнения </w:t>
      </w:r>
      <w:r w:rsidR="00665C1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665C1E">
        <w:rPr>
          <w:rFonts w:ascii="Arial" w:hAnsi="Arial" w:cs="Arial"/>
          <w:sz w:val="22"/>
          <w:szCs w:val="22"/>
        </w:rPr>
        <w:t xml:space="preserve"> года.</w:t>
      </w:r>
      <w:r w:rsidR="00C31054" w:rsidRPr="007B1CDD">
        <w:rPr>
          <w:rFonts w:ascii="Arial" w:hAnsi="Arial" w:cs="Arial"/>
          <w:sz w:val="22"/>
          <w:szCs w:val="22"/>
        </w:rPr>
        <w:t xml:space="preserve"> </w:t>
      </w:r>
    </w:p>
    <w:p w14:paraId="12950E0C" w14:textId="425CDA51" w:rsidR="00C31054" w:rsidRDefault="00C31054" w:rsidP="00C31054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>В 202</w:t>
      </w:r>
      <w:r w:rsidR="00F851D8">
        <w:rPr>
          <w:rFonts w:ascii="Arial" w:hAnsi="Arial" w:cs="Arial"/>
          <w:sz w:val="22"/>
          <w:szCs w:val="22"/>
        </w:rPr>
        <w:t>2</w:t>
      </w:r>
      <w:r w:rsidRPr="00533BF7">
        <w:rPr>
          <w:rFonts w:ascii="Arial" w:hAnsi="Arial" w:cs="Arial"/>
          <w:sz w:val="22"/>
          <w:szCs w:val="22"/>
        </w:rPr>
        <w:t xml:space="preserve"> году из </w:t>
      </w:r>
      <w:r w:rsidR="00665C1E">
        <w:rPr>
          <w:rFonts w:ascii="Arial" w:hAnsi="Arial" w:cs="Arial"/>
          <w:sz w:val="22"/>
          <w:szCs w:val="22"/>
        </w:rPr>
        <w:t>9</w:t>
      </w:r>
      <w:r w:rsidRPr="00533BF7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F851D8"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 планируется по </w:t>
      </w:r>
      <w:r w:rsidR="00A96693">
        <w:rPr>
          <w:rFonts w:ascii="Arial" w:hAnsi="Arial" w:cs="Arial"/>
          <w:sz w:val="22"/>
          <w:szCs w:val="22"/>
        </w:rPr>
        <w:t xml:space="preserve">3 </w:t>
      </w:r>
      <w:r w:rsidRPr="00533BF7">
        <w:rPr>
          <w:rFonts w:ascii="Arial" w:hAnsi="Arial" w:cs="Arial"/>
          <w:sz w:val="22"/>
          <w:szCs w:val="22"/>
        </w:rPr>
        <w:t>разделам:</w:t>
      </w:r>
    </w:p>
    <w:p w14:paraId="7FB079EB" w14:textId="2AE521ED" w:rsidR="00A96693" w:rsidRPr="00533BF7" w:rsidRDefault="00A96693" w:rsidP="00A96693">
      <w:pPr>
        <w:pStyle w:val="af6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ED6">
        <w:rPr>
          <w:rFonts w:ascii="Arial" w:hAnsi="Arial" w:cs="Arial"/>
          <w:sz w:val="22"/>
          <w:szCs w:val="22"/>
        </w:rPr>
        <w:t>«Национальная</w:t>
      </w:r>
      <w:r w:rsidRPr="00533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оборона</w:t>
      </w:r>
      <w:r w:rsidRPr="00533BF7">
        <w:rPr>
          <w:rFonts w:ascii="Arial" w:hAnsi="Arial" w:cs="Arial"/>
          <w:sz w:val="22"/>
          <w:szCs w:val="22"/>
        </w:rPr>
        <w:t xml:space="preserve">» увеличение на </w:t>
      </w:r>
      <w:r>
        <w:rPr>
          <w:rFonts w:ascii="Arial" w:hAnsi="Arial" w:cs="Arial"/>
          <w:sz w:val="22"/>
          <w:szCs w:val="22"/>
        </w:rPr>
        <w:t>4,2</w:t>
      </w:r>
      <w:r w:rsidRPr="00533BF7">
        <w:rPr>
          <w:rFonts w:ascii="Arial" w:hAnsi="Arial" w:cs="Arial"/>
          <w:sz w:val="22"/>
          <w:szCs w:val="22"/>
        </w:rPr>
        <w:t>%,</w:t>
      </w:r>
    </w:p>
    <w:p w14:paraId="7F303136" w14:textId="119A9695" w:rsidR="00A96693" w:rsidRDefault="00A96693" w:rsidP="00A96693">
      <w:pPr>
        <w:pStyle w:val="af6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«Жилищно-коммунальное хозяйство» увеличение на </w:t>
      </w:r>
      <w:r w:rsidR="000516EA">
        <w:rPr>
          <w:rFonts w:ascii="Arial" w:hAnsi="Arial" w:cs="Arial"/>
          <w:sz w:val="22"/>
          <w:szCs w:val="22"/>
        </w:rPr>
        <w:t>1,6</w:t>
      </w:r>
      <w:r w:rsidRPr="00533BF7">
        <w:rPr>
          <w:rFonts w:ascii="Arial" w:hAnsi="Arial" w:cs="Arial"/>
          <w:sz w:val="22"/>
          <w:szCs w:val="22"/>
        </w:rPr>
        <w:t>%</w:t>
      </w:r>
      <w:r w:rsidR="000516EA">
        <w:rPr>
          <w:rFonts w:ascii="Arial" w:hAnsi="Arial" w:cs="Arial"/>
          <w:sz w:val="22"/>
          <w:szCs w:val="22"/>
        </w:rPr>
        <w:t>,</w:t>
      </w:r>
    </w:p>
    <w:p w14:paraId="4D05FA57" w14:textId="5F4A6575" w:rsidR="000516EA" w:rsidRDefault="000516EA" w:rsidP="000516EA">
      <w:pPr>
        <w:pStyle w:val="a5"/>
        <w:numPr>
          <w:ilvl w:val="0"/>
          <w:numId w:val="11"/>
        </w:numPr>
        <w:spacing w:after="0" w:line="240" w:lineRule="auto"/>
        <w:ind w:right="-57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«Физическая культура и спорт» увеличение на </w:t>
      </w:r>
      <w:r>
        <w:rPr>
          <w:rFonts w:ascii="Arial" w:hAnsi="Arial" w:cs="Arial"/>
        </w:rPr>
        <w:t>40,7</w:t>
      </w:r>
      <w:r w:rsidRPr="00533BF7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оценке 2021 года.</w:t>
      </w:r>
    </w:p>
    <w:p w14:paraId="1F817731" w14:textId="2FE17A1E" w:rsidR="000516EA" w:rsidRPr="000516EA" w:rsidRDefault="000516EA" w:rsidP="000516EA">
      <w:pPr>
        <w:pStyle w:val="a5"/>
        <w:spacing w:after="0" w:line="240" w:lineRule="auto"/>
        <w:ind w:left="0" w:right="-57" w:firstLine="720"/>
        <w:jc w:val="both"/>
        <w:rPr>
          <w:rFonts w:ascii="Arial" w:hAnsi="Arial" w:cs="Arial"/>
        </w:rPr>
      </w:pPr>
      <w:r w:rsidRPr="000516EA">
        <w:rPr>
          <w:rFonts w:ascii="Arial" w:hAnsi="Arial" w:cs="Arial"/>
        </w:rPr>
        <w:t xml:space="preserve">Снижение запланировано по </w:t>
      </w:r>
      <w:r>
        <w:rPr>
          <w:rFonts w:ascii="Arial" w:hAnsi="Arial" w:cs="Arial"/>
        </w:rPr>
        <w:t>5</w:t>
      </w:r>
      <w:r w:rsidRPr="000516EA">
        <w:rPr>
          <w:rFonts w:ascii="Arial" w:hAnsi="Arial" w:cs="Arial"/>
        </w:rPr>
        <w:t xml:space="preserve"> разделам, наибольшее снижение расходов в процентном выражении предусмотрено по следующим разделам:</w:t>
      </w:r>
    </w:p>
    <w:p w14:paraId="14BBAD9C" w14:textId="423EAA37" w:rsidR="000516EA" w:rsidRPr="00533BF7" w:rsidRDefault="000516EA" w:rsidP="000516EA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«Национальная экономика» </w:t>
      </w:r>
      <w:r>
        <w:rPr>
          <w:rFonts w:ascii="Arial" w:hAnsi="Arial" w:cs="Arial"/>
          <w:sz w:val="22"/>
          <w:szCs w:val="22"/>
        </w:rPr>
        <w:t>на 83</w:t>
      </w:r>
      <w:r w:rsidRPr="00533BF7">
        <w:rPr>
          <w:rFonts w:ascii="Arial" w:hAnsi="Arial" w:cs="Arial"/>
          <w:sz w:val="22"/>
          <w:szCs w:val="22"/>
        </w:rPr>
        <w:t>% к оценке 202</w:t>
      </w:r>
      <w:r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года,</w:t>
      </w:r>
    </w:p>
    <w:p w14:paraId="728F8886" w14:textId="02121BAB" w:rsidR="000516EA" w:rsidRDefault="000516EA" w:rsidP="000516EA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ED6">
        <w:rPr>
          <w:rFonts w:ascii="Arial" w:hAnsi="Arial" w:cs="Arial"/>
          <w:sz w:val="22"/>
          <w:szCs w:val="22"/>
        </w:rPr>
        <w:t xml:space="preserve">«Культура и кинематография» </w:t>
      </w:r>
      <w:r>
        <w:rPr>
          <w:rFonts w:ascii="Arial" w:hAnsi="Arial" w:cs="Arial"/>
          <w:sz w:val="22"/>
          <w:szCs w:val="22"/>
        </w:rPr>
        <w:t>снижение на 24,1%,</w:t>
      </w:r>
    </w:p>
    <w:p w14:paraId="5922CA14" w14:textId="4E5BCDE5" w:rsidR="000516EA" w:rsidRPr="00533BF7" w:rsidRDefault="000516EA" w:rsidP="000516EA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«Социальная политика» снижение на 6,8% к оценке 2021 года.</w:t>
      </w:r>
    </w:p>
    <w:p w14:paraId="69C5E1EF" w14:textId="32F6AB73" w:rsidR="00665C1E" w:rsidRPr="00533BF7" w:rsidRDefault="00665C1E" w:rsidP="000516EA">
      <w:pPr>
        <w:pStyle w:val="af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7798435" w14:textId="77777777" w:rsidR="00C31054" w:rsidRDefault="00C31054" w:rsidP="00C31054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lastRenderedPageBreak/>
        <w:t xml:space="preserve">             В структуре расходов </w:t>
      </w:r>
      <w:r>
        <w:rPr>
          <w:rFonts w:ascii="Arial" w:hAnsi="Arial" w:cs="Arial"/>
          <w:color w:val="000000"/>
        </w:rPr>
        <w:t xml:space="preserve">поселения </w:t>
      </w:r>
      <w:r w:rsidRPr="00533BF7">
        <w:rPr>
          <w:rFonts w:ascii="Arial" w:hAnsi="Arial" w:cs="Arial"/>
          <w:color w:val="000000"/>
        </w:rPr>
        <w:t>наибольший удельный вес от общего объема расходов занимают расходы на финансирование</w:t>
      </w:r>
      <w:r>
        <w:rPr>
          <w:rFonts w:ascii="Arial" w:hAnsi="Arial" w:cs="Arial"/>
          <w:color w:val="000000"/>
        </w:rPr>
        <w:t xml:space="preserve"> по разделам:</w:t>
      </w:r>
    </w:p>
    <w:p w14:paraId="3BD1E528" w14:textId="04B4B7EE" w:rsidR="00C31054" w:rsidRDefault="00C31054" w:rsidP="00C31054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202</w:t>
      </w:r>
      <w:r w:rsidR="000516E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</w:t>
      </w:r>
      <w:r w:rsidR="00BA0036">
        <w:rPr>
          <w:rFonts w:ascii="Arial" w:hAnsi="Arial" w:cs="Arial"/>
          <w:color w:val="000000"/>
        </w:rPr>
        <w:t>«О</w:t>
      </w:r>
      <w:r w:rsidR="00BA0036" w:rsidRPr="00533BF7">
        <w:rPr>
          <w:rFonts w:ascii="Arial" w:hAnsi="Arial" w:cs="Arial"/>
          <w:color w:val="000000"/>
        </w:rPr>
        <w:t>бщегосударственны</w:t>
      </w:r>
      <w:r w:rsidR="00BA0036">
        <w:rPr>
          <w:rFonts w:ascii="Arial" w:hAnsi="Arial" w:cs="Arial"/>
          <w:color w:val="000000"/>
        </w:rPr>
        <w:t>е</w:t>
      </w:r>
      <w:r w:rsidR="00BA0036" w:rsidRPr="00533BF7">
        <w:rPr>
          <w:rFonts w:ascii="Arial" w:hAnsi="Arial" w:cs="Arial"/>
          <w:color w:val="000000"/>
        </w:rPr>
        <w:t xml:space="preserve"> расход</w:t>
      </w:r>
      <w:r w:rsidR="00BA0036">
        <w:rPr>
          <w:rFonts w:ascii="Arial" w:hAnsi="Arial" w:cs="Arial"/>
          <w:color w:val="000000"/>
        </w:rPr>
        <w:t>ы»</w:t>
      </w:r>
      <w:r w:rsidR="00BA0036" w:rsidRPr="00533BF7">
        <w:rPr>
          <w:rFonts w:ascii="Arial" w:hAnsi="Arial" w:cs="Arial"/>
          <w:color w:val="000000"/>
        </w:rPr>
        <w:t xml:space="preserve"> – </w:t>
      </w:r>
      <w:r w:rsidR="00B75736">
        <w:rPr>
          <w:rFonts w:ascii="Arial" w:hAnsi="Arial" w:cs="Arial"/>
          <w:color w:val="000000"/>
        </w:rPr>
        <w:t>40,3</w:t>
      </w:r>
      <w:r w:rsidR="00BA0036" w:rsidRPr="00533BF7">
        <w:rPr>
          <w:rFonts w:ascii="Arial" w:hAnsi="Arial" w:cs="Arial"/>
          <w:color w:val="000000"/>
        </w:rPr>
        <w:t>%</w:t>
      </w:r>
      <w:r w:rsidR="00BA003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«Культура и кинематография» </w:t>
      </w:r>
      <w:r w:rsidRPr="00533BF7">
        <w:rPr>
          <w:rFonts w:ascii="Arial" w:hAnsi="Arial" w:cs="Arial"/>
          <w:color w:val="000000"/>
        </w:rPr>
        <w:t xml:space="preserve">– </w:t>
      </w:r>
      <w:r w:rsidR="00B75736">
        <w:rPr>
          <w:rFonts w:ascii="Arial" w:hAnsi="Arial" w:cs="Arial"/>
          <w:color w:val="000000"/>
        </w:rPr>
        <w:t>27,2</w:t>
      </w:r>
      <w:r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 «</w:t>
      </w:r>
      <w:r w:rsidR="00BA0036" w:rsidRPr="00DE1518">
        <w:rPr>
          <w:rFonts w:ascii="Arial" w:hAnsi="Arial" w:cs="Arial"/>
        </w:rPr>
        <w:t>Национальная безопасность и правоохранительная деятельность</w:t>
      </w:r>
      <w:r>
        <w:rPr>
          <w:rFonts w:ascii="Arial" w:hAnsi="Arial" w:cs="Arial"/>
          <w:color w:val="000000"/>
        </w:rPr>
        <w:t xml:space="preserve">» </w:t>
      </w:r>
      <w:r w:rsidRPr="00533BF7">
        <w:rPr>
          <w:rFonts w:ascii="Arial" w:hAnsi="Arial" w:cs="Arial"/>
          <w:color w:val="000000"/>
        </w:rPr>
        <w:t xml:space="preserve">– </w:t>
      </w:r>
      <w:r w:rsidR="00B75736">
        <w:rPr>
          <w:rFonts w:ascii="Arial" w:hAnsi="Arial" w:cs="Arial"/>
          <w:color w:val="000000"/>
        </w:rPr>
        <w:t>16,4</w:t>
      </w:r>
      <w:r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;</w:t>
      </w:r>
    </w:p>
    <w:p w14:paraId="7E510BB1" w14:textId="17FF2FBE" w:rsidR="00BA0036" w:rsidRDefault="00C31054" w:rsidP="00BA003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33BF7">
        <w:rPr>
          <w:rFonts w:ascii="Arial" w:hAnsi="Arial" w:cs="Arial"/>
          <w:color w:val="000000"/>
        </w:rPr>
        <w:t>в 202</w:t>
      </w:r>
      <w:r w:rsidR="00B75736">
        <w:rPr>
          <w:rFonts w:ascii="Arial" w:hAnsi="Arial" w:cs="Arial"/>
          <w:color w:val="000000"/>
        </w:rPr>
        <w:t>3</w:t>
      </w:r>
      <w:r w:rsidRPr="00533BF7">
        <w:rPr>
          <w:rFonts w:ascii="Arial" w:hAnsi="Arial" w:cs="Arial"/>
          <w:color w:val="000000"/>
        </w:rPr>
        <w:t xml:space="preserve"> году – </w:t>
      </w:r>
      <w:r w:rsidR="00BA0036">
        <w:rPr>
          <w:rFonts w:ascii="Arial" w:hAnsi="Arial" w:cs="Arial"/>
          <w:color w:val="000000"/>
        </w:rPr>
        <w:t>«О</w:t>
      </w:r>
      <w:r w:rsidR="00BA0036" w:rsidRPr="00533BF7">
        <w:rPr>
          <w:rFonts w:ascii="Arial" w:hAnsi="Arial" w:cs="Arial"/>
          <w:color w:val="000000"/>
        </w:rPr>
        <w:t>бщегосударственны</w:t>
      </w:r>
      <w:r w:rsidR="00BA0036">
        <w:rPr>
          <w:rFonts w:ascii="Arial" w:hAnsi="Arial" w:cs="Arial"/>
          <w:color w:val="000000"/>
        </w:rPr>
        <w:t>е</w:t>
      </w:r>
      <w:r w:rsidR="00BA0036" w:rsidRPr="00533BF7">
        <w:rPr>
          <w:rFonts w:ascii="Arial" w:hAnsi="Arial" w:cs="Arial"/>
          <w:color w:val="000000"/>
        </w:rPr>
        <w:t xml:space="preserve"> расход</w:t>
      </w:r>
      <w:r w:rsidR="00BA0036">
        <w:rPr>
          <w:rFonts w:ascii="Arial" w:hAnsi="Arial" w:cs="Arial"/>
          <w:color w:val="000000"/>
        </w:rPr>
        <w:t>ы»</w:t>
      </w:r>
      <w:r w:rsidR="00BA0036" w:rsidRPr="00533BF7">
        <w:rPr>
          <w:rFonts w:ascii="Arial" w:hAnsi="Arial" w:cs="Arial"/>
          <w:color w:val="000000"/>
        </w:rPr>
        <w:t xml:space="preserve"> – </w:t>
      </w:r>
      <w:r w:rsidR="0058008A">
        <w:rPr>
          <w:rFonts w:ascii="Arial" w:hAnsi="Arial" w:cs="Arial"/>
          <w:color w:val="000000"/>
        </w:rPr>
        <w:t>46,4</w:t>
      </w:r>
      <w:r w:rsidR="00BA0036" w:rsidRPr="00533BF7">
        <w:rPr>
          <w:rFonts w:ascii="Arial" w:hAnsi="Arial" w:cs="Arial"/>
          <w:color w:val="000000"/>
        </w:rPr>
        <w:t>%</w:t>
      </w:r>
      <w:r w:rsidR="00BA0036">
        <w:rPr>
          <w:rFonts w:ascii="Arial" w:hAnsi="Arial" w:cs="Arial"/>
          <w:color w:val="000000"/>
        </w:rPr>
        <w:t xml:space="preserve">, «Культура и кинематография» </w:t>
      </w:r>
      <w:r w:rsidR="00BA0036" w:rsidRPr="00533BF7">
        <w:rPr>
          <w:rFonts w:ascii="Arial" w:hAnsi="Arial" w:cs="Arial"/>
          <w:color w:val="000000"/>
        </w:rPr>
        <w:t xml:space="preserve">– </w:t>
      </w:r>
      <w:r w:rsidR="0058008A">
        <w:rPr>
          <w:rFonts w:ascii="Arial" w:hAnsi="Arial" w:cs="Arial"/>
          <w:color w:val="000000"/>
        </w:rPr>
        <w:t>19,0</w:t>
      </w:r>
      <w:r w:rsidR="00BA0036" w:rsidRPr="00533BF7">
        <w:rPr>
          <w:rFonts w:ascii="Arial" w:hAnsi="Arial" w:cs="Arial"/>
          <w:color w:val="000000"/>
        </w:rPr>
        <w:t>%</w:t>
      </w:r>
      <w:r w:rsidR="00BA0036">
        <w:rPr>
          <w:rFonts w:ascii="Arial" w:hAnsi="Arial" w:cs="Arial"/>
          <w:color w:val="000000"/>
        </w:rPr>
        <w:t>, «</w:t>
      </w:r>
      <w:r w:rsidR="00BA0036" w:rsidRPr="00DE1518">
        <w:rPr>
          <w:rFonts w:ascii="Arial" w:hAnsi="Arial" w:cs="Arial"/>
        </w:rPr>
        <w:t>Национальная безопасность и правоохранительная деятельность</w:t>
      </w:r>
      <w:r w:rsidR="00BA0036">
        <w:rPr>
          <w:rFonts w:ascii="Arial" w:hAnsi="Arial" w:cs="Arial"/>
          <w:color w:val="000000"/>
        </w:rPr>
        <w:t xml:space="preserve">» </w:t>
      </w:r>
      <w:r w:rsidR="00BA0036" w:rsidRPr="00533BF7">
        <w:rPr>
          <w:rFonts w:ascii="Arial" w:hAnsi="Arial" w:cs="Arial"/>
          <w:color w:val="000000"/>
        </w:rPr>
        <w:t xml:space="preserve">– </w:t>
      </w:r>
      <w:r w:rsidR="0058008A">
        <w:rPr>
          <w:rFonts w:ascii="Arial" w:hAnsi="Arial" w:cs="Arial"/>
          <w:color w:val="000000"/>
        </w:rPr>
        <w:t>19,7</w:t>
      </w:r>
      <w:r w:rsidR="00BA0036" w:rsidRPr="00533BF7">
        <w:rPr>
          <w:rFonts w:ascii="Arial" w:hAnsi="Arial" w:cs="Arial"/>
          <w:color w:val="000000"/>
        </w:rPr>
        <w:t>%</w:t>
      </w:r>
      <w:r w:rsidR="00BA0036">
        <w:rPr>
          <w:rFonts w:ascii="Arial" w:hAnsi="Arial" w:cs="Arial"/>
          <w:color w:val="000000"/>
        </w:rPr>
        <w:t>;</w:t>
      </w:r>
    </w:p>
    <w:p w14:paraId="0AC7DE27" w14:textId="1976B820" w:rsidR="00C31054" w:rsidRDefault="00C31054" w:rsidP="0058008A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33BF7">
        <w:rPr>
          <w:rFonts w:ascii="Arial" w:hAnsi="Arial" w:cs="Arial"/>
          <w:color w:val="000000"/>
        </w:rPr>
        <w:t>в 202</w:t>
      </w:r>
      <w:r w:rsidR="00B75736">
        <w:rPr>
          <w:rFonts w:ascii="Arial" w:hAnsi="Arial" w:cs="Arial"/>
          <w:color w:val="000000"/>
        </w:rPr>
        <w:t>4</w:t>
      </w:r>
      <w:r w:rsidRPr="00533BF7">
        <w:rPr>
          <w:rFonts w:ascii="Arial" w:hAnsi="Arial" w:cs="Arial"/>
          <w:color w:val="000000"/>
        </w:rPr>
        <w:t xml:space="preserve"> году – </w:t>
      </w:r>
      <w:r w:rsidR="00BA0036">
        <w:rPr>
          <w:rFonts w:ascii="Arial" w:hAnsi="Arial" w:cs="Arial"/>
          <w:color w:val="000000"/>
        </w:rPr>
        <w:t>«О</w:t>
      </w:r>
      <w:r w:rsidR="00BA0036" w:rsidRPr="00533BF7">
        <w:rPr>
          <w:rFonts w:ascii="Arial" w:hAnsi="Arial" w:cs="Arial"/>
          <w:color w:val="000000"/>
        </w:rPr>
        <w:t>бщегосударственны</w:t>
      </w:r>
      <w:r w:rsidR="00BA0036">
        <w:rPr>
          <w:rFonts w:ascii="Arial" w:hAnsi="Arial" w:cs="Arial"/>
          <w:color w:val="000000"/>
        </w:rPr>
        <w:t>е</w:t>
      </w:r>
      <w:r w:rsidR="00BA0036" w:rsidRPr="00533BF7">
        <w:rPr>
          <w:rFonts w:ascii="Arial" w:hAnsi="Arial" w:cs="Arial"/>
          <w:color w:val="000000"/>
        </w:rPr>
        <w:t xml:space="preserve"> расход</w:t>
      </w:r>
      <w:r w:rsidR="00BA0036">
        <w:rPr>
          <w:rFonts w:ascii="Arial" w:hAnsi="Arial" w:cs="Arial"/>
          <w:color w:val="000000"/>
        </w:rPr>
        <w:t>ы»</w:t>
      </w:r>
      <w:r w:rsidR="00BA0036" w:rsidRPr="00533BF7">
        <w:rPr>
          <w:rFonts w:ascii="Arial" w:hAnsi="Arial" w:cs="Arial"/>
          <w:color w:val="000000"/>
        </w:rPr>
        <w:t xml:space="preserve"> – </w:t>
      </w:r>
      <w:r w:rsidR="0058008A">
        <w:rPr>
          <w:rFonts w:ascii="Arial" w:hAnsi="Arial" w:cs="Arial"/>
          <w:color w:val="000000"/>
        </w:rPr>
        <w:t>32,5</w:t>
      </w:r>
      <w:r w:rsidR="00BA0036" w:rsidRPr="00533BF7">
        <w:rPr>
          <w:rFonts w:ascii="Arial" w:hAnsi="Arial" w:cs="Arial"/>
          <w:color w:val="000000"/>
        </w:rPr>
        <w:t>%</w:t>
      </w:r>
      <w:r w:rsidR="00BA0036">
        <w:rPr>
          <w:rFonts w:ascii="Arial" w:hAnsi="Arial" w:cs="Arial"/>
          <w:color w:val="000000"/>
        </w:rPr>
        <w:t xml:space="preserve">, «Культура и кинематография» </w:t>
      </w:r>
      <w:r w:rsidR="00BA0036" w:rsidRPr="00533BF7">
        <w:rPr>
          <w:rFonts w:ascii="Arial" w:hAnsi="Arial" w:cs="Arial"/>
          <w:color w:val="000000"/>
        </w:rPr>
        <w:t xml:space="preserve">– </w:t>
      </w:r>
      <w:r w:rsidR="0058008A">
        <w:rPr>
          <w:rFonts w:ascii="Arial" w:hAnsi="Arial" w:cs="Arial"/>
          <w:color w:val="000000"/>
        </w:rPr>
        <w:t>29,5</w:t>
      </w:r>
      <w:r w:rsidR="00BA0036" w:rsidRPr="00533BF7">
        <w:rPr>
          <w:rFonts w:ascii="Arial" w:hAnsi="Arial" w:cs="Arial"/>
          <w:color w:val="000000"/>
        </w:rPr>
        <w:t>%</w:t>
      </w:r>
      <w:r w:rsidR="00BA0036">
        <w:rPr>
          <w:rFonts w:ascii="Arial" w:hAnsi="Arial" w:cs="Arial"/>
          <w:color w:val="000000"/>
        </w:rPr>
        <w:t>, «</w:t>
      </w:r>
      <w:r w:rsidR="00BA0036" w:rsidRPr="00DE1518">
        <w:rPr>
          <w:rFonts w:ascii="Arial" w:hAnsi="Arial" w:cs="Arial"/>
        </w:rPr>
        <w:t>Национальная безопасность и правоохранительная деятельность</w:t>
      </w:r>
      <w:r w:rsidR="00BA0036">
        <w:rPr>
          <w:rFonts w:ascii="Arial" w:hAnsi="Arial" w:cs="Arial"/>
          <w:color w:val="000000"/>
        </w:rPr>
        <w:t xml:space="preserve">» </w:t>
      </w:r>
      <w:r w:rsidR="00BA0036" w:rsidRPr="00533BF7">
        <w:rPr>
          <w:rFonts w:ascii="Arial" w:hAnsi="Arial" w:cs="Arial"/>
          <w:color w:val="000000"/>
        </w:rPr>
        <w:t xml:space="preserve">– </w:t>
      </w:r>
      <w:r w:rsidR="0058008A">
        <w:rPr>
          <w:rFonts w:ascii="Arial" w:hAnsi="Arial" w:cs="Arial"/>
          <w:color w:val="000000"/>
        </w:rPr>
        <w:t>12,0</w:t>
      </w:r>
      <w:r w:rsidR="00BA0036" w:rsidRPr="00533BF7">
        <w:rPr>
          <w:rFonts w:ascii="Arial" w:hAnsi="Arial" w:cs="Arial"/>
          <w:color w:val="000000"/>
        </w:rPr>
        <w:t>%</w:t>
      </w:r>
      <w:r w:rsidR="0058008A">
        <w:rPr>
          <w:rFonts w:ascii="Arial" w:hAnsi="Arial" w:cs="Arial"/>
          <w:color w:val="000000"/>
        </w:rPr>
        <w:t>, «Жилищно-коммунальное хозяйство» - 18,4%</w:t>
      </w:r>
      <w:r w:rsidR="00BA0036">
        <w:rPr>
          <w:rFonts w:ascii="Arial" w:hAnsi="Arial" w:cs="Arial"/>
          <w:color w:val="000000"/>
        </w:rPr>
        <w:t>.</w:t>
      </w:r>
    </w:p>
    <w:p w14:paraId="5A62AC96" w14:textId="4E761252" w:rsidR="00C31054" w:rsidRPr="002B2FC3" w:rsidRDefault="00C31054" w:rsidP="002B2FC3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Pr="00533BF7">
        <w:rPr>
          <w:rFonts w:ascii="Arial" w:hAnsi="Arial" w:cs="Arial"/>
          <w:color w:val="000000"/>
        </w:rPr>
        <w:t>аименьший – «</w:t>
      </w:r>
      <w:r>
        <w:rPr>
          <w:rFonts w:ascii="Arial" w:hAnsi="Arial" w:cs="Arial"/>
          <w:color w:val="000000"/>
        </w:rPr>
        <w:t>Национальная оборона</w:t>
      </w:r>
      <w:r w:rsidRPr="00533BF7">
        <w:rPr>
          <w:rFonts w:ascii="Arial" w:hAnsi="Arial" w:cs="Arial"/>
          <w:color w:val="000000"/>
        </w:rPr>
        <w:t xml:space="preserve">»:  в </w:t>
      </w:r>
      <w:r>
        <w:rPr>
          <w:rFonts w:ascii="Arial" w:hAnsi="Arial" w:cs="Arial"/>
          <w:color w:val="000000"/>
        </w:rPr>
        <w:t>202</w:t>
      </w:r>
      <w:r w:rsidR="0058008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– </w:t>
      </w:r>
      <w:r w:rsidR="00BA0036">
        <w:rPr>
          <w:rFonts w:ascii="Arial" w:hAnsi="Arial" w:cs="Arial"/>
          <w:color w:val="000000"/>
        </w:rPr>
        <w:t>0,9% (</w:t>
      </w:r>
      <w:r w:rsidR="0058008A">
        <w:rPr>
          <w:rFonts w:ascii="Arial" w:hAnsi="Arial" w:cs="Arial"/>
          <w:color w:val="000000"/>
        </w:rPr>
        <w:t>170,1</w:t>
      </w:r>
      <w:r>
        <w:rPr>
          <w:rFonts w:ascii="Arial" w:hAnsi="Arial" w:cs="Arial"/>
          <w:color w:val="000000"/>
        </w:rPr>
        <w:t xml:space="preserve"> тыс. руб.), в 202</w:t>
      </w:r>
      <w:r w:rsidR="0058008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году – </w:t>
      </w:r>
      <w:r w:rsidR="0058008A">
        <w:rPr>
          <w:rFonts w:ascii="Arial" w:hAnsi="Arial" w:cs="Arial"/>
          <w:color w:val="000000"/>
        </w:rPr>
        <w:t>1,2</w:t>
      </w:r>
      <w:r>
        <w:rPr>
          <w:rFonts w:ascii="Arial" w:hAnsi="Arial" w:cs="Arial"/>
          <w:color w:val="000000"/>
        </w:rPr>
        <w:t>% (</w:t>
      </w:r>
      <w:r w:rsidR="0058008A">
        <w:rPr>
          <w:rFonts w:ascii="Arial" w:hAnsi="Arial" w:cs="Arial"/>
          <w:color w:val="000000"/>
        </w:rPr>
        <w:t>175,9</w:t>
      </w:r>
      <w:r>
        <w:rPr>
          <w:rFonts w:ascii="Arial" w:hAnsi="Arial" w:cs="Arial"/>
          <w:color w:val="000000"/>
        </w:rPr>
        <w:t xml:space="preserve"> тыс. руб.), в 202</w:t>
      </w:r>
      <w:r w:rsidR="0058008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году –</w:t>
      </w:r>
      <w:r w:rsidR="0058008A">
        <w:rPr>
          <w:rFonts w:ascii="Arial" w:hAnsi="Arial" w:cs="Arial"/>
          <w:color w:val="000000"/>
        </w:rPr>
        <w:t xml:space="preserve"> 0,7</w:t>
      </w:r>
      <w:r>
        <w:rPr>
          <w:rFonts w:ascii="Arial" w:hAnsi="Arial" w:cs="Arial"/>
          <w:color w:val="000000"/>
        </w:rPr>
        <w:t>% (</w:t>
      </w:r>
      <w:r w:rsidR="0058008A">
        <w:rPr>
          <w:rFonts w:ascii="Arial" w:hAnsi="Arial" w:cs="Arial"/>
          <w:color w:val="000000"/>
        </w:rPr>
        <w:t>182,5</w:t>
      </w:r>
      <w:r>
        <w:rPr>
          <w:rFonts w:ascii="Arial" w:hAnsi="Arial" w:cs="Arial"/>
          <w:color w:val="000000"/>
        </w:rPr>
        <w:t xml:space="preserve"> тыс. руб.)</w:t>
      </w:r>
      <w:r w:rsidRPr="00533BF7">
        <w:rPr>
          <w:rFonts w:ascii="Arial" w:hAnsi="Arial" w:cs="Arial"/>
          <w:color w:val="000000"/>
        </w:rPr>
        <w:t xml:space="preserve"> от общего объема расходов.</w:t>
      </w:r>
    </w:p>
    <w:p w14:paraId="7045650E" w14:textId="63E6BA9B" w:rsidR="00BA0036" w:rsidRPr="002B2FC3" w:rsidRDefault="00C31054" w:rsidP="002B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 xml:space="preserve">В структуре расходов бюджета </w:t>
      </w:r>
      <w:r>
        <w:rPr>
          <w:rFonts w:ascii="Arial" w:hAnsi="Arial" w:cs="Arial"/>
          <w:bCs/>
        </w:rPr>
        <w:t>сельского поселения на 202</w:t>
      </w:r>
      <w:r w:rsidR="002B2FC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</w:t>
      </w:r>
      <w:r w:rsidRPr="007A0701">
        <w:rPr>
          <w:rFonts w:ascii="Arial" w:hAnsi="Arial" w:cs="Arial"/>
          <w:bCs/>
        </w:rPr>
        <w:t xml:space="preserve">удельный вес занимает финансирование </w:t>
      </w:r>
      <w:r>
        <w:rPr>
          <w:rFonts w:ascii="Arial" w:hAnsi="Arial" w:cs="Arial"/>
          <w:bCs/>
        </w:rPr>
        <w:t>р</w:t>
      </w:r>
      <w:r w:rsidRPr="007A0701">
        <w:rPr>
          <w:rFonts w:ascii="Arial" w:hAnsi="Arial" w:cs="Arial"/>
          <w:bCs/>
        </w:rPr>
        <w:t>асход</w:t>
      </w:r>
      <w:r>
        <w:rPr>
          <w:rFonts w:ascii="Arial" w:hAnsi="Arial" w:cs="Arial"/>
          <w:bCs/>
        </w:rPr>
        <w:t xml:space="preserve">ов по прочим отраслям – </w:t>
      </w:r>
      <w:r w:rsidR="002B2FC3">
        <w:rPr>
          <w:rFonts w:ascii="Arial" w:hAnsi="Arial" w:cs="Arial"/>
          <w:bCs/>
        </w:rPr>
        <w:t>13 327,3</w:t>
      </w:r>
      <w:r w:rsidR="00B84A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тыс. рублей или </w:t>
      </w:r>
      <w:r w:rsidR="002B2FC3">
        <w:rPr>
          <w:rFonts w:ascii="Arial" w:hAnsi="Arial" w:cs="Arial"/>
          <w:bCs/>
        </w:rPr>
        <w:t>68,2</w:t>
      </w:r>
      <w:r>
        <w:rPr>
          <w:rFonts w:ascii="Arial" w:hAnsi="Arial" w:cs="Arial"/>
          <w:bCs/>
        </w:rPr>
        <w:t xml:space="preserve">%, расходы социальной сферы – </w:t>
      </w:r>
      <w:r w:rsidR="002B2FC3">
        <w:rPr>
          <w:rFonts w:ascii="Arial" w:hAnsi="Arial" w:cs="Arial"/>
          <w:bCs/>
        </w:rPr>
        <w:t>6 223,5</w:t>
      </w:r>
      <w:r w:rsidRPr="007A0701">
        <w:rPr>
          <w:rFonts w:ascii="Arial" w:hAnsi="Arial" w:cs="Arial"/>
          <w:bCs/>
        </w:rPr>
        <w:t xml:space="preserve"> тыс. рублей или </w:t>
      </w:r>
      <w:r w:rsidR="002B2FC3">
        <w:rPr>
          <w:rFonts w:ascii="Arial" w:hAnsi="Arial" w:cs="Arial"/>
          <w:bCs/>
        </w:rPr>
        <w:t>31,8</w:t>
      </w:r>
      <w:r w:rsidRPr="007A0701">
        <w:rPr>
          <w:rFonts w:ascii="Arial" w:hAnsi="Arial" w:cs="Arial"/>
          <w:bCs/>
        </w:rPr>
        <w:t>%.</w:t>
      </w:r>
    </w:p>
    <w:p w14:paraId="3142BFCD" w14:textId="60FE81B2" w:rsidR="00C31054" w:rsidRPr="007A0701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2B2FC3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14:paraId="68C4DCBC" w14:textId="77777777" w:rsidR="00C31054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C9C6030" wp14:editId="61ABC11A">
            <wp:extent cx="5496054" cy="3172078"/>
            <wp:effectExtent l="19050" t="0" r="28446" b="927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CA9F47" w14:textId="77777777" w:rsidR="00C31054" w:rsidRDefault="00C31054" w:rsidP="002B2F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4D1207" w14:textId="4E58A552" w:rsidR="00C31054" w:rsidRPr="007A0701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2B2FC3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г. в тыс. руб.:</w:t>
      </w:r>
    </w:p>
    <w:p w14:paraId="19B968F7" w14:textId="77777777" w:rsidR="00C31054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717E38EF" wp14:editId="1D238736">
            <wp:extent cx="5724525" cy="4514850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FC9E13" w14:textId="77777777" w:rsidR="00C31054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0E4930A6" w14:textId="2E0970AB" w:rsidR="00C31054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Из представленных данных </w:t>
      </w:r>
      <w:r w:rsidR="00355DF4">
        <w:rPr>
          <w:rFonts w:ascii="Arial" w:hAnsi="Arial" w:cs="Arial"/>
          <w:bCs/>
        </w:rPr>
        <w:t>видно,</w:t>
      </w:r>
      <w:r>
        <w:rPr>
          <w:rFonts w:ascii="Arial" w:hAnsi="Arial" w:cs="Arial"/>
          <w:bCs/>
        </w:rPr>
        <w:t xml:space="preserve"> как будут распределены в 202</w:t>
      </w:r>
      <w:r w:rsidR="00355DF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14:paraId="28DBF998" w14:textId="3D345D9C" w:rsidR="00C31054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Прогнозируемые расходы по разделу 01 «Общегосударственные </w:t>
      </w:r>
      <w:r w:rsidR="007C045D">
        <w:rPr>
          <w:rFonts w:ascii="Arial" w:hAnsi="Arial" w:cs="Arial"/>
          <w:bCs/>
        </w:rPr>
        <w:t>вопросы» включают</w:t>
      </w:r>
      <w:r>
        <w:rPr>
          <w:rFonts w:ascii="Arial" w:hAnsi="Arial" w:cs="Arial"/>
          <w:bCs/>
        </w:rPr>
        <w:t xml:space="preserve"> в себя несколько подразделов, распределение на 202</w:t>
      </w:r>
      <w:r w:rsidR="007C045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сложилось следующим образом:</w:t>
      </w:r>
    </w:p>
    <w:p w14:paraId="1A02F2EB" w14:textId="77777777" w:rsidR="00C31054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14:paraId="7E2DEBC5" w14:textId="77777777" w:rsidR="00C31054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6B524A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4A1FF2E2" wp14:editId="27A37910">
            <wp:extent cx="5600700" cy="3676650"/>
            <wp:effectExtent l="19050" t="0" r="1905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BAF2EE" w14:textId="140495CD" w:rsidR="00C31054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Удельный вес – </w:t>
      </w:r>
      <w:r w:rsidR="007C045D">
        <w:rPr>
          <w:rFonts w:ascii="Arial" w:hAnsi="Arial" w:cs="Arial"/>
        </w:rPr>
        <w:t>77,4</w:t>
      </w:r>
      <w:r>
        <w:rPr>
          <w:rFonts w:ascii="Arial" w:hAnsi="Arial" w:cs="Arial"/>
        </w:rPr>
        <w:t>% (</w:t>
      </w:r>
      <w:r w:rsidR="007C045D">
        <w:rPr>
          <w:rFonts w:ascii="Arial" w:hAnsi="Arial" w:cs="Arial"/>
        </w:rPr>
        <w:t>6 091,3</w:t>
      </w:r>
      <w:r>
        <w:rPr>
          <w:rFonts w:ascii="Arial" w:hAnsi="Arial" w:cs="Arial"/>
        </w:rPr>
        <w:t xml:space="preserve"> тыс. руб.) в общем объеме расходов по разделу 01 </w:t>
      </w:r>
      <w:r>
        <w:rPr>
          <w:rFonts w:ascii="Arial" w:hAnsi="Arial" w:cs="Arial"/>
        </w:rPr>
        <w:lastRenderedPageBreak/>
        <w:t xml:space="preserve">«Общегосударственные расходы» приходится на подраздел 0104 «Функционирование Правительства РФ, высших исполнительных органов государственной власти субъектов РФ, местных администраций». </w:t>
      </w:r>
    </w:p>
    <w:p w14:paraId="190672CC" w14:textId="31DD47A8" w:rsidR="00C31054" w:rsidRPr="0070704D" w:rsidRDefault="00C31054" w:rsidP="00C3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связи с дефицитом средств районный бюджет сформирован по принципу приоритетного направления расходов на заработную плату с начислениями на нее, которые предусмотрены </w:t>
      </w:r>
      <w:r w:rsidR="007C045D" w:rsidRPr="0070704D">
        <w:rPr>
          <w:rFonts w:ascii="Arial" w:hAnsi="Arial" w:cs="Arial"/>
        </w:rPr>
        <w:t>в полном</w:t>
      </w:r>
      <w:r w:rsidRPr="0070704D">
        <w:rPr>
          <w:rFonts w:ascii="Arial" w:hAnsi="Arial" w:cs="Arial"/>
        </w:rPr>
        <w:t xml:space="preserve"> объеме от потребности и социальные выплаты.</w:t>
      </w:r>
    </w:p>
    <w:p w14:paraId="12A0D6A7" w14:textId="10ABBE12" w:rsidR="00E932D6" w:rsidRDefault="00C31054" w:rsidP="00E932D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7B1CDD">
        <w:rPr>
          <w:rFonts w:ascii="Arial" w:hAnsi="Arial" w:cs="Arial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 из областного бюджета</w:t>
      </w:r>
      <w:r w:rsidR="00E932D6">
        <w:rPr>
          <w:rFonts w:ascii="Arial" w:hAnsi="Arial" w:cs="Arial"/>
        </w:rPr>
        <w:t xml:space="preserve">, основной заработной платы, резервного фонда, расходов на проведение выборов и референдумов, расходов на обслуживание муниципального долга, МБТ, пенсии, </w:t>
      </w:r>
      <w:proofErr w:type="spellStart"/>
      <w:r w:rsidR="00E932D6">
        <w:rPr>
          <w:rFonts w:ascii="Arial" w:hAnsi="Arial" w:cs="Arial"/>
        </w:rPr>
        <w:t>софинансирования</w:t>
      </w:r>
      <w:proofErr w:type="spellEnd"/>
      <w:r w:rsidRPr="007B1CDD">
        <w:rPr>
          <w:rFonts w:ascii="Arial" w:hAnsi="Arial" w:cs="Arial"/>
        </w:rPr>
        <w:t>): на 202</w:t>
      </w:r>
      <w:r w:rsidR="00E932D6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E932D6">
        <w:rPr>
          <w:rFonts w:ascii="Arial" w:hAnsi="Arial" w:cs="Arial"/>
        </w:rPr>
        <w:t>44,2</w:t>
      </w:r>
      <w:r w:rsidRPr="007B1CDD">
        <w:rPr>
          <w:rFonts w:ascii="Arial" w:hAnsi="Arial" w:cs="Arial"/>
        </w:rPr>
        <w:t>% от потребности, на 202</w:t>
      </w:r>
      <w:r w:rsidR="00E932D6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E932D6">
        <w:rPr>
          <w:rFonts w:ascii="Arial" w:hAnsi="Arial" w:cs="Arial"/>
        </w:rPr>
        <w:t>22,1</w:t>
      </w:r>
      <w:r w:rsidRPr="007B1CDD">
        <w:rPr>
          <w:rFonts w:ascii="Arial" w:hAnsi="Arial" w:cs="Arial"/>
        </w:rPr>
        <w:t>%, на 202</w:t>
      </w:r>
      <w:r w:rsidR="00E932D6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E932D6">
        <w:rPr>
          <w:rFonts w:ascii="Arial" w:hAnsi="Arial" w:cs="Arial"/>
        </w:rPr>
        <w:t>100,0</w:t>
      </w:r>
      <w:r w:rsidRPr="007B1CDD">
        <w:rPr>
          <w:rFonts w:ascii="Arial" w:hAnsi="Arial" w:cs="Arial"/>
        </w:rPr>
        <w:t>%.</w:t>
      </w:r>
    </w:p>
    <w:p w14:paraId="24D35746" w14:textId="77777777" w:rsidR="00C31054" w:rsidRPr="007A0701" w:rsidRDefault="00C31054" w:rsidP="00C31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>Страховые взносы во внебюджетные фонды предусмотрены в размере 30,2% от объема заработной платы.</w:t>
      </w:r>
    </w:p>
    <w:p w14:paraId="5AC7D0B3" w14:textId="6E7B6FAB" w:rsidR="00C31054" w:rsidRPr="007A0701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E932D6">
        <w:rPr>
          <w:rFonts w:ascii="Arial" w:hAnsi="Arial" w:cs="Arial"/>
        </w:rPr>
        <w:t>2</w:t>
      </w:r>
      <w:r w:rsidR="00486246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год предусмотрены расходы в сумме </w:t>
      </w:r>
      <w:r w:rsidR="00E932D6">
        <w:rPr>
          <w:rFonts w:ascii="Arial" w:hAnsi="Arial" w:cs="Arial"/>
        </w:rPr>
        <w:t>415,4</w:t>
      </w:r>
      <w:r w:rsidRPr="007A0701">
        <w:rPr>
          <w:rFonts w:ascii="Arial" w:hAnsi="Arial" w:cs="Arial"/>
        </w:rPr>
        <w:t xml:space="preserve">тыс. руб., </w:t>
      </w:r>
      <w:r>
        <w:rPr>
          <w:rFonts w:ascii="Arial" w:hAnsi="Arial" w:cs="Arial"/>
        </w:rPr>
        <w:t xml:space="preserve">на </w:t>
      </w:r>
      <w:r w:rsidRPr="007A0701">
        <w:rPr>
          <w:rFonts w:ascii="Arial" w:hAnsi="Arial" w:cs="Arial"/>
        </w:rPr>
        <w:t>202</w:t>
      </w:r>
      <w:r w:rsidR="00E932D6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E932D6">
        <w:rPr>
          <w:rFonts w:ascii="Arial" w:hAnsi="Arial" w:cs="Arial"/>
        </w:rPr>
        <w:t>417,2</w:t>
      </w:r>
      <w:r w:rsidRPr="007A0701">
        <w:rPr>
          <w:rFonts w:ascii="Arial" w:hAnsi="Arial" w:cs="Arial"/>
        </w:rPr>
        <w:t xml:space="preserve"> тыс. руб., </w:t>
      </w:r>
      <w:r>
        <w:rPr>
          <w:rFonts w:ascii="Arial" w:hAnsi="Arial" w:cs="Arial"/>
        </w:rPr>
        <w:t>на 202</w:t>
      </w:r>
      <w:r w:rsidR="00E932D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  <w:r w:rsidRPr="007A0701">
        <w:rPr>
          <w:rFonts w:ascii="Arial" w:hAnsi="Arial" w:cs="Arial"/>
        </w:rPr>
        <w:t xml:space="preserve"> – </w:t>
      </w:r>
      <w:r w:rsidR="00E932D6">
        <w:rPr>
          <w:rFonts w:ascii="Arial" w:hAnsi="Arial" w:cs="Arial"/>
        </w:rPr>
        <w:t>536,3</w:t>
      </w:r>
      <w:r w:rsidRPr="007A0701">
        <w:rPr>
          <w:rFonts w:ascii="Arial" w:hAnsi="Arial" w:cs="Arial"/>
        </w:rPr>
        <w:t xml:space="preserve"> тыс. руб. </w:t>
      </w:r>
    </w:p>
    <w:p w14:paraId="3E9E4CAD" w14:textId="7AF978E3" w:rsidR="00C31054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условно утверждаемые расходы  на 202</w:t>
      </w:r>
      <w:r w:rsidR="00E85882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E85882">
        <w:rPr>
          <w:rFonts w:ascii="Arial" w:hAnsi="Arial" w:cs="Arial"/>
        </w:rPr>
        <w:t>356,0</w:t>
      </w:r>
      <w:r w:rsidRPr="007A0701">
        <w:rPr>
          <w:rFonts w:ascii="Arial" w:hAnsi="Arial" w:cs="Arial"/>
        </w:rPr>
        <w:t xml:space="preserve"> тыс. руб., на 202</w:t>
      </w:r>
      <w:r w:rsidR="00E85882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E85882">
        <w:rPr>
          <w:rFonts w:ascii="Arial" w:hAnsi="Arial" w:cs="Arial"/>
        </w:rPr>
        <w:t>1 324,0</w:t>
      </w:r>
      <w:r w:rsidRPr="007A0701">
        <w:rPr>
          <w:rFonts w:ascii="Arial" w:hAnsi="Arial" w:cs="Arial"/>
        </w:rPr>
        <w:t xml:space="preserve"> тыс. руб. не учтены при распределении бюджетных ассигнований по кодам бюджетной классификации расходов бюджета.</w:t>
      </w:r>
    </w:p>
    <w:p w14:paraId="59F06708" w14:textId="6A3946CA" w:rsidR="00C31054" w:rsidRPr="007A0701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E85882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E85882">
        <w:rPr>
          <w:rFonts w:ascii="Arial" w:hAnsi="Arial" w:cs="Arial"/>
        </w:rPr>
        <w:t>19 550,8</w:t>
      </w:r>
      <w:r w:rsidRPr="007A0701">
        <w:rPr>
          <w:rFonts w:ascii="Arial" w:hAnsi="Arial" w:cs="Arial"/>
        </w:rPr>
        <w:t xml:space="preserve"> тыс. руб., на 202</w:t>
      </w:r>
      <w:r w:rsidR="00E85882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E85882">
        <w:rPr>
          <w:rFonts w:ascii="Arial" w:hAnsi="Arial" w:cs="Arial"/>
        </w:rPr>
        <w:t>14 467,8</w:t>
      </w:r>
      <w:r w:rsidR="00BA0036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тыс. руб., на 202</w:t>
      </w:r>
      <w:r w:rsidR="00E85882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E85882">
        <w:rPr>
          <w:rFonts w:ascii="Arial" w:hAnsi="Arial" w:cs="Arial"/>
        </w:rPr>
        <w:t>25 881,9</w:t>
      </w:r>
      <w:r w:rsidRPr="007A0701">
        <w:rPr>
          <w:rFonts w:ascii="Arial" w:hAnsi="Arial" w:cs="Arial"/>
        </w:rPr>
        <w:t xml:space="preserve"> тыс. руб. </w:t>
      </w:r>
    </w:p>
    <w:p w14:paraId="76AD841B" w14:textId="7844A553" w:rsidR="00C31054" w:rsidRPr="006C773C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E85882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E85882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14:paraId="79B1F6B7" w14:textId="7C8750A4" w:rsidR="00C31054" w:rsidRPr="006C773C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C31054" w:rsidRPr="00F06C77" w14:paraId="214D5372" w14:textId="77777777" w:rsidTr="00C31054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52D4E0" w14:textId="77777777" w:rsidR="00C31054" w:rsidRPr="00434F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BD5BBB" w14:textId="77777777" w:rsidR="00C31054" w:rsidRPr="00434F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0447" w14:textId="698EEEC7" w:rsidR="00C31054" w:rsidRPr="00434F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E8588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EEA3" w14:textId="4C141577" w:rsidR="00C31054" w:rsidRPr="00434F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E858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CAAB1" w14:textId="3F463F43" w:rsidR="00C31054" w:rsidRPr="00434F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E8588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C31054" w:rsidRPr="000E3BD1" w14:paraId="288E860B" w14:textId="77777777" w:rsidTr="00C31054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86FBBB" w14:textId="77777777" w:rsidR="00C31054" w:rsidRPr="00434F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73FB12" w14:textId="77777777" w:rsidR="00C31054" w:rsidRPr="00434F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959C" w14:textId="77777777" w:rsidR="00C31054" w:rsidRPr="00434F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8B18" w14:textId="77777777" w:rsidR="00C31054" w:rsidRPr="00434F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C7D04A" w14:textId="77777777" w:rsidR="00C31054" w:rsidRPr="00434FED" w:rsidRDefault="00C31054" w:rsidP="00C310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31054" w:rsidRPr="00EB5CCB" w14:paraId="59323547" w14:textId="77777777" w:rsidTr="00C31054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921B1" w14:textId="77777777" w:rsidR="00C31054" w:rsidRPr="00434FED" w:rsidRDefault="00C31054" w:rsidP="00C3105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E915E" w14:textId="77777777" w:rsidR="00C31054" w:rsidRPr="00434FED" w:rsidRDefault="00C31054" w:rsidP="00C310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B859D" w14:textId="5F8F5EE6" w:rsidR="00C31054" w:rsidRPr="00434FED" w:rsidRDefault="00E85882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7 659,6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18FEF" w14:textId="4ED59F9B" w:rsidR="00C31054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6 738,2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B8AA2" w14:textId="3281E895" w:rsidR="00C31054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8 428,3</w:t>
            </w:r>
          </w:p>
        </w:tc>
      </w:tr>
      <w:tr w:rsidR="00C31054" w:rsidRPr="00EB5CCB" w14:paraId="60F6A049" w14:textId="77777777" w:rsidTr="00C31054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2C91E" w14:textId="77777777" w:rsidR="00C31054" w:rsidRPr="00434FED" w:rsidRDefault="00C31054" w:rsidP="00C3105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A8C6C" w14:textId="5DDD352B" w:rsidR="00C31054" w:rsidRPr="00434FED" w:rsidRDefault="00C31054" w:rsidP="00C310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85882">
              <w:rPr>
                <w:rFonts w:ascii="Arial" w:hAnsi="Arial" w:cs="Arial"/>
                <w:bCs/>
                <w:sz w:val="18"/>
                <w:szCs w:val="18"/>
              </w:rPr>
              <w:t xml:space="preserve">в </w:t>
            </w:r>
            <w:r w:rsidR="00E85882" w:rsidRPr="00434FED">
              <w:rPr>
                <w:rFonts w:ascii="Arial" w:hAnsi="Arial" w:cs="Arial"/>
                <w:bCs/>
                <w:sz w:val="18"/>
                <w:szCs w:val="18"/>
              </w:rPr>
              <w:t>муниципальном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9BCE9" w14:textId="3627A0CB" w:rsidR="00C31054" w:rsidRPr="00434FED" w:rsidRDefault="00E85882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120E4" w14:textId="41614C23" w:rsidR="00C31054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7BA65" w14:textId="43275EAB" w:rsidR="00C31054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705,0</w:t>
            </w:r>
          </w:p>
        </w:tc>
      </w:tr>
      <w:tr w:rsidR="00C31054" w:rsidRPr="00EB5CCB" w14:paraId="5D2BF89D" w14:textId="77777777" w:rsidTr="00C3105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00A6D" w14:textId="77777777" w:rsidR="00C31054" w:rsidRPr="00434FED" w:rsidRDefault="00C31054" w:rsidP="00C3105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CE5BF" w14:textId="77777777" w:rsidR="00C31054" w:rsidRPr="00434FED" w:rsidRDefault="00C31054" w:rsidP="00C310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68476" w14:textId="6D4806AE" w:rsidR="00C31054" w:rsidRPr="00434FED" w:rsidRDefault="00E85882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485EB" w14:textId="69E2E7B6" w:rsidR="00C31054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F28D84" w14:textId="7E3E40D4" w:rsidR="00C31054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4 464,8</w:t>
            </w:r>
          </w:p>
        </w:tc>
      </w:tr>
      <w:tr w:rsidR="00C31054" w:rsidRPr="00EB5CCB" w14:paraId="79005686" w14:textId="77777777" w:rsidTr="00C31054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D7C05" w14:textId="77777777" w:rsidR="00C31054" w:rsidRPr="00434FED" w:rsidRDefault="00C31054" w:rsidP="00C3105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B59F" w14:textId="77777777" w:rsidR="00C31054" w:rsidRPr="00434FED" w:rsidRDefault="00C31054" w:rsidP="00C310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33428" w14:textId="36F0C0D7" w:rsidR="00C31054" w:rsidRPr="00434FED" w:rsidRDefault="00E85882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5 325,0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4C07D" w14:textId="1BF35D86" w:rsidR="00C31054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2 748,2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397313" w14:textId="599EDF4A" w:rsidR="00C31054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7 623,3</w:t>
            </w:r>
          </w:p>
        </w:tc>
      </w:tr>
      <w:tr w:rsidR="00C31054" w:rsidRPr="00EB5CCB" w14:paraId="0F668335" w14:textId="77777777" w:rsidTr="00C31054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43C7B" w14:textId="77777777" w:rsidR="00C31054" w:rsidRPr="00434FED" w:rsidRDefault="00C31054" w:rsidP="00C3105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10071" w14:textId="77777777" w:rsidR="00C31054" w:rsidRPr="00434FED" w:rsidRDefault="00C31054" w:rsidP="00C310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CD03" w14:textId="69599BF2" w:rsidR="00C31054" w:rsidRPr="00434FED" w:rsidRDefault="00E85882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594,5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7BD63" w14:textId="29223EEB" w:rsidR="00C31054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95BE0" w14:textId="44C58E46" w:rsidR="00C31054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717,3</w:t>
            </w:r>
          </w:p>
        </w:tc>
      </w:tr>
      <w:tr w:rsidR="00C31054" w:rsidRPr="00EB5CCB" w14:paraId="77BB0A5A" w14:textId="77777777" w:rsidTr="00C31054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45222" w14:textId="77777777" w:rsidR="00C31054" w:rsidRPr="00434FED" w:rsidRDefault="00C31054" w:rsidP="00C3105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FBFF1" w14:textId="77777777" w:rsidR="00C31054" w:rsidRPr="00434FED" w:rsidRDefault="00C31054" w:rsidP="00C310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32F16" w14:textId="4BC60DCD" w:rsidR="00C31054" w:rsidRPr="00434FED" w:rsidRDefault="00E85882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3 211,6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20AC1" w14:textId="460948E4" w:rsidR="00C31054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2 848,2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934496" w14:textId="037C3EA3" w:rsidR="00C31054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3 117,6</w:t>
            </w:r>
          </w:p>
        </w:tc>
      </w:tr>
      <w:tr w:rsidR="00BA0036" w:rsidRPr="00EB5CCB" w14:paraId="65D8E408" w14:textId="77777777" w:rsidTr="007A269E">
        <w:trPr>
          <w:trHeight w:val="46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9130F" w14:textId="77777777" w:rsidR="00BA0036" w:rsidRDefault="00BA0036" w:rsidP="00C3105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D03BB" w14:textId="77777777" w:rsidR="00BA0036" w:rsidRPr="00434FED" w:rsidRDefault="00EC66B5" w:rsidP="00C310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Формирование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5229A" w14:textId="65AE70E4" w:rsidR="00BA0036" w:rsidRPr="00434FED" w:rsidRDefault="00E85882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D6FF2" w14:textId="7027F8B0" w:rsidR="00BA0036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7C7672" w14:textId="41B001BD" w:rsidR="00BA0036" w:rsidRPr="00434FED" w:rsidRDefault="007A269E" w:rsidP="00C3105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</w:tr>
      <w:tr w:rsidR="00C31054" w:rsidRPr="00EB5CCB" w14:paraId="24935575" w14:textId="77777777" w:rsidTr="00C31054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0E10B" w14:textId="77777777" w:rsidR="00C31054" w:rsidRPr="00434FED" w:rsidRDefault="00C31054" w:rsidP="00C3105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6508B" w14:textId="77777777" w:rsidR="00C31054" w:rsidRPr="00434FED" w:rsidRDefault="00C31054" w:rsidP="00C310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CAD67" w14:textId="55F16A34" w:rsidR="00C31054" w:rsidRPr="00434FED" w:rsidRDefault="007A269E" w:rsidP="00C310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18 808,6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51824" w14:textId="2B4EC554" w:rsidR="00C31054" w:rsidRPr="00434FED" w:rsidRDefault="007A269E" w:rsidP="00C310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13 948,8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0C011B" w14:textId="4026424A" w:rsidR="00C31054" w:rsidRPr="00434FED" w:rsidRDefault="007A269E" w:rsidP="00C310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25 356,3</w:t>
            </w:r>
          </w:p>
        </w:tc>
      </w:tr>
      <w:tr w:rsidR="00C31054" w:rsidRPr="00EB5CCB" w14:paraId="79F1D14C" w14:textId="77777777" w:rsidTr="00C31054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22B84" w14:textId="77777777" w:rsidR="00C31054" w:rsidRPr="00434FED" w:rsidRDefault="00C31054" w:rsidP="00C3105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C41C4" w14:textId="77777777" w:rsidR="00C31054" w:rsidRPr="00434FED" w:rsidRDefault="00C31054" w:rsidP="00C310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3DBBD" w14:textId="10829013" w:rsidR="00C31054" w:rsidRPr="00434FED" w:rsidRDefault="007A269E" w:rsidP="00C310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1ABD6" w14:textId="7C11F429" w:rsidR="00C31054" w:rsidRPr="00434FED" w:rsidRDefault="007A269E" w:rsidP="00C310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BA2A33" w14:textId="56ACED28" w:rsidR="00C31054" w:rsidRPr="00434FED" w:rsidRDefault="007A269E" w:rsidP="00C310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525,6</w:t>
            </w:r>
          </w:p>
        </w:tc>
      </w:tr>
      <w:tr w:rsidR="00C31054" w:rsidRPr="00EB5CCB" w14:paraId="01E5B435" w14:textId="77777777" w:rsidTr="00C3105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74A98" w14:textId="77777777" w:rsidR="00C31054" w:rsidRPr="00434FED" w:rsidRDefault="00C31054" w:rsidP="00C3105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577F8" w14:textId="77777777" w:rsidR="00C31054" w:rsidRPr="00434FED" w:rsidRDefault="00C31054" w:rsidP="00C310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3B42" w14:textId="731E71E6" w:rsidR="00C31054" w:rsidRPr="00434FED" w:rsidRDefault="007A269E" w:rsidP="00C310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19 550,8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4ED5" w14:textId="49B43E71" w:rsidR="00C31054" w:rsidRPr="00434FED" w:rsidRDefault="007A269E" w:rsidP="00C310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14 467,8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9B24F5" w14:textId="1B377FE4" w:rsidR="00C31054" w:rsidRPr="00434FED" w:rsidRDefault="007A269E" w:rsidP="00C310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25 881,9</w:t>
            </w:r>
          </w:p>
        </w:tc>
      </w:tr>
    </w:tbl>
    <w:p w14:paraId="643F09A0" w14:textId="77777777" w:rsidR="00C31054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1613E0E" w14:textId="74BEE807" w:rsidR="00C31054" w:rsidRPr="00533BF7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4916B9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году по сравнению с 2021 годом на </w:t>
      </w:r>
      <w:r w:rsidR="000C1B01">
        <w:rPr>
          <w:rFonts w:ascii="Arial" w:hAnsi="Arial" w:cs="Arial"/>
        </w:rPr>
        <w:t>5 800,8</w:t>
      </w:r>
      <w:r w:rsidRPr="00533BF7">
        <w:rPr>
          <w:rFonts w:ascii="Arial" w:hAnsi="Arial" w:cs="Arial"/>
        </w:rPr>
        <w:t xml:space="preserve">  тыс. руб. или на </w:t>
      </w:r>
      <w:r w:rsidR="000C1B01">
        <w:rPr>
          <w:rFonts w:ascii="Arial" w:hAnsi="Arial" w:cs="Arial"/>
        </w:rPr>
        <w:t>23,6</w:t>
      </w:r>
      <w:r w:rsidRPr="00533BF7">
        <w:rPr>
          <w:rFonts w:ascii="Arial" w:hAnsi="Arial" w:cs="Arial"/>
        </w:rPr>
        <w:t xml:space="preserve">%, в 2023 году – на </w:t>
      </w:r>
      <w:r w:rsidR="000C1B01">
        <w:rPr>
          <w:rFonts w:ascii="Arial" w:hAnsi="Arial" w:cs="Arial"/>
        </w:rPr>
        <w:t>4 859,8</w:t>
      </w:r>
      <w:r w:rsidRPr="00533BF7">
        <w:rPr>
          <w:rFonts w:ascii="Arial" w:hAnsi="Arial" w:cs="Arial"/>
        </w:rPr>
        <w:t xml:space="preserve"> тыс. руб. или </w:t>
      </w:r>
      <w:r w:rsidR="000C1B01">
        <w:rPr>
          <w:rFonts w:ascii="Arial" w:hAnsi="Arial" w:cs="Arial"/>
        </w:rPr>
        <w:t>25,8</w:t>
      </w:r>
      <w:r w:rsidRPr="00533BF7">
        <w:rPr>
          <w:rFonts w:ascii="Arial" w:hAnsi="Arial" w:cs="Arial"/>
        </w:rPr>
        <w:t>%</w:t>
      </w:r>
      <w:r w:rsidR="004916B9">
        <w:rPr>
          <w:rFonts w:ascii="Arial" w:hAnsi="Arial" w:cs="Arial"/>
        </w:rPr>
        <w:t>, в 2024 году увеличение ассигнований на 11 407,5 тыс. руб. или на 81,8% по отношению к 2023 году.</w:t>
      </w:r>
      <w:r w:rsidRPr="00533BF7">
        <w:rPr>
          <w:rFonts w:ascii="Arial" w:hAnsi="Arial" w:cs="Arial"/>
        </w:rPr>
        <w:t xml:space="preserve"> </w:t>
      </w:r>
    </w:p>
    <w:p w14:paraId="6A968463" w14:textId="69DCF612" w:rsidR="00C31054" w:rsidRPr="00533BF7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.</w:t>
      </w:r>
    </w:p>
    <w:p w14:paraId="2B61B9FC" w14:textId="77777777" w:rsidR="00C31054" w:rsidRPr="00533BF7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F28C13A" w14:textId="77777777" w:rsidR="00C31054" w:rsidRPr="00533BF7" w:rsidRDefault="00C31054" w:rsidP="008305AB">
      <w:pPr>
        <w:pStyle w:val="ConsPlusNormal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533BF7">
        <w:rPr>
          <w:b/>
          <w:bCs/>
          <w:sz w:val="22"/>
          <w:szCs w:val="22"/>
        </w:rPr>
        <w:t>Непрограммные расходы</w:t>
      </w:r>
    </w:p>
    <w:p w14:paraId="3989AF41" w14:textId="47945CE6" w:rsidR="00C31054" w:rsidRPr="00533BF7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На реализацию непрограммных расходов предусмотрены бюджетные ассигнования в сумме на 202</w:t>
      </w:r>
      <w:r w:rsidR="00CC2DCF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CC2DCF">
        <w:rPr>
          <w:rFonts w:ascii="Arial" w:hAnsi="Arial" w:cs="Arial"/>
        </w:rPr>
        <w:t>742,2</w:t>
      </w:r>
      <w:r w:rsidRPr="00533BF7">
        <w:rPr>
          <w:rFonts w:ascii="Arial" w:hAnsi="Arial" w:cs="Arial"/>
        </w:rPr>
        <w:t xml:space="preserve"> тыс. руб., на 202</w:t>
      </w:r>
      <w:r w:rsidR="00CC2DCF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CC2DCF">
        <w:rPr>
          <w:rFonts w:ascii="Arial" w:hAnsi="Arial" w:cs="Arial"/>
        </w:rPr>
        <w:t>519,0</w:t>
      </w:r>
      <w:r>
        <w:rPr>
          <w:rFonts w:ascii="Arial" w:hAnsi="Arial" w:cs="Arial"/>
        </w:rPr>
        <w:t xml:space="preserve"> тыс. руб., на 202</w:t>
      </w:r>
      <w:r w:rsidR="00CC2DC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 </w:t>
      </w:r>
      <w:r w:rsidR="00CC2DCF">
        <w:rPr>
          <w:rFonts w:ascii="Arial" w:hAnsi="Arial" w:cs="Arial"/>
        </w:rPr>
        <w:t>525,6</w:t>
      </w:r>
      <w:r w:rsidRPr="00533BF7">
        <w:rPr>
          <w:rFonts w:ascii="Arial" w:hAnsi="Arial" w:cs="Arial"/>
        </w:rPr>
        <w:t xml:space="preserve"> тыс. руб. </w:t>
      </w:r>
    </w:p>
    <w:p w14:paraId="72151AA4" w14:textId="77777777" w:rsidR="00C31054" w:rsidRPr="00533BF7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составе непрограммных расходов предусмотрены следующие бюджетные ассигнования:</w:t>
      </w:r>
    </w:p>
    <w:p w14:paraId="2EABF11A" w14:textId="73B2310D" w:rsidR="00C31054" w:rsidRPr="00533BF7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1. Проведение выборов и референдумов на 2022 год предусмотрено </w:t>
      </w:r>
      <w:r w:rsidR="00CC2DCF">
        <w:rPr>
          <w:rFonts w:ascii="Arial" w:hAnsi="Arial" w:cs="Arial"/>
        </w:rPr>
        <w:t>229,0</w:t>
      </w:r>
      <w:r w:rsidRPr="00533BF7">
        <w:rPr>
          <w:rFonts w:ascii="Arial" w:hAnsi="Arial" w:cs="Arial"/>
        </w:rPr>
        <w:t xml:space="preserve"> тыс. рублей.</w:t>
      </w:r>
    </w:p>
    <w:p w14:paraId="154D3F1A" w14:textId="77777777" w:rsidR="00C31054" w:rsidRPr="00533BF7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2. Функционирование контрольно-счетного органа муниципального образования в размере </w:t>
      </w:r>
      <w:r w:rsidR="00EC66B5">
        <w:rPr>
          <w:rFonts w:ascii="Arial" w:hAnsi="Arial" w:cs="Arial"/>
        </w:rPr>
        <w:t>34,4</w:t>
      </w:r>
      <w:r w:rsidRPr="00533BF7">
        <w:rPr>
          <w:rFonts w:ascii="Arial" w:hAnsi="Arial" w:cs="Arial"/>
        </w:rPr>
        <w:t xml:space="preserve"> тыс. руб. ежегодно.</w:t>
      </w:r>
    </w:p>
    <w:p w14:paraId="4F7A74F4" w14:textId="77777777" w:rsidR="00C31054" w:rsidRPr="00533BF7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3.  Резервный фонд администрации </w:t>
      </w:r>
      <w:proofErr w:type="spellStart"/>
      <w:r w:rsidR="00BE150E">
        <w:rPr>
          <w:rFonts w:ascii="Arial" w:hAnsi="Arial" w:cs="Arial"/>
          <w:color w:val="000000"/>
        </w:rPr>
        <w:t>Харанжинского</w:t>
      </w:r>
      <w:proofErr w:type="spellEnd"/>
      <w:r w:rsidRPr="00533BF7">
        <w:rPr>
          <w:rFonts w:ascii="Arial" w:hAnsi="Arial" w:cs="Arial"/>
        </w:rPr>
        <w:t xml:space="preserve"> муниципального образования сформирован в размере по 4,0 тыс. руб. ежегодно.</w:t>
      </w:r>
    </w:p>
    <w:p w14:paraId="27E58A6F" w14:textId="65D42700" w:rsidR="00C31054" w:rsidRPr="00533BF7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>. Осуществление  первичного воинского учета на территориях, где отсутствуют военные комиссариаты в сумме на 202</w:t>
      </w:r>
      <w:r w:rsidR="00CC2DCF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CC2DCF">
        <w:rPr>
          <w:rFonts w:ascii="Arial" w:hAnsi="Arial" w:cs="Arial"/>
        </w:rPr>
        <w:t>170,1</w:t>
      </w:r>
      <w:r w:rsidRPr="00533BF7">
        <w:rPr>
          <w:rFonts w:ascii="Arial" w:hAnsi="Arial" w:cs="Arial"/>
        </w:rPr>
        <w:t xml:space="preserve"> тыс. руб., на 202</w:t>
      </w:r>
      <w:r w:rsidR="00CC2DCF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EC66B5">
        <w:rPr>
          <w:rFonts w:ascii="Arial" w:hAnsi="Arial" w:cs="Arial"/>
        </w:rPr>
        <w:t>1</w:t>
      </w:r>
      <w:r w:rsidR="00CC2DCF">
        <w:rPr>
          <w:rFonts w:ascii="Arial" w:hAnsi="Arial" w:cs="Arial"/>
        </w:rPr>
        <w:t>75,9</w:t>
      </w:r>
      <w:r w:rsidR="00EC6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тыс. руб., на 202</w:t>
      </w:r>
      <w:r w:rsidR="00CC2DCF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 – </w:t>
      </w:r>
      <w:r w:rsidR="00CC2DCF">
        <w:rPr>
          <w:rFonts w:ascii="Arial" w:hAnsi="Arial" w:cs="Arial"/>
        </w:rPr>
        <w:t>182,5</w:t>
      </w:r>
      <w:r w:rsidRPr="00533BF7">
        <w:rPr>
          <w:rFonts w:ascii="Arial" w:hAnsi="Arial" w:cs="Arial"/>
        </w:rPr>
        <w:t xml:space="preserve"> тыс. руб.</w:t>
      </w:r>
    </w:p>
    <w:p w14:paraId="2BFC9D57" w14:textId="77777777" w:rsidR="00C31054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33BF7">
        <w:rPr>
          <w:rFonts w:ascii="Arial" w:hAnsi="Arial" w:cs="Arial"/>
        </w:rPr>
        <w:t>. Осуществление областного государственного полномочия по определению перечня должностных лиц органов местного с</w:t>
      </w:r>
      <w:r>
        <w:rPr>
          <w:rFonts w:ascii="Arial" w:hAnsi="Arial" w:cs="Arial"/>
        </w:rPr>
        <w:t>амо</w:t>
      </w:r>
      <w:r w:rsidRPr="00533BF7">
        <w:rPr>
          <w:rFonts w:ascii="Arial" w:hAnsi="Arial" w:cs="Arial"/>
        </w:rPr>
        <w:t>управления, уполномоченных составлять протоколы об административных правонарушениях в размере 0,7 тыс. рублей ежегодно.</w:t>
      </w:r>
    </w:p>
    <w:p w14:paraId="7641310D" w14:textId="6B3767C0" w:rsidR="00C31054" w:rsidRPr="00533BF7" w:rsidRDefault="00EC66B5" w:rsidP="00211EE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Пенсионное обеспечение за выслугу лет ежегодно в размере по </w:t>
      </w:r>
      <w:r w:rsidR="00CC2DCF">
        <w:rPr>
          <w:rFonts w:ascii="Arial" w:hAnsi="Arial" w:cs="Arial"/>
        </w:rPr>
        <w:t>304,0</w:t>
      </w:r>
      <w:r>
        <w:rPr>
          <w:rFonts w:ascii="Arial" w:hAnsi="Arial" w:cs="Arial"/>
        </w:rPr>
        <w:t xml:space="preserve"> тыс. рублей.</w:t>
      </w:r>
    </w:p>
    <w:p w14:paraId="3E03B031" w14:textId="77777777" w:rsidR="00C31054" w:rsidRPr="00533BF7" w:rsidRDefault="00C31054" w:rsidP="008305A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3BF7">
        <w:rPr>
          <w:rFonts w:ascii="Arial" w:hAnsi="Arial" w:cs="Arial"/>
          <w:b/>
        </w:rPr>
        <w:t>Муниципальные программы</w:t>
      </w:r>
    </w:p>
    <w:p w14:paraId="2E8B1401" w14:textId="77777777" w:rsidR="00C31054" w:rsidRPr="00294879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</w:t>
      </w:r>
      <w:r w:rsidRPr="00294879">
        <w:rPr>
          <w:rFonts w:ascii="Arial" w:hAnsi="Arial" w:cs="Arial"/>
        </w:rPr>
        <w:t>образования.</w:t>
      </w:r>
    </w:p>
    <w:p w14:paraId="0034C28B" w14:textId="78DB2D04" w:rsidR="00C31054" w:rsidRPr="00EC0D07" w:rsidRDefault="00C31054" w:rsidP="00EC0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94879">
        <w:rPr>
          <w:rFonts w:ascii="Arial" w:hAnsi="Arial" w:cs="Arial"/>
        </w:rPr>
        <w:t xml:space="preserve">В составе документов к проекту </w:t>
      </w:r>
      <w:r w:rsidR="00211EE5" w:rsidRPr="00294879">
        <w:rPr>
          <w:rFonts w:ascii="Arial" w:hAnsi="Arial" w:cs="Arial"/>
        </w:rPr>
        <w:t>бюджета представлены</w:t>
      </w:r>
      <w:r w:rsidRPr="00294879">
        <w:rPr>
          <w:rFonts w:ascii="Arial" w:hAnsi="Arial" w:cs="Arial"/>
        </w:rPr>
        <w:t xml:space="preserve"> проекты </w:t>
      </w:r>
      <w:r w:rsidR="00BD5C6D" w:rsidRPr="00294879">
        <w:rPr>
          <w:rFonts w:ascii="Arial" w:hAnsi="Arial" w:cs="Arial"/>
        </w:rPr>
        <w:t xml:space="preserve">постановлений о внесении </w:t>
      </w:r>
      <w:r w:rsidR="00211EE5" w:rsidRPr="00294879">
        <w:rPr>
          <w:rFonts w:ascii="Arial" w:hAnsi="Arial" w:cs="Arial"/>
        </w:rPr>
        <w:t>изменений</w:t>
      </w:r>
      <w:r w:rsidR="00BD5C6D" w:rsidRPr="00294879">
        <w:rPr>
          <w:rFonts w:ascii="Arial" w:hAnsi="Arial" w:cs="Arial"/>
        </w:rPr>
        <w:t xml:space="preserve"> </w:t>
      </w:r>
      <w:r w:rsidR="00294879" w:rsidRPr="00294879">
        <w:rPr>
          <w:rFonts w:ascii="Arial" w:hAnsi="Arial" w:cs="Arial"/>
        </w:rPr>
        <w:t>и</w:t>
      </w:r>
      <w:r w:rsidR="00211EE5" w:rsidRPr="00294879">
        <w:rPr>
          <w:rFonts w:ascii="Arial" w:hAnsi="Arial" w:cs="Arial"/>
        </w:rPr>
        <w:t xml:space="preserve"> паспорта </w:t>
      </w:r>
      <w:r w:rsidR="00BD5C6D" w:rsidRPr="00294879">
        <w:rPr>
          <w:rFonts w:ascii="Arial" w:hAnsi="Arial" w:cs="Arial"/>
        </w:rPr>
        <w:t>шести</w:t>
      </w:r>
      <w:r w:rsidRPr="00294879">
        <w:rPr>
          <w:rFonts w:ascii="Arial" w:hAnsi="Arial" w:cs="Arial"/>
        </w:rPr>
        <w:t xml:space="preserve"> муниципальных программ.</w:t>
      </w:r>
    </w:p>
    <w:p w14:paraId="0317FEE7" w14:textId="77777777" w:rsidR="00C31054" w:rsidRPr="00155B33" w:rsidRDefault="00C31054" w:rsidP="00C31054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 xml:space="preserve"> </w:t>
      </w:r>
      <w:r w:rsidRPr="00155B33">
        <w:rPr>
          <w:rFonts w:ascii="Arial" w:hAnsi="Arial" w:cs="Arial"/>
          <w:b/>
          <w:bCs/>
        </w:rPr>
        <w:t>Муниципальная программа</w:t>
      </w:r>
    </w:p>
    <w:p w14:paraId="4A9AA46F" w14:textId="77777777" w:rsidR="00C31054" w:rsidRPr="00155B33" w:rsidRDefault="00C31054" w:rsidP="00C310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55B33">
        <w:rPr>
          <w:rFonts w:ascii="Arial" w:hAnsi="Arial" w:cs="Arial"/>
          <w:b/>
          <w:bCs/>
        </w:rPr>
        <w:t>«</w:t>
      </w:r>
      <w:r w:rsidRPr="00BD5C6D">
        <w:rPr>
          <w:rFonts w:ascii="Arial" w:hAnsi="Arial" w:cs="Arial"/>
          <w:b/>
          <w:bCs/>
        </w:rPr>
        <w:t>Муниципальные финансы</w:t>
      </w:r>
      <w:r w:rsidRPr="00155B33">
        <w:rPr>
          <w:rFonts w:ascii="Arial" w:hAnsi="Arial" w:cs="Arial"/>
          <w:b/>
          <w:bCs/>
        </w:rPr>
        <w:t xml:space="preserve"> муниципального образования» </w:t>
      </w:r>
    </w:p>
    <w:p w14:paraId="29A3073D" w14:textId="77777777" w:rsidR="00C31054" w:rsidRPr="001B203B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55B33">
        <w:rPr>
          <w:rFonts w:ascii="Arial" w:hAnsi="Arial" w:cs="Arial"/>
        </w:rPr>
        <w:t xml:space="preserve">Муниципальная программа «Муниципальные финансы </w:t>
      </w:r>
      <w:proofErr w:type="spellStart"/>
      <w:r w:rsidR="00BE150E">
        <w:rPr>
          <w:rFonts w:ascii="Arial" w:hAnsi="Arial" w:cs="Arial"/>
          <w:color w:val="000000"/>
        </w:rPr>
        <w:t>Харанжинского</w:t>
      </w:r>
      <w:proofErr w:type="spellEnd"/>
      <w:r w:rsidRPr="00155B33">
        <w:rPr>
          <w:rFonts w:ascii="Arial" w:eastAsia="Times New Roman" w:hAnsi="Arial" w:cs="Arial"/>
          <w:lang w:eastAsia="ru-RU"/>
        </w:rPr>
        <w:t xml:space="preserve"> </w:t>
      </w:r>
      <w:r w:rsidRPr="00155B33">
        <w:rPr>
          <w:rFonts w:ascii="Arial" w:hAnsi="Arial" w:cs="Arial"/>
          <w:bCs/>
        </w:rPr>
        <w:t>муниципального образования»</w:t>
      </w:r>
      <w:r w:rsidRPr="00155B33">
        <w:rPr>
          <w:rFonts w:ascii="Arial" w:hAnsi="Arial" w:cs="Arial"/>
          <w:b/>
          <w:bCs/>
        </w:rPr>
        <w:t xml:space="preserve"> </w:t>
      </w:r>
      <w:r w:rsidRPr="00155B33">
        <w:rPr>
          <w:rFonts w:ascii="Arial" w:hAnsi="Arial" w:cs="Arial"/>
        </w:rPr>
        <w:t>утверждена постановлением Главы муниципального образо</w:t>
      </w:r>
      <w:r w:rsidR="00005AAD">
        <w:rPr>
          <w:rFonts w:ascii="Arial" w:hAnsi="Arial" w:cs="Arial"/>
        </w:rPr>
        <w:t>вания от 13 ноября 2014 года № 32.</w:t>
      </w:r>
      <w:r w:rsidRPr="001B203B">
        <w:rPr>
          <w:rFonts w:ascii="Arial" w:hAnsi="Arial" w:cs="Arial"/>
        </w:rPr>
        <w:t xml:space="preserve">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6E59694D" w14:textId="4681D7FA" w:rsidR="00C31054" w:rsidRPr="001B203B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1B203B">
        <w:rPr>
          <w:rFonts w:ascii="Arial" w:hAnsi="Arial" w:cs="Arial"/>
        </w:rPr>
        <w:t>Расходы на реализацию программы пре</w:t>
      </w:r>
      <w:r>
        <w:rPr>
          <w:rFonts w:ascii="Arial" w:hAnsi="Arial" w:cs="Arial"/>
        </w:rPr>
        <w:t>дусмотрены в объеме на 202</w:t>
      </w:r>
      <w:r w:rsidR="00BD5C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– </w:t>
      </w:r>
      <w:r w:rsidR="00BD5C6D">
        <w:rPr>
          <w:rFonts w:ascii="Arial" w:hAnsi="Arial" w:cs="Arial"/>
        </w:rPr>
        <w:t xml:space="preserve">7 659,6 </w:t>
      </w:r>
      <w:r w:rsidR="00BD5C6D" w:rsidRPr="001B203B">
        <w:rPr>
          <w:rFonts w:ascii="Arial" w:hAnsi="Arial" w:cs="Arial"/>
        </w:rPr>
        <w:t>тыс.</w:t>
      </w:r>
      <w:r w:rsidRPr="001B203B">
        <w:rPr>
          <w:rFonts w:ascii="Arial" w:hAnsi="Arial" w:cs="Arial"/>
        </w:rPr>
        <w:t xml:space="preserve"> руб., на 202</w:t>
      </w:r>
      <w:r w:rsidR="00BD5C6D">
        <w:rPr>
          <w:rFonts w:ascii="Arial" w:hAnsi="Arial" w:cs="Arial"/>
        </w:rPr>
        <w:t>3</w:t>
      </w:r>
      <w:r w:rsidRPr="001B203B">
        <w:rPr>
          <w:rFonts w:ascii="Arial" w:hAnsi="Arial" w:cs="Arial"/>
        </w:rPr>
        <w:t xml:space="preserve"> год – </w:t>
      </w:r>
      <w:r w:rsidR="00BD5C6D">
        <w:rPr>
          <w:rFonts w:ascii="Arial" w:hAnsi="Arial" w:cs="Arial"/>
        </w:rPr>
        <w:t>6 738,2</w:t>
      </w:r>
      <w:r w:rsidRPr="001B203B">
        <w:rPr>
          <w:rFonts w:ascii="Arial" w:hAnsi="Arial" w:cs="Arial"/>
        </w:rPr>
        <w:t xml:space="preserve"> тыс. руб., на 202</w:t>
      </w:r>
      <w:r w:rsidR="00BD5C6D">
        <w:rPr>
          <w:rFonts w:ascii="Arial" w:hAnsi="Arial" w:cs="Arial"/>
        </w:rPr>
        <w:t>4</w:t>
      </w:r>
      <w:r w:rsidRPr="001B203B">
        <w:rPr>
          <w:rFonts w:ascii="Arial" w:hAnsi="Arial" w:cs="Arial"/>
        </w:rPr>
        <w:t xml:space="preserve"> год – </w:t>
      </w:r>
      <w:r w:rsidR="00BD5C6D">
        <w:rPr>
          <w:rFonts w:ascii="Arial" w:hAnsi="Arial" w:cs="Arial"/>
        </w:rPr>
        <w:t>8 428,3</w:t>
      </w:r>
      <w:r w:rsidRPr="001B203B">
        <w:rPr>
          <w:rFonts w:ascii="Arial" w:hAnsi="Arial" w:cs="Arial"/>
        </w:rPr>
        <w:t xml:space="preserve"> тыс. руб.</w:t>
      </w:r>
    </w:p>
    <w:p w14:paraId="14ED2634" w14:textId="34708BFB" w:rsidR="00005AAD" w:rsidRPr="00EC0D07" w:rsidRDefault="00005AAD" w:rsidP="00EC0D0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B1D66">
        <w:rPr>
          <w:rFonts w:ascii="Arial" w:hAnsi="Arial" w:cs="Arial"/>
        </w:rPr>
        <w:t>С учетом планового периода установлены ожидаемые конечные результаты реализации программы.</w:t>
      </w:r>
    </w:p>
    <w:p w14:paraId="68DF42C6" w14:textId="77777777" w:rsidR="00C31054" w:rsidRPr="00CB352C" w:rsidRDefault="00C31054" w:rsidP="00C31054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CB352C">
        <w:rPr>
          <w:rFonts w:ascii="Arial" w:hAnsi="Arial" w:cs="Arial"/>
          <w:b/>
          <w:bCs/>
        </w:rPr>
        <w:t>Муниципальная программа</w:t>
      </w:r>
    </w:p>
    <w:p w14:paraId="5811945F" w14:textId="77777777" w:rsidR="00C31054" w:rsidRPr="00CB352C" w:rsidRDefault="00C31054" w:rsidP="00C31054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CB352C">
        <w:rPr>
          <w:rFonts w:ascii="Arial" w:hAnsi="Arial" w:cs="Arial"/>
          <w:b/>
          <w:bCs/>
        </w:rPr>
        <w:t>«</w:t>
      </w:r>
      <w:r w:rsidRPr="00EE37B9">
        <w:rPr>
          <w:rFonts w:ascii="Arial" w:hAnsi="Arial" w:cs="Arial"/>
          <w:b/>
          <w:bCs/>
        </w:rPr>
        <w:t>Развитие дорожного хозяйства</w:t>
      </w:r>
      <w:r w:rsidRPr="00CB352C">
        <w:rPr>
          <w:rFonts w:ascii="Arial" w:hAnsi="Arial" w:cs="Arial"/>
          <w:b/>
          <w:bCs/>
        </w:rPr>
        <w:t xml:space="preserve"> </w:t>
      </w:r>
      <w:r w:rsidRPr="00CB352C">
        <w:rPr>
          <w:rFonts w:ascii="Arial" w:eastAsia="Times New Roman" w:hAnsi="Arial" w:cs="Arial"/>
          <w:b/>
          <w:lang w:eastAsia="ru-RU"/>
        </w:rPr>
        <w:t>в</w:t>
      </w:r>
      <w:r w:rsidRPr="00CB352C">
        <w:rPr>
          <w:rFonts w:ascii="Arial" w:hAnsi="Arial" w:cs="Arial"/>
          <w:b/>
          <w:bCs/>
        </w:rPr>
        <w:t xml:space="preserve"> муниципальном образовании» </w:t>
      </w:r>
    </w:p>
    <w:p w14:paraId="3575F6AD" w14:textId="12D84A77" w:rsidR="00C31054" w:rsidRPr="002D4C0E" w:rsidRDefault="00C31054" w:rsidP="00C31054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2D4C0E">
        <w:rPr>
          <w:rFonts w:ascii="Arial" w:hAnsi="Arial" w:cs="Arial"/>
        </w:rPr>
        <w:t xml:space="preserve">Муниципальная программа </w:t>
      </w:r>
      <w:r w:rsidRPr="002D4C0E">
        <w:rPr>
          <w:rFonts w:ascii="Arial" w:hAnsi="Arial" w:cs="Arial"/>
          <w:bCs/>
        </w:rPr>
        <w:t xml:space="preserve">«Развитие дорожного хозяйства </w:t>
      </w:r>
      <w:proofErr w:type="spellStart"/>
      <w:r w:rsidR="00EE37B9">
        <w:rPr>
          <w:rFonts w:ascii="Arial" w:hAnsi="Arial" w:cs="Arial"/>
          <w:color w:val="000000"/>
        </w:rPr>
        <w:t>Харанжинского</w:t>
      </w:r>
      <w:proofErr w:type="spellEnd"/>
      <w:r w:rsidR="00EE37B9" w:rsidRPr="002D4C0E">
        <w:rPr>
          <w:rFonts w:ascii="Arial" w:eastAsia="Times New Roman" w:hAnsi="Arial" w:cs="Arial"/>
          <w:lang w:eastAsia="ru-RU"/>
        </w:rPr>
        <w:t xml:space="preserve"> </w:t>
      </w:r>
      <w:r w:rsidR="00EE37B9" w:rsidRPr="002D4C0E">
        <w:rPr>
          <w:rFonts w:ascii="Arial" w:hAnsi="Arial" w:cs="Arial"/>
          <w:bCs/>
        </w:rPr>
        <w:t>муниципального</w:t>
      </w:r>
      <w:r w:rsidRPr="002D4C0E">
        <w:rPr>
          <w:rFonts w:ascii="Arial" w:hAnsi="Arial" w:cs="Arial"/>
          <w:bCs/>
        </w:rPr>
        <w:t xml:space="preserve"> образования»</w:t>
      </w:r>
      <w:r w:rsidRPr="002D4C0E">
        <w:rPr>
          <w:rFonts w:ascii="Arial" w:hAnsi="Arial" w:cs="Arial"/>
          <w:b/>
          <w:bCs/>
        </w:rPr>
        <w:t xml:space="preserve"> </w:t>
      </w:r>
      <w:r w:rsidRPr="002D4C0E">
        <w:rPr>
          <w:rFonts w:ascii="Arial" w:hAnsi="Arial" w:cs="Arial"/>
        </w:rPr>
        <w:t xml:space="preserve">утверждена постановлением Главы муниципального образования от 13 ноября 2014 года № </w:t>
      </w:r>
      <w:r w:rsidR="00005AAD">
        <w:rPr>
          <w:rFonts w:ascii="Arial" w:hAnsi="Arial" w:cs="Arial"/>
        </w:rPr>
        <w:t>34</w:t>
      </w:r>
      <w:r w:rsidRPr="002D4C0E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09850F7C" w14:textId="38D956EA" w:rsidR="00C31054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D4C0E">
        <w:rPr>
          <w:rFonts w:ascii="Arial" w:hAnsi="Arial" w:cs="Arial"/>
        </w:rPr>
        <w:t>Расходы на реализацию программы предусмотрены в объеме на 202</w:t>
      </w:r>
      <w:r w:rsidR="00EE37B9">
        <w:rPr>
          <w:rFonts w:ascii="Arial" w:hAnsi="Arial" w:cs="Arial"/>
        </w:rPr>
        <w:t>2</w:t>
      </w:r>
      <w:r w:rsidRPr="002D4C0E">
        <w:rPr>
          <w:rFonts w:ascii="Arial" w:hAnsi="Arial" w:cs="Arial"/>
        </w:rPr>
        <w:t xml:space="preserve"> год в сумме </w:t>
      </w:r>
      <w:r w:rsidR="00EE37B9">
        <w:rPr>
          <w:rFonts w:ascii="Arial" w:hAnsi="Arial" w:cs="Arial"/>
        </w:rPr>
        <w:t>622,6</w:t>
      </w:r>
      <w:r w:rsidRPr="002D4C0E">
        <w:rPr>
          <w:rFonts w:ascii="Arial" w:hAnsi="Arial" w:cs="Arial"/>
        </w:rPr>
        <w:t xml:space="preserve"> тыс. руб., на 202</w:t>
      </w:r>
      <w:r w:rsidR="00EE37B9">
        <w:rPr>
          <w:rFonts w:ascii="Arial" w:hAnsi="Arial" w:cs="Arial"/>
        </w:rPr>
        <w:t>3</w:t>
      </w:r>
      <w:r w:rsidRPr="002D4C0E">
        <w:rPr>
          <w:rFonts w:ascii="Arial" w:hAnsi="Arial" w:cs="Arial"/>
        </w:rPr>
        <w:t xml:space="preserve"> год – </w:t>
      </w:r>
      <w:r w:rsidR="00EE37B9">
        <w:rPr>
          <w:rFonts w:ascii="Arial" w:hAnsi="Arial" w:cs="Arial"/>
        </w:rPr>
        <w:t>652,6</w:t>
      </w:r>
      <w:r w:rsidRPr="002D4C0E">
        <w:rPr>
          <w:rFonts w:ascii="Arial" w:hAnsi="Arial" w:cs="Arial"/>
        </w:rPr>
        <w:t xml:space="preserve"> тыс. руб., на 202</w:t>
      </w:r>
      <w:r w:rsidR="00EE37B9">
        <w:rPr>
          <w:rFonts w:ascii="Arial" w:hAnsi="Arial" w:cs="Arial"/>
        </w:rPr>
        <w:t>4</w:t>
      </w:r>
      <w:r w:rsidRPr="002D4C0E">
        <w:rPr>
          <w:rFonts w:ascii="Arial" w:hAnsi="Arial" w:cs="Arial"/>
        </w:rPr>
        <w:t xml:space="preserve"> год – </w:t>
      </w:r>
      <w:r w:rsidR="00EE37B9">
        <w:rPr>
          <w:rFonts w:ascii="Arial" w:hAnsi="Arial" w:cs="Arial"/>
        </w:rPr>
        <w:t>705,0</w:t>
      </w:r>
      <w:r w:rsidRPr="002D4C0E">
        <w:rPr>
          <w:rFonts w:ascii="Arial" w:hAnsi="Arial" w:cs="Arial"/>
        </w:rPr>
        <w:t xml:space="preserve"> тыс. руб.</w:t>
      </w:r>
    </w:p>
    <w:p w14:paraId="50AFCA35" w14:textId="570B9FE4" w:rsidR="00C31054" w:rsidRPr="002D4C0E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</w:t>
      </w:r>
      <w:r w:rsidR="00EE37B9">
        <w:rPr>
          <w:rFonts w:ascii="Arial" w:hAnsi="Arial" w:cs="Arial"/>
        </w:rPr>
        <w:t>реализацию основного</w:t>
      </w:r>
      <w:r>
        <w:rPr>
          <w:rFonts w:ascii="Arial" w:hAnsi="Arial" w:cs="Arial"/>
        </w:rPr>
        <w:t xml:space="preserve"> мероприятия: Содержание автомобильных дорог общего пользования местного значения.</w:t>
      </w:r>
    </w:p>
    <w:p w14:paraId="02ED3C02" w14:textId="77777777" w:rsidR="00C31054" w:rsidRPr="002D4C0E" w:rsidRDefault="00C31054" w:rsidP="00C3105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2D4C0E">
        <w:rPr>
          <w:rFonts w:ascii="Arial" w:hAnsi="Arial" w:cs="Arial"/>
        </w:rPr>
        <w:t>Ассигнования дорожного фонда, предусмотренные в муниципальной  программе</w:t>
      </w:r>
      <w:r w:rsidRPr="002D4C0E">
        <w:rPr>
          <w:rFonts w:ascii="Arial" w:eastAsia="Times New Roman" w:hAnsi="Arial" w:cs="Arial"/>
          <w:lang w:eastAsia="ru-RU"/>
        </w:rPr>
        <w:t xml:space="preserve"> «Развитие дорожного хозяйства в муниципальном образовании» соответствуют  прогнозируемому объему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6223C9A7" w14:textId="3F5B80FF" w:rsidR="00005AAD" w:rsidRPr="00EC0D07" w:rsidRDefault="0062288F" w:rsidP="00EC0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В паспорте программы н</w:t>
      </w:r>
      <w:r w:rsidRPr="00005AAD">
        <w:rPr>
          <w:rFonts w:ascii="Arial" w:hAnsi="Arial" w:cs="Arial"/>
          <w:u w:val="single"/>
        </w:rPr>
        <w:t>еобходимо уточнить</w:t>
      </w:r>
      <w:r>
        <w:rPr>
          <w:rFonts w:ascii="Arial" w:hAnsi="Arial" w:cs="Arial"/>
          <w:u w:val="single"/>
        </w:rPr>
        <w:t xml:space="preserve"> дату </w:t>
      </w:r>
      <w:r w:rsidRPr="00005AAD">
        <w:rPr>
          <w:rFonts w:ascii="Arial" w:hAnsi="Arial" w:cs="Arial"/>
          <w:u w:val="single"/>
        </w:rPr>
        <w:t>ожидаемы</w:t>
      </w:r>
      <w:r>
        <w:rPr>
          <w:rFonts w:ascii="Arial" w:hAnsi="Arial" w:cs="Arial"/>
          <w:u w:val="single"/>
        </w:rPr>
        <w:t>х</w:t>
      </w:r>
      <w:r w:rsidRPr="00005AAD">
        <w:rPr>
          <w:rFonts w:ascii="Arial" w:hAnsi="Arial" w:cs="Arial"/>
          <w:u w:val="single"/>
        </w:rPr>
        <w:t xml:space="preserve"> конечны</w:t>
      </w:r>
      <w:r>
        <w:rPr>
          <w:rFonts w:ascii="Arial" w:hAnsi="Arial" w:cs="Arial"/>
          <w:u w:val="single"/>
        </w:rPr>
        <w:t>х</w:t>
      </w:r>
      <w:r w:rsidRPr="00005AAD">
        <w:rPr>
          <w:rFonts w:ascii="Arial" w:hAnsi="Arial" w:cs="Arial"/>
          <w:u w:val="single"/>
        </w:rPr>
        <w:t xml:space="preserve"> результат</w:t>
      </w:r>
      <w:r>
        <w:rPr>
          <w:rFonts w:ascii="Arial" w:hAnsi="Arial" w:cs="Arial"/>
          <w:u w:val="single"/>
        </w:rPr>
        <w:t xml:space="preserve">ов </w:t>
      </w:r>
      <w:r w:rsidRPr="00005AAD">
        <w:rPr>
          <w:rFonts w:ascii="Arial" w:hAnsi="Arial" w:cs="Arial"/>
          <w:u w:val="single"/>
        </w:rPr>
        <w:t>реализации программы</w:t>
      </w:r>
      <w:r>
        <w:rPr>
          <w:rFonts w:ascii="Arial" w:hAnsi="Arial" w:cs="Arial"/>
          <w:u w:val="single"/>
        </w:rPr>
        <w:t>.</w:t>
      </w:r>
    </w:p>
    <w:p w14:paraId="11FBFCF7" w14:textId="77777777" w:rsidR="00C31054" w:rsidRPr="00AB1D66" w:rsidRDefault="00C31054" w:rsidP="00C31054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AB1D66">
        <w:rPr>
          <w:rFonts w:ascii="Arial" w:hAnsi="Arial" w:cs="Arial"/>
          <w:b/>
          <w:bCs/>
        </w:rPr>
        <w:t>Муниципальная программа</w:t>
      </w:r>
    </w:p>
    <w:p w14:paraId="0B244C6D" w14:textId="77777777" w:rsidR="00C31054" w:rsidRPr="00AB1D66" w:rsidRDefault="00C31054" w:rsidP="00C310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3587F">
        <w:rPr>
          <w:rFonts w:ascii="Arial" w:hAnsi="Arial" w:cs="Arial"/>
          <w:b/>
          <w:bCs/>
        </w:rPr>
        <w:t>«Развитие объектов</w:t>
      </w:r>
      <w:r w:rsidRPr="00AB1D66">
        <w:rPr>
          <w:rFonts w:ascii="Arial" w:hAnsi="Arial" w:cs="Arial"/>
          <w:b/>
          <w:bCs/>
        </w:rPr>
        <w:t xml:space="preserve"> коммунальной инфраструктуры»</w:t>
      </w:r>
    </w:p>
    <w:p w14:paraId="0A94AA06" w14:textId="77777777" w:rsidR="00C31054" w:rsidRPr="00AB1D66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B1D66">
        <w:rPr>
          <w:rFonts w:ascii="Arial" w:hAnsi="Arial" w:cs="Arial"/>
        </w:rPr>
        <w:t xml:space="preserve">Муниципальная программа </w:t>
      </w:r>
      <w:r w:rsidRPr="00AB1D66">
        <w:rPr>
          <w:rFonts w:ascii="Arial" w:hAnsi="Arial" w:cs="Arial"/>
          <w:bCs/>
        </w:rPr>
        <w:t>«Развитие объектов коммунальной инфраструктуры»</w:t>
      </w:r>
      <w:r w:rsidRPr="00AB1D66">
        <w:rPr>
          <w:rFonts w:ascii="Arial" w:hAnsi="Arial" w:cs="Arial"/>
        </w:rPr>
        <w:t xml:space="preserve"> утверждена Постановлением Главы </w:t>
      </w:r>
      <w:proofErr w:type="spellStart"/>
      <w:r w:rsidR="008305AB">
        <w:rPr>
          <w:rFonts w:ascii="Arial" w:hAnsi="Arial" w:cs="Arial"/>
          <w:color w:val="000000"/>
        </w:rPr>
        <w:t>Харанжинского</w:t>
      </w:r>
      <w:proofErr w:type="spellEnd"/>
      <w:r w:rsidRPr="00AB1D66">
        <w:rPr>
          <w:rFonts w:ascii="Arial" w:hAnsi="Arial" w:cs="Arial"/>
        </w:rPr>
        <w:t xml:space="preserve"> муниципального образования от 13 ноября 2014 года № </w:t>
      </w:r>
      <w:r w:rsidR="00005AAD">
        <w:rPr>
          <w:rFonts w:ascii="Arial" w:hAnsi="Arial" w:cs="Arial"/>
        </w:rPr>
        <w:t>35</w:t>
      </w:r>
      <w:r w:rsidRPr="00AB1D66">
        <w:rPr>
          <w:rFonts w:ascii="Arial" w:hAnsi="Arial" w:cs="Arial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044B530B" w14:textId="5163AE0B" w:rsidR="00C31054" w:rsidRPr="00AB1D66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B1D66">
        <w:rPr>
          <w:rFonts w:ascii="Arial" w:hAnsi="Arial" w:cs="Arial"/>
        </w:rPr>
        <w:t>Расходы на реализацию программы предусмотрены в объеме на 202</w:t>
      </w:r>
      <w:r w:rsidR="00B3587F">
        <w:rPr>
          <w:rFonts w:ascii="Arial" w:hAnsi="Arial" w:cs="Arial"/>
        </w:rPr>
        <w:t>2</w:t>
      </w:r>
      <w:r w:rsidRPr="00AB1D66">
        <w:rPr>
          <w:rFonts w:ascii="Arial" w:hAnsi="Arial" w:cs="Arial"/>
        </w:rPr>
        <w:t xml:space="preserve"> год в сумме </w:t>
      </w:r>
      <w:r w:rsidR="00B3587F">
        <w:rPr>
          <w:rFonts w:ascii="Arial" w:hAnsi="Arial" w:cs="Arial"/>
        </w:rPr>
        <w:t>962,0</w:t>
      </w:r>
      <w:r w:rsidRPr="00AB1D66">
        <w:rPr>
          <w:rFonts w:ascii="Arial" w:hAnsi="Arial" w:cs="Arial"/>
        </w:rPr>
        <w:t xml:space="preserve"> тыс. руб., на 202</w:t>
      </w:r>
      <w:r w:rsidR="00B3587F">
        <w:rPr>
          <w:rFonts w:ascii="Arial" w:hAnsi="Arial" w:cs="Arial"/>
        </w:rPr>
        <w:t>3</w:t>
      </w:r>
      <w:r w:rsidRPr="00AB1D66">
        <w:rPr>
          <w:rFonts w:ascii="Arial" w:hAnsi="Arial" w:cs="Arial"/>
        </w:rPr>
        <w:t xml:space="preserve"> год – </w:t>
      </w:r>
      <w:r w:rsidR="00B3587F">
        <w:rPr>
          <w:rFonts w:ascii="Arial" w:hAnsi="Arial" w:cs="Arial"/>
        </w:rPr>
        <w:t>414,1</w:t>
      </w:r>
      <w:r w:rsidRPr="00AB1D66">
        <w:rPr>
          <w:rFonts w:ascii="Arial" w:hAnsi="Arial" w:cs="Arial"/>
        </w:rPr>
        <w:t xml:space="preserve"> тыс. руб., на 202</w:t>
      </w:r>
      <w:r w:rsidR="00B3587F">
        <w:rPr>
          <w:rFonts w:ascii="Arial" w:hAnsi="Arial" w:cs="Arial"/>
        </w:rPr>
        <w:t>4</w:t>
      </w:r>
      <w:r w:rsidRPr="00AB1D66">
        <w:rPr>
          <w:rFonts w:ascii="Arial" w:hAnsi="Arial" w:cs="Arial"/>
        </w:rPr>
        <w:t xml:space="preserve"> год – </w:t>
      </w:r>
      <w:r w:rsidR="00B3587F">
        <w:rPr>
          <w:rFonts w:ascii="Arial" w:hAnsi="Arial" w:cs="Arial"/>
        </w:rPr>
        <w:t>4 464,8</w:t>
      </w:r>
      <w:r w:rsidRPr="00AB1D66">
        <w:rPr>
          <w:rFonts w:ascii="Arial" w:hAnsi="Arial" w:cs="Arial"/>
        </w:rPr>
        <w:t xml:space="preserve"> тыс. руб.</w:t>
      </w:r>
    </w:p>
    <w:p w14:paraId="58BD7C93" w14:textId="2A3881FE" w:rsidR="00C31054" w:rsidRPr="002D4C0E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</w:t>
      </w:r>
      <w:r w:rsidR="00B3587F">
        <w:rPr>
          <w:rFonts w:ascii="Arial" w:hAnsi="Arial" w:cs="Arial"/>
        </w:rPr>
        <w:t>реализацию основного</w:t>
      </w:r>
      <w:r>
        <w:rPr>
          <w:rFonts w:ascii="Arial" w:hAnsi="Arial" w:cs="Arial"/>
        </w:rPr>
        <w:t xml:space="preserve"> мероприятия по подпрограмме «Благоустройство»: Реализация мероприятий по развитию и содержанию объектов благоустройства.</w:t>
      </w:r>
    </w:p>
    <w:p w14:paraId="3B713E90" w14:textId="7C6EBD27" w:rsidR="00C31054" w:rsidRPr="00EC0D07" w:rsidRDefault="00005AAD" w:rsidP="00EC0D07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  <w:r w:rsidRPr="001E6279">
        <w:rPr>
          <w:rFonts w:ascii="Arial" w:eastAsia="Times New Roman" w:hAnsi="Arial" w:cs="Arial"/>
          <w:u w:val="single"/>
          <w:lang w:eastAsia="ru-RU"/>
        </w:rPr>
        <w:t>Ожидаемые конечные результаты реализации программы, необходимо пересмотреть с учетом планового периода</w:t>
      </w:r>
      <w:r w:rsidR="00461CF0" w:rsidRPr="001E6279">
        <w:rPr>
          <w:rFonts w:ascii="Arial" w:eastAsia="Times New Roman" w:hAnsi="Arial" w:cs="Arial"/>
          <w:u w:val="single"/>
          <w:lang w:eastAsia="ru-RU"/>
        </w:rPr>
        <w:t>.</w:t>
      </w:r>
    </w:p>
    <w:p w14:paraId="0279FB80" w14:textId="77777777" w:rsidR="00C31054" w:rsidRPr="00CB352C" w:rsidRDefault="00C31054" w:rsidP="00C31054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CB352C">
        <w:rPr>
          <w:rFonts w:ascii="Arial" w:hAnsi="Arial" w:cs="Arial"/>
          <w:b/>
          <w:bCs/>
        </w:rPr>
        <w:t>Муниципальная программа</w:t>
      </w:r>
    </w:p>
    <w:p w14:paraId="1CB2012B" w14:textId="77777777" w:rsidR="00C31054" w:rsidRPr="00CB352C" w:rsidRDefault="00C31054" w:rsidP="00C310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3587F">
        <w:rPr>
          <w:rFonts w:ascii="Arial" w:hAnsi="Arial" w:cs="Arial"/>
          <w:b/>
          <w:bCs/>
        </w:rPr>
        <w:t>«Культура»</w:t>
      </w:r>
      <w:r w:rsidRPr="00CB352C">
        <w:rPr>
          <w:rFonts w:ascii="Arial" w:hAnsi="Arial" w:cs="Arial"/>
          <w:b/>
          <w:bCs/>
        </w:rPr>
        <w:t xml:space="preserve"> </w:t>
      </w:r>
    </w:p>
    <w:p w14:paraId="73E393C8" w14:textId="77777777" w:rsidR="00C31054" w:rsidRPr="00CB352C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 xml:space="preserve">Муниципальная программа </w:t>
      </w:r>
      <w:r w:rsidRPr="00CB352C">
        <w:rPr>
          <w:rFonts w:ascii="Arial" w:hAnsi="Arial" w:cs="Arial"/>
          <w:bCs/>
        </w:rPr>
        <w:t>«Культура»</w:t>
      </w:r>
      <w:r w:rsidRPr="00CB352C">
        <w:rPr>
          <w:rFonts w:ascii="Arial" w:hAnsi="Arial" w:cs="Arial"/>
        </w:rPr>
        <w:t xml:space="preserve"> утверждена Постановлением Главы </w:t>
      </w:r>
      <w:proofErr w:type="spellStart"/>
      <w:r w:rsidR="008305AB">
        <w:rPr>
          <w:rFonts w:ascii="Arial" w:hAnsi="Arial" w:cs="Arial"/>
          <w:color w:val="000000"/>
        </w:rPr>
        <w:t>Харанжинского</w:t>
      </w:r>
      <w:proofErr w:type="spellEnd"/>
      <w:r w:rsidRPr="00CB352C">
        <w:rPr>
          <w:rFonts w:ascii="Arial" w:hAnsi="Arial" w:cs="Arial"/>
        </w:rPr>
        <w:t xml:space="preserve"> муниципального образования от 13 ноября 2014 года № </w:t>
      </w:r>
      <w:r w:rsidR="00461CF0">
        <w:rPr>
          <w:rFonts w:ascii="Arial" w:hAnsi="Arial" w:cs="Arial"/>
        </w:rPr>
        <w:t>36</w:t>
      </w:r>
      <w:r w:rsidRPr="00CB352C">
        <w:rPr>
          <w:rFonts w:ascii="Arial" w:hAnsi="Arial" w:cs="Arial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7CA9433C" w14:textId="1DC7212E" w:rsidR="00C31054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>Расходы на реализацию программы предусмотрены в объеме на 202</w:t>
      </w:r>
      <w:r w:rsidR="00B3587F">
        <w:rPr>
          <w:rFonts w:ascii="Arial" w:hAnsi="Arial" w:cs="Arial"/>
        </w:rPr>
        <w:t>2</w:t>
      </w:r>
      <w:r w:rsidRPr="00CB352C">
        <w:rPr>
          <w:rFonts w:ascii="Arial" w:hAnsi="Arial" w:cs="Arial"/>
        </w:rPr>
        <w:t xml:space="preserve"> год в сумме </w:t>
      </w:r>
      <w:r w:rsidR="00B3587F">
        <w:rPr>
          <w:rFonts w:ascii="Arial" w:hAnsi="Arial" w:cs="Arial"/>
        </w:rPr>
        <w:t>5 325,0</w:t>
      </w:r>
      <w:r w:rsidRPr="00CB352C">
        <w:rPr>
          <w:rFonts w:ascii="Arial" w:hAnsi="Arial" w:cs="Arial"/>
        </w:rPr>
        <w:t xml:space="preserve"> тыс. руб., на 202</w:t>
      </w:r>
      <w:r w:rsidR="00B3587F">
        <w:rPr>
          <w:rFonts w:ascii="Arial" w:hAnsi="Arial" w:cs="Arial"/>
        </w:rPr>
        <w:t>3</w:t>
      </w:r>
      <w:r w:rsidRPr="00CB352C">
        <w:rPr>
          <w:rFonts w:ascii="Arial" w:hAnsi="Arial" w:cs="Arial"/>
        </w:rPr>
        <w:t xml:space="preserve"> год – </w:t>
      </w:r>
      <w:r w:rsidR="00B3587F">
        <w:rPr>
          <w:rFonts w:ascii="Arial" w:hAnsi="Arial" w:cs="Arial"/>
        </w:rPr>
        <w:t>2 748,2</w:t>
      </w:r>
      <w:r w:rsidRPr="00CB352C">
        <w:rPr>
          <w:rFonts w:ascii="Arial" w:hAnsi="Arial" w:cs="Arial"/>
        </w:rPr>
        <w:t xml:space="preserve"> тыс. руб., на 202</w:t>
      </w:r>
      <w:r w:rsidR="00B3587F">
        <w:rPr>
          <w:rFonts w:ascii="Arial" w:hAnsi="Arial" w:cs="Arial"/>
        </w:rPr>
        <w:t>4</w:t>
      </w:r>
      <w:r w:rsidRPr="00CB352C">
        <w:rPr>
          <w:rFonts w:ascii="Arial" w:hAnsi="Arial" w:cs="Arial"/>
        </w:rPr>
        <w:t xml:space="preserve"> год – </w:t>
      </w:r>
      <w:r w:rsidR="00B3587F">
        <w:rPr>
          <w:rFonts w:ascii="Arial" w:hAnsi="Arial" w:cs="Arial"/>
        </w:rPr>
        <w:t>7 623,3</w:t>
      </w:r>
      <w:r w:rsidRPr="00CB352C">
        <w:rPr>
          <w:rFonts w:ascii="Arial" w:hAnsi="Arial" w:cs="Arial"/>
        </w:rPr>
        <w:t xml:space="preserve"> тыс. руб.</w:t>
      </w:r>
    </w:p>
    <w:p w14:paraId="04853E13" w14:textId="5DAEC1A7" w:rsidR="00C31054" w:rsidRPr="002D4C0E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</w:t>
      </w:r>
      <w:r w:rsidR="00B3587F">
        <w:rPr>
          <w:rFonts w:ascii="Arial" w:hAnsi="Arial" w:cs="Arial"/>
        </w:rPr>
        <w:t>реализацию основных</w:t>
      </w:r>
      <w:r>
        <w:rPr>
          <w:rFonts w:ascii="Arial" w:hAnsi="Arial" w:cs="Arial"/>
        </w:rPr>
        <w:t xml:space="preserve"> мероприятий: по подпрограмме «Библиотечное дело»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Осуществление библиотечного, библиографического и информационного обслуживания населения; по подпрограмме «Культурный досуг населения»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>- Обеспечение деятельности учреждений, представляющих культурно – досуговые услуги.</w:t>
      </w:r>
    </w:p>
    <w:p w14:paraId="06AB1A53" w14:textId="77777777" w:rsidR="00C31054" w:rsidRPr="00CB352C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>В паспорте данной программы:</w:t>
      </w:r>
    </w:p>
    <w:p w14:paraId="6D1D9733" w14:textId="40EDB321" w:rsidR="00C31054" w:rsidRDefault="00C31054" w:rsidP="00461CF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>ресурсное обеспечение соответствует распределению бюджетных ассигнований по разделам, подразделам, целевым статьям, непрограммным направлениям деятельности классификации расходов бюджета поселения на плановый период 202</w:t>
      </w:r>
      <w:r w:rsidR="00B3587F">
        <w:rPr>
          <w:rFonts w:ascii="Arial" w:hAnsi="Arial" w:cs="Arial"/>
        </w:rPr>
        <w:t>2</w:t>
      </w:r>
      <w:r w:rsidRPr="00CB352C">
        <w:rPr>
          <w:rFonts w:ascii="Arial" w:hAnsi="Arial" w:cs="Arial"/>
        </w:rPr>
        <w:t xml:space="preserve"> и 202</w:t>
      </w:r>
      <w:r w:rsidR="00B3587F">
        <w:rPr>
          <w:rFonts w:ascii="Arial" w:hAnsi="Arial" w:cs="Arial"/>
        </w:rPr>
        <w:t>4</w:t>
      </w:r>
      <w:r w:rsidRPr="00CB352C">
        <w:rPr>
          <w:rFonts w:ascii="Arial" w:hAnsi="Arial" w:cs="Arial"/>
        </w:rPr>
        <w:t xml:space="preserve"> годов</w:t>
      </w:r>
      <w:r w:rsidR="00461CF0">
        <w:rPr>
          <w:rFonts w:ascii="Arial" w:hAnsi="Arial" w:cs="Arial"/>
        </w:rPr>
        <w:t>.</w:t>
      </w:r>
    </w:p>
    <w:p w14:paraId="233E7072" w14:textId="71653D38" w:rsidR="00C31054" w:rsidRPr="00EC0D07" w:rsidRDefault="001E6279" w:rsidP="00EC0D07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  <w:r w:rsidRPr="001E6279">
        <w:rPr>
          <w:rFonts w:ascii="Arial" w:eastAsia="Times New Roman" w:hAnsi="Arial" w:cs="Arial"/>
          <w:u w:val="single"/>
          <w:lang w:eastAsia="ru-RU"/>
        </w:rPr>
        <w:t>Ожидаемые конечные результаты реализации программы, необходимо пересмотреть с учетом планового периода.</w:t>
      </w:r>
    </w:p>
    <w:p w14:paraId="2D6C9510" w14:textId="77777777" w:rsidR="00C31054" w:rsidRPr="000A79F9" w:rsidRDefault="00C31054" w:rsidP="00C31054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A79F9">
        <w:rPr>
          <w:rFonts w:ascii="Arial" w:hAnsi="Arial" w:cs="Arial"/>
          <w:b/>
          <w:bCs/>
        </w:rPr>
        <w:t>Муниципальная программа</w:t>
      </w:r>
    </w:p>
    <w:p w14:paraId="399F63E0" w14:textId="77777777" w:rsidR="00C31054" w:rsidRPr="000A79F9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A79F9">
        <w:rPr>
          <w:rFonts w:ascii="Arial" w:hAnsi="Arial" w:cs="Arial"/>
          <w:b/>
          <w:bCs/>
        </w:rPr>
        <w:t>«</w:t>
      </w:r>
      <w:r w:rsidRPr="00C93634">
        <w:rPr>
          <w:rFonts w:ascii="Arial" w:hAnsi="Arial" w:cs="Arial"/>
          <w:b/>
          <w:bCs/>
        </w:rPr>
        <w:t>Развитие физической</w:t>
      </w:r>
      <w:r w:rsidRPr="000A79F9">
        <w:rPr>
          <w:rFonts w:ascii="Arial" w:hAnsi="Arial" w:cs="Arial"/>
          <w:b/>
          <w:bCs/>
        </w:rPr>
        <w:t xml:space="preserve"> культуры и спорта»</w:t>
      </w:r>
    </w:p>
    <w:p w14:paraId="32C752C8" w14:textId="12AC9AE8" w:rsidR="00C31054" w:rsidRPr="000A79F9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«Развитие физической культуры и </w:t>
      </w:r>
      <w:r w:rsidR="00ED5277" w:rsidRPr="000A79F9">
        <w:rPr>
          <w:rFonts w:ascii="Arial" w:hAnsi="Arial" w:cs="Arial"/>
        </w:rPr>
        <w:t>спорта» утверждена</w:t>
      </w:r>
      <w:r w:rsidRPr="000A79F9">
        <w:rPr>
          <w:rFonts w:ascii="Arial" w:hAnsi="Arial" w:cs="Arial"/>
        </w:rPr>
        <w:t xml:space="preserve"> Постановлением </w:t>
      </w:r>
      <w:r>
        <w:rPr>
          <w:rFonts w:ascii="Arial" w:hAnsi="Arial" w:cs="Arial"/>
        </w:rPr>
        <w:t xml:space="preserve">главы </w:t>
      </w:r>
      <w:proofErr w:type="spellStart"/>
      <w:r w:rsidR="008305AB">
        <w:rPr>
          <w:rFonts w:ascii="Arial" w:hAnsi="Arial" w:cs="Arial"/>
          <w:color w:val="000000"/>
        </w:rPr>
        <w:t>Харанжинского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0A79F9">
        <w:rPr>
          <w:rFonts w:ascii="Arial" w:hAnsi="Arial" w:cs="Arial"/>
        </w:rPr>
        <w:t xml:space="preserve"> от 13 ноября 2014 года № </w:t>
      </w:r>
      <w:r w:rsidR="00461CF0">
        <w:rPr>
          <w:rFonts w:ascii="Arial" w:hAnsi="Arial" w:cs="Arial"/>
        </w:rPr>
        <w:t>37</w:t>
      </w:r>
      <w:r w:rsidRPr="000A79F9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фактических и планируемых изменений в нее.</w:t>
      </w:r>
      <w:r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 xml:space="preserve">Ресурсное обеспечение муниципальной программы «Развитие физической культуры и спорта» </w:t>
      </w:r>
      <w:r>
        <w:rPr>
          <w:rFonts w:ascii="Arial" w:hAnsi="Arial" w:cs="Arial"/>
        </w:rPr>
        <w:t xml:space="preserve">на период до </w:t>
      </w:r>
      <w:r w:rsidRPr="000A79F9">
        <w:rPr>
          <w:rFonts w:ascii="Arial" w:hAnsi="Arial" w:cs="Arial"/>
        </w:rPr>
        <w:t>202</w:t>
      </w:r>
      <w:r w:rsidR="00ED5277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соответствует распределению бюджетных ассигнований по КЦСР 90 1 03 19999.</w:t>
      </w:r>
    </w:p>
    <w:p w14:paraId="23BF844C" w14:textId="68BA0D50" w:rsidR="00C31054" w:rsidRDefault="00C31054" w:rsidP="00C310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Расходы на реализацию программы предусмотрены в объеме на 202</w:t>
      </w:r>
      <w:r w:rsidR="00B3587F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745708">
        <w:rPr>
          <w:rFonts w:ascii="Arial" w:hAnsi="Arial" w:cs="Arial"/>
        </w:rPr>
        <w:t>5</w:t>
      </w:r>
      <w:r w:rsidR="00B3587F">
        <w:rPr>
          <w:rFonts w:ascii="Arial" w:hAnsi="Arial" w:cs="Arial"/>
        </w:rPr>
        <w:t>94,5</w:t>
      </w:r>
      <w:r w:rsidRPr="000A79F9">
        <w:rPr>
          <w:rFonts w:ascii="Arial" w:hAnsi="Arial" w:cs="Arial"/>
        </w:rPr>
        <w:t xml:space="preserve"> тыс. руб., на 202</w:t>
      </w:r>
      <w:r w:rsidR="00B3587F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– </w:t>
      </w:r>
      <w:r w:rsidR="00B3587F">
        <w:rPr>
          <w:rFonts w:ascii="Arial" w:hAnsi="Arial" w:cs="Arial"/>
        </w:rPr>
        <w:t>467,0</w:t>
      </w:r>
      <w:r w:rsidRPr="000A79F9">
        <w:rPr>
          <w:rFonts w:ascii="Arial" w:hAnsi="Arial" w:cs="Arial"/>
        </w:rPr>
        <w:t xml:space="preserve"> тыс. руб., на 202</w:t>
      </w:r>
      <w:r w:rsidR="00B3587F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</w:t>
      </w:r>
      <w:r w:rsidR="00B3587F">
        <w:rPr>
          <w:rFonts w:ascii="Arial" w:hAnsi="Arial" w:cs="Arial"/>
        </w:rPr>
        <w:t>717,3</w:t>
      </w:r>
      <w:r>
        <w:rPr>
          <w:rFonts w:ascii="Arial" w:hAnsi="Arial" w:cs="Arial"/>
        </w:rPr>
        <w:t xml:space="preserve"> т</w:t>
      </w:r>
      <w:r w:rsidRPr="000A79F9">
        <w:rPr>
          <w:rFonts w:ascii="Arial" w:hAnsi="Arial" w:cs="Arial"/>
        </w:rPr>
        <w:t>ыс. руб</w:t>
      </w:r>
      <w:r>
        <w:rPr>
          <w:rFonts w:ascii="Arial" w:hAnsi="Arial" w:cs="Arial"/>
        </w:rPr>
        <w:t>.</w:t>
      </w:r>
    </w:p>
    <w:p w14:paraId="05430F96" w14:textId="5270FA66" w:rsidR="00C31054" w:rsidRDefault="00C31054" w:rsidP="00C3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</w:t>
      </w:r>
      <w:r w:rsidR="00B3587F">
        <w:rPr>
          <w:rFonts w:ascii="Arial" w:hAnsi="Arial" w:cs="Arial"/>
        </w:rPr>
        <w:t>реализацию основного</w:t>
      </w:r>
      <w:r>
        <w:rPr>
          <w:rFonts w:ascii="Arial" w:hAnsi="Arial" w:cs="Arial"/>
        </w:rPr>
        <w:t xml:space="preserve"> мероприятия по подпрограмме «Доступный спорт для всех»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>- Создание условий для занятий физической культурой и спортом всех слоев населения.</w:t>
      </w:r>
    </w:p>
    <w:p w14:paraId="02925097" w14:textId="53EA91D1" w:rsidR="00461CF0" w:rsidRPr="00EC0D07" w:rsidRDefault="0062288F" w:rsidP="00EC0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В паспорте программы н</w:t>
      </w:r>
      <w:r w:rsidRPr="00005AAD">
        <w:rPr>
          <w:rFonts w:ascii="Arial" w:hAnsi="Arial" w:cs="Arial"/>
          <w:u w:val="single"/>
        </w:rPr>
        <w:t>еобходимо уточнить</w:t>
      </w:r>
      <w:r>
        <w:rPr>
          <w:rFonts w:ascii="Arial" w:hAnsi="Arial" w:cs="Arial"/>
          <w:u w:val="single"/>
        </w:rPr>
        <w:t xml:space="preserve"> дату </w:t>
      </w:r>
      <w:r w:rsidRPr="00005AAD">
        <w:rPr>
          <w:rFonts w:ascii="Arial" w:hAnsi="Arial" w:cs="Arial"/>
          <w:u w:val="single"/>
        </w:rPr>
        <w:t>ожидаемы</w:t>
      </w:r>
      <w:r>
        <w:rPr>
          <w:rFonts w:ascii="Arial" w:hAnsi="Arial" w:cs="Arial"/>
          <w:u w:val="single"/>
        </w:rPr>
        <w:t>х</w:t>
      </w:r>
      <w:r w:rsidRPr="00005AAD">
        <w:rPr>
          <w:rFonts w:ascii="Arial" w:hAnsi="Arial" w:cs="Arial"/>
          <w:u w:val="single"/>
        </w:rPr>
        <w:t xml:space="preserve"> конечны</w:t>
      </w:r>
      <w:r>
        <w:rPr>
          <w:rFonts w:ascii="Arial" w:hAnsi="Arial" w:cs="Arial"/>
          <w:u w:val="single"/>
        </w:rPr>
        <w:t>х</w:t>
      </w:r>
      <w:r w:rsidRPr="00005AAD">
        <w:rPr>
          <w:rFonts w:ascii="Arial" w:hAnsi="Arial" w:cs="Arial"/>
          <w:u w:val="single"/>
        </w:rPr>
        <w:t xml:space="preserve"> результат</w:t>
      </w:r>
      <w:r>
        <w:rPr>
          <w:rFonts w:ascii="Arial" w:hAnsi="Arial" w:cs="Arial"/>
          <w:u w:val="single"/>
        </w:rPr>
        <w:t xml:space="preserve">ов </w:t>
      </w:r>
      <w:r w:rsidRPr="00005AAD">
        <w:rPr>
          <w:rFonts w:ascii="Arial" w:hAnsi="Arial" w:cs="Arial"/>
          <w:u w:val="single"/>
        </w:rPr>
        <w:t>реализации программы</w:t>
      </w:r>
      <w:r>
        <w:rPr>
          <w:rFonts w:ascii="Arial" w:hAnsi="Arial" w:cs="Arial"/>
          <w:u w:val="single"/>
        </w:rPr>
        <w:t>.</w:t>
      </w:r>
    </w:p>
    <w:p w14:paraId="422A6F45" w14:textId="77777777" w:rsidR="00461CF0" w:rsidRPr="000A79F9" w:rsidRDefault="00461CF0" w:rsidP="00461CF0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A79F9">
        <w:rPr>
          <w:rFonts w:ascii="Arial" w:hAnsi="Arial" w:cs="Arial"/>
          <w:b/>
          <w:bCs/>
        </w:rPr>
        <w:t>Муниципальная программа</w:t>
      </w:r>
    </w:p>
    <w:p w14:paraId="70FB8FAB" w14:textId="77777777" w:rsidR="00461CF0" w:rsidRPr="00461CF0" w:rsidRDefault="00461CF0" w:rsidP="00461C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461CF0">
        <w:rPr>
          <w:rFonts w:ascii="Arial" w:hAnsi="Arial" w:cs="Arial"/>
          <w:b/>
          <w:bCs/>
        </w:rPr>
        <w:t>«Пожарная безопасность, предупреждение и ликвидация чрезвычайных ситуаций в сельских поселениях»</w:t>
      </w:r>
    </w:p>
    <w:p w14:paraId="7DC38FA6" w14:textId="77777777" w:rsidR="00C31054" w:rsidRDefault="00461CF0" w:rsidP="00461CF0">
      <w:pPr>
        <w:spacing w:after="0" w:line="240" w:lineRule="auto"/>
        <w:ind w:firstLine="709"/>
        <w:jc w:val="both"/>
        <w:rPr>
          <w:rFonts w:ascii="Arial" w:hAnsi="Arial" w:cs="Arial"/>
          <w:b/>
          <w:highlight w:val="yellow"/>
        </w:rPr>
      </w:pPr>
      <w:r w:rsidRPr="000A79F9">
        <w:rPr>
          <w:rFonts w:ascii="Arial" w:hAnsi="Arial" w:cs="Arial"/>
        </w:rPr>
        <w:t xml:space="preserve">Муниципальная программа утверждена Постановлением </w:t>
      </w:r>
      <w:r>
        <w:rPr>
          <w:rFonts w:ascii="Arial" w:hAnsi="Arial" w:cs="Arial"/>
        </w:rPr>
        <w:t xml:space="preserve">главы </w:t>
      </w:r>
      <w:proofErr w:type="spellStart"/>
      <w:r>
        <w:rPr>
          <w:rFonts w:ascii="Arial" w:hAnsi="Arial" w:cs="Arial"/>
          <w:color w:val="000000"/>
        </w:rPr>
        <w:t>Харанжинского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0A79F9">
        <w:rPr>
          <w:rFonts w:ascii="Arial" w:hAnsi="Arial" w:cs="Arial"/>
        </w:rPr>
        <w:t xml:space="preserve"> от 13 ноября 2014 года № </w:t>
      </w:r>
      <w:r>
        <w:rPr>
          <w:rFonts w:ascii="Arial" w:hAnsi="Arial" w:cs="Arial"/>
        </w:rPr>
        <w:t>33</w:t>
      </w:r>
      <w:r w:rsidRPr="000A79F9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фактических и планируемых изменений в нее.</w:t>
      </w:r>
    </w:p>
    <w:p w14:paraId="526ACF4F" w14:textId="08A79A97" w:rsidR="00C31054" w:rsidRDefault="00C31054" w:rsidP="00461CF0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B3F8B">
        <w:rPr>
          <w:rFonts w:ascii="Arial" w:hAnsi="Arial" w:cs="Arial"/>
          <w:bCs/>
        </w:rPr>
        <w:lastRenderedPageBreak/>
        <w:t xml:space="preserve">В бюджете сельского поселения предусмотрены расходы по муниципальной </w:t>
      </w:r>
      <w:r w:rsidR="00EE37B9" w:rsidRPr="00BB3F8B">
        <w:rPr>
          <w:rFonts w:ascii="Arial" w:hAnsi="Arial" w:cs="Arial"/>
          <w:bCs/>
        </w:rPr>
        <w:t xml:space="preserve">программе </w:t>
      </w:r>
      <w:r w:rsidR="00EE37B9">
        <w:rPr>
          <w:rFonts w:ascii="Arial" w:hAnsi="Arial" w:cs="Arial"/>
          <w:bCs/>
        </w:rPr>
        <w:t>для</w:t>
      </w:r>
      <w:r>
        <w:rPr>
          <w:rFonts w:ascii="Arial" w:hAnsi="Arial" w:cs="Arial"/>
          <w:bCs/>
        </w:rPr>
        <w:t xml:space="preserve"> реализации основных мероприятий:</w:t>
      </w:r>
    </w:p>
    <w:p w14:paraId="669FFB37" w14:textId="77777777" w:rsidR="00C31054" w:rsidRDefault="00C31054" w:rsidP="00461CF0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«Участие в предупреждении и ликвидации последствий чрезвычайных ситуаций в границах поселения»;</w:t>
      </w:r>
    </w:p>
    <w:p w14:paraId="22754DF1" w14:textId="77777777" w:rsidR="00C31054" w:rsidRDefault="00C31054" w:rsidP="00C31054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«Полномочия по обеспечению первичных мер пожарной безопасности в границах населенных пунктов поселения».</w:t>
      </w:r>
    </w:p>
    <w:p w14:paraId="093BCBAE" w14:textId="78BEDA16" w:rsidR="00461CF0" w:rsidRDefault="00461CF0" w:rsidP="00461CF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61CF0">
        <w:rPr>
          <w:rFonts w:ascii="Arial" w:hAnsi="Arial" w:cs="Arial"/>
          <w:bCs/>
        </w:rPr>
        <w:t xml:space="preserve"> </w:t>
      </w:r>
      <w:r w:rsidRPr="000A79F9">
        <w:rPr>
          <w:rFonts w:ascii="Arial" w:hAnsi="Arial" w:cs="Arial"/>
        </w:rPr>
        <w:t>Расходы на реализацию программы предусмотрены в объеме на 202</w:t>
      </w:r>
      <w:r w:rsidR="00211EE5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EE37B9">
        <w:rPr>
          <w:rFonts w:ascii="Arial" w:hAnsi="Arial" w:cs="Arial"/>
        </w:rPr>
        <w:t>3 211,6</w:t>
      </w:r>
      <w:r w:rsidRPr="000A79F9">
        <w:rPr>
          <w:rFonts w:ascii="Arial" w:hAnsi="Arial" w:cs="Arial"/>
        </w:rPr>
        <w:t xml:space="preserve"> тыс. руб., на 202</w:t>
      </w:r>
      <w:r w:rsidR="00EE37B9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– </w:t>
      </w:r>
      <w:r w:rsidR="00EE37B9">
        <w:rPr>
          <w:rFonts w:ascii="Arial" w:hAnsi="Arial" w:cs="Arial"/>
        </w:rPr>
        <w:t>2 848,2</w:t>
      </w:r>
      <w:r w:rsidRPr="000A79F9">
        <w:rPr>
          <w:rFonts w:ascii="Arial" w:hAnsi="Arial" w:cs="Arial"/>
        </w:rPr>
        <w:t xml:space="preserve"> тыс. руб., на 202</w:t>
      </w:r>
      <w:r w:rsidR="00EE37B9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</w:t>
      </w:r>
      <w:r w:rsidR="00EE37B9">
        <w:rPr>
          <w:rFonts w:ascii="Arial" w:hAnsi="Arial" w:cs="Arial"/>
        </w:rPr>
        <w:t>3 117,6</w:t>
      </w:r>
      <w:r>
        <w:rPr>
          <w:rFonts w:ascii="Arial" w:hAnsi="Arial" w:cs="Arial"/>
        </w:rPr>
        <w:t xml:space="preserve"> т</w:t>
      </w:r>
      <w:r w:rsidRPr="000A79F9">
        <w:rPr>
          <w:rFonts w:ascii="Arial" w:hAnsi="Arial" w:cs="Arial"/>
        </w:rPr>
        <w:t>ыс. руб</w:t>
      </w:r>
      <w:r>
        <w:rPr>
          <w:rFonts w:ascii="Arial" w:hAnsi="Arial" w:cs="Arial"/>
        </w:rPr>
        <w:t>.</w:t>
      </w:r>
    </w:p>
    <w:p w14:paraId="78897878" w14:textId="77777777" w:rsidR="00BD5C6D" w:rsidRDefault="00BD5C6D" w:rsidP="00BD5C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В паспорте программы н</w:t>
      </w:r>
      <w:r w:rsidRPr="00005AAD">
        <w:rPr>
          <w:rFonts w:ascii="Arial" w:hAnsi="Arial" w:cs="Arial"/>
          <w:u w:val="single"/>
        </w:rPr>
        <w:t>еобходимо уточнить</w:t>
      </w:r>
      <w:r>
        <w:rPr>
          <w:rFonts w:ascii="Arial" w:hAnsi="Arial" w:cs="Arial"/>
          <w:u w:val="single"/>
        </w:rPr>
        <w:t xml:space="preserve"> дату </w:t>
      </w:r>
      <w:r w:rsidRPr="00005AAD">
        <w:rPr>
          <w:rFonts w:ascii="Arial" w:hAnsi="Arial" w:cs="Arial"/>
          <w:u w:val="single"/>
        </w:rPr>
        <w:t>ожидаемы</w:t>
      </w:r>
      <w:r>
        <w:rPr>
          <w:rFonts w:ascii="Arial" w:hAnsi="Arial" w:cs="Arial"/>
          <w:u w:val="single"/>
        </w:rPr>
        <w:t>х</w:t>
      </w:r>
      <w:r w:rsidRPr="00005AAD">
        <w:rPr>
          <w:rFonts w:ascii="Arial" w:hAnsi="Arial" w:cs="Arial"/>
          <w:u w:val="single"/>
        </w:rPr>
        <w:t xml:space="preserve"> конечны</w:t>
      </w:r>
      <w:r>
        <w:rPr>
          <w:rFonts w:ascii="Arial" w:hAnsi="Arial" w:cs="Arial"/>
          <w:u w:val="single"/>
        </w:rPr>
        <w:t>х</w:t>
      </w:r>
      <w:r w:rsidRPr="00005AAD">
        <w:rPr>
          <w:rFonts w:ascii="Arial" w:hAnsi="Arial" w:cs="Arial"/>
          <w:u w:val="single"/>
        </w:rPr>
        <w:t xml:space="preserve"> результат</w:t>
      </w:r>
      <w:r>
        <w:rPr>
          <w:rFonts w:ascii="Arial" w:hAnsi="Arial" w:cs="Arial"/>
          <w:u w:val="single"/>
        </w:rPr>
        <w:t xml:space="preserve">ов </w:t>
      </w:r>
      <w:r w:rsidRPr="00005AAD">
        <w:rPr>
          <w:rFonts w:ascii="Arial" w:hAnsi="Arial" w:cs="Arial"/>
          <w:u w:val="single"/>
        </w:rPr>
        <w:t>реализации программы</w:t>
      </w:r>
      <w:r>
        <w:rPr>
          <w:rFonts w:ascii="Arial" w:hAnsi="Arial" w:cs="Arial"/>
          <w:u w:val="single"/>
        </w:rPr>
        <w:t>.</w:t>
      </w:r>
    </w:p>
    <w:p w14:paraId="123370F8" w14:textId="77777777" w:rsidR="00461CF0" w:rsidRDefault="00461CF0" w:rsidP="00EC0D07">
      <w:pPr>
        <w:spacing w:after="0" w:line="240" w:lineRule="auto"/>
        <w:jc w:val="both"/>
        <w:rPr>
          <w:rFonts w:ascii="Arial" w:hAnsi="Arial" w:cs="Arial"/>
        </w:rPr>
      </w:pPr>
    </w:p>
    <w:p w14:paraId="5A818A32" w14:textId="77777777" w:rsidR="008766F9" w:rsidRPr="00010B72" w:rsidRDefault="008766F9" w:rsidP="008766F9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010B72">
        <w:rPr>
          <w:rFonts w:ascii="Arial" w:hAnsi="Arial" w:cs="Arial"/>
          <w:bCs/>
        </w:rPr>
        <w:t xml:space="preserve">В бюджете сельского поселения предусмотрены расходы по муниципальной программе </w:t>
      </w:r>
      <w:r w:rsidRPr="00010B72">
        <w:rPr>
          <w:rFonts w:ascii="Arial" w:hAnsi="Arial" w:cs="Arial"/>
          <w:b/>
          <w:bCs/>
        </w:rPr>
        <w:t>«Формирование современной городской среды на территории МО»</w:t>
      </w:r>
      <w:r w:rsidRPr="00010B72">
        <w:rPr>
          <w:rFonts w:ascii="Arial" w:hAnsi="Arial" w:cs="Arial"/>
          <w:bCs/>
        </w:rPr>
        <w:t xml:space="preserve"> для реализации основного мероприятия «Благоустройство общественных территорий».</w:t>
      </w:r>
    </w:p>
    <w:p w14:paraId="369F9188" w14:textId="77777777" w:rsidR="008766F9" w:rsidRPr="00010B72" w:rsidRDefault="008766F9" w:rsidP="008766F9">
      <w:pPr>
        <w:spacing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010B72">
        <w:rPr>
          <w:rFonts w:ascii="Arial" w:hAnsi="Arial" w:cs="Arial"/>
          <w:bCs/>
          <w:u w:val="single"/>
        </w:rPr>
        <w:t xml:space="preserve">К пакету документов не предоставлен проект и паспорт муниципальной программы. </w:t>
      </w:r>
    </w:p>
    <w:p w14:paraId="229EE16E" w14:textId="51AF5B62" w:rsidR="004F4272" w:rsidRDefault="004F4272" w:rsidP="004F427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C0D07">
        <w:rPr>
          <w:rFonts w:ascii="Arial" w:hAnsi="Arial" w:cs="Arial"/>
        </w:rPr>
        <w:t>Расходы на реализацию программы предусмотрены в объеме на 202</w:t>
      </w:r>
      <w:r w:rsidR="00010B72" w:rsidRPr="00EC0D07">
        <w:rPr>
          <w:rFonts w:ascii="Arial" w:hAnsi="Arial" w:cs="Arial"/>
        </w:rPr>
        <w:t>2</w:t>
      </w:r>
      <w:r w:rsidRPr="00EC0D07">
        <w:rPr>
          <w:rFonts w:ascii="Arial" w:hAnsi="Arial" w:cs="Arial"/>
        </w:rPr>
        <w:t xml:space="preserve"> год </w:t>
      </w:r>
      <w:r w:rsidR="00010B72" w:rsidRPr="00EC0D07">
        <w:rPr>
          <w:rFonts w:ascii="Arial" w:hAnsi="Arial" w:cs="Arial"/>
        </w:rPr>
        <w:t>433,3</w:t>
      </w:r>
      <w:r w:rsidRPr="00EC0D07">
        <w:rPr>
          <w:rFonts w:ascii="Arial" w:hAnsi="Arial" w:cs="Arial"/>
        </w:rPr>
        <w:t xml:space="preserve"> тыс. руб., на 202</w:t>
      </w:r>
      <w:r w:rsidR="00010B72" w:rsidRPr="00EC0D07">
        <w:rPr>
          <w:rFonts w:ascii="Arial" w:hAnsi="Arial" w:cs="Arial"/>
        </w:rPr>
        <w:t>3</w:t>
      </w:r>
      <w:r w:rsidRPr="00EC0D07">
        <w:rPr>
          <w:rFonts w:ascii="Arial" w:hAnsi="Arial" w:cs="Arial"/>
        </w:rPr>
        <w:t xml:space="preserve"> год – </w:t>
      </w:r>
      <w:r w:rsidR="00010B72" w:rsidRPr="00EC0D07">
        <w:rPr>
          <w:rFonts w:ascii="Arial" w:hAnsi="Arial" w:cs="Arial"/>
        </w:rPr>
        <w:t>80,5</w:t>
      </w:r>
      <w:r w:rsidRPr="00EC0D07">
        <w:rPr>
          <w:rFonts w:ascii="Arial" w:hAnsi="Arial" w:cs="Arial"/>
        </w:rPr>
        <w:t xml:space="preserve"> тыс. руб., на 202</w:t>
      </w:r>
      <w:r w:rsidR="00010B72" w:rsidRPr="00EC0D07">
        <w:rPr>
          <w:rFonts w:ascii="Arial" w:hAnsi="Arial" w:cs="Arial"/>
        </w:rPr>
        <w:t>4</w:t>
      </w:r>
      <w:r w:rsidRPr="00EC0D07">
        <w:rPr>
          <w:rFonts w:ascii="Arial" w:hAnsi="Arial" w:cs="Arial"/>
        </w:rPr>
        <w:t xml:space="preserve"> год – </w:t>
      </w:r>
      <w:r w:rsidR="00010B72" w:rsidRPr="00EC0D07">
        <w:rPr>
          <w:rFonts w:ascii="Arial" w:hAnsi="Arial" w:cs="Arial"/>
        </w:rPr>
        <w:t>300,0</w:t>
      </w:r>
      <w:r w:rsidRPr="00EC0D07">
        <w:rPr>
          <w:rFonts w:ascii="Arial" w:hAnsi="Arial" w:cs="Arial"/>
        </w:rPr>
        <w:t xml:space="preserve"> тыс. руб.</w:t>
      </w:r>
    </w:p>
    <w:p w14:paraId="443AF654" w14:textId="77777777" w:rsidR="004F4272" w:rsidRDefault="004F4272" w:rsidP="004F427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508C54A" w14:textId="77777777" w:rsidR="00C31054" w:rsidRPr="00533BF7" w:rsidRDefault="00C31054" w:rsidP="00C31054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533BF7">
        <w:rPr>
          <w:rFonts w:ascii="Arial" w:hAnsi="Arial" w:cs="Arial"/>
          <w:b/>
        </w:rPr>
        <w:t>ФИНАНСИРОВАНИЯ ДЕФИЦИТА БЮДЖЕТА</w:t>
      </w:r>
    </w:p>
    <w:p w14:paraId="5C857A61" w14:textId="255D6159" w:rsidR="00C31054" w:rsidRPr="00533BF7" w:rsidRDefault="00C31054" w:rsidP="00C310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Исходя из запланированных доходов и расходов бюджета, дефицит бюджета сельского поселения сложился на 202</w:t>
      </w:r>
      <w:r w:rsidR="00B813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</w:t>
      </w:r>
      <w:r w:rsidRPr="00533BF7">
        <w:rPr>
          <w:rFonts w:ascii="Arial" w:hAnsi="Arial" w:cs="Arial"/>
        </w:rPr>
        <w:t xml:space="preserve"> в размере </w:t>
      </w:r>
      <w:r w:rsidR="004F4272">
        <w:rPr>
          <w:rFonts w:ascii="Arial" w:hAnsi="Arial" w:cs="Arial"/>
        </w:rPr>
        <w:t>4</w:t>
      </w:r>
      <w:r w:rsidR="00B81314">
        <w:rPr>
          <w:rFonts w:ascii="Arial" w:hAnsi="Arial" w:cs="Arial"/>
        </w:rPr>
        <w:t>8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., на 202</w:t>
      </w:r>
      <w:r w:rsidR="00B8131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– </w:t>
      </w:r>
      <w:r w:rsidR="00B81314">
        <w:rPr>
          <w:rFonts w:ascii="Arial" w:hAnsi="Arial" w:cs="Arial"/>
        </w:rPr>
        <w:t>48,0</w:t>
      </w:r>
      <w:r w:rsidRPr="00533BF7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 xml:space="preserve"> на 202</w:t>
      </w:r>
      <w:r w:rsidR="00B8131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4F4272">
        <w:rPr>
          <w:rFonts w:ascii="Arial" w:hAnsi="Arial" w:cs="Arial"/>
        </w:rPr>
        <w:t>50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Отношение объема дефицита к доходам без учета объема безвозмездных поступлений составляет 3,7% ежегодно.</w:t>
      </w:r>
    </w:p>
    <w:p w14:paraId="07B4B48E" w14:textId="77777777" w:rsidR="00C31054" w:rsidRPr="00533BF7" w:rsidRDefault="00C31054" w:rsidP="00C310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На очередной финансовый год и на плановый период предусмотрены </w:t>
      </w:r>
      <w:r>
        <w:rPr>
          <w:rFonts w:ascii="Arial" w:hAnsi="Arial" w:cs="Arial"/>
        </w:rPr>
        <w:t xml:space="preserve">следующие </w:t>
      </w:r>
      <w:r w:rsidRPr="00533BF7">
        <w:rPr>
          <w:rFonts w:ascii="Arial" w:hAnsi="Arial" w:cs="Arial"/>
        </w:rPr>
        <w:t>источники финансирования дефицита бюджета:</w:t>
      </w:r>
    </w:p>
    <w:p w14:paraId="3A7F72D8" w14:textId="37C119AE" w:rsidR="00C31054" w:rsidRPr="00533BF7" w:rsidRDefault="00C31054" w:rsidP="00C310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Кредиты кредитных организаций запланированы в объеме на 202</w:t>
      </w:r>
      <w:r w:rsidR="00C162FB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4F4272">
        <w:rPr>
          <w:rFonts w:ascii="Arial" w:hAnsi="Arial" w:cs="Arial"/>
        </w:rPr>
        <w:t>46</w:t>
      </w:r>
      <w:r w:rsidR="00C162FB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 w:rsidR="004F4272">
        <w:rPr>
          <w:rFonts w:ascii="Arial" w:hAnsi="Arial" w:cs="Arial"/>
        </w:rPr>
        <w:t>+</w:t>
      </w:r>
      <w:r w:rsidR="00C162FB">
        <w:rPr>
          <w:rFonts w:ascii="Arial" w:hAnsi="Arial" w:cs="Arial"/>
        </w:rPr>
        <w:t>52,9</w:t>
      </w:r>
      <w:r w:rsidR="004F4272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 xml:space="preserve">- </w:t>
      </w:r>
      <w:r w:rsidR="00C162FB">
        <w:rPr>
          <w:rFonts w:ascii="Arial" w:hAnsi="Arial" w:cs="Arial"/>
        </w:rPr>
        <w:t>6,9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тыс. руб.), на 202</w:t>
      </w:r>
      <w:r w:rsidR="00C162FB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4F4272">
        <w:rPr>
          <w:rFonts w:ascii="Arial" w:hAnsi="Arial" w:cs="Arial"/>
        </w:rPr>
        <w:t>48</w:t>
      </w:r>
      <w:r w:rsidR="00C162FB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+55</w:t>
      </w:r>
      <w:r w:rsidR="00C162FB">
        <w:rPr>
          <w:rFonts w:ascii="Arial" w:hAnsi="Arial" w:cs="Arial"/>
        </w:rPr>
        <w:t>,2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 xml:space="preserve">- </w:t>
      </w:r>
      <w:r w:rsidR="004F4272">
        <w:rPr>
          <w:rFonts w:ascii="Arial" w:hAnsi="Arial" w:cs="Arial"/>
        </w:rPr>
        <w:t>7</w:t>
      </w:r>
      <w:r w:rsidR="00C162FB">
        <w:rPr>
          <w:rFonts w:ascii="Arial" w:hAnsi="Arial" w:cs="Arial"/>
        </w:rPr>
        <w:t>,2</w:t>
      </w:r>
      <w:r w:rsidRPr="00533BF7">
        <w:rPr>
          <w:rFonts w:ascii="Arial" w:hAnsi="Arial" w:cs="Arial"/>
        </w:rPr>
        <w:t xml:space="preserve"> тыс. руб.), на 202</w:t>
      </w:r>
      <w:r w:rsidR="00C162F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4F4272">
        <w:rPr>
          <w:rFonts w:ascii="Arial" w:hAnsi="Arial" w:cs="Arial"/>
        </w:rPr>
        <w:t>50</w:t>
      </w:r>
      <w:r w:rsidR="00C162FB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+5</w:t>
      </w:r>
      <w:r w:rsidR="004F4272">
        <w:rPr>
          <w:rFonts w:ascii="Arial" w:hAnsi="Arial" w:cs="Arial"/>
        </w:rPr>
        <w:t>7</w:t>
      </w:r>
      <w:r w:rsidR="00C162FB">
        <w:rPr>
          <w:rFonts w:ascii="Arial" w:hAnsi="Arial" w:cs="Arial"/>
        </w:rPr>
        <w:t>,5</w:t>
      </w:r>
      <w:r w:rsidRPr="00533BF7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руб., погашение – </w:t>
      </w:r>
      <w:r>
        <w:rPr>
          <w:rFonts w:ascii="Arial" w:hAnsi="Arial" w:cs="Arial"/>
        </w:rPr>
        <w:t xml:space="preserve">- </w:t>
      </w:r>
      <w:r w:rsidR="004F4272">
        <w:rPr>
          <w:rFonts w:ascii="Arial" w:hAnsi="Arial" w:cs="Arial"/>
        </w:rPr>
        <w:t>7</w:t>
      </w:r>
      <w:r w:rsidR="00C162FB">
        <w:rPr>
          <w:rFonts w:ascii="Arial" w:hAnsi="Arial" w:cs="Arial"/>
        </w:rPr>
        <w:t>,5</w:t>
      </w:r>
      <w:r w:rsidRPr="00533BF7">
        <w:rPr>
          <w:rFonts w:ascii="Arial" w:hAnsi="Arial" w:cs="Arial"/>
        </w:rPr>
        <w:t xml:space="preserve"> тыс. руб.).</w:t>
      </w:r>
    </w:p>
    <w:p w14:paraId="46659858" w14:textId="56D8C7D3" w:rsidR="00C31054" w:rsidRPr="00533BF7" w:rsidRDefault="00C31054" w:rsidP="00C31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        </w:t>
      </w:r>
      <w:r w:rsidRPr="00533BF7">
        <w:rPr>
          <w:rFonts w:ascii="Arial" w:hAnsi="Arial" w:cs="Arial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C162FB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года </w:t>
      </w:r>
      <w:r w:rsidR="00BE7C3B">
        <w:rPr>
          <w:rFonts w:ascii="Arial" w:hAnsi="Arial" w:cs="Arial"/>
        </w:rPr>
        <w:t>46,</w:t>
      </w:r>
      <w:r w:rsidRPr="00533BF7">
        <w:rPr>
          <w:rFonts w:ascii="Arial" w:hAnsi="Arial" w:cs="Arial"/>
        </w:rPr>
        <w:t>0 тыс. руб., на 1 января 202</w:t>
      </w:r>
      <w:r w:rsidR="00C162FB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года – </w:t>
      </w:r>
      <w:r w:rsidR="00BE7C3B">
        <w:rPr>
          <w:rFonts w:ascii="Arial" w:hAnsi="Arial" w:cs="Arial"/>
        </w:rPr>
        <w:t>9</w:t>
      </w:r>
      <w:r>
        <w:rPr>
          <w:rFonts w:ascii="Arial" w:hAnsi="Arial" w:cs="Arial"/>
        </w:rPr>
        <w:t>4,</w:t>
      </w:r>
      <w:r w:rsidRPr="00533BF7">
        <w:rPr>
          <w:rFonts w:ascii="Arial" w:hAnsi="Arial" w:cs="Arial"/>
        </w:rPr>
        <w:t>0 тыс. руб., на 1 января 202</w:t>
      </w:r>
      <w:r w:rsidR="00C162FB">
        <w:rPr>
          <w:rFonts w:ascii="Arial" w:hAnsi="Arial" w:cs="Arial"/>
        </w:rPr>
        <w:t>5</w:t>
      </w:r>
      <w:r w:rsidRPr="00533BF7">
        <w:rPr>
          <w:rFonts w:ascii="Arial" w:hAnsi="Arial" w:cs="Arial"/>
        </w:rPr>
        <w:t xml:space="preserve"> года – </w:t>
      </w:r>
      <w:r w:rsidR="00BE7C3B">
        <w:rPr>
          <w:rFonts w:ascii="Arial" w:hAnsi="Arial" w:cs="Arial"/>
        </w:rPr>
        <w:t>144</w:t>
      </w:r>
      <w:r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>0 тыс. руб.  (пункт 14 проекта решения).</w:t>
      </w:r>
    </w:p>
    <w:p w14:paraId="656BB631" w14:textId="4C21BD4F" w:rsidR="00C31054" w:rsidRPr="00D57B7B" w:rsidRDefault="00C31054" w:rsidP="00C162FB">
      <w:pPr>
        <w:pStyle w:val="a3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57B7B">
        <w:rPr>
          <w:rFonts w:ascii="Arial" w:hAnsi="Arial" w:cs="Arial"/>
          <w:b/>
          <w:sz w:val="22"/>
          <w:szCs w:val="22"/>
        </w:rPr>
        <w:t>ВЫВОДЫ И ПРЕДЛОЖЕНИЯ</w:t>
      </w:r>
    </w:p>
    <w:p w14:paraId="70395974" w14:textId="4460D6E8" w:rsidR="00C31054" w:rsidRPr="00206515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Проект решения Думы </w:t>
      </w:r>
      <w:proofErr w:type="spellStart"/>
      <w:r w:rsidR="008305AB">
        <w:rPr>
          <w:rFonts w:ascii="Arial" w:hAnsi="Arial" w:cs="Arial"/>
          <w:color w:val="000000"/>
        </w:rPr>
        <w:t>Харанжинского</w:t>
      </w:r>
      <w:proofErr w:type="spellEnd"/>
      <w:r w:rsidR="008305AB" w:rsidRPr="00206515">
        <w:rPr>
          <w:rFonts w:ascii="Arial" w:hAnsi="Arial" w:cs="Arial"/>
        </w:rPr>
        <w:t xml:space="preserve"> </w:t>
      </w:r>
      <w:r w:rsidRPr="00206515">
        <w:rPr>
          <w:rFonts w:ascii="Arial" w:hAnsi="Arial" w:cs="Arial"/>
        </w:rPr>
        <w:t xml:space="preserve">муниципального образования «О </w:t>
      </w:r>
      <w:r w:rsidRPr="00206515">
        <w:rPr>
          <w:rFonts w:ascii="Arial" w:eastAsia="Times New Roman" w:hAnsi="Arial" w:cs="Arial"/>
          <w:lang w:eastAsia="ru-RU"/>
        </w:rPr>
        <w:t xml:space="preserve">бюджете </w:t>
      </w:r>
      <w:proofErr w:type="spellStart"/>
      <w:r w:rsidR="008305AB">
        <w:rPr>
          <w:rFonts w:ascii="Arial" w:hAnsi="Arial" w:cs="Arial"/>
          <w:color w:val="000000"/>
        </w:rPr>
        <w:t>Харанжинского</w:t>
      </w:r>
      <w:proofErr w:type="spellEnd"/>
      <w:r w:rsidRPr="00206515">
        <w:rPr>
          <w:rFonts w:ascii="Arial" w:eastAsia="Times New Roman" w:hAnsi="Arial" w:cs="Arial"/>
          <w:lang w:eastAsia="ru-RU"/>
        </w:rPr>
        <w:t xml:space="preserve"> сельского поселения на  202</w:t>
      </w:r>
      <w:r w:rsidR="00C162FB">
        <w:rPr>
          <w:rFonts w:ascii="Arial" w:eastAsia="Times New Roman" w:hAnsi="Arial" w:cs="Arial"/>
          <w:lang w:eastAsia="ru-RU"/>
        </w:rPr>
        <w:t>2</w:t>
      </w:r>
      <w:r w:rsidRPr="00206515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C162FB">
        <w:rPr>
          <w:rFonts w:ascii="Arial" w:eastAsia="Times New Roman" w:hAnsi="Arial" w:cs="Arial"/>
          <w:lang w:eastAsia="ru-RU"/>
        </w:rPr>
        <w:t>3</w:t>
      </w:r>
      <w:r w:rsidRPr="00206515">
        <w:rPr>
          <w:rFonts w:ascii="Arial" w:eastAsia="Times New Roman" w:hAnsi="Arial" w:cs="Arial"/>
          <w:lang w:eastAsia="ru-RU"/>
        </w:rPr>
        <w:t xml:space="preserve"> и 202</w:t>
      </w:r>
      <w:r w:rsidR="00C162FB">
        <w:rPr>
          <w:rFonts w:ascii="Arial" w:eastAsia="Times New Roman" w:hAnsi="Arial" w:cs="Arial"/>
          <w:lang w:eastAsia="ru-RU"/>
        </w:rPr>
        <w:t>4</w:t>
      </w:r>
      <w:r w:rsidRPr="00206515">
        <w:rPr>
          <w:rFonts w:ascii="Arial" w:eastAsia="Times New Roman" w:hAnsi="Arial" w:cs="Arial"/>
          <w:lang w:eastAsia="ru-RU"/>
        </w:rPr>
        <w:t xml:space="preserve"> годов» </w:t>
      </w:r>
      <w:r w:rsidRPr="00206515">
        <w:rPr>
          <w:rFonts w:ascii="Arial" w:hAnsi="Arial" w:cs="Arial"/>
        </w:rPr>
        <w:t xml:space="preserve">предоставлен на экспертизу в КСО МО «Братский район» </w:t>
      </w:r>
      <w:r w:rsidR="004F4272">
        <w:rPr>
          <w:rFonts w:ascii="Arial" w:hAnsi="Arial" w:cs="Arial"/>
        </w:rPr>
        <w:t>с нарушением сроков</w:t>
      </w:r>
      <w:r w:rsidRPr="002065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согласно</w:t>
      </w:r>
      <w:r w:rsidRPr="00206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п.1 ст. 185 БК РФ и Положению</w:t>
      </w:r>
      <w:r w:rsidRPr="00206515">
        <w:rPr>
          <w:rFonts w:ascii="Arial" w:hAnsi="Arial" w:cs="Arial"/>
        </w:rPr>
        <w:t xml:space="preserve"> о бюджетном процессе в </w:t>
      </w:r>
      <w:proofErr w:type="spellStart"/>
      <w:r w:rsidR="004F4272">
        <w:rPr>
          <w:rFonts w:ascii="Arial" w:eastAsia="Times New Roman" w:hAnsi="Arial" w:cs="Arial"/>
          <w:lang w:eastAsia="ru-RU"/>
        </w:rPr>
        <w:t>Харанжинском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hAnsi="Arial" w:cs="Arial"/>
        </w:rPr>
        <w:t>МО.</w:t>
      </w:r>
    </w:p>
    <w:p w14:paraId="6329A74E" w14:textId="77777777" w:rsidR="00C31054" w:rsidRPr="00DA02B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бюджете, по своему составу и содержанию не соответствуют требованиям ст. 184.2 БК РФ. Отсутствуют методики и расчеты распределения межбюджетных трансфертов; реестры источников доходов бюджета.</w:t>
      </w:r>
    </w:p>
    <w:p w14:paraId="50045864" w14:textId="7F442232" w:rsidR="00C31054" w:rsidRPr="00DA02B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C162FB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C162FB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C162FB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14:paraId="51BFD43C" w14:textId="64A45971" w:rsidR="00C31054" w:rsidRPr="00DB23CE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proofErr w:type="spellStart"/>
      <w:r w:rsidR="008305AB">
        <w:rPr>
          <w:rFonts w:ascii="Arial" w:hAnsi="Arial" w:cs="Arial"/>
          <w:color w:val="000000"/>
        </w:rPr>
        <w:t>Харанжинского</w:t>
      </w:r>
      <w:proofErr w:type="spellEnd"/>
      <w:r>
        <w:rPr>
          <w:rFonts w:ascii="Arial" w:hAnsi="Arial" w:cs="Arial"/>
        </w:rPr>
        <w:t xml:space="preserve"> муниципального образования на 202</w:t>
      </w:r>
      <w:r w:rsidR="00C162F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C162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C162F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14:paraId="473DEED1" w14:textId="07E1D3EF" w:rsidR="00C31054" w:rsidRPr="004A48FC" w:rsidRDefault="00C31054" w:rsidP="008305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C162FB">
        <w:rPr>
          <w:rFonts w:ascii="Arial" w:hAnsi="Arial" w:cs="Arial"/>
        </w:rPr>
        <w:t>5,0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2DFFACC8" w14:textId="77777777" w:rsidR="00C31054" w:rsidRDefault="00C31054" w:rsidP="008305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сбалансированности бюджета (ст. 33 БК РФ);</w:t>
      </w:r>
    </w:p>
    <w:p w14:paraId="44943ADD" w14:textId="77777777" w:rsidR="00C31054" w:rsidRDefault="00C31054" w:rsidP="008305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05A311B2" w14:textId="77777777" w:rsidR="00C31054" w:rsidRPr="004A48FC" w:rsidRDefault="00C31054" w:rsidP="008305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 государственного долга (п.5 ст.107 БК РФ);</w:t>
      </w:r>
    </w:p>
    <w:p w14:paraId="5BEA923C" w14:textId="07ABC8DB" w:rsidR="00C31054" w:rsidRPr="00DB23CE" w:rsidRDefault="004B1061" w:rsidP="008305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по размеру резервного фонда</w:t>
      </w:r>
      <w:r>
        <w:rPr>
          <w:rFonts w:ascii="Arial" w:hAnsi="Arial" w:cs="Arial"/>
        </w:rPr>
        <w:t xml:space="preserve"> </w:t>
      </w:r>
      <w:r w:rsidRPr="00DB23CE">
        <w:rPr>
          <w:rFonts w:ascii="Arial" w:hAnsi="Arial" w:cs="Arial"/>
        </w:rPr>
        <w:t>(</w:t>
      </w:r>
      <w:r w:rsidR="00C31054" w:rsidRPr="00DB23CE">
        <w:rPr>
          <w:rFonts w:ascii="Arial" w:hAnsi="Arial" w:cs="Arial"/>
        </w:rPr>
        <w:t>п.3 ст.81 БК РФ</w:t>
      </w:r>
      <w:r w:rsidR="00C31054">
        <w:rPr>
          <w:rFonts w:ascii="Arial" w:hAnsi="Arial" w:cs="Arial"/>
        </w:rPr>
        <w:t>)</w:t>
      </w:r>
      <w:r w:rsidR="00C31054" w:rsidRPr="00DB23CE">
        <w:rPr>
          <w:rFonts w:ascii="Arial" w:hAnsi="Arial" w:cs="Arial"/>
        </w:rPr>
        <w:t xml:space="preserve">; </w:t>
      </w:r>
    </w:p>
    <w:p w14:paraId="50F8E6F5" w14:textId="77777777" w:rsidR="00C31054" w:rsidRPr="00DB23CE" w:rsidRDefault="00C31054" w:rsidP="008305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77C112B4" w14:textId="77777777" w:rsidR="00C31054" w:rsidRDefault="00C31054" w:rsidP="008305A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14:paraId="62D43A2E" w14:textId="08789443" w:rsidR="00D509D4" w:rsidRDefault="00C31054" w:rsidP="00D509D4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 xml:space="preserve">. </w:t>
      </w:r>
      <w:r w:rsidR="00D509D4" w:rsidRPr="00DA02BF">
        <w:rPr>
          <w:rFonts w:ascii="Arial" w:hAnsi="Arial" w:cs="Arial"/>
        </w:rPr>
        <w:t xml:space="preserve">Проект бюджета составлен на основе одобренного Постановлением Главы поселения Прогноза социально-экономического развития </w:t>
      </w:r>
      <w:proofErr w:type="spellStart"/>
      <w:r w:rsidR="00D509D4">
        <w:rPr>
          <w:rFonts w:ascii="Arial" w:eastAsia="Times New Roman" w:hAnsi="Arial" w:cs="Arial"/>
          <w:lang w:eastAsia="ru-RU"/>
        </w:rPr>
        <w:t>Харанжинского</w:t>
      </w:r>
      <w:proofErr w:type="spellEnd"/>
      <w:r w:rsidR="00D509D4">
        <w:rPr>
          <w:rFonts w:ascii="Arial" w:eastAsia="Times New Roman" w:hAnsi="Arial" w:cs="Arial"/>
          <w:lang w:eastAsia="ru-RU"/>
        </w:rPr>
        <w:t xml:space="preserve"> </w:t>
      </w:r>
      <w:r w:rsidR="00D509D4" w:rsidRPr="00DA02BF">
        <w:rPr>
          <w:rFonts w:ascii="Arial" w:hAnsi="Arial" w:cs="Arial"/>
        </w:rPr>
        <w:t>муниципального образования на 202</w:t>
      </w:r>
      <w:r w:rsidR="004B1061">
        <w:rPr>
          <w:rFonts w:ascii="Arial" w:hAnsi="Arial" w:cs="Arial"/>
        </w:rPr>
        <w:t>2</w:t>
      </w:r>
      <w:r w:rsidR="00D509D4" w:rsidRPr="00DA02BF">
        <w:rPr>
          <w:rFonts w:ascii="Arial" w:hAnsi="Arial" w:cs="Arial"/>
        </w:rPr>
        <w:t xml:space="preserve"> год и на плановый период 202</w:t>
      </w:r>
      <w:r w:rsidR="004B1061">
        <w:rPr>
          <w:rFonts w:ascii="Arial" w:hAnsi="Arial" w:cs="Arial"/>
        </w:rPr>
        <w:t>3</w:t>
      </w:r>
      <w:r w:rsidR="00D509D4" w:rsidRPr="00DA02BF">
        <w:rPr>
          <w:rFonts w:ascii="Arial" w:hAnsi="Arial" w:cs="Arial"/>
        </w:rPr>
        <w:t xml:space="preserve"> и 202</w:t>
      </w:r>
      <w:r w:rsidR="004B1061">
        <w:rPr>
          <w:rFonts w:ascii="Arial" w:hAnsi="Arial" w:cs="Arial"/>
        </w:rPr>
        <w:t>4</w:t>
      </w:r>
      <w:r w:rsidR="00D509D4" w:rsidRPr="00DA02BF">
        <w:rPr>
          <w:rFonts w:ascii="Arial" w:hAnsi="Arial" w:cs="Arial"/>
        </w:rPr>
        <w:t xml:space="preserve"> годов, что соответствует требованиям ст. 172 БК РФ</w:t>
      </w:r>
      <w:r w:rsidR="00D509D4">
        <w:rPr>
          <w:rFonts w:ascii="Arial" w:hAnsi="Arial" w:cs="Arial"/>
        </w:rPr>
        <w:t>,</w:t>
      </w:r>
      <w:r w:rsidR="00D509D4" w:rsidRPr="00D509D4">
        <w:rPr>
          <w:rFonts w:ascii="Arial" w:hAnsi="Arial" w:cs="Arial"/>
        </w:rPr>
        <w:t xml:space="preserve"> </w:t>
      </w:r>
    </w:p>
    <w:p w14:paraId="02C8D4FA" w14:textId="77777777" w:rsidR="00D509D4" w:rsidRDefault="00D509D4" w:rsidP="00D509D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Прогноз СЭР </w:t>
      </w:r>
      <w:r w:rsidRPr="00DA02BF">
        <w:rPr>
          <w:rFonts w:ascii="Arial" w:hAnsi="Arial" w:cs="Arial"/>
        </w:rPr>
        <w:t xml:space="preserve">разработан в отсутствие Стратегии социально-экономического развития </w:t>
      </w:r>
      <w:r>
        <w:rPr>
          <w:rFonts w:ascii="Arial" w:eastAsia="Times New Roman" w:hAnsi="Arial" w:cs="Arial"/>
          <w:lang w:eastAsia="ru-RU"/>
        </w:rPr>
        <w:t>поселения</w:t>
      </w:r>
      <w:r w:rsidRPr="00DA02BF">
        <w:rPr>
          <w:rFonts w:ascii="Arial" w:hAnsi="Arial" w:cs="Arial"/>
        </w:rPr>
        <w:t xml:space="preserve">, что не соответствует </w:t>
      </w:r>
      <w:r w:rsidRPr="009E027F">
        <w:rPr>
          <w:rFonts w:ascii="Arial" w:hAnsi="Arial" w:cs="Arial"/>
          <w:color w:val="000000"/>
        </w:rPr>
        <w:t>положениям закона Российской Федерации от 28.06.2014 года №172-ФЗ «О стратегическом планировании в Российской Федерации»</w:t>
      </w:r>
      <w:r>
        <w:rPr>
          <w:rFonts w:ascii="Arial" w:hAnsi="Arial" w:cs="Arial"/>
          <w:color w:val="000000"/>
        </w:rPr>
        <w:t>.</w:t>
      </w:r>
    </w:p>
    <w:p w14:paraId="6D9F1B43" w14:textId="77777777" w:rsidR="00D509D4" w:rsidRPr="00DA02BF" w:rsidRDefault="00D509D4" w:rsidP="00D509D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Отсутствие пояснительной записки с причинами и факторами </w:t>
      </w:r>
      <w:r w:rsidRPr="00DA02BF">
        <w:rPr>
          <w:rFonts w:ascii="Arial" w:hAnsi="Arial" w:cs="Arial"/>
        </w:rPr>
        <w:t>прогнозируемых изменений</w:t>
      </w:r>
      <w:r w:rsidRPr="00086592">
        <w:rPr>
          <w:rFonts w:ascii="Arial" w:hAnsi="Arial" w:cs="Arial"/>
        </w:rPr>
        <w:t xml:space="preserve">, согласно </w:t>
      </w:r>
      <w:r w:rsidRPr="00086592">
        <w:rPr>
          <w:rFonts w:ascii="Arial" w:hAnsi="Arial" w:cs="Arial"/>
          <w:color w:val="000000"/>
        </w:rPr>
        <w:t>п.4 ст.173 БК РФ,</w:t>
      </w:r>
      <w:r>
        <w:rPr>
          <w:rFonts w:ascii="Arial" w:hAnsi="Arial" w:cs="Arial"/>
        </w:rPr>
        <w:t xml:space="preserve"> не дает возможности </w:t>
      </w:r>
      <w:r w:rsidRPr="00DA02BF">
        <w:rPr>
          <w:rFonts w:ascii="Arial" w:hAnsi="Arial" w:cs="Arial"/>
        </w:rPr>
        <w:t>сопостав</w:t>
      </w:r>
      <w:r>
        <w:rPr>
          <w:rFonts w:ascii="Arial" w:hAnsi="Arial" w:cs="Arial"/>
        </w:rPr>
        <w:t xml:space="preserve">ить параметры прогноза </w:t>
      </w:r>
      <w:r w:rsidRPr="00DA02BF">
        <w:rPr>
          <w:rFonts w:ascii="Arial" w:hAnsi="Arial" w:cs="Arial"/>
        </w:rPr>
        <w:t>с ранее утвержденными</w:t>
      </w:r>
      <w:r>
        <w:rPr>
          <w:rFonts w:ascii="Arial" w:hAnsi="Arial" w:cs="Arial"/>
        </w:rPr>
        <w:t>.</w:t>
      </w:r>
      <w:r w:rsidRPr="00DA02BF">
        <w:rPr>
          <w:rFonts w:ascii="Arial" w:hAnsi="Arial" w:cs="Arial"/>
        </w:rPr>
        <w:t xml:space="preserve">  </w:t>
      </w:r>
    </w:p>
    <w:p w14:paraId="0BE5CC23" w14:textId="34EFBA85" w:rsidR="00C31054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Основные характеристики проекта «О бюджете </w:t>
      </w:r>
      <w:proofErr w:type="spellStart"/>
      <w:r w:rsidR="008305AB">
        <w:rPr>
          <w:rFonts w:ascii="Arial" w:hAnsi="Arial" w:cs="Arial"/>
          <w:color w:val="000000"/>
        </w:rPr>
        <w:t>Харанжинского</w:t>
      </w:r>
      <w:proofErr w:type="spellEnd"/>
      <w:r>
        <w:rPr>
          <w:rFonts w:ascii="Arial" w:hAnsi="Arial" w:cs="Arial"/>
        </w:rPr>
        <w:t xml:space="preserve"> муниципального образования на 202</w:t>
      </w:r>
      <w:r w:rsidR="004B106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4B106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4B106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09D50966" w14:textId="23EC1C96" w:rsidR="00C31054" w:rsidRPr="008B7289" w:rsidRDefault="00C31054" w:rsidP="008305A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B106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год: </w:t>
      </w:r>
    </w:p>
    <w:p w14:paraId="4CD647C0" w14:textId="5317DAF6" w:rsidR="00C31054" w:rsidRPr="00C16C34" w:rsidRDefault="00C31054" w:rsidP="00C31054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4B1061">
        <w:rPr>
          <w:rFonts w:ascii="Arial" w:hAnsi="Arial" w:cs="Arial"/>
        </w:rPr>
        <w:t>19 504,8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4B1061">
        <w:rPr>
          <w:rFonts w:ascii="Arial" w:hAnsi="Arial" w:cs="Arial"/>
        </w:rPr>
        <w:t>1 246,6</w:t>
      </w:r>
      <w:r>
        <w:rPr>
          <w:rFonts w:ascii="Arial" w:hAnsi="Arial" w:cs="Arial"/>
        </w:rPr>
        <w:t xml:space="preserve"> тыс. руб</w:t>
      </w:r>
      <w:r w:rsidR="00FA2D03">
        <w:rPr>
          <w:rFonts w:ascii="Arial" w:hAnsi="Arial" w:cs="Arial"/>
        </w:rPr>
        <w:t xml:space="preserve">., безвозмездные поступления – </w:t>
      </w:r>
      <w:r w:rsidR="004B1061">
        <w:rPr>
          <w:rFonts w:ascii="Arial" w:hAnsi="Arial" w:cs="Arial"/>
        </w:rPr>
        <w:t>18 258,2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538B6558" w14:textId="3170D9FA" w:rsidR="00C31054" w:rsidRDefault="00C31054" w:rsidP="00C31054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расходам</w:t>
      </w:r>
      <w:r w:rsidR="00FA2D03">
        <w:rPr>
          <w:rFonts w:ascii="Arial" w:hAnsi="Arial" w:cs="Arial"/>
        </w:rPr>
        <w:t xml:space="preserve"> – в сумме </w:t>
      </w:r>
      <w:r w:rsidR="004B1061">
        <w:rPr>
          <w:rFonts w:ascii="Arial" w:hAnsi="Arial" w:cs="Arial"/>
        </w:rPr>
        <w:t>19 550,8</w:t>
      </w:r>
      <w:r>
        <w:rPr>
          <w:rFonts w:ascii="Arial" w:hAnsi="Arial" w:cs="Arial"/>
        </w:rPr>
        <w:t xml:space="preserve"> тыс. рублей;</w:t>
      </w:r>
    </w:p>
    <w:p w14:paraId="25BBBD95" w14:textId="795C8142" w:rsidR="00C31054" w:rsidRDefault="00C31054" w:rsidP="00C31054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FA2D03">
        <w:rPr>
          <w:rFonts w:ascii="Arial" w:hAnsi="Arial" w:cs="Arial"/>
        </w:rPr>
        <w:t>46</w:t>
      </w:r>
      <w:r w:rsidR="004B1061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рублей;</w:t>
      </w:r>
    </w:p>
    <w:p w14:paraId="2E64C416" w14:textId="2B575C41" w:rsidR="00C31054" w:rsidRPr="008B7289" w:rsidRDefault="00C31054" w:rsidP="008305A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B106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финансовый год: </w:t>
      </w:r>
    </w:p>
    <w:p w14:paraId="6AC35A5A" w14:textId="4E92BE6A" w:rsidR="00C31054" w:rsidRPr="00C16C34" w:rsidRDefault="00C31054" w:rsidP="00C31054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4B1061">
        <w:rPr>
          <w:rFonts w:ascii="Arial" w:hAnsi="Arial" w:cs="Arial"/>
        </w:rPr>
        <w:t>14 775,8</w:t>
      </w:r>
      <w:r w:rsidRPr="00D73EB7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, в т.ч.: налоговые и неналоговые доходы определены в сумме </w:t>
      </w:r>
      <w:r w:rsidR="004B1061">
        <w:rPr>
          <w:rFonts w:ascii="Arial" w:hAnsi="Arial" w:cs="Arial"/>
        </w:rPr>
        <w:t>1 291,6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4B1061">
        <w:rPr>
          <w:rFonts w:ascii="Arial" w:hAnsi="Arial" w:cs="Arial"/>
        </w:rPr>
        <w:t>13 484,2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636E3125" w14:textId="1ECDD48A" w:rsidR="00C31054" w:rsidRDefault="00C31054" w:rsidP="00C31054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расходам – в сумме </w:t>
      </w:r>
      <w:r w:rsidR="004B1061">
        <w:rPr>
          <w:rFonts w:ascii="Arial" w:hAnsi="Arial" w:cs="Arial"/>
        </w:rPr>
        <w:t>14 823,8</w:t>
      </w:r>
      <w:r>
        <w:rPr>
          <w:rFonts w:ascii="Arial" w:hAnsi="Arial" w:cs="Arial"/>
        </w:rPr>
        <w:t xml:space="preserve"> тыс. рублей;</w:t>
      </w:r>
    </w:p>
    <w:p w14:paraId="15603B5A" w14:textId="4047AF9D" w:rsidR="00C31054" w:rsidRDefault="00C31054" w:rsidP="00C31054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FA2D03">
        <w:rPr>
          <w:rFonts w:ascii="Arial" w:hAnsi="Arial" w:cs="Arial"/>
        </w:rPr>
        <w:t>48</w:t>
      </w:r>
      <w:r w:rsidR="004B1061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рублей;</w:t>
      </w:r>
    </w:p>
    <w:p w14:paraId="27D1962E" w14:textId="533D68C1" w:rsidR="00C31054" w:rsidRPr="008B7289" w:rsidRDefault="00C31054" w:rsidP="008305A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B106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финансовый год:</w:t>
      </w:r>
    </w:p>
    <w:p w14:paraId="2E7B3C2D" w14:textId="39ACF47D" w:rsidR="00C31054" w:rsidRPr="00C16C34" w:rsidRDefault="00C31054" w:rsidP="00C31054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4B1061">
        <w:rPr>
          <w:rFonts w:ascii="Arial" w:hAnsi="Arial" w:cs="Arial"/>
        </w:rPr>
        <w:t>27 155,9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4B1061">
        <w:rPr>
          <w:rFonts w:ascii="Arial" w:hAnsi="Arial" w:cs="Arial"/>
        </w:rPr>
        <w:t>1 353,0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4B1061">
        <w:rPr>
          <w:rFonts w:ascii="Arial" w:hAnsi="Arial" w:cs="Arial"/>
        </w:rPr>
        <w:t>25 802,9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48C05F8A" w14:textId="7B9BB8FA" w:rsidR="00C31054" w:rsidRDefault="00C31054" w:rsidP="00C31054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4B1061">
        <w:rPr>
          <w:rFonts w:ascii="Arial" w:hAnsi="Arial" w:cs="Arial"/>
        </w:rPr>
        <w:t>27 205,9</w:t>
      </w:r>
      <w:r>
        <w:rPr>
          <w:rFonts w:ascii="Arial" w:hAnsi="Arial" w:cs="Arial"/>
        </w:rPr>
        <w:t xml:space="preserve"> тыс. рублей;</w:t>
      </w:r>
    </w:p>
    <w:p w14:paraId="171E1F21" w14:textId="45CC6F11" w:rsidR="00C31054" w:rsidRDefault="00C31054" w:rsidP="00C31054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FA2D03">
        <w:rPr>
          <w:rFonts w:ascii="Arial" w:hAnsi="Arial" w:cs="Arial"/>
        </w:rPr>
        <w:t>50</w:t>
      </w:r>
      <w:r w:rsidR="004B1061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рублей.</w:t>
      </w:r>
    </w:p>
    <w:p w14:paraId="799D0156" w14:textId="41048012" w:rsidR="00C31054" w:rsidRPr="00DA02BF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A02BF">
        <w:rPr>
          <w:rFonts w:ascii="Arial" w:hAnsi="Arial" w:cs="Arial"/>
        </w:rPr>
        <w:t>При анализе составляющих показателей доходов поселения, увеличение от налоговых доходов на 202</w:t>
      </w:r>
      <w:r w:rsidR="00A5301D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 и плановый период 202</w:t>
      </w:r>
      <w:r w:rsidR="00A5301D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A5301D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</w:t>
      </w:r>
      <w:proofErr w:type="spellStart"/>
      <w:r w:rsidRPr="00DA02BF">
        <w:rPr>
          <w:rFonts w:ascii="Arial" w:hAnsi="Arial" w:cs="Arial"/>
        </w:rPr>
        <w:t>бюджетообразующих</w:t>
      </w:r>
      <w:proofErr w:type="spellEnd"/>
      <w:r w:rsidRPr="00DA02BF">
        <w:rPr>
          <w:rFonts w:ascii="Arial" w:hAnsi="Arial" w:cs="Arial"/>
        </w:rPr>
        <w:t xml:space="preserve"> доходных источников – налога на доходы физических лиц и доходов от уплаты акцизов на нефтепродукты.</w:t>
      </w:r>
    </w:p>
    <w:p w14:paraId="174943F8" w14:textId="57C83919" w:rsidR="00C31054" w:rsidRPr="00DA02B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Прогноз поступления от неналоговых доходов в 202</w:t>
      </w:r>
      <w:r w:rsidR="00A5301D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году </w:t>
      </w:r>
      <w:r w:rsidR="00A5301D">
        <w:rPr>
          <w:rFonts w:ascii="Arial" w:hAnsi="Arial" w:cs="Arial"/>
        </w:rPr>
        <w:t>составил 15,0 тыс. руб. что на 5,0 тыс. руб. выше оценки 2021 года, а</w:t>
      </w:r>
      <w:r w:rsidRPr="00DA02BF">
        <w:rPr>
          <w:rFonts w:ascii="Arial" w:hAnsi="Arial" w:cs="Arial"/>
        </w:rPr>
        <w:t xml:space="preserve"> в плановом периоде 202</w:t>
      </w:r>
      <w:r w:rsidR="00A530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A5301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</w:t>
      </w:r>
      <w:r w:rsidRPr="00DA02BF">
        <w:rPr>
          <w:rFonts w:ascii="Arial" w:hAnsi="Arial" w:cs="Arial"/>
        </w:rPr>
        <w:t xml:space="preserve"> стабилен и составит </w:t>
      </w:r>
      <w:r w:rsidR="00A5301D">
        <w:rPr>
          <w:rFonts w:ascii="Arial" w:hAnsi="Arial" w:cs="Arial"/>
        </w:rPr>
        <w:t>22,0</w:t>
      </w:r>
      <w:r w:rsidRPr="00DA02BF">
        <w:rPr>
          <w:rFonts w:ascii="Arial" w:hAnsi="Arial" w:cs="Arial"/>
        </w:rPr>
        <w:t xml:space="preserve"> тыс. руб.</w:t>
      </w:r>
    </w:p>
    <w:p w14:paraId="70C14128" w14:textId="4657AC72" w:rsidR="00C31054" w:rsidRPr="00DA02B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 xml:space="preserve">Доля безвозмездных поступлений в бюджет поселения </w:t>
      </w:r>
      <w:r>
        <w:rPr>
          <w:rFonts w:ascii="Arial" w:hAnsi="Arial" w:cs="Arial"/>
        </w:rPr>
        <w:t>в 202</w:t>
      </w:r>
      <w:r w:rsidR="00A5301D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году </w:t>
      </w:r>
      <w:r w:rsidR="00A5301D">
        <w:rPr>
          <w:rFonts w:ascii="Arial" w:hAnsi="Arial" w:cs="Arial"/>
        </w:rPr>
        <w:t>снижается</w:t>
      </w:r>
      <w:r>
        <w:rPr>
          <w:rFonts w:ascii="Arial" w:hAnsi="Arial" w:cs="Arial"/>
        </w:rPr>
        <w:t xml:space="preserve"> на </w:t>
      </w:r>
      <w:r w:rsidR="00A5301D">
        <w:rPr>
          <w:rFonts w:ascii="Arial" w:hAnsi="Arial" w:cs="Arial"/>
        </w:rPr>
        <w:t>10,0</w:t>
      </w:r>
      <w:r>
        <w:rPr>
          <w:rFonts w:ascii="Arial" w:hAnsi="Arial" w:cs="Arial"/>
        </w:rPr>
        <w:t>% от оценки 202</w:t>
      </w:r>
      <w:r w:rsidR="00A5301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года, в 202</w:t>
      </w:r>
      <w:r w:rsidR="00AA47A1">
        <w:rPr>
          <w:rFonts w:ascii="Arial" w:hAnsi="Arial" w:cs="Arial"/>
        </w:rPr>
        <w:t>3 году на 28,5% от поступлений 2022 года,</w:t>
      </w:r>
      <w:r>
        <w:rPr>
          <w:rFonts w:ascii="Arial" w:hAnsi="Arial" w:cs="Arial"/>
        </w:rPr>
        <w:t xml:space="preserve"> </w:t>
      </w:r>
      <w:r w:rsidR="00AA47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202</w:t>
      </w:r>
      <w:r w:rsidR="00AA47A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  <w:r w:rsidR="00AA47A1">
        <w:rPr>
          <w:rFonts w:ascii="Arial" w:hAnsi="Arial" w:cs="Arial"/>
        </w:rPr>
        <w:t>у</w:t>
      </w:r>
      <w:r w:rsidRPr="00DA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наблюдается </w:t>
      </w:r>
      <w:r w:rsidR="00AA47A1">
        <w:rPr>
          <w:rFonts w:ascii="Arial" w:hAnsi="Arial" w:cs="Arial"/>
        </w:rPr>
        <w:t>увеличение</w:t>
      </w:r>
      <w:r w:rsidRPr="00DA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="00AA47A1">
        <w:rPr>
          <w:rFonts w:ascii="Arial" w:hAnsi="Arial" w:cs="Arial"/>
        </w:rPr>
        <w:t>91,4</w:t>
      </w:r>
      <w:r w:rsidRPr="00DA02BF">
        <w:rPr>
          <w:rFonts w:ascii="Arial" w:hAnsi="Arial" w:cs="Arial"/>
        </w:rPr>
        <w:t>% от плановых поступлений 202</w:t>
      </w:r>
      <w:r w:rsidR="00AA47A1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года</w:t>
      </w:r>
      <w:r w:rsidR="00AA47A1">
        <w:rPr>
          <w:rFonts w:ascii="Arial" w:hAnsi="Arial" w:cs="Arial"/>
        </w:rPr>
        <w:t>.</w:t>
      </w:r>
      <w:r w:rsidRPr="00DA02BF">
        <w:rPr>
          <w:rFonts w:ascii="Arial" w:hAnsi="Arial" w:cs="Arial"/>
        </w:rPr>
        <w:t xml:space="preserve"> </w:t>
      </w:r>
    </w:p>
    <w:p w14:paraId="40ED80FC" w14:textId="199C61BC" w:rsidR="00C31054" w:rsidRPr="00DA02B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271E53">
        <w:rPr>
          <w:rFonts w:ascii="Arial" w:hAnsi="Arial" w:cs="Arial"/>
        </w:rPr>
        <w:t>КСО Братск</w:t>
      </w:r>
      <w:r>
        <w:rPr>
          <w:rFonts w:ascii="Arial" w:hAnsi="Arial" w:cs="Arial"/>
        </w:rPr>
        <w:t>ого</w:t>
      </w:r>
      <w:r w:rsidRPr="00271E53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271E5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AA47A1">
        <w:rPr>
          <w:rFonts w:ascii="Arial" w:hAnsi="Arial" w:cs="Arial"/>
        </w:rPr>
        <w:t>2</w:t>
      </w:r>
      <w:r w:rsidRPr="00271E53">
        <w:rPr>
          <w:rFonts w:ascii="Arial" w:hAnsi="Arial" w:cs="Arial"/>
        </w:rPr>
        <w:t xml:space="preserve"> году и на плановый период 202</w:t>
      </w:r>
      <w:r w:rsidR="00AA47A1">
        <w:rPr>
          <w:rFonts w:ascii="Arial" w:hAnsi="Arial" w:cs="Arial"/>
        </w:rPr>
        <w:t>3</w:t>
      </w:r>
      <w:r w:rsidRPr="00271E53">
        <w:rPr>
          <w:rFonts w:ascii="Arial" w:hAnsi="Arial" w:cs="Arial"/>
        </w:rPr>
        <w:t xml:space="preserve"> и 202</w:t>
      </w:r>
      <w:r w:rsidR="00AA47A1">
        <w:rPr>
          <w:rFonts w:ascii="Arial" w:hAnsi="Arial" w:cs="Arial"/>
        </w:rPr>
        <w:t>4</w:t>
      </w:r>
      <w:r w:rsidRPr="00271E53">
        <w:rPr>
          <w:rFonts w:ascii="Arial" w:hAnsi="Arial" w:cs="Arial"/>
        </w:rPr>
        <w:t xml:space="preserve"> годов.</w:t>
      </w:r>
    </w:p>
    <w:p w14:paraId="727A1B49" w14:textId="77777777" w:rsidR="00C31054" w:rsidRPr="00DA02BF" w:rsidRDefault="00C31054" w:rsidP="00C31054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DA02BF">
        <w:rPr>
          <w:rFonts w:ascii="Arial" w:hAnsi="Arial" w:cs="Arial"/>
        </w:rPr>
        <w:t xml:space="preserve">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proofErr w:type="spellStart"/>
      <w:r w:rsidR="00FA2D03">
        <w:rPr>
          <w:rFonts w:ascii="Arial" w:eastAsia="Times New Roman" w:hAnsi="Arial" w:cs="Arial"/>
          <w:lang w:eastAsia="ru-RU"/>
        </w:rPr>
        <w:t>Харанжинского</w:t>
      </w:r>
      <w:proofErr w:type="spellEnd"/>
      <w:r w:rsidRPr="00DA02BF">
        <w:rPr>
          <w:rFonts w:ascii="Arial" w:hAnsi="Arial" w:cs="Arial"/>
        </w:rPr>
        <w:t xml:space="preserve"> сельского поселения.</w:t>
      </w:r>
    </w:p>
    <w:p w14:paraId="5175B442" w14:textId="0EBE126B" w:rsidR="00C31054" w:rsidRPr="00DA02BF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A2D03">
        <w:rPr>
          <w:rFonts w:ascii="Arial" w:hAnsi="Arial" w:cs="Arial"/>
        </w:rPr>
        <w:t xml:space="preserve">Доля расходов бюджета, сформированных в рамках на финансирование </w:t>
      </w:r>
      <w:r w:rsidR="00EC35F6">
        <w:rPr>
          <w:rFonts w:ascii="Arial" w:hAnsi="Arial" w:cs="Arial"/>
        </w:rPr>
        <w:t>7</w:t>
      </w:r>
      <w:r w:rsidRPr="00FA2D03">
        <w:rPr>
          <w:rFonts w:ascii="Arial" w:hAnsi="Arial" w:cs="Arial"/>
        </w:rPr>
        <w:t xml:space="preserve"> </w:t>
      </w:r>
      <w:r w:rsidR="000037CE" w:rsidRPr="00FA2D03">
        <w:rPr>
          <w:rFonts w:ascii="Arial" w:hAnsi="Arial" w:cs="Arial"/>
        </w:rPr>
        <w:t>муниципальных</w:t>
      </w:r>
      <w:r w:rsidR="000037CE" w:rsidRPr="00DA02BF">
        <w:rPr>
          <w:rFonts w:ascii="Arial" w:hAnsi="Arial" w:cs="Arial"/>
        </w:rPr>
        <w:t xml:space="preserve"> программ поселения,</w:t>
      </w:r>
      <w:r w:rsidRPr="00DA02BF">
        <w:rPr>
          <w:rFonts w:ascii="Arial" w:hAnsi="Arial" w:cs="Arial"/>
        </w:rPr>
        <w:t xml:space="preserve"> составляет </w:t>
      </w:r>
      <w:r w:rsidR="000037CE">
        <w:rPr>
          <w:rFonts w:ascii="Arial" w:hAnsi="Arial" w:cs="Arial"/>
        </w:rPr>
        <w:t>96,2</w:t>
      </w:r>
      <w:r w:rsidRPr="00DA02BF">
        <w:rPr>
          <w:rFonts w:ascii="Arial" w:hAnsi="Arial" w:cs="Arial"/>
        </w:rPr>
        <w:t>% в 202</w:t>
      </w:r>
      <w:r w:rsidR="000037C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0037CE">
        <w:rPr>
          <w:rFonts w:ascii="Arial" w:hAnsi="Arial" w:cs="Arial"/>
        </w:rPr>
        <w:t>году, в</w:t>
      </w:r>
      <w:r>
        <w:rPr>
          <w:rFonts w:ascii="Arial" w:hAnsi="Arial" w:cs="Arial"/>
        </w:rPr>
        <w:t xml:space="preserve"> 202</w:t>
      </w:r>
      <w:r w:rsidR="000037CE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– </w:t>
      </w:r>
      <w:r w:rsidR="000037CE">
        <w:rPr>
          <w:rFonts w:ascii="Arial" w:hAnsi="Arial" w:cs="Arial"/>
        </w:rPr>
        <w:t>96,4</w:t>
      </w:r>
      <w:r w:rsidRPr="00DA02BF">
        <w:rPr>
          <w:rFonts w:ascii="Arial" w:hAnsi="Arial" w:cs="Arial"/>
        </w:rPr>
        <w:t>% и 202</w:t>
      </w:r>
      <w:r w:rsidR="000037CE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году – </w:t>
      </w:r>
      <w:r w:rsidR="000037CE">
        <w:rPr>
          <w:rFonts w:ascii="Arial" w:hAnsi="Arial" w:cs="Arial"/>
        </w:rPr>
        <w:t>98,0</w:t>
      </w:r>
      <w:r w:rsidRPr="00DA02BF">
        <w:rPr>
          <w:rFonts w:ascii="Arial" w:hAnsi="Arial" w:cs="Arial"/>
        </w:rPr>
        <w:t>%.</w:t>
      </w:r>
    </w:p>
    <w:p w14:paraId="2B9121D1" w14:textId="0468CC7F" w:rsidR="00EC35F6" w:rsidRDefault="00C31054" w:rsidP="00EC35F6">
      <w:pPr>
        <w:spacing w:after="0" w:line="240" w:lineRule="auto"/>
        <w:ind w:firstLine="708"/>
        <w:jc w:val="both"/>
        <w:rPr>
          <w:rFonts w:ascii="Arial" w:hAnsi="Arial" w:cs="Arial"/>
          <w:bCs/>
          <w:u w:val="single"/>
        </w:rPr>
      </w:pPr>
      <w:r w:rsidRPr="00DA02BF">
        <w:rPr>
          <w:rFonts w:ascii="Arial" w:hAnsi="Arial" w:cs="Arial"/>
        </w:rPr>
        <w:t>9. Согласно п.1 ст. 179 БК РФ муниципальные программы</w:t>
      </w:r>
      <w:r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>утвержд</w:t>
      </w:r>
      <w:r>
        <w:rPr>
          <w:rFonts w:ascii="Arial" w:hAnsi="Arial" w:cs="Arial"/>
        </w:rPr>
        <w:t xml:space="preserve">ены </w:t>
      </w:r>
      <w:r w:rsidRPr="00DA02BF">
        <w:rPr>
          <w:rFonts w:ascii="Arial" w:hAnsi="Arial" w:cs="Arial"/>
        </w:rPr>
        <w:t xml:space="preserve">местной администрацией муниципального образования. </w:t>
      </w:r>
      <w:r>
        <w:rPr>
          <w:rFonts w:ascii="Arial" w:hAnsi="Arial" w:cs="Arial"/>
        </w:rPr>
        <w:t xml:space="preserve">Представлены паспорта </w:t>
      </w:r>
      <w:r w:rsidR="00EC35F6">
        <w:rPr>
          <w:rFonts w:ascii="Arial" w:hAnsi="Arial" w:cs="Arial"/>
        </w:rPr>
        <w:t xml:space="preserve">шести </w:t>
      </w:r>
      <w:r>
        <w:rPr>
          <w:rFonts w:ascii="Arial" w:hAnsi="Arial" w:cs="Arial"/>
        </w:rPr>
        <w:t>муниципальных программ, а также проекты изменений в указанные паспорта.</w:t>
      </w:r>
      <w:r w:rsidR="00EC35F6" w:rsidRPr="00EC35F6">
        <w:rPr>
          <w:rFonts w:ascii="Arial" w:hAnsi="Arial" w:cs="Arial"/>
        </w:rPr>
        <w:t xml:space="preserve"> </w:t>
      </w:r>
      <w:r w:rsidR="00EC35F6" w:rsidRPr="000037CE">
        <w:rPr>
          <w:rFonts w:ascii="Arial" w:hAnsi="Arial" w:cs="Arial"/>
          <w:u w:val="single"/>
        </w:rPr>
        <w:t xml:space="preserve">Не предоставлен паспорт и проект нормативного правового акта муниципальной программы </w:t>
      </w:r>
      <w:r w:rsidR="00EC35F6" w:rsidRPr="000037CE">
        <w:rPr>
          <w:rFonts w:ascii="Arial" w:hAnsi="Arial" w:cs="Arial"/>
          <w:bCs/>
          <w:u w:val="single"/>
        </w:rPr>
        <w:t>«Формирование современной городской среды на территории МО».</w:t>
      </w:r>
    </w:p>
    <w:p w14:paraId="4379E300" w14:textId="317FCF3E" w:rsidR="00257902" w:rsidRPr="000037CE" w:rsidRDefault="00257902" w:rsidP="00EC35F6">
      <w:pPr>
        <w:spacing w:after="0" w:line="240" w:lineRule="auto"/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>В проектах Постановлений о внесении изменений в муниципальные программы не верно указаны нормативные документы, на основании которых они разработаны.</w:t>
      </w:r>
    </w:p>
    <w:p w14:paraId="79CB2098" w14:textId="13220BAE" w:rsidR="00C31054" w:rsidRPr="00DA02BF" w:rsidRDefault="00C31054" w:rsidP="00C310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  <w:r w:rsidR="00EC35F6">
        <w:rPr>
          <w:rFonts w:ascii="Arial" w:hAnsi="Arial" w:cs="Arial"/>
        </w:rPr>
        <w:t xml:space="preserve"> Р</w:t>
      </w:r>
      <w:r w:rsidR="00EC35F6" w:rsidRPr="00CB352C">
        <w:rPr>
          <w:rFonts w:ascii="Arial" w:hAnsi="Arial" w:cs="Arial"/>
        </w:rPr>
        <w:t xml:space="preserve">есурсное обеспечение </w:t>
      </w:r>
      <w:r w:rsidR="00700374">
        <w:rPr>
          <w:rFonts w:ascii="Arial" w:hAnsi="Arial" w:cs="Arial"/>
        </w:rPr>
        <w:lastRenderedPageBreak/>
        <w:t xml:space="preserve">представленных </w:t>
      </w:r>
      <w:r w:rsidR="00EC35F6">
        <w:rPr>
          <w:rFonts w:ascii="Arial" w:hAnsi="Arial" w:cs="Arial"/>
        </w:rPr>
        <w:t xml:space="preserve">программ </w:t>
      </w:r>
      <w:r w:rsidR="00EC35F6" w:rsidRPr="00CB352C">
        <w:rPr>
          <w:rFonts w:ascii="Arial" w:hAnsi="Arial" w:cs="Arial"/>
        </w:rPr>
        <w:t>соответствует распределению бюджетных ассигнований по классификации расходов бюджета поселения на плановый период 202</w:t>
      </w:r>
      <w:r w:rsidR="000037CE">
        <w:rPr>
          <w:rFonts w:ascii="Arial" w:hAnsi="Arial" w:cs="Arial"/>
        </w:rPr>
        <w:t>2</w:t>
      </w:r>
      <w:r w:rsidR="00EC35F6" w:rsidRPr="00CB352C">
        <w:rPr>
          <w:rFonts w:ascii="Arial" w:hAnsi="Arial" w:cs="Arial"/>
        </w:rPr>
        <w:t xml:space="preserve"> и 202</w:t>
      </w:r>
      <w:r w:rsidR="000037CE">
        <w:rPr>
          <w:rFonts w:ascii="Arial" w:hAnsi="Arial" w:cs="Arial"/>
        </w:rPr>
        <w:t>4</w:t>
      </w:r>
      <w:r w:rsidR="00EC35F6" w:rsidRPr="00CB352C">
        <w:rPr>
          <w:rFonts w:ascii="Arial" w:hAnsi="Arial" w:cs="Arial"/>
        </w:rPr>
        <w:t xml:space="preserve"> годов</w:t>
      </w:r>
      <w:r w:rsidR="00EC35F6">
        <w:rPr>
          <w:rFonts w:ascii="Arial" w:hAnsi="Arial" w:cs="Arial"/>
        </w:rPr>
        <w:t>.</w:t>
      </w:r>
    </w:p>
    <w:p w14:paraId="00AE66FA" w14:textId="2B6F4AFA" w:rsidR="00C31054" w:rsidRDefault="00C31054" w:rsidP="00C310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>
        <w:rPr>
          <w:rFonts w:ascii="Arial" w:hAnsi="Arial" w:cs="Arial"/>
        </w:rPr>
        <w:tab/>
      </w:r>
      <w:r w:rsidRPr="00DA02BF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>В условиях жесткой ограниченности бюджетных ресурсов а</w:t>
      </w:r>
      <w:r w:rsidRPr="00DA02BF">
        <w:rPr>
          <w:rFonts w:ascii="Arial" w:eastAsia="Times New Roman" w:hAnsi="Arial" w:cs="Arial"/>
          <w:color w:val="000000"/>
          <w:lang w:bidi="ru-RU"/>
        </w:rPr>
        <w:t>ктуальными остаются вопросы</w:t>
      </w:r>
      <w:r>
        <w:rPr>
          <w:rFonts w:ascii="Arial" w:hAnsi="Arial" w:cs="Arial"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</w:t>
      </w:r>
      <w:r w:rsidR="000037CE">
        <w:rPr>
          <w:rFonts w:ascii="Arial" w:hAnsi="Arial" w:cs="Arial"/>
        </w:rPr>
        <w:t xml:space="preserve">на </w:t>
      </w:r>
      <w:r w:rsidR="000037CE" w:rsidRPr="00DA02BF">
        <w:rPr>
          <w:rFonts w:ascii="Arial" w:eastAsia="Times New Roman" w:hAnsi="Arial" w:cs="Arial"/>
          <w:color w:val="000000"/>
          <w:lang w:bidi="ru-RU"/>
        </w:rPr>
        <w:t>эффективное</w:t>
      </w:r>
      <w:r>
        <w:rPr>
          <w:rFonts w:ascii="Arial" w:eastAsia="Times New Roman" w:hAnsi="Arial" w:cs="Arial"/>
          <w:color w:val="000000"/>
          <w:lang w:bidi="ru-RU"/>
        </w:rPr>
        <w:t xml:space="preserve"> управление муниципальной собственностью сельского </w:t>
      </w:r>
      <w:r w:rsidR="000037CE">
        <w:rPr>
          <w:rFonts w:ascii="Arial" w:eastAsia="Times New Roman" w:hAnsi="Arial" w:cs="Arial"/>
          <w:color w:val="000000"/>
          <w:lang w:bidi="ru-RU"/>
        </w:rPr>
        <w:t>поселения, в</w:t>
      </w:r>
      <w:r>
        <w:rPr>
          <w:rFonts w:ascii="Arial" w:eastAsia="Times New Roman" w:hAnsi="Arial" w:cs="Arial"/>
          <w:color w:val="000000"/>
          <w:lang w:bidi="ru-RU"/>
        </w:rPr>
        <w:t xml:space="preserve"> частности активная работа по предоставлению в аренду муниципального имущества и земельных участков, реализация невостребованного имущества.</w:t>
      </w:r>
    </w:p>
    <w:p w14:paraId="3DB12CC2" w14:textId="77777777" w:rsidR="00C31054" w:rsidRPr="00DA02BF" w:rsidRDefault="00C31054" w:rsidP="00C31054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  <w:lang w:bidi="ru-RU"/>
        </w:rPr>
        <w:t xml:space="preserve"> </w:t>
      </w:r>
    </w:p>
    <w:p w14:paraId="48F9B921" w14:textId="4C10AB0D" w:rsidR="000037CE" w:rsidRPr="000037CE" w:rsidRDefault="00C31054" w:rsidP="000037CE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муниципального образования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«О </w:t>
      </w:r>
      <w:r w:rsidRPr="00EC35F6">
        <w:rPr>
          <w:rFonts w:ascii="Arial" w:hAnsi="Arial" w:cs="Arial"/>
          <w:bCs/>
          <w:color w:val="000000"/>
          <w:sz w:val="22"/>
          <w:szCs w:val="22"/>
        </w:rPr>
        <w:t xml:space="preserve">бюджете </w:t>
      </w:r>
      <w:proofErr w:type="spellStart"/>
      <w:r w:rsidR="008305AB" w:rsidRPr="00EC35F6">
        <w:rPr>
          <w:rFonts w:ascii="Arial" w:hAnsi="Arial" w:cs="Arial"/>
          <w:color w:val="000000"/>
          <w:sz w:val="22"/>
          <w:szCs w:val="22"/>
        </w:rPr>
        <w:t>Харанжинского</w:t>
      </w:r>
      <w:proofErr w:type="spellEnd"/>
      <w:r w:rsidRPr="00EC35F6">
        <w:rPr>
          <w:rFonts w:ascii="Arial" w:hAnsi="Arial" w:cs="Arial"/>
          <w:sz w:val="22"/>
          <w:szCs w:val="22"/>
        </w:rPr>
        <w:t xml:space="preserve"> сельского поселения </w:t>
      </w:r>
      <w:r w:rsidRPr="00EC35F6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0037CE">
        <w:rPr>
          <w:rFonts w:ascii="Arial" w:hAnsi="Arial" w:cs="Arial"/>
          <w:bCs/>
          <w:color w:val="000000"/>
          <w:sz w:val="22"/>
          <w:szCs w:val="22"/>
        </w:rPr>
        <w:t>2</w:t>
      </w:r>
      <w:r w:rsidRPr="00EC35F6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0037CE">
        <w:rPr>
          <w:rFonts w:ascii="Arial" w:hAnsi="Arial" w:cs="Arial"/>
          <w:bCs/>
          <w:color w:val="000000"/>
          <w:sz w:val="22"/>
          <w:szCs w:val="22"/>
        </w:rPr>
        <w:t>3</w:t>
      </w:r>
      <w:r w:rsidRPr="00EC35F6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0037CE">
        <w:rPr>
          <w:rFonts w:ascii="Arial" w:hAnsi="Arial" w:cs="Arial"/>
          <w:bCs/>
          <w:color w:val="000000"/>
          <w:sz w:val="22"/>
          <w:szCs w:val="22"/>
        </w:rPr>
        <w:t>4</w:t>
      </w:r>
      <w:r w:rsidRPr="00EC35F6">
        <w:rPr>
          <w:rFonts w:ascii="Arial" w:hAnsi="Arial" w:cs="Arial"/>
          <w:bCs/>
          <w:color w:val="000000"/>
          <w:sz w:val="22"/>
          <w:szCs w:val="22"/>
        </w:rPr>
        <w:t xml:space="preserve"> годов» в целом соответствует нормам и положениям бюджетного законодательства Российской Федерации и может быть рекомендован к рассмотрению Думой </w:t>
      </w:r>
      <w:proofErr w:type="spellStart"/>
      <w:r w:rsidR="008305AB" w:rsidRPr="00EC35F6">
        <w:rPr>
          <w:rFonts w:ascii="Arial" w:hAnsi="Arial" w:cs="Arial"/>
          <w:color w:val="000000"/>
          <w:sz w:val="22"/>
          <w:szCs w:val="22"/>
        </w:rPr>
        <w:t>Харанжинского</w:t>
      </w:r>
      <w:proofErr w:type="spellEnd"/>
      <w:r w:rsidRPr="00EC35F6">
        <w:rPr>
          <w:rFonts w:ascii="Arial" w:hAnsi="Arial" w:cs="Arial"/>
          <w:bCs/>
          <w:color w:val="000000"/>
          <w:sz w:val="22"/>
          <w:szCs w:val="22"/>
        </w:rPr>
        <w:t xml:space="preserve"> муниципального образования</w:t>
      </w:r>
      <w:r w:rsidR="000037CE">
        <w:rPr>
          <w:rFonts w:ascii="Arial" w:hAnsi="Arial" w:cs="Arial"/>
          <w:bCs/>
          <w:color w:val="000000"/>
          <w:sz w:val="22"/>
          <w:szCs w:val="22"/>
        </w:rPr>
        <w:t xml:space="preserve"> после устранения замечаний</w:t>
      </w:r>
      <w:r w:rsidRPr="00EC35F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F400B8B" w14:textId="418F5D69" w:rsidR="000037CE" w:rsidRDefault="000037CE" w:rsidP="000037CE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Предоставить в КСО Братского района до 17.12.2021 года:</w:t>
      </w:r>
    </w:p>
    <w:p w14:paraId="4707A432" w14:textId="19C0DD69" w:rsidR="000037CE" w:rsidRDefault="000037CE" w:rsidP="000037CE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</w:t>
      </w:r>
      <w:r w:rsidR="00F1491B">
        <w:rPr>
          <w:rFonts w:ascii="Arial" w:hAnsi="Arial" w:cs="Arial"/>
          <w:bCs/>
          <w:color w:val="000000"/>
          <w:sz w:val="22"/>
          <w:szCs w:val="22"/>
        </w:rPr>
        <w:t xml:space="preserve">остановление об одобрении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СЭР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Харанжинского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сельского поселения на 2022 год и на плановый период 2023 и 2024 годов с пояснительной запиской согласно п. 4 ст. 173 БК РФ.</w:t>
      </w:r>
    </w:p>
    <w:p w14:paraId="1F5941F8" w14:textId="0FFE0287" w:rsidR="00F1491B" w:rsidRPr="00F1491B" w:rsidRDefault="00845F82" w:rsidP="00F1491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Паспорта с п</w:t>
      </w:r>
      <w:r w:rsidR="00F1491B">
        <w:rPr>
          <w:rFonts w:ascii="Arial" w:eastAsia="Times New Roman" w:hAnsi="Arial" w:cs="Arial"/>
          <w:lang w:eastAsia="ru-RU"/>
        </w:rPr>
        <w:t>ересмотренны</w:t>
      </w:r>
      <w:r>
        <w:rPr>
          <w:rFonts w:ascii="Arial" w:eastAsia="Times New Roman" w:hAnsi="Arial" w:cs="Arial"/>
          <w:lang w:eastAsia="ru-RU"/>
        </w:rPr>
        <w:t>м</w:t>
      </w:r>
      <w:r w:rsidR="00F1491B">
        <w:rPr>
          <w:rFonts w:ascii="Arial" w:eastAsia="Times New Roman" w:hAnsi="Arial" w:cs="Arial"/>
          <w:lang w:eastAsia="ru-RU"/>
        </w:rPr>
        <w:t xml:space="preserve"> о</w:t>
      </w:r>
      <w:r w:rsidR="00F1491B" w:rsidRPr="00F1491B">
        <w:rPr>
          <w:rFonts w:ascii="Arial" w:eastAsia="Times New Roman" w:hAnsi="Arial" w:cs="Arial"/>
          <w:lang w:eastAsia="ru-RU"/>
        </w:rPr>
        <w:t>жидаемы</w:t>
      </w:r>
      <w:r>
        <w:rPr>
          <w:rFonts w:ascii="Arial" w:eastAsia="Times New Roman" w:hAnsi="Arial" w:cs="Arial"/>
          <w:lang w:eastAsia="ru-RU"/>
        </w:rPr>
        <w:t>м</w:t>
      </w:r>
      <w:r w:rsidR="00F1491B" w:rsidRPr="00F1491B">
        <w:rPr>
          <w:rFonts w:ascii="Arial" w:eastAsia="Times New Roman" w:hAnsi="Arial" w:cs="Arial"/>
          <w:lang w:eastAsia="ru-RU"/>
        </w:rPr>
        <w:t xml:space="preserve"> конечны</w:t>
      </w:r>
      <w:r>
        <w:rPr>
          <w:rFonts w:ascii="Arial" w:eastAsia="Times New Roman" w:hAnsi="Arial" w:cs="Arial"/>
          <w:lang w:eastAsia="ru-RU"/>
        </w:rPr>
        <w:t>ми</w:t>
      </w:r>
      <w:r w:rsidR="00F1491B" w:rsidRPr="00F1491B">
        <w:rPr>
          <w:rFonts w:ascii="Arial" w:eastAsia="Times New Roman" w:hAnsi="Arial" w:cs="Arial"/>
          <w:lang w:eastAsia="ru-RU"/>
        </w:rPr>
        <w:t xml:space="preserve"> результа</w:t>
      </w:r>
      <w:r>
        <w:rPr>
          <w:rFonts w:ascii="Arial" w:eastAsia="Times New Roman" w:hAnsi="Arial" w:cs="Arial"/>
          <w:lang w:eastAsia="ru-RU"/>
        </w:rPr>
        <w:t>том</w:t>
      </w:r>
      <w:r w:rsidR="00F1491B" w:rsidRPr="00F1491B">
        <w:rPr>
          <w:rFonts w:ascii="Arial" w:eastAsia="Times New Roman" w:hAnsi="Arial" w:cs="Arial"/>
          <w:lang w:eastAsia="ru-RU"/>
        </w:rPr>
        <w:t xml:space="preserve"> реализации </w:t>
      </w:r>
      <w:r w:rsidR="00F1491B">
        <w:rPr>
          <w:rFonts w:ascii="Arial" w:eastAsia="Times New Roman" w:hAnsi="Arial" w:cs="Arial"/>
          <w:lang w:eastAsia="ru-RU"/>
        </w:rPr>
        <w:t xml:space="preserve">муниципальных </w:t>
      </w:r>
      <w:r w:rsidR="00F1491B" w:rsidRPr="00F1491B">
        <w:rPr>
          <w:rFonts w:ascii="Arial" w:eastAsia="Times New Roman" w:hAnsi="Arial" w:cs="Arial"/>
          <w:lang w:eastAsia="ru-RU"/>
        </w:rPr>
        <w:t>программ</w:t>
      </w:r>
      <w:r w:rsidR="00F1491B">
        <w:rPr>
          <w:rFonts w:ascii="Arial" w:eastAsia="Times New Roman" w:hAnsi="Arial" w:cs="Arial"/>
          <w:lang w:eastAsia="ru-RU"/>
        </w:rPr>
        <w:t>.</w:t>
      </w:r>
      <w:r w:rsidR="00F1491B" w:rsidRPr="00F1491B">
        <w:rPr>
          <w:rFonts w:ascii="Arial" w:eastAsia="Times New Roman" w:hAnsi="Arial" w:cs="Arial"/>
          <w:lang w:eastAsia="ru-RU"/>
        </w:rPr>
        <w:t xml:space="preserve"> </w:t>
      </w:r>
    </w:p>
    <w:p w14:paraId="7F746427" w14:textId="43E49140" w:rsidR="00F1491B" w:rsidRDefault="000037CE" w:rsidP="000037C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037CE">
        <w:rPr>
          <w:rFonts w:ascii="Arial" w:hAnsi="Arial" w:cs="Arial"/>
          <w:bCs/>
          <w:color w:val="000000"/>
        </w:rPr>
        <w:t xml:space="preserve">Паспорт и проект муниципальной программы </w:t>
      </w:r>
      <w:r w:rsidRPr="00F1491B">
        <w:rPr>
          <w:rFonts w:ascii="Arial" w:hAnsi="Arial" w:cs="Arial"/>
        </w:rPr>
        <w:t>«Формирование современной городской среды на территории МО»</w:t>
      </w:r>
      <w:r w:rsidR="00F1491B" w:rsidRPr="00F1491B">
        <w:rPr>
          <w:rFonts w:ascii="Arial" w:hAnsi="Arial" w:cs="Arial"/>
        </w:rPr>
        <w:t>.</w:t>
      </w:r>
      <w:bookmarkStart w:id="0" w:name="_GoBack"/>
      <w:bookmarkEnd w:id="0"/>
    </w:p>
    <w:p w14:paraId="32A52030" w14:textId="6039448F" w:rsidR="00845F82" w:rsidRPr="00F1491B" w:rsidRDefault="00845F82" w:rsidP="000037C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Проекты постановлений о внесении изменений в муниципальные программы с приведенными в соответствие преамбулами.</w:t>
      </w:r>
    </w:p>
    <w:p w14:paraId="7B124211" w14:textId="586D9AD6" w:rsidR="00C31054" w:rsidRPr="00F1491B" w:rsidRDefault="000037CE" w:rsidP="00F1491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1491B">
        <w:rPr>
          <w:rFonts w:ascii="Arial" w:hAnsi="Arial" w:cs="Arial"/>
          <w:color w:val="000000"/>
        </w:rPr>
        <w:br/>
      </w:r>
    </w:p>
    <w:p w14:paraId="067D9332" w14:textId="77777777" w:rsidR="00C31054" w:rsidRDefault="00C31054" w:rsidP="00C31054">
      <w:pPr>
        <w:pStyle w:val="a3"/>
        <w:spacing w:after="0"/>
        <w:ind w:firstLine="709"/>
        <w:jc w:val="both"/>
        <w:rPr>
          <w:b/>
          <w:sz w:val="26"/>
          <w:szCs w:val="26"/>
        </w:rPr>
      </w:pPr>
    </w:p>
    <w:p w14:paraId="1A8492F3" w14:textId="77777777" w:rsidR="00C31054" w:rsidRDefault="00C31054" w:rsidP="00C31054">
      <w:pPr>
        <w:pStyle w:val="a3"/>
        <w:spacing w:after="0"/>
        <w:ind w:firstLine="709"/>
        <w:rPr>
          <w:b/>
          <w:sz w:val="26"/>
          <w:szCs w:val="26"/>
        </w:rPr>
      </w:pPr>
    </w:p>
    <w:p w14:paraId="6B062714" w14:textId="7990864E" w:rsidR="00C31054" w:rsidRPr="00DA02BF" w:rsidRDefault="00F1491B" w:rsidP="00C31054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Инспектор</w:t>
      </w:r>
      <w:r w:rsidR="00C31054" w:rsidRPr="00DA02BF">
        <w:rPr>
          <w:rFonts w:ascii="Arial" w:hAnsi="Arial" w:cs="Arial"/>
          <w:sz w:val="22"/>
          <w:szCs w:val="22"/>
        </w:rPr>
        <w:t xml:space="preserve"> КСО Братского района</w:t>
      </w:r>
      <w:r w:rsidR="00C31054" w:rsidRPr="00DA02BF">
        <w:rPr>
          <w:rFonts w:ascii="Arial" w:hAnsi="Arial" w:cs="Arial"/>
          <w:sz w:val="22"/>
          <w:szCs w:val="22"/>
        </w:rPr>
        <w:tab/>
      </w:r>
      <w:r w:rsidR="00C31054" w:rsidRPr="00DA02BF">
        <w:rPr>
          <w:rFonts w:ascii="Arial" w:hAnsi="Arial" w:cs="Arial"/>
          <w:sz w:val="22"/>
          <w:szCs w:val="22"/>
        </w:rPr>
        <w:tab/>
      </w:r>
      <w:r w:rsidR="00C31054" w:rsidRPr="00DA02BF">
        <w:rPr>
          <w:rFonts w:ascii="Arial" w:hAnsi="Arial" w:cs="Arial"/>
          <w:sz w:val="22"/>
          <w:szCs w:val="22"/>
        </w:rPr>
        <w:tab/>
      </w:r>
      <w:r w:rsidR="00C31054">
        <w:rPr>
          <w:rFonts w:ascii="Arial" w:hAnsi="Arial" w:cs="Arial"/>
          <w:sz w:val="22"/>
          <w:szCs w:val="22"/>
        </w:rPr>
        <w:t xml:space="preserve">               </w:t>
      </w:r>
      <w:r w:rsidR="00C31054" w:rsidRPr="00DA02BF">
        <w:rPr>
          <w:rFonts w:ascii="Arial" w:hAnsi="Arial" w:cs="Arial"/>
          <w:sz w:val="22"/>
          <w:szCs w:val="22"/>
        </w:rPr>
        <w:tab/>
      </w:r>
      <w:r w:rsidR="00C31054" w:rsidRPr="00DA02B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Ю.В. Смирнова</w:t>
      </w:r>
    </w:p>
    <w:p w14:paraId="661609F2" w14:textId="77777777" w:rsidR="00C31054" w:rsidRDefault="00C31054" w:rsidP="00C31054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88777" w14:textId="77777777" w:rsidR="00C31054" w:rsidRDefault="00C31054" w:rsidP="00C31054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1D86A" w14:textId="77777777" w:rsidR="00C31054" w:rsidRPr="002F627A" w:rsidRDefault="00C31054" w:rsidP="00C31054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841D6" w14:textId="77777777" w:rsidR="00C31054" w:rsidRDefault="00C31054" w:rsidP="00C3105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bidi="ru-RU"/>
        </w:rPr>
      </w:pPr>
    </w:p>
    <w:p w14:paraId="752274CC" w14:textId="77777777" w:rsidR="00C31054" w:rsidRDefault="00C31054" w:rsidP="00C310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5E7AFF1" w14:textId="77777777" w:rsidR="00C31054" w:rsidRDefault="00C31054" w:rsidP="00C310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5597E0" w14:textId="77777777" w:rsidR="00C31054" w:rsidRDefault="00C31054" w:rsidP="00C310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2B058B9" w14:textId="77777777" w:rsidR="00C31054" w:rsidRPr="000242D1" w:rsidRDefault="00C31054" w:rsidP="00C31054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sectPr w:rsidR="00C31054" w:rsidRPr="000242D1" w:rsidSect="00DE4D65">
      <w:footerReference w:type="default" r:id="rId13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FE095" w14:textId="77777777" w:rsidR="00257902" w:rsidRDefault="00257902" w:rsidP="000F3BA7">
      <w:pPr>
        <w:spacing w:after="0" w:line="240" w:lineRule="auto"/>
      </w:pPr>
      <w:r>
        <w:separator/>
      </w:r>
    </w:p>
  </w:endnote>
  <w:endnote w:type="continuationSeparator" w:id="0">
    <w:p w14:paraId="457E4FB9" w14:textId="77777777" w:rsidR="00257902" w:rsidRDefault="00257902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2074"/>
      <w:docPartObj>
        <w:docPartGallery w:val="Page Numbers (Bottom of Page)"/>
        <w:docPartUnique/>
      </w:docPartObj>
    </w:sdtPr>
    <w:sdtContent>
      <w:p w14:paraId="3EF4F95A" w14:textId="77777777" w:rsidR="00257902" w:rsidRDefault="0025790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70ECD8E" w14:textId="77777777" w:rsidR="00257902" w:rsidRDefault="0025790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AA003" w14:textId="77777777" w:rsidR="00257902" w:rsidRDefault="00257902" w:rsidP="000F3BA7">
      <w:pPr>
        <w:spacing w:after="0" w:line="240" w:lineRule="auto"/>
      </w:pPr>
      <w:r>
        <w:separator/>
      </w:r>
    </w:p>
  </w:footnote>
  <w:footnote w:type="continuationSeparator" w:id="0">
    <w:p w14:paraId="6B44BE48" w14:textId="77777777" w:rsidR="00257902" w:rsidRDefault="00257902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6A47"/>
    <w:multiLevelType w:val="hybridMultilevel"/>
    <w:tmpl w:val="EF62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462C0"/>
    <w:multiLevelType w:val="hybridMultilevel"/>
    <w:tmpl w:val="61D4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26364"/>
    <w:multiLevelType w:val="hybridMultilevel"/>
    <w:tmpl w:val="CA42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40A6"/>
    <w:multiLevelType w:val="hybridMultilevel"/>
    <w:tmpl w:val="C476802C"/>
    <w:lvl w:ilvl="0" w:tplc="1B8E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E51CA"/>
    <w:multiLevelType w:val="hybridMultilevel"/>
    <w:tmpl w:val="EBB4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CA"/>
    <w:rsid w:val="000037CE"/>
    <w:rsid w:val="00005AAD"/>
    <w:rsid w:val="000073DA"/>
    <w:rsid w:val="0001088C"/>
    <w:rsid w:val="00010B72"/>
    <w:rsid w:val="00013C42"/>
    <w:rsid w:val="00022CB7"/>
    <w:rsid w:val="00022DAF"/>
    <w:rsid w:val="00023D39"/>
    <w:rsid w:val="00031FF8"/>
    <w:rsid w:val="00035F4F"/>
    <w:rsid w:val="00037733"/>
    <w:rsid w:val="000502AF"/>
    <w:rsid w:val="00051624"/>
    <w:rsid w:val="000516EA"/>
    <w:rsid w:val="00054B5B"/>
    <w:rsid w:val="0005703F"/>
    <w:rsid w:val="00057207"/>
    <w:rsid w:val="00062B84"/>
    <w:rsid w:val="00063DE5"/>
    <w:rsid w:val="00065C24"/>
    <w:rsid w:val="000719B8"/>
    <w:rsid w:val="0007587F"/>
    <w:rsid w:val="00082922"/>
    <w:rsid w:val="000834D4"/>
    <w:rsid w:val="00085A35"/>
    <w:rsid w:val="000879D3"/>
    <w:rsid w:val="00091197"/>
    <w:rsid w:val="0009359A"/>
    <w:rsid w:val="00097C3A"/>
    <w:rsid w:val="000A0A01"/>
    <w:rsid w:val="000A2922"/>
    <w:rsid w:val="000A40B0"/>
    <w:rsid w:val="000A410E"/>
    <w:rsid w:val="000A5527"/>
    <w:rsid w:val="000A6BB8"/>
    <w:rsid w:val="000A7B32"/>
    <w:rsid w:val="000B0193"/>
    <w:rsid w:val="000B1499"/>
    <w:rsid w:val="000B5094"/>
    <w:rsid w:val="000C1B01"/>
    <w:rsid w:val="000C35D8"/>
    <w:rsid w:val="000C5C1D"/>
    <w:rsid w:val="000C6E9E"/>
    <w:rsid w:val="000D55F4"/>
    <w:rsid w:val="000E317C"/>
    <w:rsid w:val="000F3BA7"/>
    <w:rsid w:val="000F3CDB"/>
    <w:rsid w:val="000F6044"/>
    <w:rsid w:val="000F6A1A"/>
    <w:rsid w:val="000F7732"/>
    <w:rsid w:val="00101F50"/>
    <w:rsid w:val="001041D3"/>
    <w:rsid w:val="00110627"/>
    <w:rsid w:val="00110DDD"/>
    <w:rsid w:val="001114E3"/>
    <w:rsid w:val="0011164B"/>
    <w:rsid w:val="00112AE0"/>
    <w:rsid w:val="00114315"/>
    <w:rsid w:val="00114551"/>
    <w:rsid w:val="0011759E"/>
    <w:rsid w:val="00125590"/>
    <w:rsid w:val="0012582A"/>
    <w:rsid w:val="00130396"/>
    <w:rsid w:val="0013171E"/>
    <w:rsid w:val="001324D1"/>
    <w:rsid w:val="00132DC5"/>
    <w:rsid w:val="001333A5"/>
    <w:rsid w:val="00140E71"/>
    <w:rsid w:val="001431F9"/>
    <w:rsid w:val="001472A9"/>
    <w:rsid w:val="00154EF4"/>
    <w:rsid w:val="00155D59"/>
    <w:rsid w:val="00164A96"/>
    <w:rsid w:val="001721B9"/>
    <w:rsid w:val="001736DA"/>
    <w:rsid w:val="001832BD"/>
    <w:rsid w:val="00184EB2"/>
    <w:rsid w:val="00192A4A"/>
    <w:rsid w:val="00194586"/>
    <w:rsid w:val="001947B0"/>
    <w:rsid w:val="001A1BDA"/>
    <w:rsid w:val="001B4D62"/>
    <w:rsid w:val="001B5F21"/>
    <w:rsid w:val="001C0F3E"/>
    <w:rsid w:val="001C3586"/>
    <w:rsid w:val="001C3CFF"/>
    <w:rsid w:val="001C3D54"/>
    <w:rsid w:val="001C55C2"/>
    <w:rsid w:val="001D0146"/>
    <w:rsid w:val="001D02C6"/>
    <w:rsid w:val="001D0A58"/>
    <w:rsid w:val="001D35A8"/>
    <w:rsid w:val="001D5661"/>
    <w:rsid w:val="001D70C5"/>
    <w:rsid w:val="001E0A1F"/>
    <w:rsid w:val="001E1073"/>
    <w:rsid w:val="001E255A"/>
    <w:rsid w:val="001E397B"/>
    <w:rsid w:val="001E5090"/>
    <w:rsid w:val="001E5323"/>
    <w:rsid w:val="001E6279"/>
    <w:rsid w:val="001E70C0"/>
    <w:rsid w:val="001F009B"/>
    <w:rsid w:val="001F23BC"/>
    <w:rsid w:val="001F262A"/>
    <w:rsid w:val="001F6A06"/>
    <w:rsid w:val="002014AC"/>
    <w:rsid w:val="0020546B"/>
    <w:rsid w:val="00211EE5"/>
    <w:rsid w:val="00211FCE"/>
    <w:rsid w:val="002157DD"/>
    <w:rsid w:val="00221B18"/>
    <w:rsid w:val="00223E80"/>
    <w:rsid w:val="0022405B"/>
    <w:rsid w:val="002247A3"/>
    <w:rsid w:val="00224CDD"/>
    <w:rsid w:val="002253F5"/>
    <w:rsid w:val="00232956"/>
    <w:rsid w:val="0023504A"/>
    <w:rsid w:val="00240E61"/>
    <w:rsid w:val="002444F2"/>
    <w:rsid w:val="00251315"/>
    <w:rsid w:val="00254D88"/>
    <w:rsid w:val="00257902"/>
    <w:rsid w:val="00260577"/>
    <w:rsid w:val="00262911"/>
    <w:rsid w:val="00263B86"/>
    <w:rsid w:val="00265098"/>
    <w:rsid w:val="00266196"/>
    <w:rsid w:val="00267D6F"/>
    <w:rsid w:val="00276CD9"/>
    <w:rsid w:val="00285030"/>
    <w:rsid w:val="00294879"/>
    <w:rsid w:val="00296194"/>
    <w:rsid w:val="002A0652"/>
    <w:rsid w:val="002A2D6D"/>
    <w:rsid w:val="002B2FC3"/>
    <w:rsid w:val="002B451D"/>
    <w:rsid w:val="002C584B"/>
    <w:rsid w:val="002C5906"/>
    <w:rsid w:val="002C65F8"/>
    <w:rsid w:val="002C7A5E"/>
    <w:rsid w:val="002C7B4B"/>
    <w:rsid w:val="002D4FBA"/>
    <w:rsid w:val="002D7791"/>
    <w:rsid w:val="002E7D10"/>
    <w:rsid w:val="002F796F"/>
    <w:rsid w:val="0030513A"/>
    <w:rsid w:val="00310229"/>
    <w:rsid w:val="00316663"/>
    <w:rsid w:val="003221D0"/>
    <w:rsid w:val="00323047"/>
    <w:rsid w:val="00326F50"/>
    <w:rsid w:val="00330981"/>
    <w:rsid w:val="00333C6D"/>
    <w:rsid w:val="00336C23"/>
    <w:rsid w:val="00355DF4"/>
    <w:rsid w:val="003615BA"/>
    <w:rsid w:val="00363424"/>
    <w:rsid w:val="00364882"/>
    <w:rsid w:val="00372EE1"/>
    <w:rsid w:val="0037668F"/>
    <w:rsid w:val="0038137A"/>
    <w:rsid w:val="00382E44"/>
    <w:rsid w:val="00384283"/>
    <w:rsid w:val="00392ADF"/>
    <w:rsid w:val="00394C6B"/>
    <w:rsid w:val="00394F6F"/>
    <w:rsid w:val="003B4204"/>
    <w:rsid w:val="003B553A"/>
    <w:rsid w:val="003C1568"/>
    <w:rsid w:val="003C1A0A"/>
    <w:rsid w:val="003D5103"/>
    <w:rsid w:val="003E7FE2"/>
    <w:rsid w:val="003F15F7"/>
    <w:rsid w:val="003F2219"/>
    <w:rsid w:val="003F2559"/>
    <w:rsid w:val="003F33CB"/>
    <w:rsid w:val="003F58DC"/>
    <w:rsid w:val="003F73E2"/>
    <w:rsid w:val="00414BB3"/>
    <w:rsid w:val="00420AA5"/>
    <w:rsid w:val="00421798"/>
    <w:rsid w:val="00422864"/>
    <w:rsid w:val="00425E14"/>
    <w:rsid w:val="004303A1"/>
    <w:rsid w:val="00436356"/>
    <w:rsid w:val="0043782F"/>
    <w:rsid w:val="004403EC"/>
    <w:rsid w:val="00446A04"/>
    <w:rsid w:val="00451128"/>
    <w:rsid w:val="00454516"/>
    <w:rsid w:val="00455945"/>
    <w:rsid w:val="00460877"/>
    <w:rsid w:val="00461CF0"/>
    <w:rsid w:val="00465631"/>
    <w:rsid w:val="00465EA5"/>
    <w:rsid w:val="00467E25"/>
    <w:rsid w:val="0047321E"/>
    <w:rsid w:val="00473714"/>
    <w:rsid w:val="004845BA"/>
    <w:rsid w:val="00486246"/>
    <w:rsid w:val="004916B9"/>
    <w:rsid w:val="00491F53"/>
    <w:rsid w:val="00494AA6"/>
    <w:rsid w:val="004961C0"/>
    <w:rsid w:val="004A542E"/>
    <w:rsid w:val="004A590C"/>
    <w:rsid w:val="004A6E55"/>
    <w:rsid w:val="004B1061"/>
    <w:rsid w:val="004B1DD8"/>
    <w:rsid w:val="004B23EA"/>
    <w:rsid w:val="004C3C25"/>
    <w:rsid w:val="004C676E"/>
    <w:rsid w:val="004E67A8"/>
    <w:rsid w:val="004F36E5"/>
    <w:rsid w:val="004F4272"/>
    <w:rsid w:val="004F42ED"/>
    <w:rsid w:val="004F59D8"/>
    <w:rsid w:val="004F5BB6"/>
    <w:rsid w:val="004F64DF"/>
    <w:rsid w:val="0050089D"/>
    <w:rsid w:val="00501270"/>
    <w:rsid w:val="00501A45"/>
    <w:rsid w:val="00502C0B"/>
    <w:rsid w:val="0050439C"/>
    <w:rsid w:val="0050664B"/>
    <w:rsid w:val="00511A43"/>
    <w:rsid w:val="00514590"/>
    <w:rsid w:val="0051547F"/>
    <w:rsid w:val="00517168"/>
    <w:rsid w:val="0053024A"/>
    <w:rsid w:val="0053314C"/>
    <w:rsid w:val="005431A6"/>
    <w:rsid w:val="005610BA"/>
    <w:rsid w:val="00561110"/>
    <w:rsid w:val="005625F7"/>
    <w:rsid w:val="00565409"/>
    <w:rsid w:val="00571617"/>
    <w:rsid w:val="00572DC9"/>
    <w:rsid w:val="005745B0"/>
    <w:rsid w:val="0058008A"/>
    <w:rsid w:val="005805DA"/>
    <w:rsid w:val="00580FB2"/>
    <w:rsid w:val="005911A0"/>
    <w:rsid w:val="00595909"/>
    <w:rsid w:val="005A6DF5"/>
    <w:rsid w:val="005B3C79"/>
    <w:rsid w:val="005B7C7D"/>
    <w:rsid w:val="005C65AF"/>
    <w:rsid w:val="005D71E9"/>
    <w:rsid w:val="005E0981"/>
    <w:rsid w:val="005E49AD"/>
    <w:rsid w:val="005E6ADD"/>
    <w:rsid w:val="005E6F9D"/>
    <w:rsid w:val="005F11F0"/>
    <w:rsid w:val="005F40BD"/>
    <w:rsid w:val="00601665"/>
    <w:rsid w:val="00602944"/>
    <w:rsid w:val="006049E9"/>
    <w:rsid w:val="0060512D"/>
    <w:rsid w:val="00613248"/>
    <w:rsid w:val="0062288F"/>
    <w:rsid w:val="00626750"/>
    <w:rsid w:val="00627211"/>
    <w:rsid w:val="006353AA"/>
    <w:rsid w:val="006427CE"/>
    <w:rsid w:val="006432AF"/>
    <w:rsid w:val="00650453"/>
    <w:rsid w:val="00650A55"/>
    <w:rsid w:val="00651DA6"/>
    <w:rsid w:val="00653F40"/>
    <w:rsid w:val="00655A43"/>
    <w:rsid w:val="00660A61"/>
    <w:rsid w:val="006614EA"/>
    <w:rsid w:val="00665293"/>
    <w:rsid w:val="00665C1E"/>
    <w:rsid w:val="00666124"/>
    <w:rsid w:val="00666454"/>
    <w:rsid w:val="0067036D"/>
    <w:rsid w:val="00672E14"/>
    <w:rsid w:val="0067717D"/>
    <w:rsid w:val="006778F8"/>
    <w:rsid w:val="00680890"/>
    <w:rsid w:val="00683A1F"/>
    <w:rsid w:val="006861D7"/>
    <w:rsid w:val="006913F5"/>
    <w:rsid w:val="00691DAF"/>
    <w:rsid w:val="00696739"/>
    <w:rsid w:val="006972DB"/>
    <w:rsid w:val="00697EAE"/>
    <w:rsid w:val="006A04D3"/>
    <w:rsid w:val="006A250A"/>
    <w:rsid w:val="006A5976"/>
    <w:rsid w:val="006B24D8"/>
    <w:rsid w:val="006B25F3"/>
    <w:rsid w:val="006C25B3"/>
    <w:rsid w:val="006C61F2"/>
    <w:rsid w:val="006C65D5"/>
    <w:rsid w:val="006D1E71"/>
    <w:rsid w:val="006D260A"/>
    <w:rsid w:val="006D54F4"/>
    <w:rsid w:val="006E1B9D"/>
    <w:rsid w:val="006E1F76"/>
    <w:rsid w:val="006E2E2E"/>
    <w:rsid w:val="006E328C"/>
    <w:rsid w:val="006E39CC"/>
    <w:rsid w:val="006E54B9"/>
    <w:rsid w:val="006E6BC9"/>
    <w:rsid w:val="006F24ED"/>
    <w:rsid w:val="006F2DF6"/>
    <w:rsid w:val="006F3691"/>
    <w:rsid w:val="00700374"/>
    <w:rsid w:val="007012C3"/>
    <w:rsid w:val="00701D0F"/>
    <w:rsid w:val="0070400D"/>
    <w:rsid w:val="00707ED8"/>
    <w:rsid w:val="00712F5D"/>
    <w:rsid w:val="00715505"/>
    <w:rsid w:val="00716721"/>
    <w:rsid w:val="00725380"/>
    <w:rsid w:val="007265A8"/>
    <w:rsid w:val="007276B5"/>
    <w:rsid w:val="00732BA1"/>
    <w:rsid w:val="00734D92"/>
    <w:rsid w:val="007408EE"/>
    <w:rsid w:val="0074183C"/>
    <w:rsid w:val="00742EBB"/>
    <w:rsid w:val="00742FBB"/>
    <w:rsid w:val="00743A1F"/>
    <w:rsid w:val="00744219"/>
    <w:rsid w:val="007445A7"/>
    <w:rsid w:val="00745708"/>
    <w:rsid w:val="0075191E"/>
    <w:rsid w:val="00765CED"/>
    <w:rsid w:val="00765E52"/>
    <w:rsid w:val="00766A1C"/>
    <w:rsid w:val="00767BA6"/>
    <w:rsid w:val="00770C81"/>
    <w:rsid w:val="00777C28"/>
    <w:rsid w:val="007872A4"/>
    <w:rsid w:val="007902E9"/>
    <w:rsid w:val="00791DFA"/>
    <w:rsid w:val="00795309"/>
    <w:rsid w:val="00795922"/>
    <w:rsid w:val="007A269E"/>
    <w:rsid w:val="007A3D15"/>
    <w:rsid w:val="007A6638"/>
    <w:rsid w:val="007B0228"/>
    <w:rsid w:val="007C045D"/>
    <w:rsid w:val="007C369B"/>
    <w:rsid w:val="007C3AFF"/>
    <w:rsid w:val="007C54C9"/>
    <w:rsid w:val="007C7FA5"/>
    <w:rsid w:val="007D5311"/>
    <w:rsid w:val="007D7047"/>
    <w:rsid w:val="007E7614"/>
    <w:rsid w:val="007F1F2C"/>
    <w:rsid w:val="00804A95"/>
    <w:rsid w:val="008127AD"/>
    <w:rsid w:val="008131B8"/>
    <w:rsid w:val="00817DAB"/>
    <w:rsid w:val="00825C9A"/>
    <w:rsid w:val="00826590"/>
    <w:rsid w:val="00827B1C"/>
    <w:rsid w:val="008305AB"/>
    <w:rsid w:val="0084387C"/>
    <w:rsid w:val="00845F82"/>
    <w:rsid w:val="0086024E"/>
    <w:rsid w:val="00863340"/>
    <w:rsid w:val="008675E0"/>
    <w:rsid w:val="00872196"/>
    <w:rsid w:val="008766F9"/>
    <w:rsid w:val="008826C0"/>
    <w:rsid w:val="00885342"/>
    <w:rsid w:val="00887766"/>
    <w:rsid w:val="00887992"/>
    <w:rsid w:val="00891856"/>
    <w:rsid w:val="00896592"/>
    <w:rsid w:val="00896627"/>
    <w:rsid w:val="00896B95"/>
    <w:rsid w:val="00897FDD"/>
    <w:rsid w:val="008A125B"/>
    <w:rsid w:val="008A1DF1"/>
    <w:rsid w:val="008A2254"/>
    <w:rsid w:val="008A3DCD"/>
    <w:rsid w:val="008A4A09"/>
    <w:rsid w:val="008A6F88"/>
    <w:rsid w:val="008B1460"/>
    <w:rsid w:val="008B1BE6"/>
    <w:rsid w:val="008E242F"/>
    <w:rsid w:val="008F30AC"/>
    <w:rsid w:val="008F660F"/>
    <w:rsid w:val="00900E84"/>
    <w:rsid w:val="00902539"/>
    <w:rsid w:val="0090300D"/>
    <w:rsid w:val="00906178"/>
    <w:rsid w:val="00915219"/>
    <w:rsid w:val="0091793F"/>
    <w:rsid w:val="00920399"/>
    <w:rsid w:val="00920E30"/>
    <w:rsid w:val="00921E6E"/>
    <w:rsid w:val="009222E3"/>
    <w:rsid w:val="00924B86"/>
    <w:rsid w:val="00931F4C"/>
    <w:rsid w:val="009367D6"/>
    <w:rsid w:val="00941321"/>
    <w:rsid w:val="0094138D"/>
    <w:rsid w:val="00944C09"/>
    <w:rsid w:val="00953291"/>
    <w:rsid w:val="009629E7"/>
    <w:rsid w:val="0096301F"/>
    <w:rsid w:val="009702F4"/>
    <w:rsid w:val="009717C5"/>
    <w:rsid w:val="00981C61"/>
    <w:rsid w:val="00985BA6"/>
    <w:rsid w:val="00991205"/>
    <w:rsid w:val="00993FC0"/>
    <w:rsid w:val="009A2FE2"/>
    <w:rsid w:val="009A546F"/>
    <w:rsid w:val="009A74D0"/>
    <w:rsid w:val="009A752E"/>
    <w:rsid w:val="009B14A7"/>
    <w:rsid w:val="009B4DDD"/>
    <w:rsid w:val="009B59E1"/>
    <w:rsid w:val="009C1877"/>
    <w:rsid w:val="009C336A"/>
    <w:rsid w:val="009C5AC2"/>
    <w:rsid w:val="009C64FB"/>
    <w:rsid w:val="009D082C"/>
    <w:rsid w:val="009D1634"/>
    <w:rsid w:val="009D7F1B"/>
    <w:rsid w:val="009E0799"/>
    <w:rsid w:val="009E20D2"/>
    <w:rsid w:val="009E3958"/>
    <w:rsid w:val="009E45C9"/>
    <w:rsid w:val="009E4DBF"/>
    <w:rsid w:val="00A03CBA"/>
    <w:rsid w:val="00A048C6"/>
    <w:rsid w:val="00A0554D"/>
    <w:rsid w:val="00A05E0A"/>
    <w:rsid w:val="00A10329"/>
    <w:rsid w:val="00A12BCD"/>
    <w:rsid w:val="00A1386C"/>
    <w:rsid w:val="00A13E7E"/>
    <w:rsid w:val="00A16FE6"/>
    <w:rsid w:val="00A23367"/>
    <w:rsid w:val="00A2595D"/>
    <w:rsid w:val="00A32034"/>
    <w:rsid w:val="00A32AE3"/>
    <w:rsid w:val="00A32FD2"/>
    <w:rsid w:val="00A333D0"/>
    <w:rsid w:val="00A34158"/>
    <w:rsid w:val="00A37578"/>
    <w:rsid w:val="00A4202D"/>
    <w:rsid w:val="00A5301D"/>
    <w:rsid w:val="00A60949"/>
    <w:rsid w:val="00A63974"/>
    <w:rsid w:val="00A65E07"/>
    <w:rsid w:val="00A66B4E"/>
    <w:rsid w:val="00A66C75"/>
    <w:rsid w:val="00A74D34"/>
    <w:rsid w:val="00A76C8C"/>
    <w:rsid w:val="00A845B3"/>
    <w:rsid w:val="00A87126"/>
    <w:rsid w:val="00A87995"/>
    <w:rsid w:val="00A90196"/>
    <w:rsid w:val="00A901B7"/>
    <w:rsid w:val="00A94214"/>
    <w:rsid w:val="00A96693"/>
    <w:rsid w:val="00A97447"/>
    <w:rsid w:val="00A97F2A"/>
    <w:rsid w:val="00AA0996"/>
    <w:rsid w:val="00AA47A1"/>
    <w:rsid w:val="00AB0260"/>
    <w:rsid w:val="00AB028A"/>
    <w:rsid w:val="00AB0B58"/>
    <w:rsid w:val="00AB58CA"/>
    <w:rsid w:val="00AB6BCE"/>
    <w:rsid w:val="00AC10AB"/>
    <w:rsid w:val="00AC29EC"/>
    <w:rsid w:val="00AC35DD"/>
    <w:rsid w:val="00AD2649"/>
    <w:rsid w:val="00AD342A"/>
    <w:rsid w:val="00AD4B46"/>
    <w:rsid w:val="00AD6301"/>
    <w:rsid w:val="00AE4ED8"/>
    <w:rsid w:val="00AE69EE"/>
    <w:rsid w:val="00AE7E18"/>
    <w:rsid w:val="00AF2B00"/>
    <w:rsid w:val="00AF3E72"/>
    <w:rsid w:val="00AF44C1"/>
    <w:rsid w:val="00AF505F"/>
    <w:rsid w:val="00AF6A93"/>
    <w:rsid w:val="00B02377"/>
    <w:rsid w:val="00B023F0"/>
    <w:rsid w:val="00B07967"/>
    <w:rsid w:val="00B14293"/>
    <w:rsid w:val="00B17C84"/>
    <w:rsid w:val="00B24E4E"/>
    <w:rsid w:val="00B25232"/>
    <w:rsid w:val="00B26D1C"/>
    <w:rsid w:val="00B30211"/>
    <w:rsid w:val="00B34342"/>
    <w:rsid w:val="00B3587F"/>
    <w:rsid w:val="00B40877"/>
    <w:rsid w:val="00B50DBA"/>
    <w:rsid w:val="00B5325F"/>
    <w:rsid w:val="00B53EBE"/>
    <w:rsid w:val="00B63288"/>
    <w:rsid w:val="00B64088"/>
    <w:rsid w:val="00B64E4A"/>
    <w:rsid w:val="00B74A59"/>
    <w:rsid w:val="00B75736"/>
    <w:rsid w:val="00B81314"/>
    <w:rsid w:val="00B830BE"/>
    <w:rsid w:val="00B84ACA"/>
    <w:rsid w:val="00B96CBA"/>
    <w:rsid w:val="00B9762C"/>
    <w:rsid w:val="00BA0036"/>
    <w:rsid w:val="00BA1176"/>
    <w:rsid w:val="00BA249F"/>
    <w:rsid w:val="00BA57D7"/>
    <w:rsid w:val="00BB6152"/>
    <w:rsid w:val="00BB7F26"/>
    <w:rsid w:val="00BC2E61"/>
    <w:rsid w:val="00BC4C4E"/>
    <w:rsid w:val="00BC5127"/>
    <w:rsid w:val="00BC7217"/>
    <w:rsid w:val="00BC72D0"/>
    <w:rsid w:val="00BC7FB6"/>
    <w:rsid w:val="00BD21B1"/>
    <w:rsid w:val="00BD51D3"/>
    <w:rsid w:val="00BD5C6D"/>
    <w:rsid w:val="00BE047F"/>
    <w:rsid w:val="00BE0822"/>
    <w:rsid w:val="00BE11AC"/>
    <w:rsid w:val="00BE150E"/>
    <w:rsid w:val="00BE20AB"/>
    <w:rsid w:val="00BE2D24"/>
    <w:rsid w:val="00BE48C3"/>
    <w:rsid w:val="00BE5D63"/>
    <w:rsid w:val="00BE784D"/>
    <w:rsid w:val="00BE7C3B"/>
    <w:rsid w:val="00BF36B4"/>
    <w:rsid w:val="00BF76A5"/>
    <w:rsid w:val="00C10AD5"/>
    <w:rsid w:val="00C14487"/>
    <w:rsid w:val="00C162FB"/>
    <w:rsid w:val="00C20C44"/>
    <w:rsid w:val="00C23BE3"/>
    <w:rsid w:val="00C24D9A"/>
    <w:rsid w:val="00C27F3F"/>
    <w:rsid w:val="00C30617"/>
    <w:rsid w:val="00C31054"/>
    <w:rsid w:val="00C3622B"/>
    <w:rsid w:val="00C3685D"/>
    <w:rsid w:val="00C42FB8"/>
    <w:rsid w:val="00C44E5F"/>
    <w:rsid w:val="00C46667"/>
    <w:rsid w:val="00C46A02"/>
    <w:rsid w:val="00C61472"/>
    <w:rsid w:val="00C70AB5"/>
    <w:rsid w:val="00C726AA"/>
    <w:rsid w:val="00C747D3"/>
    <w:rsid w:val="00C75B68"/>
    <w:rsid w:val="00C82688"/>
    <w:rsid w:val="00C85EB6"/>
    <w:rsid w:val="00C9185A"/>
    <w:rsid w:val="00C91B28"/>
    <w:rsid w:val="00C928D9"/>
    <w:rsid w:val="00C93634"/>
    <w:rsid w:val="00CA1055"/>
    <w:rsid w:val="00CA1977"/>
    <w:rsid w:val="00CB22F7"/>
    <w:rsid w:val="00CB2A57"/>
    <w:rsid w:val="00CB3FED"/>
    <w:rsid w:val="00CC1A64"/>
    <w:rsid w:val="00CC2DCF"/>
    <w:rsid w:val="00CC40BF"/>
    <w:rsid w:val="00CE3B51"/>
    <w:rsid w:val="00CE7F20"/>
    <w:rsid w:val="00CF32BE"/>
    <w:rsid w:val="00D02531"/>
    <w:rsid w:val="00D04C11"/>
    <w:rsid w:val="00D0556E"/>
    <w:rsid w:val="00D151B8"/>
    <w:rsid w:val="00D15695"/>
    <w:rsid w:val="00D163E3"/>
    <w:rsid w:val="00D239D1"/>
    <w:rsid w:val="00D2629B"/>
    <w:rsid w:val="00D32B18"/>
    <w:rsid w:val="00D37D18"/>
    <w:rsid w:val="00D41160"/>
    <w:rsid w:val="00D417B4"/>
    <w:rsid w:val="00D440B7"/>
    <w:rsid w:val="00D509D4"/>
    <w:rsid w:val="00D50C46"/>
    <w:rsid w:val="00D57A1E"/>
    <w:rsid w:val="00D638B2"/>
    <w:rsid w:val="00D66615"/>
    <w:rsid w:val="00D7184B"/>
    <w:rsid w:val="00D72425"/>
    <w:rsid w:val="00D7418C"/>
    <w:rsid w:val="00D76F60"/>
    <w:rsid w:val="00D866C7"/>
    <w:rsid w:val="00D9101D"/>
    <w:rsid w:val="00D923BB"/>
    <w:rsid w:val="00D92946"/>
    <w:rsid w:val="00D92A12"/>
    <w:rsid w:val="00D93C06"/>
    <w:rsid w:val="00D96060"/>
    <w:rsid w:val="00D96972"/>
    <w:rsid w:val="00DA6CE9"/>
    <w:rsid w:val="00DB189C"/>
    <w:rsid w:val="00DB4B2D"/>
    <w:rsid w:val="00DB67FB"/>
    <w:rsid w:val="00DC58AB"/>
    <w:rsid w:val="00DC752B"/>
    <w:rsid w:val="00DD2882"/>
    <w:rsid w:val="00DD319A"/>
    <w:rsid w:val="00DD4C93"/>
    <w:rsid w:val="00DD5536"/>
    <w:rsid w:val="00DD638F"/>
    <w:rsid w:val="00DD6434"/>
    <w:rsid w:val="00DE27E7"/>
    <w:rsid w:val="00DE3788"/>
    <w:rsid w:val="00DE39C0"/>
    <w:rsid w:val="00DE4D65"/>
    <w:rsid w:val="00DE5E65"/>
    <w:rsid w:val="00E024B8"/>
    <w:rsid w:val="00E04DFF"/>
    <w:rsid w:val="00E1077D"/>
    <w:rsid w:val="00E16B1D"/>
    <w:rsid w:val="00E368D8"/>
    <w:rsid w:val="00E40F36"/>
    <w:rsid w:val="00E41CC7"/>
    <w:rsid w:val="00E4287A"/>
    <w:rsid w:val="00E4369D"/>
    <w:rsid w:val="00E50C80"/>
    <w:rsid w:val="00E61E28"/>
    <w:rsid w:val="00E75415"/>
    <w:rsid w:val="00E77B67"/>
    <w:rsid w:val="00E8365E"/>
    <w:rsid w:val="00E85882"/>
    <w:rsid w:val="00E919C6"/>
    <w:rsid w:val="00E932D6"/>
    <w:rsid w:val="00EA2B8E"/>
    <w:rsid w:val="00EB07BC"/>
    <w:rsid w:val="00EC0D07"/>
    <w:rsid w:val="00EC1094"/>
    <w:rsid w:val="00EC1ED6"/>
    <w:rsid w:val="00EC35F6"/>
    <w:rsid w:val="00EC3615"/>
    <w:rsid w:val="00EC5363"/>
    <w:rsid w:val="00EC66B5"/>
    <w:rsid w:val="00ED5277"/>
    <w:rsid w:val="00ED599F"/>
    <w:rsid w:val="00EE03E0"/>
    <w:rsid w:val="00EE37B9"/>
    <w:rsid w:val="00EF448C"/>
    <w:rsid w:val="00F072AF"/>
    <w:rsid w:val="00F07C02"/>
    <w:rsid w:val="00F10576"/>
    <w:rsid w:val="00F11D25"/>
    <w:rsid w:val="00F1491B"/>
    <w:rsid w:val="00F16DEC"/>
    <w:rsid w:val="00F2017D"/>
    <w:rsid w:val="00F216C5"/>
    <w:rsid w:val="00F261F3"/>
    <w:rsid w:val="00F306C1"/>
    <w:rsid w:val="00F30DEE"/>
    <w:rsid w:val="00F32E1C"/>
    <w:rsid w:val="00F34940"/>
    <w:rsid w:val="00F35337"/>
    <w:rsid w:val="00F35D34"/>
    <w:rsid w:val="00F42070"/>
    <w:rsid w:val="00F440F2"/>
    <w:rsid w:val="00F444F5"/>
    <w:rsid w:val="00F44A12"/>
    <w:rsid w:val="00F45C15"/>
    <w:rsid w:val="00F56FD9"/>
    <w:rsid w:val="00F6202E"/>
    <w:rsid w:val="00F633EF"/>
    <w:rsid w:val="00F64538"/>
    <w:rsid w:val="00F66EFC"/>
    <w:rsid w:val="00F7136E"/>
    <w:rsid w:val="00F76BBA"/>
    <w:rsid w:val="00F81470"/>
    <w:rsid w:val="00F81E06"/>
    <w:rsid w:val="00F851D8"/>
    <w:rsid w:val="00F8584D"/>
    <w:rsid w:val="00FA0293"/>
    <w:rsid w:val="00FA1E4C"/>
    <w:rsid w:val="00FA2960"/>
    <w:rsid w:val="00FA2D03"/>
    <w:rsid w:val="00FA5F5E"/>
    <w:rsid w:val="00FB7FEF"/>
    <w:rsid w:val="00FC4B06"/>
    <w:rsid w:val="00FD1501"/>
    <w:rsid w:val="00FD16C7"/>
    <w:rsid w:val="00FD32EA"/>
    <w:rsid w:val="00FD450E"/>
    <w:rsid w:val="00FD51F5"/>
    <w:rsid w:val="00FD6EDA"/>
    <w:rsid w:val="00FE099D"/>
    <w:rsid w:val="00FE6710"/>
    <w:rsid w:val="00FF015E"/>
    <w:rsid w:val="00FF4A87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9AEA"/>
  <w15:docId w15:val="{AF75A536-CAD1-433E-843F-673D917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C3105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3105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C3105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b">
    <w:name w:val="Выделенная цитата Знак"/>
    <w:basedOn w:val="a0"/>
    <w:link w:val="afa"/>
    <w:uiPriority w:val="30"/>
    <w:rsid w:val="00C3105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19329.8</c:v>
                </c:pt>
                <c:pt idx="1">
                  <c:v>211.5</c:v>
                </c:pt>
                <c:pt idx="2">
                  <c:v>226.2</c:v>
                </c:pt>
                <c:pt idx="3">
                  <c:v>517.1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17639.900000000001</c:v>
                </c:pt>
                <c:pt idx="1">
                  <c:v>202.9</c:v>
                </c:pt>
                <c:pt idx="2">
                  <c:v>227.1</c:v>
                </c:pt>
                <c:pt idx="3">
                  <c:v>188.3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12864.1</c:v>
                </c:pt>
                <c:pt idx="1">
                  <c:v>202.9</c:v>
                </c:pt>
                <c:pt idx="2">
                  <c:v>232.9</c:v>
                </c:pt>
                <c:pt idx="3">
                  <c:v>184.3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25063.7</c:v>
                </c:pt>
                <c:pt idx="1">
                  <c:v>202.9</c:v>
                </c:pt>
                <c:pt idx="2">
                  <c:v>239.5</c:v>
                </c:pt>
                <c:pt idx="3">
                  <c:v>296.8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146048"/>
        <c:axId val="62147584"/>
      </c:barChart>
      <c:catAx>
        <c:axId val="6214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147584"/>
        <c:crosses val="autoZero"/>
        <c:auto val="1"/>
        <c:lblAlgn val="ctr"/>
        <c:lblOffset val="100"/>
        <c:noMultiLvlLbl val="0"/>
      </c:catAx>
      <c:valAx>
        <c:axId val="621475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6214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41-494F-9506-B9E27B7420B6}"/>
                </c:ext>
              </c:extLst>
            </c:dLbl>
            <c:dLbl>
              <c:idx val="1"/>
              <c:layout>
                <c:manualLayout>
                  <c:x val="-3.4802423702532718E-2"/>
                  <c:y val="-0.1677345260740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41-494F-9506-B9E27B7420B6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41-494F-9506-B9E27B7420B6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41-494F-9506-B9E27B7420B6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41-494F-9506-B9E27B7420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Физическая культура и спорт -3,0%</c:v>
                </c:pt>
                <c:pt idx="1">
                  <c:v>Культура и кинематография - 27,2%</c:v>
                </c:pt>
                <c:pt idx="2">
                  <c:v>Социальная политика-1,6%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594.5</c:v>
                </c:pt>
                <c:pt idx="1">
                  <c:v>5325</c:v>
                </c:pt>
                <c:pt idx="2">
                  <c:v>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41-494F-9506-B9E27B742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9C05-4DBF-A358-510C5C8619E5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9C05-4DBF-A358-510C5C8619E5}"/>
              </c:ext>
            </c:extLst>
          </c:dPt>
          <c:dLbls>
            <c:dLbl>
              <c:idx val="0"/>
              <c:layout>
                <c:manualLayout>
                  <c:x val="4.3247955070507771E-2"/>
                  <c:y val="-0.11907084399260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05-4DBF-A358-510C5C8619E5}"/>
                </c:ext>
              </c:extLst>
            </c:dLbl>
            <c:dLbl>
              <c:idx val="1"/>
              <c:layout>
                <c:manualLayout>
                  <c:x val="6.4117459527209722E-2"/>
                  <c:y val="0.17914880893052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05-4DBF-A358-510C5C8619E5}"/>
                </c:ext>
              </c:extLst>
            </c:dLbl>
            <c:dLbl>
              <c:idx val="2"/>
              <c:layout>
                <c:manualLayout>
                  <c:x val="-5.3244592346089845E-2"/>
                  <c:y val="0.14627285513361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B-4E57-B245-DEF63D8DF8E8}"/>
                </c:ext>
              </c:extLst>
            </c:dLbl>
            <c:dLbl>
              <c:idx val="3"/>
              <c:layout>
                <c:manualLayout>
                  <c:x val="-4.1867753219699454E-2"/>
                  <c:y val="-9.7949655027298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05-4DBF-A358-510C5C8619E5}"/>
                </c:ext>
              </c:extLst>
            </c:dLbl>
            <c:dLbl>
              <c:idx val="4"/>
              <c:layout>
                <c:manualLayout>
                  <c:x val="-1.1544014568894362E-2"/>
                  <c:y val="-0.11464367586963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05-4DBF-A358-510C5C8619E5}"/>
                </c:ext>
              </c:extLst>
            </c:dLbl>
            <c:dLbl>
              <c:idx val="5"/>
              <c:layout>
                <c:manualLayout>
                  <c:x val="4.5659683554531436E-3"/>
                  <c:y val="-8.4668150658383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05-4DBF-A358-510C5C8619E5}"/>
                </c:ext>
              </c:extLst>
            </c:dLbl>
            <c:dLbl>
              <c:idx val="6"/>
              <c:layout>
                <c:manualLayout>
                  <c:x val="-5.4791979230820957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05-4DBF-A358-510C5C8619E5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05-4DBF-A358-510C5C8619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-3,5%</c:v>
                </c:pt>
                <c:pt idx="1">
                  <c:v>Жилищно-коммунальное хозяйств-7,1%</c:v>
                </c:pt>
                <c:pt idx="2">
                  <c:v>Общегосударственные вопросы - 40,3%</c:v>
                </c:pt>
                <c:pt idx="3">
                  <c:v>Национальная безопастность и правоохранительная деятельность - 16,4%</c:v>
                </c:pt>
                <c:pt idx="4">
                  <c:v>Национальная оборона -0,9%</c:v>
                </c:pt>
                <c:pt idx="5">
                  <c:v>Обслуживание государственного (муниципального) долга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678.9</c:v>
                </c:pt>
                <c:pt idx="1">
                  <c:v>1395.3</c:v>
                </c:pt>
                <c:pt idx="2">
                  <c:v>7870.4</c:v>
                </c:pt>
                <c:pt idx="3">
                  <c:v>3211.6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05-4DBF-A358-510C5C861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795330271216188"/>
          <c:y val="7.7103174603174604E-2"/>
          <c:w val="0.51837306794983951"/>
          <c:h val="0.803644231971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0102 функционирование высшего должностного лица субъекта РФ и муниципальных образований</c:v>
                </c:pt>
                <c:pt idx="1">
                  <c:v>0104 функционирование Правительства РФ, высших исполнительных органов государственной власти субъектов РФ, местных администраций</c:v>
                </c:pt>
                <c:pt idx="2">
                  <c:v>0106 обеспечение деятельности финансовых, налоговых и таможенных органов, органов финансового надзора</c:v>
                </c:pt>
                <c:pt idx="3">
                  <c:v>0107 обеспечение проведения выборов и референдумов</c:v>
                </c:pt>
                <c:pt idx="4">
                  <c:v>0111 резервные фонды</c:v>
                </c:pt>
                <c:pt idx="5">
                  <c:v>0113 другие общегосударственные вопросы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1308.8</c:v>
                </c:pt>
                <c:pt idx="1">
                  <c:v>6091.3</c:v>
                </c:pt>
                <c:pt idx="2">
                  <c:v>236.6</c:v>
                </c:pt>
                <c:pt idx="3">
                  <c:v>229</c:v>
                </c:pt>
                <c:pt idx="4">
                  <c:v>4</c:v>
                </c:pt>
                <c:pt idx="5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F-483F-9AB0-2B1C1FF8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781568"/>
        <c:axId val="70783360"/>
      </c:barChart>
      <c:catAx>
        <c:axId val="70781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0783360"/>
        <c:crosses val="autoZero"/>
        <c:auto val="1"/>
        <c:lblAlgn val="ctr"/>
        <c:lblOffset val="100"/>
        <c:noMultiLvlLbl val="0"/>
      </c:catAx>
      <c:valAx>
        <c:axId val="70783360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7078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970BE-83AD-43CD-A0FB-0D1D33DE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8687</TotalTime>
  <Pages>16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193</cp:revision>
  <cp:lastPrinted>2020-12-18T05:44:00Z</cp:lastPrinted>
  <dcterms:created xsi:type="dcterms:W3CDTF">2019-11-21T03:30:00Z</dcterms:created>
  <dcterms:modified xsi:type="dcterms:W3CDTF">2021-12-10T03:54:00Z</dcterms:modified>
</cp:coreProperties>
</file>