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10" w:rsidRPr="001428CD" w:rsidRDefault="00570E10" w:rsidP="001428CD">
      <w:pPr>
        <w:ind w:firstLine="709"/>
        <w:rPr>
          <w:b/>
          <w:sz w:val="26"/>
          <w:szCs w:val="26"/>
        </w:rPr>
      </w:pPr>
      <w:r w:rsidRPr="001428CD">
        <w:rPr>
          <w:b/>
          <w:sz w:val="26"/>
          <w:szCs w:val="26"/>
        </w:rPr>
        <w:t>Аналитическая справка</w:t>
      </w:r>
    </w:p>
    <w:p w:rsidR="00570E10" w:rsidRPr="001428CD" w:rsidRDefault="00570E10" w:rsidP="001428CD">
      <w:pPr>
        <w:ind w:firstLine="709"/>
        <w:rPr>
          <w:b/>
          <w:sz w:val="26"/>
          <w:szCs w:val="26"/>
        </w:rPr>
      </w:pPr>
      <w:r w:rsidRPr="001428CD">
        <w:rPr>
          <w:b/>
          <w:sz w:val="26"/>
          <w:szCs w:val="26"/>
        </w:rPr>
        <w:t xml:space="preserve">о работе комиссии по делам несовершеннолетних и защите их прав муниципального образования «Братский район» за </w:t>
      </w:r>
      <w:r w:rsidR="001352C9">
        <w:rPr>
          <w:b/>
          <w:sz w:val="26"/>
          <w:szCs w:val="26"/>
        </w:rPr>
        <w:t>3</w:t>
      </w:r>
      <w:r w:rsidRPr="001428CD">
        <w:rPr>
          <w:b/>
          <w:sz w:val="26"/>
          <w:szCs w:val="26"/>
        </w:rPr>
        <w:t xml:space="preserve"> месяц</w:t>
      </w:r>
      <w:r w:rsidR="001352C9">
        <w:rPr>
          <w:b/>
          <w:sz w:val="26"/>
          <w:szCs w:val="26"/>
        </w:rPr>
        <w:t>а</w:t>
      </w:r>
      <w:r w:rsidR="00A776F3" w:rsidRPr="001428CD">
        <w:rPr>
          <w:b/>
          <w:sz w:val="26"/>
          <w:szCs w:val="26"/>
        </w:rPr>
        <w:t xml:space="preserve"> </w:t>
      </w:r>
      <w:r w:rsidRPr="001428CD">
        <w:rPr>
          <w:b/>
          <w:sz w:val="26"/>
          <w:szCs w:val="26"/>
        </w:rPr>
        <w:t>20</w:t>
      </w:r>
      <w:r w:rsidR="000C1CD8" w:rsidRPr="001428CD">
        <w:rPr>
          <w:b/>
          <w:sz w:val="26"/>
          <w:szCs w:val="26"/>
        </w:rPr>
        <w:t>2</w:t>
      </w:r>
      <w:r w:rsidR="001352C9">
        <w:rPr>
          <w:b/>
          <w:sz w:val="26"/>
          <w:szCs w:val="26"/>
        </w:rPr>
        <w:t>1</w:t>
      </w:r>
      <w:r w:rsidRPr="001428CD">
        <w:rPr>
          <w:b/>
          <w:sz w:val="26"/>
          <w:szCs w:val="26"/>
        </w:rPr>
        <w:t xml:space="preserve"> года</w:t>
      </w:r>
    </w:p>
    <w:p w:rsidR="00570E10" w:rsidRPr="001428CD" w:rsidRDefault="00570E10" w:rsidP="001428CD">
      <w:pPr>
        <w:ind w:firstLine="709"/>
        <w:rPr>
          <w:color w:val="000000"/>
          <w:sz w:val="26"/>
          <w:szCs w:val="26"/>
        </w:rPr>
      </w:pPr>
    </w:p>
    <w:p w:rsidR="00570E10" w:rsidRDefault="00570E10" w:rsidP="001428CD">
      <w:pPr>
        <w:ind w:firstLine="709"/>
        <w:jc w:val="both"/>
        <w:rPr>
          <w:b/>
          <w:color w:val="000000"/>
          <w:sz w:val="26"/>
          <w:szCs w:val="26"/>
        </w:rPr>
      </w:pPr>
      <w:r w:rsidRPr="001428CD">
        <w:rPr>
          <w:b/>
          <w:color w:val="000000"/>
          <w:sz w:val="26"/>
          <w:szCs w:val="26"/>
        </w:rPr>
        <w:t>Раздел Ι. Общие сведения</w:t>
      </w:r>
    </w:p>
    <w:p w:rsidR="001352C9" w:rsidRPr="001428CD" w:rsidRDefault="001352C9" w:rsidP="001428CD">
      <w:pPr>
        <w:ind w:firstLine="709"/>
        <w:jc w:val="both"/>
        <w:rPr>
          <w:b/>
          <w:color w:val="000000"/>
          <w:sz w:val="26"/>
          <w:szCs w:val="26"/>
        </w:rPr>
      </w:pPr>
    </w:p>
    <w:p w:rsidR="00570E10" w:rsidRPr="001428CD" w:rsidRDefault="00570E10" w:rsidP="001428CD">
      <w:pPr>
        <w:ind w:firstLine="709"/>
        <w:jc w:val="both"/>
        <w:rPr>
          <w:color w:val="000000"/>
          <w:sz w:val="26"/>
          <w:szCs w:val="26"/>
        </w:rPr>
      </w:pPr>
      <w:r w:rsidRPr="001428CD">
        <w:rPr>
          <w:color w:val="000000"/>
          <w:sz w:val="26"/>
          <w:szCs w:val="26"/>
        </w:rPr>
        <w:t xml:space="preserve">Комиссия по делам несовершеннолетних и защите их прав муниципального образования «Братский район» </w:t>
      </w:r>
      <w:r w:rsidRPr="001428CD">
        <w:rPr>
          <w:color w:val="000000"/>
          <w:sz w:val="26"/>
          <w:szCs w:val="26"/>
          <w:shd w:val="clear" w:color="auto" w:fill="FFFFFF"/>
        </w:rPr>
        <w:t>(далее - Комиссия)</w:t>
      </w:r>
      <w:r w:rsidRPr="001428CD">
        <w:rPr>
          <w:color w:val="000000"/>
          <w:sz w:val="26"/>
          <w:szCs w:val="26"/>
        </w:rPr>
        <w:t xml:space="preserve"> в своей деятельности руководствуется</w:t>
      </w:r>
      <w:r w:rsidRPr="001428CD">
        <w:rPr>
          <w:rStyle w:val="apple-converted-space"/>
          <w:color w:val="000000"/>
          <w:sz w:val="26"/>
          <w:szCs w:val="26"/>
        </w:rPr>
        <w:t xml:space="preserve"> </w:t>
      </w:r>
      <w:hyperlink r:id="rId6" w:history="1">
        <w:r w:rsidRPr="001428CD">
          <w:rPr>
            <w:rStyle w:val="a4"/>
            <w:color w:val="000000"/>
            <w:sz w:val="26"/>
            <w:szCs w:val="26"/>
          </w:rPr>
          <w:t>Конституцией</w:t>
        </w:r>
      </w:hyperlink>
      <w:r w:rsidRPr="001428CD">
        <w:rPr>
          <w:rStyle w:val="apple-converted-space"/>
          <w:color w:val="000000"/>
          <w:sz w:val="26"/>
          <w:szCs w:val="26"/>
        </w:rPr>
        <w:t xml:space="preserve"> </w:t>
      </w:r>
      <w:r w:rsidRPr="001428CD">
        <w:rPr>
          <w:color w:val="000000"/>
          <w:sz w:val="26"/>
          <w:szCs w:val="26"/>
        </w:rPr>
        <w:t xml:space="preserve">Российской Федерации, федеральными законами, иными нормативными правовыми актами Российской Федерации, законами и иными нормативными правовыми актами Иркутской области, а также Регламентом о работе комиссии по делам несовершеннолетних и защите их прав муниципального образования «Братский район». </w:t>
      </w:r>
    </w:p>
    <w:p w:rsidR="00570E10" w:rsidRPr="001428CD" w:rsidRDefault="00570E10" w:rsidP="001428CD">
      <w:pPr>
        <w:ind w:firstLine="709"/>
        <w:jc w:val="both"/>
        <w:rPr>
          <w:color w:val="000000"/>
          <w:sz w:val="26"/>
          <w:szCs w:val="26"/>
        </w:rPr>
      </w:pPr>
      <w:r w:rsidRPr="001428CD">
        <w:rPr>
          <w:color w:val="000000"/>
          <w:sz w:val="26"/>
          <w:szCs w:val="26"/>
          <w:shd w:val="clear" w:color="auto" w:fill="FFFFFF"/>
        </w:rPr>
        <w:t>В соответствии с планом</w:t>
      </w:r>
      <w:r w:rsidRPr="001428CD">
        <w:rPr>
          <w:color w:val="000000"/>
          <w:sz w:val="26"/>
          <w:szCs w:val="26"/>
        </w:rPr>
        <w:t xml:space="preserve"> работы Комиссии на 20</w:t>
      </w:r>
      <w:r w:rsidR="001352C9">
        <w:rPr>
          <w:color w:val="000000"/>
          <w:sz w:val="26"/>
          <w:szCs w:val="26"/>
        </w:rPr>
        <w:t>21</w:t>
      </w:r>
      <w:r w:rsidRPr="001428CD">
        <w:rPr>
          <w:color w:val="000000"/>
          <w:sz w:val="26"/>
          <w:szCs w:val="26"/>
        </w:rPr>
        <w:t xml:space="preserve"> год, утвержденным председателем, </w:t>
      </w:r>
      <w:r w:rsidRPr="001428CD">
        <w:rPr>
          <w:sz w:val="26"/>
          <w:szCs w:val="26"/>
        </w:rPr>
        <w:t xml:space="preserve">Комиссией за </w:t>
      </w:r>
      <w:r w:rsidR="001352C9">
        <w:rPr>
          <w:sz w:val="26"/>
          <w:szCs w:val="26"/>
        </w:rPr>
        <w:t>3</w:t>
      </w:r>
      <w:r w:rsidRPr="001428CD">
        <w:rPr>
          <w:sz w:val="26"/>
          <w:szCs w:val="26"/>
        </w:rPr>
        <w:t xml:space="preserve"> месяц</w:t>
      </w:r>
      <w:r w:rsidR="001352C9">
        <w:rPr>
          <w:sz w:val="26"/>
          <w:szCs w:val="26"/>
        </w:rPr>
        <w:t>а</w:t>
      </w:r>
      <w:r w:rsidRPr="001428CD">
        <w:rPr>
          <w:sz w:val="26"/>
          <w:szCs w:val="26"/>
        </w:rPr>
        <w:t xml:space="preserve"> 20</w:t>
      </w:r>
      <w:r w:rsidR="000C1CD8" w:rsidRPr="001428CD">
        <w:rPr>
          <w:sz w:val="26"/>
          <w:szCs w:val="26"/>
        </w:rPr>
        <w:t>2</w:t>
      </w:r>
      <w:r w:rsidR="001352C9">
        <w:rPr>
          <w:sz w:val="26"/>
          <w:szCs w:val="26"/>
        </w:rPr>
        <w:t>1</w:t>
      </w:r>
      <w:r w:rsidRPr="001428CD">
        <w:rPr>
          <w:sz w:val="26"/>
          <w:szCs w:val="26"/>
        </w:rPr>
        <w:t xml:space="preserve"> года проведено </w:t>
      </w:r>
      <w:r w:rsidR="001352C9">
        <w:rPr>
          <w:sz w:val="26"/>
          <w:szCs w:val="26"/>
        </w:rPr>
        <w:t>8</w:t>
      </w:r>
      <w:r w:rsidRPr="001428CD">
        <w:rPr>
          <w:sz w:val="26"/>
          <w:szCs w:val="26"/>
        </w:rPr>
        <w:t xml:space="preserve"> плановых заседани</w:t>
      </w:r>
      <w:r w:rsidR="00C139C9" w:rsidRPr="001428CD">
        <w:rPr>
          <w:sz w:val="26"/>
          <w:szCs w:val="26"/>
        </w:rPr>
        <w:t>я</w:t>
      </w:r>
      <w:r w:rsidRPr="001428CD">
        <w:rPr>
          <w:sz w:val="26"/>
          <w:szCs w:val="26"/>
        </w:rPr>
        <w:t xml:space="preserve"> из них:</w:t>
      </w:r>
    </w:p>
    <w:p w:rsidR="00570E10" w:rsidRPr="001428CD" w:rsidRDefault="00570E10" w:rsidP="001428CD">
      <w:pPr>
        <w:tabs>
          <w:tab w:val="left" w:pos="1134"/>
        </w:tabs>
        <w:ind w:firstLine="709"/>
        <w:jc w:val="both"/>
        <w:rPr>
          <w:color w:val="000000"/>
          <w:sz w:val="26"/>
          <w:szCs w:val="26"/>
        </w:rPr>
      </w:pPr>
      <w:r w:rsidRPr="001428CD">
        <w:rPr>
          <w:color w:val="000000"/>
          <w:sz w:val="26"/>
          <w:szCs w:val="26"/>
        </w:rPr>
        <w:t>- </w:t>
      </w:r>
      <w:r w:rsidR="001352C9">
        <w:rPr>
          <w:color w:val="000000"/>
          <w:sz w:val="26"/>
          <w:szCs w:val="26"/>
        </w:rPr>
        <w:t>7</w:t>
      </w:r>
      <w:r w:rsidRPr="001428CD">
        <w:rPr>
          <w:color w:val="000000"/>
          <w:sz w:val="26"/>
          <w:szCs w:val="26"/>
        </w:rPr>
        <w:t xml:space="preserve"> заседани</w:t>
      </w:r>
      <w:r w:rsidR="00C139C9" w:rsidRPr="001428CD">
        <w:rPr>
          <w:color w:val="000000"/>
          <w:sz w:val="26"/>
          <w:szCs w:val="26"/>
        </w:rPr>
        <w:t>я</w:t>
      </w:r>
      <w:r w:rsidRPr="001428CD">
        <w:rPr>
          <w:color w:val="000000"/>
          <w:sz w:val="26"/>
          <w:szCs w:val="26"/>
        </w:rPr>
        <w:t xml:space="preserve"> по рассмотрению дел об административных правонарушениях (из них </w:t>
      </w:r>
      <w:r w:rsidR="001352C9">
        <w:rPr>
          <w:color w:val="000000"/>
          <w:sz w:val="26"/>
          <w:szCs w:val="26"/>
        </w:rPr>
        <w:t>4</w:t>
      </w:r>
      <w:r w:rsidRPr="001428CD">
        <w:rPr>
          <w:color w:val="000000"/>
          <w:sz w:val="26"/>
          <w:szCs w:val="26"/>
        </w:rPr>
        <w:t xml:space="preserve"> выездных);</w:t>
      </w:r>
    </w:p>
    <w:p w:rsidR="00570E10" w:rsidRPr="001428CD" w:rsidRDefault="00570E10" w:rsidP="001428CD">
      <w:pPr>
        <w:ind w:firstLine="709"/>
        <w:jc w:val="both"/>
        <w:rPr>
          <w:sz w:val="26"/>
          <w:szCs w:val="26"/>
        </w:rPr>
      </w:pPr>
      <w:r w:rsidRPr="001428CD">
        <w:rPr>
          <w:color w:val="000000"/>
          <w:sz w:val="26"/>
          <w:szCs w:val="26"/>
        </w:rPr>
        <w:t xml:space="preserve">- </w:t>
      </w:r>
      <w:r w:rsidR="001352C9">
        <w:rPr>
          <w:color w:val="000000"/>
          <w:sz w:val="26"/>
          <w:szCs w:val="26"/>
        </w:rPr>
        <w:t>1</w:t>
      </w:r>
      <w:r w:rsidRPr="001428CD">
        <w:rPr>
          <w:color w:val="000000"/>
          <w:sz w:val="26"/>
          <w:szCs w:val="26"/>
        </w:rPr>
        <w:t xml:space="preserve"> заседани</w:t>
      </w:r>
      <w:r w:rsidR="00FD4363" w:rsidRPr="001428CD">
        <w:rPr>
          <w:color w:val="000000"/>
          <w:sz w:val="26"/>
          <w:szCs w:val="26"/>
        </w:rPr>
        <w:t>я</w:t>
      </w:r>
      <w:r w:rsidRPr="001428CD">
        <w:rPr>
          <w:color w:val="000000"/>
          <w:sz w:val="26"/>
          <w:szCs w:val="26"/>
        </w:rPr>
        <w:t xml:space="preserve"> по рассмотрению вопросов </w:t>
      </w:r>
      <w:r w:rsidRPr="001428CD">
        <w:rPr>
          <w:sz w:val="26"/>
          <w:szCs w:val="26"/>
        </w:rPr>
        <w:t>о работе субъектов системы профилактики, наиболее значимыми из них были:</w:t>
      </w:r>
    </w:p>
    <w:p w:rsidR="00570E10" w:rsidRPr="001428CD" w:rsidRDefault="001352C9" w:rsidP="001428CD">
      <w:pPr>
        <w:jc w:val="both"/>
        <w:rPr>
          <w:rFonts w:eastAsia="Times New Roman"/>
          <w:sz w:val="26"/>
          <w:szCs w:val="26"/>
          <w:lang w:eastAsia="ru-RU"/>
        </w:rPr>
      </w:pPr>
      <w:r>
        <w:rPr>
          <w:sz w:val="26"/>
          <w:szCs w:val="26"/>
        </w:rPr>
        <w:t xml:space="preserve">           </w:t>
      </w:r>
      <w:r w:rsidR="00570E10" w:rsidRPr="001428CD">
        <w:rPr>
          <w:sz w:val="26"/>
          <w:szCs w:val="26"/>
        </w:rPr>
        <w:t xml:space="preserve">- </w:t>
      </w:r>
      <w:r w:rsidR="000C1CD8" w:rsidRPr="001428CD">
        <w:rPr>
          <w:rFonts w:eastAsia="Times New Roman"/>
          <w:sz w:val="26"/>
          <w:szCs w:val="26"/>
          <w:lang w:eastAsia="ru-RU"/>
        </w:rPr>
        <w:t>Профилактика социального сиротства на территории МО «Братский район»; изучение, проведение анализа причин социального сиротства, постановка несовершеннолетних на первичный учет, как выявленных оставшимися без родительского попечения (при наличии родителей)</w:t>
      </w:r>
      <w:r w:rsidR="00570E10" w:rsidRPr="001428CD">
        <w:rPr>
          <w:sz w:val="26"/>
          <w:szCs w:val="26"/>
        </w:rPr>
        <w:t>;</w:t>
      </w:r>
    </w:p>
    <w:p w:rsidR="001352C9" w:rsidRPr="001352C9" w:rsidRDefault="001352C9" w:rsidP="001352C9">
      <w:pPr>
        <w:ind w:firstLine="709"/>
        <w:jc w:val="both"/>
        <w:rPr>
          <w:sz w:val="26"/>
          <w:szCs w:val="26"/>
        </w:rPr>
      </w:pPr>
      <w:r w:rsidRPr="001352C9">
        <w:rPr>
          <w:sz w:val="26"/>
          <w:szCs w:val="26"/>
        </w:rPr>
        <w:t xml:space="preserve"> О состоянии подростковой преступности на территории МО «Братский район»</w:t>
      </w:r>
      <w:r>
        <w:rPr>
          <w:sz w:val="26"/>
          <w:szCs w:val="26"/>
        </w:rPr>
        <w:t xml:space="preserve"> по итогам 1 квартала 2021 года:</w:t>
      </w:r>
    </w:p>
    <w:p w:rsidR="001352C9" w:rsidRPr="001352C9" w:rsidRDefault="001352C9" w:rsidP="001352C9">
      <w:pPr>
        <w:ind w:firstLine="709"/>
        <w:jc w:val="both"/>
        <w:rPr>
          <w:sz w:val="26"/>
          <w:szCs w:val="26"/>
        </w:rPr>
      </w:pPr>
      <w:r>
        <w:rPr>
          <w:sz w:val="26"/>
          <w:szCs w:val="26"/>
        </w:rPr>
        <w:t xml:space="preserve">- </w:t>
      </w:r>
      <w:r w:rsidRPr="001352C9">
        <w:rPr>
          <w:sz w:val="26"/>
          <w:szCs w:val="26"/>
        </w:rPr>
        <w:t>Анализ эффективности приятых мер по предупреждению повторной преступности несовершеннолетних, неоднократных совершений подростками общественно опасных деяний, и основные задачи на 2021 год.</w:t>
      </w:r>
    </w:p>
    <w:p w:rsidR="001352C9" w:rsidRPr="001352C9" w:rsidRDefault="001352C9" w:rsidP="001352C9">
      <w:pPr>
        <w:ind w:firstLine="709"/>
        <w:jc w:val="both"/>
        <w:rPr>
          <w:sz w:val="26"/>
          <w:szCs w:val="26"/>
        </w:rPr>
      </w:pPr>
      <w:r>
        <w:rPr>
          <w:sz w:val="26"/>
          <w:szCs w:val="26"/>
        </w:rPr>
        <w:t>-</w:t>
      </w:r>
      <w:r w:rsidRPr="001352C9">
        <w:rPr>
          <w:sz w:val="26"/>
          <w:szCs w:val="26"/>
        </w:rPr>
        <w:t xml:space="preserve"> Анализ эффективности принимаемых мерах по предупреждению групповой преступности несовершеннолетних, в том числе с участием взрослых лиц, а </w:t>
      </w:r>
      <w:proofErr w:type="gramStart"/>
      <w:r w:rsidRPr="001352C9">
        <w:rPr>
          <w:sz w:val="26"/>
          <w:szCs w:val="26"/>
        </w:rPr>
        <w:t>так же</w:t>
      </w:r>
      <w:proofErr w:type="gramEnd"/>
      <w:r w:rsidRPr="001352C9">
        <w:rPr>
          <w:sz w:val="26"/>
          <w:szCs w:val="26"/>
        </w:rPr>
        <w:t xml:space="preserve"> межведомственное взаимодействие с органами полиции в вопросах разобщения групп несовершеннолетних противоправной направленности, основные проблемы в данной работе. Участие образовательных организаций в профилактической работе с несовершеннолетними-участниками групповых преступлений.</w:t>
      </w:r>
    </w:p>
    <w:p w:rsidR="001352C9" w:rsidRPr="001352C9" w:rsidRDefault="001352C9" w:rsidP="001352C9">
      <w:pPr>
        <w:ind w:firstLine="709"/>
        <w:jc w:val="both"/>
        <w:rPr>
          <w:sz w:val="26"/>
          <w:szCs w:val="26"/>
        </w:rPr>
      </w:pPr>
      <w:r>
        <w:rPr>
          <w:sz w:val="26"/>
          <w:szCs w:val="26"/>
        </w:rPr>
        <w:t>-</w:t>
      </w:r>
      <w:r w:rsidRPr="001352C9">
        <w:rPr>
          <w:sz w:val="26"/>
          <w:szCs w:val="26"/>
        </w:rPr>
        <w:t xml:space="preserve"> О работе муниципальной межведомственной группы по противодействию жестокому обращению и насилию в отношении несовершеннолетних муниципального образования «Братский район» по итогам 2020года.</w:t>
      </w:r>
    </w:p>
    <w:p w:rsidR="001352C9" w:rsidRPr="001352C9" w:rsidRDefault="001352C9" w:rsidP="001352C9">
      <w:pPr>
        <w:ind w:firstLine="709"/>
        <w:jc w:val="both"/>
        <w:rPr>
          <w:sz w:val="26"/>
          <w:szCs w:val="26"/>
        </w:rPr>
      </w:pPr>
      <w:r>
        <w:rPr>
          <w:sz w:val="26"/>
          <w:szCs w:val="26"/>
        </w:rPr>
        <w:t>-</w:t>
      </w:r>
      <w:r w:rsidRPr="001352C9">
        <w:rPr>
          <w:sz w:val="26"/>
          <w:szCs w:val="26"/>
        </w:rPr>
        <w:t xml:space="preserve"> Анализ исполнения «Порядка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утвержденного постановлением КДН и ЗП Ио от 30.12.2015 г. №10.</w:t>
      </w:r>
    </w:p>
    <w:p w:rsidR="001352C9" w:rsidRDefault="001352C9" w:rsidP="001352C9">
      <w:pPr>
        <w:ind w:firstLine="709"/>
        <w:jc w:val="both"/>
        <w:rPr>
          <w:sz w:val="26"/>
          <w:szCs w:val="26"/>
        </w:rPr>
      </w:pPr>
      <w:r>
        <w:rPr>
          <w:sz w:val="26"/>
          <w:szCs w:val="26"/>
        </w:rPr>
        <w:t>-</w:t>
      </w:r>
      <w:r w:rsidRPr="001352C9">
        <w:rPr>
          <w:sz w:val="26"/>
          <w:szCs w:val="26"/>
        </w:rPr>
        <w:t xml:space="preserve"> О профилактике самовольных уходов несовершеннолетних из дома и учреждений для детей сирот, и оставшихся без попечения родителей.</w:t>
      </w:r>
      <w:r>
        <w:rPr>
          <w:sz w:val="26"/>
          <w:szCs w:val="26"/>
        </w:rPr>
        <w:t xml:space="preserve"> </w:t>
      </w:r>
    </w:p>
    <w:p w:rsidR="00570E10" w:rsidRPr="001428CD" w:rsidRDefault="00570E10" w:rsidP="001352C9">
      <w:pPr>
        <w:ind w:firstLine="709"/>
        <w:jc w:val="both"/>
        <w:rPr>
          <w:sz w:val="26"/>
          <w:szCs w:val="26"/>
        </w:rPr>
      </w:pPr>
      <w:r w:rsidRPr="001428CD">
        <w:rPr>
          <w:sz w:val="26"/>
          <w:szCs w:val="26"/>
        </w:rPr>
        <w:lastRenderedPageBreak/>
        <w:t xml:space="preserve">По состоянию на </w:t>
      </w:r>
      <w:r w:rsidR="00C94FCC" w:rsidRPr="001428CD">
        <w:rPr>
          <w:sz w:val="26"/>
          <w:szCs w:val="26"/>
        </w:rPr>
        <w:t>01.0</w:t>
      </w:r>
      <w:r w:rsidR="001352C9">
        <w:rPr>
          <w:sz w:val="26"/>
          <w:szCs w:val="26"/>
        </w:rPr>
        <w:t>4</w:t>
      </w:r>
      <w:r w:rsidRPr="001428CD">
        <w:rPr>
          <w:sz w:val="26"/>
          <w:szCs w:val="26"/>
        </w:rPr>
        <w:t>.20</w:t>
      </w:r>
      <w:r w:rsidR="00403D66" w:rsidRPr="001428CD">
        <w:rPr>
          <w:sz w:val="26"/>
          <w:szCs w:val="26"/>
        </w:rPr>
        <w:t>2</w:t>
      </w:r>
      <w:r w:rsidR="00C94FCC" w:rsidRPr="001428CD">
        <w:rPr>
          <w:sz w:val="26"/>
          <w:szCs w:val="26"/>
        </w:rPr>
        <w:t>1</w:t>
      </w:r>
      <w:r w:rsidRPr="001428CD">
        <w:rPr>
          <w:sz w:val="26"/>
          <w:szCs w:val="26"/>
        </w:rPr>
        <w:t xml:space="preserve"> года на учете в БД Иркутской области СОП состоит:</w:t>
      </w:r>
    </w:p>
    <w:p w:rsidR="00570E10" w:rsidRPr="001428CD" w:rsidRDefault="00570E10" w:rsidP="001428CD">
      <w:pPr>
        <w:ind w:firstLine="709"/>
        <w:jc w:val="both"/>
        <w:rPr>
          <w:color w:val="000000"/>
          <w:sz w:val="26"/>
          <w:szCs w:val="26"/>
        </w:rPr>
      </w:pPr>
      <w:r w:rsidRPr="001428CD">
        <w:rPr>
          <w:sz w:val="26"/>
          <w:szCs w:val="26"/>
        </w:rPr>
        <w:t xml:space="preserve">- </w:t>
      </w:r>
      <w:r w:rsidR="0000727D">
        <w:rPr>
          <w:sz w:val="26"/>
          <w:szCs w:val="26"/>
        </w:rPr>
        <w:t>40</w:t>
      </w:r>
      <w:r w:rsidRPr="001428CD">
        <w:rPr>
          <w:sz w:val="26"/>
          <w:szCs w:val="26"/>
        </w:rPr>
        <w:t xml:space="preserve"> сем</w:t>
      </w:r>
      <w:r w:rsidR="00403D66" w:rsidRPr="001428CD">
        <w:rPr>
          <w:sz w:val="26"/>
          <w:szCs w:val="26"/>
        </w:rPr>
        <w:t>ьи</w:t>
      </w:r>
      <w:r w:rsidRPr="001428CD">
        <w:rPr>
          <w:sz w:val="26"/>
          <w:szCs w:val="26"/>
        </w:rPr>
        <w:t xml:space="preserve"> (АППГ - </w:t>
      </w:r>
      <w:r w:rsidR="0000727D">
        <w:rPr>
          <w:sz w:val="26"/>
          <w:szCs w:val="26"/>
        </w:rPr>
        <w:t>59</w:t>
      </w:r>
      <w:r w:rsidRPr="001428CD">
        <w:rPr>
          <w:sz w:val="26"/>
          <w:szCs w:val="26"/>
        </w:rPr>
        <w:t xml:space="preserve">), в данных семьях проживает </w:t>
      </w:r>
      <w:r w:rsidR="0000727D">
        <w:rPr>
          <w:sz w:val="26"/>
          <w:szCs w:val="26"/>
        </w:rPr>
        <w:t>142</w:t>
      </w:r>
      <w:r w:rsidRPr="001428CD">
        <w:rPr>
          <w:sz w:val="26"/>
          <w:szCs w:val="26"/>
        </w:rPr>
        <w:t xml:space="preserve"> </w:t>
      </w:r>
      <w:r w:rsidR="00A776F3" w:rsidRPr="001428CD">
        <w:rPr>
          <w:sz w:val="26"/>
          <w:szCs w:val="26"/>
        </w:rPr>
        <w:t>ребенка</w:t>
      </w:r>
      <w:r w:rsidRPr="001428CD">
        <w:rPr>
          <w:sz w:val="26"/>
          <w:szCs w:val="26"/>
        </w:rPr>
        <w:t xml:space="preserve"> (АППГ - </w:t>
      </w:r>
      <w:r w:rsidR="0000727D">
        <w:rPr>
          <w:sz w:val="26"/>
          <w:szCs w:val="26"/>
        </w:rPr>
        <w:t>146</w:t>
      </w:r>
      <w:r w:rsidRPr="001428CD">
        <w:rPr>
          <w:sz w:val="26"/>
          <w:szCs w:val="26"/>
        </w:rPr>
        <w:t>), в основном это многодетные малообеспеченные семьи, среди которых высокий</w:t>
      </w:r>
      <w:r w:rsidRPr="001428CD">
        <w:rPr>
          <w:color w:val="000000"/>
          <w:sz w:val="26"/>
          <w:szCs w:val="26"/>
        </w:rPr>
        <w:t xml:space="preserve"> процент алкогольной зависимости.</w:t>
      </w:r>
    </w:p>
    <w:p w:rsidR="00570E10" w:rsidRPr="001428CD" w:rsidRDefault="00570E10" w:rsidP="001428CD">
      <w:pPr>
        <w:ind w:firstLine="709"/>
        <w:jc w:val="both"/>
        <w:rPr>
          <w:color w:val="000000"/>
          <w:sz w:val="26"/>
          <w:szCs w:val="26"/>
        </w:rPr>
      </w:pPr>
      <w:r w:rsidRPr="001428CD">
        <w:rPr>
          <w:color w:val="000000"/>
          <w:sz w:val="26"/>
          <w:szCs w:val="26"/>
        </w:rPr>
        <w:t xml:space="preserve">- </w:t>
      </w:r>
      <w:r w:rsidR="0000727D">
        <w:rPr>
          <w:color w:val="000000"/>
          <w:sz w:val="26"/>
          <w:szCs w:val="26"/>
        </w:rPr>
        <w:t>64</w:t>
      </w:r>
      <w:r w:rsidRPr="001428CD">
        <w:rPr>
          <w:color w:val="000000"/>
          <w:sz w:val="26"/>
          <w:szCs w:val="26"/>
        </w:rPr>
        <w:t xml:space="preserve"> несовершеннолетних (АППГ - </w:t>
      </w:r>
      <w:r w:rsidR="0000727D">
        <w:rPr>
          <w:color w:val="000000"/>
          <w:sz w:val="26"/>
          <w:szCs w:val="26"/>
        </w:rPr>
        <w:t>61</w:t>
      </w:r>
      <w:r w:rsidRPr="001428CD">
        <w:rPr>
          <w:color w:val="000000"/>
          <w:sz w:val="26"/>
          <w:szCs w:val="26"/>
        </w:rPr>
        <w:t xml:space="preserve">), из них: </w:t>
      </w:r>
      <w:r w:rsidR="0000727D">
        <w:rPr>
          <w:color w:val="000000"/>
          <w:sz w:val="26"/>
          <w:szCs w:val="26"/>
        </w:rPr>
        <w:t>3</w:t>
      </w:r>
      <w:r w:rsidRPr="001428CD">
        <w:rPr>
          <w:color w:val="000000"/>
          <w:sz w:val="26"/>
          <w:szCs w:val="26"/>
        </w:rPr>
        <w:t xml:space="preserve"> подростков за употребление спиртных напитков</w:t>
      </w:r>
      <w:r w:rsidR="0000727D">
        <w:rPr>
          <w:color w:val="000000"/>
          <w:sz w:val="26"/>
          <w:szCs w:val="26"/>
        </w:rPr>
        <w:t xml:space="preserve"> (АППГ 6</w:t>
      </w:r>
      <w:r w:rsidR="00A776F3" w:rsidRPr="001428CD">
        <w:rPr>
          <w:color w:val="000000"/>
          <w:sz w:val="26"/>
          <w:szCs w:val="26"/>
        </w:rPr>
        <w:t>)</w:t>
      </w:r>
      <w:r w:rsidR="00D81D9E" w:rsidRPr="001428CD">
        <w:rPr>
          <w:color w:val="000000"/>
          <w:sz w:val="26"/>
          <w:szCs w:val="26"/>
        </w:rPr>
        <w:t>.</w:t>
      </w:r>
    </w:p>
    <w:p w:rsidR="00570E10" w:rsidRPr="001428CD" w:rsidRDefault="00570E10" w:rsidP="001428CD">
      <w:pPr>
        <w:ind w:firstLine="709"/>
        <w:jc w:val="both"/>
        <w:rPr>
          <w:color w:val="000000"/>
          <w:sz w:val="26"/>
          <w:szCs w:val="26"/>
        </w:rPr>
      </w:pPr>
      <w:r w:rsidRPr="001428CD">
        <w:rPr>
          <w:color w:val="000000"/>
          <w:sz w:val="26"/>
          <w:szCs w:val="26"/>
        </w:rPr>
        <w:t>Снято с учета БД Иркутской области СОП за отчетный период:</w:t>
      </w:r>
    </w:p>
    <w:p w:rsidR="00570E10" w:rsidRPr="001428CD" w:rsidRDefault="00570E10" w:rsidP="001428CD">
      <w:pPr>
        <w:ind w:firstLine="709"/>
        <w:jc w:val="both"/>
        <w:rPr>
          <w:color w:val="000000"/>
          <w:sz w:val="26"/>
          <w:szCs w:val="26"/>
        </w:rPr>
      </w:pPr>
      <w:r w:rsidRPr="001428CD">
        <w:rPr>
          <w:color w:val="000000"/>
          <w:sz w:val="26"/>
          <w:szCs w:val="26"/>
        </w:rPr>
        <w:t xml:space="preserve">- </w:t>
      </w:r>
      <w:r w:rsidR="0000727D">
        <w:rPr>
          <w:color w:val="000000"/>
          <w:sz w:val="26"/>
          <w:szCs w:val="26"/>
        </w:rPr>
        <w:t>14</w:t>
      </w:r>
      <w:r w:rsidRPr="001428CD">
        <w:rPr>
          <w:color w:val="000000"/>
          <w:sz w:val="26"/>
          <w:szCs w:val="26"/>
        </w:rPr>
        <w:t xml:space="preserve"> несовершеннолетних (АППГ - </w:t>
      </w:r>
      <w:r w:rsidR="0000727D">
        <w:rPr>
          <w:color w:val="000000"/>
          <w:sz w:val="26"/>
          <w:szCs w:val="26"/>
        </w:rPr>
        <w:t>24</w:t>
      </w:r>
      <w:r w:rsidRPr="001428CD">
        <w:rPr>
          <w:color w:val="000000"/>
          <w:sz w:val="26"/>
          <w:szCs w:val="26"/>
        </w:rPr>
        <w:t xml:space="preserve">), из них в связи с исправлением – </w:t>
      </w:r>
      <w:r w:rsidR="0000727D">
        <w:rPr>
          <w:color w:val="000000"/>
          <w:sz w:val="26"/>
          <w:szCs w:val="26"/>
        </w:rPr>
        <w:t>11</w:t>
      </w:r>
      <w:r w:rsidRPr="001428CD">
        <w:rPr>
          <w:color w:val="000000"/>
          <w:sz w:val="26"/>
          <w:szCs w:val="26"/>
        </w:rPr>
        <w:t xml:space="preserve"> (АППГ - </w:t>
      </w:r>
      <w:r w:rsidR="0000727D">
        <w:rPr>
          <w:color w:val="000000"/>
          <w:sz w:val="26"/>
          <w:szCs w:val="26"/>
        </w:rPr>
        <w:t>14</w:t>
      </w:r>
      <w:r w:rsidRPr="001428CD">
        <w:rPr>
          <w:color w:val="000000"/>
          <w:sz w:val="26"/>
          <w:szCs w:val="26"/>
        </w:rPr>
        <w:t>);</w:t>
      </w:r>
    </w:p>
    <w:p w:rsidR="00570E10" w:rsidRPr="001428CD" w:rsidRDefault="00570E10" w:rsidP="001428CD">
      <w:pPr>
        <w:ind w:firstLine="709"/>
        <w:jc w:val="both"/>
        <w:rPr>
          <w:color w:val="000000"/>
          <w:sz w:val="26"/>
          <w:szCs w:val="26"/>
        </w:rPr>
      </w:pPr>
      <w:r w:rsidRPr="001428CD">
        <w:rPr>
          <w:color w:val="000000"/>
          <w:sz w:val="26"/>
          <w:szCs w:val="26"/>
        </w:rPr>
        <w:t xml:space="preserve">- </w:t>
      </w:r>
      <w:r w:rsidR="0000727D">
        <w:rPr>
          <w:color w:val="000000"/>
          <w:sz w:val="26"/>
          <w:szCs w:val="26"/>
        </w:rPr>
        <w:t>18</w:t>
      </w:r>
      <w:r w:rsidR="00635C9D" w:rsidRPr="001428CD">
        <w:rPr>
          <w:color w:val="000000"/>
          <w:sz w:val="26"/>
          <w:szCs w:val="26"/>
        </w:rPr>
        <w:t xml:space="preserve"> </w:t>
      </w:r>
      <w:r w:rsidRPr="001428CD">
        <w:rPr>
          <w:color w:val="000000"/>
          <w:sz w:val="26"/>
          <w:szCs w:val="26"/>
        </w:rPr>
        <w:t>сем</w:t>
      </w:r>
      <w:r w:rsidR="00D81D9E" w:rsidRPr="001428CD">
        <w:rPr>
          <w:color w:val="000000"/>
          <w:sz w:val="26"/>
          <w:szCs w:val="26"/>
        </w:rPr>
        <w:t>ей</w:t>
      </w:r>
      <w:r w:rsidRPr="001428CD">
        <w:rPr>
          <w:color w:val="000000"/>
          <w:sz w:val="26"/>
          <w:szCs w:val="26"/>
        </w:rPr>
        <w:t xml:space="preserve"> (АППГ - </w:t>
      </w:r>
      <w:r w:rsidR="0000727D">
        <w:rPr>
          <w:color w:val="000000"/>
          <w:sz w:val="26"/>
          <w:szCs w:val="26"/>
        </w:rPr>
        <w:t>17</w:t>
      </w:r>
      <w:r w:rsidRPr="001428CD">
        <w:rPr>
          <w:color w:val="000000"/>
          <w:sz w:val="26"/>
          <w:szCs w:val="26"/>
        </w:rPr>
        <w:t xml:space="preserve">), из них в связи с улучшением ситуации в семье – </w:t>
      </w:r>
      <w:r w:rsidR="0000727D">
        <w:rPr>
          <w:color w:val="000000"/>
          <w:sz w:val="26"/>
          <w:szCs w:val="26"/>
        </w:rPr>
        <w:t>12</w:t>
      </w:r>
      <w:r w:rsidRPr="001428CD">
        <w:rPr>
          <w:color w:val="000000"/>
          <w:sz w:val="26"/>
          <w:szCs w:val="26"/>
        </w:rPr>
        <w:t xml:space="preserve"> (АППГ - </w:t>
      </w:r>
      <w:r w:rsidR="0000727D">
        <w:rPr>
          <w:color w:val="000000"/>
          <w:sz w:val="26"/>
          <w:szCs w:val="26"/>
        </w:rPr>
        <w:t>15</w:t>
      </w:r>
      <w:r w:rsidRPr="001428CD">
        <w:rPr>
          <w:color w:val="000000"/>
          <w:sz w:val="26"/>
          <w:szCs w:val="26"/>
        </w:rPr>
        <w:t>).</w:t>
      </w:r>
    </w:p>
    <w:p w:rsidR="00570E10" w:rsidRPr="001428CD" w:rsidRDefault="00570E10" w:rsidP="001428CD">
      <w:pPr>
        <w:ind w:firstLine="709"/>
        <w:jc w:val="both"/>
        <w:rPr>
          <w:sz w:val="26"/>
          <w:szCs w:val="26"/>
          <w:shd w:val="clear" w:color="auto" w:fill="FFFFFF"/>
        </w:rPr>
      </w:pPr>
      <w:r w:rsidRPr="001428CD">
        <w:rPr>
          <w:sz w:val="26"/>
          <w:szCs w:val="26"/>
          <w:shd w:val="clear" w:color="auto" w:fill="FFFFFF"/>
        </w:rPr>
        <w:t>За отчетный период Комиссией выдано:</w:t>
      </w:r>
    </w:p>
    <w:p w:rsidR="00570E10" w:rsidRPr="001428CD" w:rsidRDefault="00570E10" w:rsidP="0000727D">
      <w:pPr>
        <w:ind w:firstLine="709"/>
        <w:jc w:val="both"/>
        <w:rPr>
          <w:sz w:val="26"/>
          <w:szCs w:val="26"/>
        </w:rPr>
      </w:pPr>
      <w:r w:rsidRPr="001428CD">
        <w:rPr>
          <w:sz w:val="26"/>
          <w:szCs w:val="26"/>
        </w:rPr>
        <w:t>1. В рамках реализации Закона Иркутской области от 08.03.2010 г.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субъектами системы профилактики организовано проведение следующих мероприятий:</w:t>
      </w:r>
    </w:p>
    <w:p w:rsidR="00570E10" w:rsidRPr="001428CD" w:rsidRDefault="00570E10" w:rsidP="001428CD">
      <w:pPr>
        <w:ind w:firstLine="709"/>
        <w:jc w:val="both"/>
        <w:rPr>
          <w:sz w:val="26"/>
          <w:szCs w:val="26"/>
        </w:rPr>
      </w:pPr>
      <w:r w:rsidRPr="001428CD">
        <w:rPr>
          <w:sz w:val="26"/>
          <w:szCs w:val="26"/>
        </w:rPr>
        <w:t>- во всех образовательных организациях оформлены информационные стенды для детей и родителей;</w:t>
      </w:r>
    </w:p>
    <w:p w:rsidR="00570E10" w:rsidRPr="001428CD" w:rsidRDefault="00570E10" w:rsidP="001428CD">
      <w:pPr>
        <w:pStyle w:val="a8"/>
        <w:ind w:right="0" w:firstLine="709"/>
        <w:rPr>
          <w:sz w:val="26"/>
          <w:szCs w:val="26"/>
        </w:rPr>
      </w:pPr>
      <w:r w:rsidRPr="001428CD">
        <w:rPr>
          <w:sz w:val="26"/>
          <w:szCs w:val="26"/>
        </w:rPr>
        <w:t>- с целью проверки мест, нахождение в которых несовершеннолетним ограничено или не допускается, в т.ч. совместно с представителями субъектов системы профилактики безнадзорности и правонарушений несовершеннолетних, членами КДН и ЗП МО «Братский район» проведен</w:t>
      </w:r>
      <w:r w:rsidR="005D4E30" w:rsidRPr="001428CD">
        <w:rPr>
          <w:sz w:val="26"/>
          <w:szCs w:val="26"/>
        </w:rPr>
        <w:t>о</w:t>
      </w:r>
      <w:r w:rsidRPr="001428CD">
        <w:rPr>
          <w:sz w:val="26"/>
          <w:szCs w:val="26"/>
        </w:rPr>
        <w:t xml:space="preserve"> </w:t>
      </w:r>
      <w:r w:rsidR="0000727D">
        <w:rPr>
          <w:sz w:val="26"/>
          <w:szCs w:val="26"/>
        </w:rPr>
        <w:t>1</w:t>
      </w:r>
      <w:r w:rsidRPr="001428CD">
        <w:rPr>
          <w:sz w:val="26"/>
          <w:szCs w:val="26"/>
        </w:rPr>
        <w:t xml:space="preserve"> рейд</w:t>
      </w:r>
      <w:r w:rsidR="009B09C7" w:rsidRPr="001428CD">
        <w:rPr>
          <w:sz w:val="26"/>
          <w:szCs w:val="26"/>
        </w:rPr>
        <w:t>а</w:t>
      </w:r>
      <w:r w:rsidRPr="001428CD">
        <w:rPr>
          <w:sz w:val="26"/>
          <w:szCs w:val="26"/>
        </w:rPr>
        <w:t xml:space="preserve"> (АППГ - </w:t>
      </w:r>
      <w:r w:rsidR="0000727D">
        <w:rPr>
          <w:sz w:val="26"/>
          <w:szCs w:val="26"/>
        </w:rPr>
        <w:t>0</w:t>
      </w:r>
      <w:r w:rsidRPr="001428CD">
        <w:rPr>
          <w:sz w:val="26"/>
          <w:szCs w:val="26"/>
        </w:rPr>
        <w:t>);</w:t>
      </w:r>
    </w:p>
    <w:p w:rsidR="00570E10" w:rsidRPr="001428CD" w:rsidRDefault="00570E10" w:rsidP="001428CD">
      <w:pPr>
        <w:ind w:firstLine="709"/>
        <w:jc w:val="both"/>
        <w:rPr>
          <w:sz w:val="26"/>
          <w:szCs w:val="26"/>
        </w:rPr>
      </w:pPr>
      <w:r w:rsidRPr="001428CD">
        <w:rPr>
          <w:sz w:val="26"/>
          <w:szCs w:val="26"/>
        </w:rPr>
        <w:t xml:space="preserve">- членами комиссии составлено </w:t>
      </w:r>
      <w:r w:rsidR="0000727D">
        <w:rPr>
          <w:sz w:val="26"/>
          <w:szCs w:val="26"/>
        </w:rPr>
        <w:t>16</w:t>
      </w:r>
      <w:r w:rsidRPr="001428CD">
        <w:rPr>
          <w:sz w:val="26"/>
          <w:szCs w:val="26"/>
        </w:rPr>
        <w:t xml:space="preserve"> протокол об административном правонарушении (АППГ - </w:t>
      </w:r>
      <w:r w:rsidR="0000727D">
        <w:rPr>
          <w:sz w:val="26"/>
          <w:szCs w:val="26"/>
        </w:rPr>
        <w:t>21</w:t>
      </w:r>
      <w:r w:rsidRPr="001428CD">
        <w:rPr>
          <w:sz w:val="26"/>
          <w:szCs w:val="26"/>
        </w:rPr>
        <w:t xml:space="preserve">), вынесено </w:t>
      </w:r>
      <w:r w:rsidR="0000727D">
        <w:rPr>
          <w:sz w:val="26"/>
          <w:szCs w:val="26"/>
        </w:rPr>
        <w:t>5</w:t>
      </w:r>
      <w:r w:rsidRPr="001428CD">
        <w:rPr>
          <w:sz w:val="26"/>
          <w:szCs w:val="26"/>
        </w:rPr>
        <w:t xml:space="preserve"> постановлений о назначении административной ответственности (АППГ - </w:t>
      </w:r>
      <w:r w:rsidR="0000727D">
        <w:rPr>
          <w:sz w:val="26"/>
          <w:szCs w:val="26"/>
        </w:rPr>
        <w:t>21</w:t>
      </w:r>
      <w:r w:rsidRPr="001428CD">
        <w:rPr>
          <w:sz w:val="26"/>
          <w:szCs w:val="26"/>
        </w:rPr>
        <w:t>).</w:t>
      </w:r>
    </w:p>
    <w:p w:rsidR="00570E10" w:rsidRPr="001428CD" w:rsidRDefault="00570E10" w:rsidP="001428CD">
      <w:pPr>
        <w:ind w:firstLine="709"/>
        <w:jc w:val="both"/>
        <w:rPr>
          <w:b/>
          <w:color w:val="000000"/>
          <w:sz w:val="26"/>
          <w:szCs w:val="26"/>
        </w:rPr>
      </w:pPr>
      <w:r w:rsidRPr="001428CD">
        <w:rPr>
          <w:b/>
          <w:color w:val="000000"/>
          <w:sz w:val="26"/>
          <w:szCs w:val="26"/>
        </w:rPr>
        <w:t>1.1. Рассмотрение протоколов об административных правонарушениях</w:t>
      </w:r>
    </w:p>
    <w:p w:rsidR="00570E10" w:rsidRPr="001428CD" w:rsidRDefault="00570E10" w:rsidP="001428CD">
      <w:pPr>
        <w:ind w:firstLine="709"/>
        <w:jc w:val="both"/>
        <w:rPr>
          <w:sz w:val="26"/>
          <w:szCs w:val="26"/>
        </w:rPr>
      </w:pPr>
      <w:r w:rsidRPr="001428CD">
        <w:rPr>
          <w:sz w:val="26"/>
          <w:szCs w:val="26"/>
        </w:rPr>
        <w:t>За отчетный период:</w:t>
      </w:r>
    </w:p>
    <w:p w:rsidR="00570E10" w:rsidRPr="001428CD" w:rsidRDefault="00570E10" w:rsidP="0078318C">
      <w:pPr>
        <w:numPr>
          <w:ilvl w:val="0"/>
          <w:numId w:val="1"/>
        </w:numPr>
        <w:tabs>
          <w:tab w:val="left" w:pos="1134"/>
        </w:tabs>
        <w:ind w:left="0" w:firstLine="709"/>
        <w:jc w:val="both"/>
        <w:rPr>
          <w:sz w:val="26"/>
          <w:szCs w:val="26"/>
        </w:rPr>
      </w:pPr>
      <w:r w:rsidRPr="001428CD">
        <w:rPr>
          <w:sz w:val="26"/>
          <w:szCs w:val="26"/>
        </w:rPr>
        <w:t xml:space="preserve">В Комиссию поступило </w:t>
      </w:r>
      <w:r w:rsidR="0000727D">
        <w:rPr>
          <w:sz w:val="26"/>
          <w:szCs w:val="26"/>
        </w:rPr>
        <w:t>117</w:t>
      </w:r>
      <w:r w:rsidRPr="001428CD">
        <w:rPr>
          <w:sz w:val="26"/>
          <w:szCs w:val="26"/>
        </w:rPr>
        <w:t xml:space="preserve"> (АППГ - </w:t>
      </w:r>
      <w:r w:rsidR="0000727D">
        <w:rPr>
          <w:sz w:val="26"/>
          <w:szCs w:val="26"/>
        </w:rPr>
        <w:t>123</w:t>
      </w:r>
      <w:r w:rsidRPr="001428CD">
        <w:rPr>
          <w:sz w:val="26"/>
          <w:szCs w:val="26"/>
        </w:rPr>
        <w:t xml:space="preserve">) протоколов об административном правонарушении, из них: </w:t>
      </w:r>
    </w:p>
    <w:p w:rsidR="00570E10" w:rsidRPr="001428CD" w:rsidRDefault="00570E10" w:rsidP="001428CD">
      <w:pPr>
        <w:ind w:firstLine="709"/>
        <w:jc w:val="both"/>
        <w:rPr>
          <w:sz w:val="26"/>
          <w:szCs w:val="26"/>
        </w:rPr>
      </w:pPr>
      <w:r w:rsidRPr="001428CD">
        <w:rPr>
          <w:sz w:val="26"/>
          <w:szCs w:val="26"/>
        </w:rPr>
        <w:t xml:space="preserve">- </w:t>
      </w:r>
      <w:r w:rsidR="0000727D">
        <w:rPr>
          <w:sz w:val="26"/>
          <w:szCs w:val="26"/>
        </w:rPr>
        <w:t>108</w:t>
      </w:r>
      <w:r w:rsidRPr="001428CD">
        <w:rPr>
          <w:sz w:val="26"/>
          <w:szCs w:val="26"/>
        </w:rPr>
        <w:t xml:space="preserve"> (АППГ - </w:t>
      </w:r>
      <w:r w:rsidR="0000727D">
        <w:rPr>
          <w:sz w:val="26"/>
          <w:szCs w:val="26"/>
        </w:rPr>
        <w:t>101</w:t>
      </w:r>
      <w:r w:rsidRPr="001428CD">
        <w:rPr>
          <w:sz w:val="26"/>
          <w:szCs w:val="26"/>
        </w:rPr>
        <w:t xml:space="preserve">) на родителей (законных представителей) несовершеннолетних, из них </w:t>
      </w:r>
      <w:r w:rsidR="0000727D">
        <w:rPr>
          <w:sz w:val="26"/>
          <w:szCs w:val="26"/>
        </w:rPr>
        <w:t>16</w:t>
      </w:r>
      <w:r w:rsidRPr="001428CD">
        <w:rPr>
          <w:sz w:val="26"/>
          <w:szCs w:val="26"/>
        </w:rPr>
        <w:t xml:space="preserve"> (АППГ - </w:t>
      </w:r>
      <w:r w:rsidR="0000727D">
        <w:rPr>
          <w:sz w:val="26"/>
          <w:szCs w:val="26"/>
        </w:rPr>
        <w:t>21</w:t>
      </w:r>
      <w:r w:rsidRPr="001428CD">
        <w:rPr>
          <w:sz w:val="26"/>
          <w:szCs w:val="26"/>
        </w:rPr>
        <w:t>) по Закону Иркутской области 38-ОЗ от 08.06.2010 г.</w:t>
      </w:r>
      <w:r w:rsidR="00031E00" w:rsidRPr="001428CD">
        <w:rPr>
          <w:sz w:val="26"/>
          <w:szCs w:val="26"/>
        </w:rPr>
        <w:t xml:space="preserve">, </w:t>
      </w:r>
      <w:r w:rsidR="0000727D">
        <w:rPr>
          <w:sz w:val="26"/>
          <w:szCs w:val="26"/>
        </w:rPr>
        <w:t>8</w:t>
      </w:r>
      <w:r w:rsidR="00031E00" w:rsidRPr="001428CD">
        <w:rPr>
          <w:sz w:val="26"/>
          <w:szCs w:val="26"/>
        </w:rPr>
        <w:t xml:space="preserve"> (АППГ </w:t>
      </w:r>
      <w:r w:rsidR="0000727D">
        <w:rPr>
          <w:sz w:val="26"/>
          <w:szCs w:val="26"/>
        </w:rPr>
        <w:t>23</w:t>
      </w:r>
      <w:r w:rsidR="00031E00" w:rsidRPr="001428CD">
        <w:rPr>
          <w:sz w:val="26"/>
          <w:szCs w:val="26"/>
        </w:rPr>
        <w:t>) в отношении несовершеннолетних</w:t>
      </w:r>
      <w:r w:rsidRPr="001428CD">
        <w:rPr>
          <w:sz w:val="26"/>
          <w:szCs w:val="26"/>
        </w:rPr>
        <w:t>;</w:t>
      </w:r>
    </w:p>
    <w:p w:rsidR="00570E10" w:rsidRPr="001428CD" w:rsidRDefault="00570E10" w:rsidP="001428CD">
      <w:pPr>
        <w:ind w:firstLine="709"/>
        <w:jc w:val="both"/>
        <w:rPr>
          <w:sz w:val="26"/>
          <w:szCs w:val="26"/>
        </w:rPr>
      </w:pPr>
      <w:r w:rsidRPr="001428CD">
        <w:rPr>
          <w:sz w:val="26"/>
          <w:szCs w:val="26"/>
        </w:rPr>
        <w:t xml:space="preserve">2. Комиссией рассмотрено </w:t>
      </w:r>
      <w:r w:rsidR="006E64F8">
        <w:rPr>
          <w:sz w:val="26"/>
          <w:szCs w:val="26"/>
        </w:rPr>
        <w:t>83</w:t>
      </w:r>
      <w:r w:rsidR="00844669" w:rsidRPr="001428CD">
        <w:rPr>
          <w:sz w:val="26"/>
          <w:szCs w:val="26"/>
        </w:rPr>
        <w:t xml:space="preserve"> </w:t>
      </w:r>
      <w:r w:rsidRPr="001428CD">
        <w:rPr>
          <w:sz w:val="26"/>
          <w:szCs w:val="26"/>
        </w:rPr>
        <w:t xml:space="preserve">(АППГ - </w:t>
      </w:r>
      <w:r w:rsidR="006E64F8">
        <w:rPr>
          <w:sz w:val="26"/>
          <w:szCs w:val="26"/>
        </w:rPr>
        <w:t>103</w:t>
      </w:r>
      <w:r w:rsidRPr="001428CD">
        <w:rPr>
          <w:sz w:val="26"/>
          <w:szCs w:val="26"/>
        </w:rPr>
        <w:t>) протоколов об административном правонарушении из них:</w:t>
      </w:r>
    </w:p>
    <w:p w:rsidR="00570E10" w:rsidRPr="001428CD" w:rsidRDefault="00570E10" w:rsidP="001428CD">
      <w:pPr>
        <w:ind w:firstLine="709"/>
        <w:jc w:val="both"/>
        <w:rPr>
          <w:sz w:val="26"/>
          <w:szCs w:val="26"/>
        </w:rPr>
      </w:pPr>
      <w:r w:rsidRPr="001428CD">
        <w:rPr>
          <w:sz w:val="26"/>
          <w:szCs w:val="26"/>
        </w:rPr>
        <w:t xml:space="preserve">- </w:t>
      </w:r>
      <w:r w:rsidR="006E64F8">
        <w:rPr>
          <w:sz w:val="26"/>
          <w:szCs w:val="26"/>
        </w:rPr>
        <w:t>83</w:t>
      </w:r>
      <w:r w:rsidRPr="001428CD">
        <w:rPr>
          <w:sz w:val="26"/>
          <w:szCs w:val="26"/>
        </w:rPr>
        <w:t xml:space="preserve"> (АППГ – </w:t>
      </w:r>
      <w:r w:rsidR="006E64F8">
        <w:rPr>
          <w:sz w:val="26"/>
          <w:szCs w:val="26"/>
        </w:rPr>
        <w:t>71</w:t>
      </w:r>
      <w:r w:rsidRPr="001428CD">
        <w:rPr>
          <w:sz w:val="26"/>
          <w:szCs w:val="26"/>
        </w:rPr>
        <w:t>) протоколов по ч.1 ст. 5.35 КоАП РФ;</w:t>
      </w:r>
    </w:p>
    <w:p w:rsidR="00570E10" w:rsidRPr="006E64F8" w:rsidRDefault="00570E10" w:rsidP="001428CD">
      <w:pPr>
        <w:ind w:firstLine="709"/>
        <w:jc w:val="both"/>
        <w:rPr>
          <w:sz w:val="26"/>
          <w:szCs w:val="26"/>
          <w:highlight w:val="yellow"/>
        </w:rPr>
      </w:pPr>
      <w:r w:rsidRPr="000A74A5">
        <w:rPr>
          <w:sz w:val="26"/>
          <w:szCs w:val="26"/>
        </w:rPr>
        <w:t xml:space="preserve">- вынесено </w:t>
      </w:r>
      <w:r w:rsidR="000A74A5" w:rsidRPr="000A74A5">
        <w:rPr>
          <w:sz w:val="26"/>
          <w:szCs w:val="26"/>
        </w:rPr>
        <w:t>59</w:t>
      </w:r>
      <w:r w:rsidRPr="000A74A5">
        <w:rPr>
          <w:sz w:val="26"/>
          <w:szCs w:val="26"/>
        </w:rPr>
        <w:t xml:space="preserve"> (АППГ - </w:t>
      </w:r>
      <w:r w:rsidR="000A74A5" w:rsidRPr="000A74A5">
        <w:rPr>
          <w:sz w:val="26"/>
          <w:szCs w:val="26"/>
        </w:rPr>
        <w:t>89</w:t>
      </w:r>
      <w:r w:rsidRPr="000A74A5">
        <w:rPr>
          <w:sz w:val="26"/>
          <w:szCs w:val="26"/>
        </w:rPr>
        <w:t xml:space="preserve">) постановлений о назначении административного наказания, из них </w:t>
      </w:r>
      <w:r w:rsidR="000A74A5" w:rsidRPr="000A74A5">
        <w:rPr>
          <w:sz w:val="26"/>
          <w:szCs w:val="26"/>
        </w:rPr>
        <w:t>58</w:t>
      </w:r>
      <w:r w:rsidR="00495D5F" w:rsidRPr="000A74A5">
        <w:rPr>
          <w:sz w:val="26"/>
          <w:szCs w:val="26"/>
        </w:rPr>
        <w:t xml:space="preserve"> </w:t>
      </w:r>
      <w:r w:rsidRPr="000A74A5">
        <w:rPr>
          <w:sz w:val="26"/>
          <w:szCs w:val="26"/>
        </w:rPr>
        <w:t xml:space="preserve">(АППГ - </w:t>
      </w:r>
      <w:r w:rsidR="000A74A5" w:rsidRPr="000A74A5">
        <w:rPr>
          <w:sz w:val="26"/>
          <w:szCs w:val="26"/>
        </w:rPr>
        <w:t>70</w:t>
      </w:r>
      <w:r w:rsidRPr="000A74A5">
        <w:rPr>
          <w:sz w:val="26"/>
          <w:szCs w:val="26"/>
        </w:rPr>
        <w:t xml:space="preserve">) в отношении родителей (законных представителей) несовершеннолетних, </w:t>
      </w:r>
      <w:r w:rsidR="000A74A5" w:rsidRPr="000A74A5">
        <w:rPr>
          <w:sz w:val="26"/>
          <w:szCs w:val="26"/>
        </w:rPr>
        <w:t>1</w:t>
      </w:r>
      <w:r w:rsidRPr="000A74A5">
        <w:rPr>
          <w:sz w:val="26"/>
          <w:szCs w:val="26"/>
        </w:rPr>
        <w:t xml:space="preserve"> (АППГ - </w:t>
      </w:r>
      <w:r w:rsidR="000A74A5" w:rsidRPr="000A74A5">
        <w:rPr>
          <w:sz w:val="26"/>
          <w:szCs w:val="26"/>
        </w:rPr>
        <w:t>19</w:t>
      </w:r>
      <w:r w:rsidRPr="000A74A5">
        <w:rPr>
          <w:sz w:val="26"/>
          <w:szCs w:val="26"/>
        </w:rPr>
        <w:t>) в</w:t>
      </w:r>
      <w:r w:rsidRPr="000A74A5">
        <w:rPr>
          <w:color w:val="FF0000"/>
          <w:sz w:val="26"/>
          <w:szCs w:val="26"/>
        </w:rPr>
        <w:t xml:space="preserve"> </w:t>
      </w:r>
      <w:r w:rsidR="00A151DA" w:rsidRPr="000A74A5">
        <w:rPr>
          <w:sz w:val="26"/>
          <w:szCs w:val="26"/>
        </w:rPr>
        <w:t>отношении несовершеннолетних</w:t>
      </w:r>
      <w:r w:rsidR="000A74A5" w:rsidRPr="000A74A5">
        <w:rPr>
          <w:sz w:val="26"/>
          <w:szCs w:val="26"/>
        </w:rPr>
        <w:t>; 0</w:t>
      </w:r>
      <w:r w:rsidRPr="000A74A5">
        <w:rPr>
          <w:sz w:val="26"/>
          <w:szCs w:val="26"/>
        </w:rPr>
        <w:t xml:space="preserve"> (АППГ – </w:t>
      </w:r>
      <w:r w:rsidR="000A74A5" w:rsidRPr="000A74A5">
        <w:rPr>
          <w:sz w:val="26"/>
          <w:szCs w:val="26"/>
        </w:rPr>
        <w:t>1</w:t>
      </w:r>
      <w:r w:rsidRPr="000A74A5">
        <w:rPr>
          <w:sz w:val="26"/>
          <w:szCs w:val="26"/>
        </w:rPr>
        <w:t xml:space="preserve">) в отношении иных лиц; </w:t>
      </w:r>
    </w:p>
    <w:p w:rsidR="00570E10" w:rsidRPr="000A74A5" w:rsidRDefault="00570E10" w:rsidP="001428CD">
      <w:pPr>
        <w:autoSpaceDE w:val="0"/>
        <w:autoSpaceDN w:val="0"/>
        <w:adjustRightInd w:val="0"/>
        <w:ind w:firstLine="709"/>
        <w:jc w:val="both"/>
        <w:rPr>
          <w:sz w:val="26"/>
          <w:szCs w:val="26"/>
        </w:rPr>
      </w:pPr>
      <w:r w:rsidRPr="000A74A5">
        <w:rPr>
          <w:sz w:val="26"/>
          <w:szCs w:val="26"/>
        </w:rPr>
        <w:t>- прекращено в соответствии со ст. 24.5 КоАП РФ</w:t>
      </w:r>
      <w:r w:rsidR="00844669" w:rsidRPr="000A74A5">
        <w:rPr>
          <w:sz w:val="26"/>
          <w:szCs w:val="26"/>
        </w:rPr>
        <w:t xml:space="preserve"> </w:t>
      </w:r>
      <w:r w:rsidR="000A74A5" w:rsidRPr="000A74A5">
        <w:rPr>
          <w:sz w:val="26"/>
          <w:szCs w:val="26"/>
        </w:rPr>
        <w:t>3</w:t>
      </w:r>
      <w:r w:rsidRPr="000A74A5">
        <w:rPr>
          <w:sz w:val="26"/>
          <w:szCs w:val="26"/>
        </w:rPr>
        <w:t xml:space="preserve"> (АППГ - </w:t>
      </w:r>
      <w:r w:rsidR="000A74A5" w:rsidRPr="000A74A5">
        <w:rPr>
          <w:sz w:val="26"/>
          <w:szCs w:val="26"/>
        </w:rPr>
        <w:t>8</w:t>
      </w:r>
      <w:r w:rsidRPr="000A74A5">
        <w:rPr>
          <w:sz w:val="26"/>
          <w:szCs w:val="26"/>
        </w:rPr>
        <w:t>) протоколов об административном правонарушении;</w:t>
      </w:r>
    </w:p>
    <w:p w:rsidR="00570E10" w:rsidRPr="000A74A5" w:rsidRDefault="00570E10" w:rsidP="001428CD">
      <w:pPr>
        <w:autoSpaceDE w:val="0"/>
        <w:autoSpaceDN w:val="0"/>
        <w:adjustRightInd w:val="0"/>
        <w:ind w:firstLine="709"/>
        <w:jc w:val="both"/>
        <w:rPr>
          <w:sz w:val="26"/>
          <w:szCs w:val="26"/>
        </w:rPr>
      </w:pPr>
      <w:r w:rsidRPr="000A74A5">
        <w:rPr>
          <w:sz w:val="26"/>
          <w:szCs w:val="26"/>
        </w:rPr>
        <w:t xml:space="preserve">- прекращено по малозначительности (в соответствии со ст. 2.9 КоАП РФ) – </w:t>
      </w:r>
      <w:r w:rsidR="000A74A5" w:rsidRPr="000A74A5">
        <w:rPr>
          <w:sz w:val="26"/>
          <w:szCs w:val="26"/>
        </w:rPr>
        <w:t>1</w:t>
      </w:r>
      <w:r w:rsidRPr="000A74A5">
        <w:rPr>
          <w:sz w:val="26"/>
          <w:szCs w:val="26"/>
        </w:rPr>
        <w:t xml:space="preserve"> (АППГ - </w:t>
      </w:r>
      <w:r w:rsidR="000A74A5" w:rsidRPr="000A74A5">
        <w:rPr>
          <w:sz w:val="26"/>
          <w:szCs w:val="26"/>
        </w:rPr>
        <w:t>1</w:t>
      </w:r>
      <w:r w:rsidRPr="000A74A5">
        <w:rPr>
          <w:sz w:val="26"/>
          <w:szCs w:val="26"/>
        </w:rPr>
        <w:t>);</w:t>
      </w:r>
    </w:p>
    <w:p w:rsidR="00570E10" w:rsidRPr="001428CD" w:rsidRDefault="00570E10" w:rsidP="001428CD">
      <w:pPr>
        <w:autoSpaceDE w:val="0"/>
        <w:autoSpaceDN w:val="0"/>
        <w:adjustRightInd w:val="0"/>
        <w:ind w:firstLine="709"/>
        <w:jc w:val="both"/>
        <w:rPr>
          <w:sz w:val="26"/>
          <w:szCs w:val="26"/>
        </w:rPr>
      </w:pPr>
      <w:r w:rsidRPr="000A74A5">
        <w:rPr>
          <w:sz w:val="26"/>
          <w:szCs w:val="26"/>
        </w:rPr>
        <w:t xml:space="preserve">- передано по подведомственности (в соответствии с п. 5 ч. 1 ст. 29.4 и 29.5 КоАП РФ – </w:t>
      </w:r>
      <w:r w:rsidR="00CC43DF" w:rsidRPr="000A74A5">
        <w:rPr>
          <w:sz w:val="26"/>
          <w:szCs w:val="26"/>
        </w:rPr>
        <w:t>1</w:t>
      </w:r>
      <w:r w:rsidRPr="000A74A5">
        <w:rPr>
          <w:sz w:val="26"/>
          <w:szCs w:val="26"/>
        </w:rPr>
        <w:t xml:space="preserve"> (АППГ - </w:t>
      </w:r>
      <w:r w:rsidR="000A74A5" w:rsidRPr="000A74A5">
        <w:rPr>
          <w:sz w:val="26"/>
          <w:szCs w:val="26"/>
        </w:rPr>
        <w:t>1</w:t>
      </w:r>
      <w:r w:rsidRPr="000A74A5">
        <w:rPr>
          <w:sz w:val="26"/>
          <w:szCs w:val="26"/>
        </w:rPr>
        <w:t>).</w:t>
      </w:r>
    </w:p>
    <w:p w:rsidR="00570E10" w:rsidRPr="000A74A5" w:rsidRDefault="00570E10" w:rsidP="001428CD">
      <w:pPr>
        <w:ind w:firstLine="709"/>
        <w:jc w:val="both"/>
        <w:rPr>
          <w:sz w:val="26"/>
          <w:szCs w:val="26"/>
        </w:rPr>
      </w:pPr>
      <w:r w:rsidRPr="000A74A5">
        <w:rPr>
          <w:sz w:val="26"/>
          <w:szCs w:val="26"/>
        </w:rPr>
        <w:lastRenderedPageBreak/>
        <w:t xml:space="preserve">3. В соответствии с п.4 ч.1 ст.29.4 КоАП РФ возвращено в органы полиции для устранения недостатков </w:t>
      </w:r>
      <w:r w:rsidR="000A74A5" w:rsidRPr="000A74A5">
        <w:rPr>
          <w:sz w:val="26"/>
          <w:szCs w:val="26"/>
        </w:rPr>
        <w:t>0</w:t>
      </w:r>
      <w:r w:rsidRPr="000A74A5">
        <w:rPr>
          <w:sz w:val="26"/>
          <w:szCs w:val="26"/>
        </w:rPr>
        <w:t xml:space="preserve"> (АППГ - </w:t>
      </w:r>
      <w:r w:rsidR="000A74A5" w:rsidRPr="000A74A5">
        <w:rPr>
          <w:sz w:val="26"/>
          <w:szCs w:val="26"/>
        </w:rPr>
        <w:t>0</w:t>
      </w:r>
      <w:r w:rsidRPr="000A74A5">
        <w:rPr>
          <w:sz w:val="26"/>
          <w:szCs w:val="26"/>
        </w:rPr>
        <w:t xml:space="preserve">) дела об административном правонарушении. </w:t>
      </w:r>
    </w:p>
    <w:p w:rsidR="00570E10" w:rsidRPr="000A74A5" w:rsidRDefault="00570E10" w:rsidP="001428CD">
      <w:pPr>
        <w:widowControl w:val="0"/>
        <w:autoSpaceDE w:val="0"/>
        <w:autoSpaceDN w:val="0"/>
        <w:adjustRightInd w:val="0"/>
        <w:ind w:firstLine="709"/>
        <w:jc w:val="both"/>
        <w:rPr>
          <w:sz w:val="26"/>
          <w:szCs w:val="26"/>
        </w:rPr>
      </w:pPr>
      <w:r w:rsidRPr="000A74A5">
        <w:rPr>
          <w:sz w:val="26"/>
          <w:szCs w:val="26"/>
        </w:rPr>
        <w:t xml:space="preserve">4. В соответствии со ст. 26.10 КоАП РФ вынесено </w:t>
      </w:r>
      <w:r w:rsidR="000A74A5" w:rsidRPr="000A74A5">
        <w:rPr>
          <w:sz w:val="26"/>
          <w:szCs w:val="26"/>
        </w:rPr>
        <w:t>0</w:t>
      </w:r>
      <w:r w:rsidRPr="000A74A5">
        <w:rPr>
          <w:sz w:val="26"/>
          <w:szCs w:val="26"/>
        </w:rPr>
        <w:t xml:space="preserve"> (АППГ - </w:t>
      </w:r>
      <w:r w:rsidR="000A74A5" w:rsidRPr="000A74A5">
        <w:rPr>
          <w:sz w:val="26"/>
          <w:szCs w:val="26"/>
        </w:rPr>
        <w:t>0</w:t>
      </w:r>
      <w:r w:rsidRPr="000A74A5">
        <w:rPr>
          <w:sz w:val="26"/>
          <w:szCs w:val="26"/>
        </w:rPr>
        <w:t>) определени</w:t>
      </w:r>
      <w:r w:rsidR="00844669" w:rsidRPr="000A74A5">
        <w:rPr>
          <w:sz w:val="26"/>
          <w:szCs w:val="26"/>
        </w:rPr>
        <w:t>я</w:t>
      </w:r>
      <w:r w:rsidRPr="000A74A5">
        <w:rPr>
          <w:sz w:val="26"/>
          <w:szCs w:val="26"/>
        </w:rPr>
        <w:t xml:space="preserve"> об истребовании сведений, необходимых для разрешения административного дела.</w:t>
      </w:r>
    </w:p>
    <w:p w:rsidR="00570E10" w:rsidRPr="000A74A5" w:rsidRDefault="00570E10" w:rsidP="001428CD">
      <w:pPr>
        <w:ind w:firstLine="709"/>
        <w:jc w:val="both"/>
        <w:rPr>
          <w:sz w:val="26"/>
          <w:szCs w:val="26"/>
        </w:rPr>
      </w:pPr>
      <w:r w:rsidRPr="000A74A5">
        <w:rPr>
          <w:sz w:val="26"/>
          <w:szCs w:val="26"/>
        </w:rPr>
        <w:t xml:space="preserve">5. В соответствии со ст.27.15 КоАП РФ вынесено и направлено </w:t>
      </w:r>
      <w:r w:rsidR="000A74A5" w:rsidRPr="000A74A5">
        <w:rPr>
          <w:sz w:val="26"/>
          <w:szCs w:val="26"/>
        </w:rPr>
        <w:t>2</w:t>
      </w:r>
      <w:r w:rsidRPr="000A74A5">
        <w:rPr>
          <w:sz w:val="26"/>
          <w:szCs w:val="26"/>
        </w:rPr>
        <w:t xml:space="preserve"> (АППГ </w:t>
      </w:r>
      <w:r w:rsidR="00844669" w:rsidRPr="000A74A5">
        <w:rPr>
          <w:sz w:val="26"/>
          <w:szCs w:val="26"/>
        </w:rPr>
        <w:t>–</w:t>
      </w:r>
      <w:r w:rsidRPr="000A74A5">
        <w:rPr>
          <w:sz w:val="26"/>
          <w:szCs w:val="26"/>
        </w:rPr>
        <w:t xml:space="preserve"> </w:t>
      </w:r>
      <w:r w:rsidR="000A74A5" w:rsidRPr="000A74A5">
        <w:rPr>
          <w:sz w:val="26"/>
          <w:szCs w:val="26"/>
        </w:rPr>
        <w:t>11</w:t>
      </w:r>
      <w:r w:rsidR="00844669" w:rsidRPr="000A74A5">
        <w:rPr>
          <w:sz w:val="26"/>
          <w:szCs w:val="26"/>
        </w:rPr>
        <w:t>)</w:t>
      </w:r>
      <w:r w:rsidRPr="000A74A5">
        <w:rPr>
          <w:sz w:val="26"/>
          <w:szCs w:val="26"/>
        </w:rPr>
        <w:t xml:space="preserve"> определений о принудительном приводе. Исполнено – </w:t>
      </w:r>
      <w:r w:rsidR="000A74A5" w:rsidRPr="000A74A5">
        <w:rPr>
          <w:sz w:val="26"/>
          <w:szCs w:val="26"/>
        </w:rPr>
        <w:t>2</w:t>
      </w:r>
      <w:r w:rsidR="00C57694" w:rsidRPr="000A74A5">
        <w:rPr>
          <w:sz w:val="26"/>
          <w:szCs w:val="26"/>
        </w:rPr>
        <w:t xml:space="preserve"> (АППГ -</w:t>
      </w:r>
      <w:r w:rsidR="000A74A5" w:rsidRPr="000A74A5">
        <w:rPr>
          <w:sz w:val="26"/>
          <w:szCs w:val="26"/>
        </w:rPr>
        <w:t>3</w:t>
      </w:r>
      <w:r w:rsidR="00F70131" w:rsidRPr="000A74A5">
        <w:rPr>
          <w:sz w:val="26"/>
          <w:szCs w:val="26"/>
        </w:rPr>
        <w:t xml:space="preserve">) </w:t>
      </w:r>
      <w:r w:rsidRPr="000A74A5">
        <w:rPr>
          <w:sz w:val="26"/>
          <w:szCs w:val="26"/>
        </w:rPr>
        <w:t xml:space="preserve">определений, </w:t>
      </w:r>
      <w:r w:rsidR="000A74A5" w:rsidRPr="000A74A5">
        <w:rPr>
          <w:sz w:val="26"/>
          <w:szCs w:val="26"/>
        </w:rPr>
        <w:t>0</w:t>
      </w:r>
      <w:r w:rsidR="00C57694" w:rsidRPr="000A74A5">
        <w:rPr>
          <w:sz w:val="26"/>
          <w:szCs w:val="26"/>
        </w:rPr>
        <w:t xml:space="preserve"> </w:t>
      </w:r>
      <w:r w:rsidRPr="000A74A5">
        <w:rPr>
          <w:sz w:val="26"/>
          <w:szCs w:val="26"/>
        </w:rPr>
        <w:t xml:space="preserve">(АППГ - </w:t>
      </w:r>
      <w:r w:rsidR="000A74A5" w:rsidRPr="000A74A5">
        <w:rPr>
          <w:sz w:val="26"/>
          <w:szCs w:val="26"/>
        </w:rPr>
        <w:t>8</w:t>
      </w:r>
      <w:r w:rsidRPr="000A74A5">
        <w:rPr>
          <w:sz w:val="26"/>
          <w:szCs w:val="26"/>
        </w:rPr>
        <w:t xml:space="preserve">) оставлено без удовлетворения, граждане на заседания комиссии не доставлены. </w:t>
      </w:r>
    </w:p>
    <w:p w:rsidR="00F70131" w:rsidRPr="000A74A5" w:rsidRDefault="00570E10" w:rsidP="001428CD">
      <w:pPr>
        <w:ind w:firstLine="709"/>
        <w:jc w:val="both"/>
        <w:rPr>
          <w:color w:val="000000"/>
          <w:sz w:val="26"/>
          <w:szCs w:val="26"/>
        </w:rPr>
      </w:pPr>
      <w:r w:rsidRPr="000A74A5">
        <w:rPr>
          <w:color w:val="000000"/>
          <w:sz w:val="26"/>
          <w:szCs w:val="26"/>
        </w:rPr>
        <w:t xml:space="preserve">6. Вынесено </w:t>
      </w:r>
      <w:r w:rsidR="000A74A5" w:rsidRPr="000A74A5">
        <w:rPr>
          <w:color w:val="000000"/>
          <w:sz w:val="26"/>
          <w:szCs w:val="26"/>
        </w:rPr>
        <w:t>18</w:t>
      </w:r>
      <w:r w:rsidRPr="000A74A5">
        <w:rPr>
          <w:color w:val="000000"/>
          <w:sz w:val="26"/>
          <w:szCs w:val="26"/>
        </w:rPr>
        <w:t xml:space="preserve"> </w:t>
      </w:r>
      <w:r w:rsidRPr="000A74A5">
        <w:rPr>
          <w:bCs/>
          <w:color w:val="000000"/>
          <w:sz w:val="26"/>
          <w:szCs w:val="26"/>
        </w:rPr>
        <w:t xml:space="preserve">(АППГ - </w:t>
      </w:r>
      <w:r w:rsidR="000A74A5" w:rsidRPr="000A74A5">
        <w:rPr>
          <w:bCs/>
          <w:color w:val="000000"/>
          <w:sz w:val="26"/>
          <w:szCs w:val="26"/>
        </w:rPr>
        <w:t>7</w:t>
      </w:r>
      <w:r w:rsidRPr="000A74A5">
        <w:rPr>
          <w:bCs/>
          <w:color w:val="000000"/>
          <w:sz w:val="26"/>
          <w:szCs w:val="26"/>
        </w:rPr>
        <w:t xml:space="preserve">) </w:t>
      </w:r>
      <w:r w:rsidRPr="000A74A5">
        <w:rPr>
          <w:color w:val="000000"/>
          <w:sz w:val="26"/>
          <w:szCs w:val="26"/>
        </w:rPr>
        <w:t xml:space="preserve">постановление </w:t>
      </w:r>
      <w:r w:rsidRPr="000A74A5">
        <w:rPr>
          <w:bCs/>
          <w:color w:val="000000"/>
          <w:sz w:val="26"/>
          <w:szCs w:val="26"/>
        </w:rPr>
        <w:t>об устранении причин и условий, способствующих безнадзорности, беспризорности, правонарушениям и антиобщественным действиям несовершеннолетних (далее – постановление)</w:t>
      </w:r>
      <w:r w:rsidRPr="000A74A5">
        <w:rPr>
          <w:color w:val="000000"/>
          <w:sz w:val="26"/>
          <w:szCs w:val="26"/>
        </w:rPr>
        <w:t xml:space="preserve">. </w:t>
      </w:r>
    </w:p>
    <w:p w:rsidR="00570E10" w:rsidRPr="007E50CB" w:rsidRDefault="00570E10" w:rsidP="001428CD">
      <w:pPr>
        <w:ind w:firstLine="709"/>
        <w:jc w:val="both"/>
        <w:rPr>
          <w:sz w:val="26"/>
          <w:szCs w:val="26"/>
        </w:rPr>
      </w:pPr>
      <w:r w:rsidRPr="007E50CB">
        <w:rPr>
          <w:color w:val="000000"/>
          <w:sz w:val="26"/>
          <w:szCs w:val="26"/>
        </w:rPr>
        <w:t xml:space="preserve">7. </w:t>
      </w:r>
      <w:r w:rsidRPr="007E50CB">
        <w:rPr>
          <w:sz w:val="26"/>
          <w:szCs w:val="26"/>
        </w:rPr>
        <w:t xml:space="preserve">Внесено </w:t>
      </w:r>
      <w:r w:rsidR="00306C9E" w:rsidRPr="007E50CB">
        <w:rPr>
          <w:sz w:val="26"/>
          <w:szCs w:val="26"/>
        </w:rPr>
        <w:t>1</w:t>
      </w:r>
      <w:r w:rsidRPr="007E50CB">
        <w:rPr>
          <w:sz w:val="26"/>
          <w:szCs w:val="26"/>
        </w:rPr>
        <w:t xml:space="preserve"> представлений о нарушении законодательства </w:t>
      </w:r>
      <w:r w:rsidR="000A74A5" w:rsidRPr="007E50CB">
        <w:rPr>
          <w:sz w:val="26"/>
          <w:szCs w:val="26"/>
        </w:rPr>
        <w:t>в МКОУ «</w:t>
      </w:r>
      <w:proofErr w:type="spellStart"/>
      <w:r w:rsidR="000A74A5" w:rsidRPr="007E50CB">
        <w:rPr>
          <w:sz w:val="26"/>
          <w:szCs w:val="26"/>
        </w:rPr>
        <w:t>Илирская</w:t>
      </w:r>
      <w:proofErr w:type="spellEnd"/>
      <w:r w:rsidR="000A74A5" w:rsidRPr="007E50CB">
        <w:rPr>
          <w:sz w:val="26"/>
          <w:szCs w:val="26"/>
        </w:rPr>
        <w:t xml:space="preserve"> СОШ №</w:t>
      </w:r>
      <w:r w:rsidR="007E50CB" w:rsidRPr="007E50CB">
        <w:rPr>
          <w:sz w:val="26"/>
          <w:szCs w:val="26"/>
        </w:rPr>
        <w:t xml:space="preserve"> </w:t>
      </w:r>
      <w:r w:rsidR="000A74A5" w:rsidRPr="007E50CB">
        <w:rPr>
          <w:sz w:val="26"/>
          <w:szCs w:val="26"/>
        </w:rPr>
        <w:t>2»</w:t>
      </w:r>
      <w:r w:rsidR="007E50CB" w:rsidRPr="007E50CB">
        <w:rPr>
          <w:sz w:val="26"/>
          <w:szCs w:val="26"/>
        </w:rPr>
        <w:t>.</w:t>
      </w:r>
    </w:p>
    <w:p w:rsidR="00570E10" w:rsidRPr="007E50CB" w:rsidRDefault="00570E10" w:rsidP="001428CD">
      <w:pPr>
        <w:ind w:firstLine="709"/>
        <w:jc w:val="both"/>
        <w:rPr>
          <w:color w:val="000000"/>
          <w:sz w:val="26"/>
          <w:szCs w:val="26"/>
        </w:rPr>
      </w:pPr>
      <w:r w:rsidRPr="007E50CB">
        <w:rPr>
          <w:sz w:val="26"/>
          <w:szCs w:val="26"/>
        </w:rPr>
        <w:t xml:space="preserve">8. </w:t>
      </w:r>
      <w:r w:rsidRPr="007E50CB">
        <w:rPr>
          <w:color w:val="000000"/>
          <w:sz w:val="26"/>
          <w:szCs w:val="26"/>
        </w:rPr>
        <w:t>Направлено в Братский районный суд:</w:t>
      </w:r>
    </w:p>
    <w:p w:rsidR="00570E10" w:rsidRPr="007E50CB" w:rsidRDefault="00570E10" w:rsidP="001428CD">
      <w:pPr>
        <w:ind w:firstLine="709"/>
        <w:jc w:val="both"/>
        <w:rPr>
          <w:color w:val="000000"/>
          <w:sz w:val="26"/>
          <w:szCs w:val="26"/>
        </w:rPr>
      </w:pPr>
      <w:r w:rsidRPr="007E50CB">
        <w:rPr>
          <w:color w:val="000000"/>
          <w:sz w:val="26"/>
          <w:szCs w:val="26"/>
        </w:rPr>
        <w:t xml:space="preserve">- </w:t>
      </w:r>
      <w:r w:rsidR="007E50CB">
        <w:rPr>
          <w:color w:val="000000"/>
          <w:sz w:val="26"/>
          <w:szCs w:val="26"/>
        </w:rPr>
        <w:t xml:space="preserve">2 </w:t>
      </w:r>
      <w:r w:rsidRPr="007E50CB">
        <w:rPr>
          <w:color w:val="000000"/>
          <w:sz w:val="26"/>
          <w:szCs w:val="26"/>
        </w:rPr>
        <w:t xml:space="preserve">(АППГ - </w:t>
      </w:r>
      <w:r w:rsidR="00870B6F" w:rsidRPr="007E50CB">
        <w:rPr>
          <w:color w:val="000000"/>
          <w:sz w:val="26"/>
          <w:szCs w:val="26"/>
        </w:rPr>
        <w:t>0</w:t>
      </w:r>
      <w:r w:rsidRPr="007E50CB">
        <w:rPr>
          <w:color w:val="000000"/>
          <w:sz w:val="26"/>
          <w:szCs w:val="26"/>
        </w:rPr>
        <w:t>) ходатайства о помещении несовершеннолетних в специализированные учреждения для несовершеннолетних</w:t>
      </w:r>
      <w:r w:rsidR="007E50CB">
        <w:rPr>
          <w:color w:val="000000"/>
          <w:sz w:val="26"/>
          <w:szCs w:val="26"/>
        </w:rPr>
        <w:t xml:space="preserve"> (ЦВСНП, СУВЗТ)</w:t>
      </w:r>
      <w:r w:rsidRPr="007E50CB">
        <w:rPr>
          <w:color w:val="000000"/>
          <w:sz w:val="26"/>
          <w:szCs w:val="26"/>
        </w:rPr>
        <w:t>;</w:t>
      </w:r>
    </w:p>
    <w:p w:rsidR="00570E10" w:rsidRPr="007E50CB" w:rsidRDefault="00570E10" w:rsidP="001428CD">
      <w:pPr>
        <w:ind w:firstLine="709"/>
        <w:jc w:val="both"/>
        <w:rPr>
          <w:color w:val="000000"/>
          <w:sz w:val="26"/>
          <w:szCs w:val="26"/>
        </w:rPr>
      </w:pPr>
      <w:r w:rsidRPr="007E50CB">
        <w:rPr>
          <w:color w:val="000000"/>
          <w:sz w:val="26"/>
          <w:szCs w:val="26"/>
        </w:rPr>
        <w:t>- 0 (АППГ -1) исковое заявление о лишении законных представителей родительских прав, которое удовлетворено.</w:t>
      </w:r>
    </w:p>
    <w:p w:rsidR="00570E10" w:rsidRPr="001428CD" w:rsidRDefault="00570E10" w:rsidP="001428CD">
      <w:pPr>
        <w:ind w:firstLine="709"/>
        <w:jc w:val="both"/>
        <w:rPr>
          <w:sz w:val="26"/>
          <w:szCs w:val="26"/>
        </w:rPr>
      </w:pPr>
      <w:r w:rsidRPr="007E50CB">
        <w:rPr>
          <w:sz w:val="26"/>
          <w:szCs w:val="26"/>
        </w:rPr>
        <w:t xml:space="preserve">Оздоровлено за отчетный период </w:t>
      </w:r>
      <w:r w:rsidR="007E50CB">
        <w:rPr>
          <w:sz w:val="26"/>
          <w:szCs w:val="26"/>
        </w:rPr>
        <w:t>0</w:t>
      </w:r>
      <w:r w:rsidRPr="007E50CB">
        <w:rPr>
          <w:sz w:val="26"/>
          <w:szCs w:val="26"/>
        </w:rPr>
        <w:t xml:space="preserve"> несовершеннолетних, состоящих на п</w:t>
      </w:r>
      <w:r w:rsidR="00CC43DF" w:rsidRPr="007E50CB">
        <w:rPr>
          <w:sz w:val="26"/>
          <w:szCs w:val="26"/>
        </w:rPr>
        <w:t xml:space="preserve">рофилактических учетах (АППГ – </w:t>
      </w:r>
      <w:r w:rsidR="007E50CB">
        <w:rPr>
          <w:sz w:val="26"/>
          <w:szCs w:val="26"/>
        </w:rPr>
        <w:t>0</w:t>
      </w:r>
      <w:r w:rsidRPr="007E50CB">
        <w:rPr>
          <w:sz w:val="26"/>
          <w:szCs w:val="26"/>
        </w:rPr>
        <w:t>).</w:t>
      </w:r>
    </w:p>
    <w:p w:rsidR="00EE760A" w:rsidRPr="001428CD" w:rsidRDefault="00EE760A" w:rsidP="001428CD">
      <w:pPr>
        <w:ind w:firstLine="709"/>
        <w:jc w:val="both"/>
        <w:rPr>
          <w:b/>
          <w:color w:val="000000"/>
          <w:sz w:val="26"/>
          <w:szCs w:val="26"/>
        </w:rPr>
      </w:pPr>
    </w:p>
    <w:p w:rsidR="00EE760A" w:rsidRPr="001428CD" w:rsidRDefault="00EE760A" w:rsidP="001428CD">
      <w:pPr>
        <w:ind w:firstLine="709"/>
        <w:jc w:val="both"/>
        <w:rPr>
          <w:b/>
          <w:color w:val="000000"/>
          <w:sz w:val="26"/>
          <w:szCs w:val="26"/>
        </w:rPr>
      </w:pPr>
    </w:p>
    <w:p w:rsidR="00570E10" w:rsidRPr="00AD5CEA" w:rsidRDefault="00570E10" w:rsidP="001428CD">
      <w:pPr>
        <w:ind w:firstLine="709"/>
        <w:jc w:val="both"/>
        <w:rPr>
          <w:b/>
          <w:color w:val="000000"/>
          <w:sz w:val="26"/>
          <w:szCs w:val="26"/>
        </w:rPr>
      </w:pPr>
      <w:r w:rsidRPr="00AD5CEA">
        <w:rPr>
          <w:b/>
          <w:color w:val="000000"/>
          <w:sz w:val="26"/>
          <w:szCs w:val="26"/>
        </w:rPr>
        <w:t>Раздел ΙΙ. О деятельности субъектов системы профилактики, осуществляющих функции по профилактике безнадзорности и правонарушений несовершеннолетних в соответствии с главой II Федерального закона от 24 июня 1999 года №120-ФЗ «Об основах системы профилактики безнадзорности и правонарушений несовершеннолетних»</w:t>
      </w:r>
    </w:p>
    <w:p w:rsidR="00DE4BC7" w:rsidRPr="00AD5CEA" w:rsidRDefault="00DE4BC7" w:rsidP="001428CD">
      <w:pPr>
        <w:ind w:firstLine="709"/>
        <w:jc w:val="both"/>
        <w:rPr>
          <w:b/>
          <w:color w:val="000000"/>
          <w:sz w:val="26"/>
          <w:szCs w:val="26"/>
        </w:rPr>
      </w:pPr>
    </w:p>
    <w:p w:rsidR="00570E10" w:rsidRPr="00AD5CEA" w:rsidRDefault="00570E10" w:rsidP="001428CD">
      <w:pPr>
        <w:ind w:firstLine="709"/>
        <w:rPr>
          <w:b/>
          <w:color w:val="000000"/>
          <w:sz w:val="26"/>
          <w:szCs w:val="26"/>
        </w:rPr>
      </w:pPr>
      <w:r w:rsidRPr="00AD5CEA">
        <w:rPr>
          <w:b/>
          <w:color w:val="000000"/>
          <w:sz w:val="26"/>
          <w:szCs w:val="26"/>
        </w:rPr>
        <w:t>Управление образования Администрации МО «Братский район»</w:t>
      </w:r>
    </w:p>
    <w:p w:rsidR="00570E10" w:rsidRPr="00AD5CEA" w:rsidRDefault="00570E10" w:rsidP="001428CD">
      <w:pPr>
        <w:ind w:firstLine="709"/>
        <w:jc w:val="both"/>
        <w:rPr>
          <w:b/>
          <w:color w:val="000000"/>
          <w:sz w:val="26"/>
          <w:szCs w:val="26"/>
        </w:rPr>
      </w:pPr>
    </w:p>
    <w:p w:rsidR="00F54A7F" w:rsidRPr="00AD5CEA" w:rsidRDefault="00F54A7F" w:rsidP="00F54A7F">
      <w:pPr>
        <w:widowControl w:val="0"/>
        <w:tabs>
          <w:tab w:val="left" w:pos="5370"/>
        </w:tabs>
        <w:spacing w:line="276" w:lineRule="auto"/>
        <w:jc w:val="both"/>
        <w:rPr>
          <w:rFonts w:eastAsiaTheme="minorEastAsia"/>
          <w:sz w:val="26"/>
          <w:szCs w:val="26"/>
          <w:lang w:eastAsia="ru-RU"/>
        </w:rPr>
      </w:pPr>
      <w:r w:rsidRPr="00AD5CEA">
        <w:rPr>
          <w:rFonts w:eastAsiaTheme="minorEastAsia"/>
          <w:b/>
          <w:sz w:val="26"/>
          <w:szCs w:val="26"/>
          <w:lang w:eastAsia="ru-RU"/>
        </w:rPr>
        <w:t xml:space="preserve">Раздел </w:t>
      </w:r>
      <w:r w:rsidRPr="00AD5CEA">
        <w:rPr>
          <w:rFonts w:eastAsiaTheme="minorEastAsia"/>
          <w:b/>
          <w:sz w:val="26"/>
          <w:szCs w:val="26"/>
          <w:lang w:val="en-US" w:eastAsia="ru-RU"/>
        </w:rPr>
        <w:t>I</w:t>
      </w:r>
      <w:r w:rsidRPr="00AD5CEA">
        <w:rPr>
          <w:rFonts w:eastAsiaTheme="minorEastAsia"/>
          <w:b/>
          <w:sz w:val="26"/>
          <w:szCs w:val="26"/>
          <w:lang w:eastAsia="ru-RU"/>
        </w:rPr>
        <w:t>.</w:t>
      </w:r>
    </w:p>
    <w:p w:rsidR="00F54A7F" w:rsidRPr="00AD5CEA" w:rsidRDefault="00F54A7F" w:rsidP="00F54A7F">
      <w:pPr>
        <w:widowControl w:val="0"/>
        <w:tabs>
          <w:tab w:val="left" w:pos="993"/>
        </w:tabs>
        <w:spacing w:line="276" w:lineRule="auto"/>
        <w:jc w:val="both"/>
        <w:rPr>
          <w:rFonts w:eastAsiaTheme="minorEastAsia"/>
          <w:color w:val="000000"/>
          <w:sz w:val="26"/>
          <w:szCs w:val="26"/>
          <w:lang w:eastAsia="ru-RU"/>
        </w:rPr>
      </w:pPr>
      <w:r w:rsidRPr="00AD5CEA">
        <w:rPr>
          <w:rFonts w:eastAsiaTheme="minorEastAsia"/>
          <w:color w:val="000000"/>
          <w:sz w:val="26"/>
          <w:szCs w:val="26"/>
          <w:lang w:eastAsia="ru-RU"/>
        </w:rPr>
        <w:tab/>
        <w:t>В образовательных организациях Братского района, с целью профилактики деструктивных проявлений несовершеннолетних, а также для пресечения противоправных действий в отношении несовершеннолетних детей регулярно проводится соответствующая работа, оказывается вся необходимая помощь по устранению и коррекции негативных форм поведения.</w:t>
      </w:r>
    </w:p>
    <w:p w:rsidR="00F54A7F" w:rsidRPr="00AD5CEA" w:rsidRDefault="00F54A7F" w:rsidP="00F54A7F">
      <w:pPr>
        <w:widowControl w:val="0"/>
        <w:tabs>
          <w:tab w:val="left" w:pos="993"/>
        </w:tabs>
        <w:spacing w:line="276" w:lineRule="auto"/>
        <w:jc w:val="both"/>
        <w:rPr>
          <w:rFonts w:eastAsiaTheme="minorEastAsia"/>
          <w:color w:val="000000"/>
          <w:sz w:val="26"/>
          <w:szCs w:val="26"/>
          <w:lang w:eastAsia="ru-RU"/>
        </w:rPr>
      </w:pPr>
      <w:r w:rsidRPr="00AD5CEA">
        <w:rPr>
          <w:rFonts w:eastAsiaTheme="minorEastAsia"/>
          <w:color w:val="000000"/>
          <w:sz w:val="26"/>
          <w:szCs w:val="26"/>
          <w:lang w:eastAsia="ru-RU"/>
        </w:rPr>
        <w:tab/>
        <w:t>Педагоги образовательных организаций (классные руководители, социальные педагоги, педагоги - психологи) ведут контроль над неблагополучными семьями, составляют акты обследования жилищно-бытовых условий, в которых проживают дети, проводят профилактические беседы с родителями, составляют планы работ, с последующей реабилитацией семей и детей данной категории.</w:t>
      </w:r>
    </w:p>
    <w:p w:rsidR="00F54A7F" w:rsidRPr="00AD5CEA" w:rsidRDefault="00F54A7F" w:rsidP="00F54A7F">
      <w:pPr>
        <w:widowControl w:val="0"/>
        <w:tabs>
          <w:tab w:val="left" w:pos="993"/>
        </w:tabs>
        <w:spacing w:line="276" w:lineRule="auto"/>
        <w:jc w:val="both"/>
        <w:rPr>
          <w:rFonts w:eastAsiaTheme="minorEastAsia"/>
          <w:color w:val="000000"/>
          <w:sz w:val="26"/>
          <w:szCs w:val="26"/>
          <w:lang w:eastAsia="ru-RU"/>
        </w:rPr>
      </w:pPr>
      <w:r w:rsidRPr="00AD5CEA">
        <w:rPr>
          <w:rFonts w:eastAsiaTheme="minorEastAsia"/>
          <w:color w:val="000000"/>
          <w:sz w:val="26"/>
          <w:szCs w:val="26"/>
          <w:lang w:eastAsia="ru-RU"/>
        </w:rPr>
        <w:tab/>
        <w:t xml:space="preserve">Выявление семей и детей, относящихся к данной категории, осуществляется благодаря межведомственному взаимодействию, учреждениями системы профилактики, а также путём проведения рейдовых мероприятий, на </w:t>
      </w:r>
      <w:r w:rsidRPr="00AD5CEA">
        <w:rPr>
          <w:rFonts w:eastAsiaTheme="minorEastAsia"/>
          <w:color w:val="000000"/>
          <w:sz w:val="26"/>
          <w:szCs w:val="26"/>
          <w:lang w:eastAsia="ru-RU"/>
        </w:rPr>
        <w:lastRenderedPageBreak/>
        <w:t>которых выявляются несовершеннолетние правонарушители и взрослые, вовлекающие подростков в антиобщественную и преступную деятельность. Выявленная информация направляется в правоохранительные органы, учреждения системы профилактики и КДН и ЗП МО «Братский район».</w:t>
      </w:r>
    </w:p>
    <w:p w:rsidR="00F54A7F" w:rsidRPr="00AD5CEA" w:rsidRDefault="00F54A7F" w:rsidP="00F54A7F">
      <w:pPr>
        <w:widowControl w:val="0"/>
        <w:shd w:val="clear" w:color="auto" w:fill="FFFFFF"/>
        <w:spacing w:line="276" w:lineRule="auto"/>
        <w:ind w:firstLine="708"/>
        <w:jc w:val="both"/>
        <w:rPr>
          <w:rFonts w:eastAsia="Times New Roman"/>
          <w:color w:val="000000"/>
          <w:sz w:val="26"/>
          <w:szCs w:val="26"/>
          <w:lang w:eastAsia="ru-RU"/>
        </w:rPr>
      </w:pPr>
      <w:r w:rsidRPr="00AD5CEA">
        <w:rPr>
          <w:rFonts w:eastAsia="Times New Roman"/>
          <w:b/>
          <w:color w:val="000000"/>
          <w:sz w:val="26"/>
          <w:szCs w:val="26"/>
          <w:lang w:eastAsia="ru-RU"/>
        </w:rPr>
        <w:t>Глава 1.</w:t>
      </w:r>
      <w:r w:rsidRPr="00AD5CEA">
        <w:rPr>
          <w:rFonts w:eastAsia="Times New Roman"/>
          <w:color w:val="000000"/>
          <w:sz w:val="26"/>
          <w:szCs w:val="26"/>
          <w:lang w:eastAsia="ru-RU"/>
        </w:rPr>
        <w:t xml:space="preserve"> В целях снижения уровня подростковой преступности были проведены рабочие совещания, на которых заслушивались и анализировались отчёты по данной теме, уточнялись причины, способствующие росту количества правонарушений, совершенных подростками, определялось время, когда совершается наибольшее их количество. Исходя из полученных данных, рассматривались предпринимаемые действия, в частности, участие образовательных и других учреждений дополнительного образования, спортивных секций в организации досуга учащихся, обсуждались проблемы взаимодействия. Принято решение о максимальном вовлечении несовершеннолетних подростков в досугово – спортивные мероприятия, трудовую занятость. Проводилась разъяснительная работа среди несовершеннолетних об ответственности за совершение административных правонарушений и уголовных преступлений. А также велись консультации с родителями о необходимости осуществления максимального контроля по посещаемости образовательных организаций, обучении и занятости своих детей. Всячески активизировали работу родительских комитетов школ. Управлением образования приняты меры по созданию муниципального родительского комитета, определены роли, задачи и основные направления деятельности.</w:t>
      </w:r>
    </w:p>
    <w:p w:rsidR="00F54A7F" w:rsidRPr="00AD5CEA" w:rsidRDefault="00F54A7F" w:rsidP="00F54A7F">
      <w:pPr>
        <w:widowControl w:val="0"/>
        <w:shd w:val="clear" w:color="auto" w:fill="FFFFFF"/>
        <w:spacing w:line="276" w:lineRule="auto"/>
        <w:ind w:firstLine="708"/>
        <w:jc w:val="both"/>
        <w:rPr>
          <w:rFonts w:eastAsia="Times New Roman"/>
          <w:color w:val="000000"/>
          <w:sz w:val="26"/>
          <w:szCs w:val="26"/>
          <w:lang w:eastAsia="ru-RU"/>
        </w:rPr>
      </w:pPr>
      <w:r w:rsidRPr="00AD5CEA">
        <w:rPr>
          <w:rFonts w:eastAsia="Times New Roman"/>
          <w:color w:val="000000"/>
          <w:sz w:val="26"/>
          <w:szCs w:val="26"/>
          <w:lang w:eastAsia="ru-RU"/>
        </w:rPr>
        <w:t>В отношении несовершеннолетних, состоящих на профилактических учетах организован повышенный контроль и осуществление индивидуального социально-психолого-педагогического сопровождения. Разрабатываются индивидуальные планы работы с учетом межведомственных планов ответственных субъектов профилактики. По аналогии проводится работа и с детьми, находящимися под опекой, из многодетных семей, малообеспеченных, из неполных семей, неблагополучных семей.</w:t>
      </w:r>
    </w:p>
    <w:p w:rsidR="00F54A7F" w:rsidRPr="00AD5CEA" w:rsidRDefault="00F54A7F" w:rsidP="00F54A7F">
      <w:pPr>
        <w:widowControl w:val="0"/>
        <w:shd w:val="clear" w:color="auto" w:fill="FFFFFF"/>
        <w:spacing w:line="276" w:lineRule="auto"/>
        <w:ind w:firstLine="708"/>
        <w:jc w:val="both"/>
        <w:rPr>
          <w:rFonts w:eastAsia="Times New Roman"/>
          <w:color w:val="000000"/>
          <w:sz w:val="26"/>
          <w:szCs w:val="26"/>
          <w:lang w:eastAsia="ru-RU"/>
        </w:rPr>
      </w:pPr>
      <w:r w:rsidRPr="00AD5CEA">
        <w:rPr>
          <w:rFonts w:eastAsia="Times New Roman"/>
          <w:b/>
          <w:color w:val="000000"/>
          <w:sz w:val="26"/>
          <w:szCs w:val="26"/>
          <w:lang w:eastAsia="ru-RU"/>
        </w:rPr>
        <w:t>Глава 2.</w:t>
      </w:r>
      <w:r w:rsidRPr="00AD5CEA">
        <w:rPr>
          <w:rFonts w:eastAsia="Times New Roman"/>
          <w:color w:val="000000"/>
          <w:sz w:val="26"/>
          <w:szCs w:val="26"/>
          <w:lang w:eastAsia="ru-RU"/>
        </w:rPr>
        <w:t xml:space="preserve"> В отношении несовершеннолетних, совершивших преступления и другие противоправные действия, не достигших уголовно наказуемого возраста проводятся следующие мероприятия:</w:t>
      </w:r>
    </w:p>
    <w:p w:rsidR="00F54A7F" w:rsidRPr="00AD5CEA" w:rsidRDefault="00F54A7F" w:rsidP="00F54A7F">
      <w:pPr>
        <w:widowControl w:val="0"/>
        <w:shd w:val="clear" w:color="auto" w:fill="FFFFFF"/>
        <w:spacing w:line="276" w:lineRule="auto"/>
        <w:jc w:val="both"/>
        <w:rPr>
          <w:rFonts w:eastAsia="Times New Roman"/>
          <w:color w:val="000000"/>
          <w:sz w:val="26"/>
          <w:szCs w:val="26"/>
          <w:lang w:eastAsia="ru-RU"/>
        </w:rPr>
      </w:pPr>
      <w:r w:rsidRPr="00AD5CEA">
        <w:rPr>
          <w:rFonts w:eastAsia="Times New Roman"/>
          <w:color w:val="000000"/>
          <w:sz w:val="26"/>
          <w:szCs w:val="26"/>
          <w:lang w:eastAsia="ru-RU"/>
        </w:rPr>
        <w:t xml:space="preserve">- устанавливаются причины, повлекшие совершение ребенком преступления (окружение: семья, друзья, группировка, направления интересов ребенка и т.д.); </w:t>
      </w:r>
    </w:p>
    <w:p w:rsidR="00F54A7F" w:rsidRPr="00AD5CEA" w:rsidRDefault="00F54A7F" w:rsidP="00F54A7F">
      <w:pPr>
        <w:widowControl w:val="0"/>
        <w:shd w:val="clear" w:color="auto" w:fill="FFFFFF"/>
        <w:spacing w:line="276" w:lineRule="auto"/>
        <w:jc w:val="both"/>
        <w:rPr>
          <w:rFonts w:eastAsia="Times New Roman"/>
          <w:color w:val="000000"/>
          <w:sz w:val="26"/>
          <w:szCs w:val="26"/>
          <w:lang w:eastAsia="ru-RU"/>
        </w:rPr>
      </w:pPr>
      <w:r w:rsidRPr="00AD5CEA">
        <w:rPr>
          <w:rFonts w:eastAsia="Times New Roman"/>
          <w:color w:val="000000"/>
          <w:sz w:val="26"/>
          <w:szCs w:val="26"/>
          <w:lang w:eastAsia="ru-RU"/>
        </w:rPr>
        <w:t xml:space="preserve">- определяются задачи и способы устранения причин, повлекших совершение ребенком преступления и другого противоправного деяния;   </w:t>
      </w:r>
    </w:p>
    <w:p w:rsidR="00F54A7F" w:rsidRPr="00AD5CEA" w:rsidRDefault="00F54A7F" w:rsidP="00F54A7F">
      <w:pPr>
        <w:widowControl w:val="0"/>
        <w:shd w:val="clear" w:color="auto" w:fill="FFFFFF"/>
        <w:spacing w:line="276" w:lineRule="auto"/>
        <w:jc w:val="both"/>
        <w:rPr>
          <w:rFonts w:eastAsia="Times New Roman"/>
          <w:color w:val="000000"/>
          <w:sz w:val="26"/>
          <w:szCs w:val="26"/>
          <w:lang w:eastAsia="ru-RU"/>
        </w:rPr>
      </w:pPr>
      <w:r w:rsidRPr="00AD5CEA">
        <w:rPr>
          <w:rFonts w:eastAsia="Times New Roman"/>
          <w:color w:val="000000"/>
          <w:sz w:val="26"/>
          <w:szCs w:val="26"/>
          <w:lang w:eastAsia="ru-RU"/>
        </w:rPr>
        <w:t>- определяются направления взаимодействия с законными представителями ребенка, совершившего преступление (противоправное деяние);</w:t>
      </w:r>
    </w:p>
    <w:p w:rsidR="00F54A7F" w:rsidRPr="00AD5CEA" w:rsidRDefault="00F54A7F" w:rsidP="00F54A7F">
      <w:pPr>
        <w:widowControl w:val="0"/>
        <w:shd w:val="clear" w:color="auto" w:fill="FFFFFF"/>
        <w:spacing w:line="276" w:lineRule="auto"/>
        <w:jc w:val="both"/>
        <w:rPr>
          <w:rFonts w:eastAsia="Times New Roman"/>
          <w:color w:val="000000"/>
          <w:sz w:val="26"/>
          <w:szCs w:val="26"/>
          <w:lang w:eastAsia="ru-RU"/>
        </w:rPr>
      </w:pPr>
      <w:r w:rsidRPr="00AD5CEA">
        <w:rPr>
          <w:rFonts w:eastAsia="Times New Roman"/>
          <w:color w:val="000000"/>
          <w:sz w:val="26"/>
          <w:szCs w:val="26"/>
          <w:lang w:eastAsia="ru-RU"/>
        </w:rPr>
        <w:t xml:space="preserve">- с учетом исследования всех обстоятельств и с учетом особенностей личности ребенка составляется индивидуальный план социально – </w:t>
      </w:r>
      <w:proofErr w:type="spellStart"/>
      <w:r w:rsidRPr="00AD5CEA">
        <w:rPr>
          <w:rFonts w:eastAsia="Times New Roman"/>
          <w:color w:val="000000"/>
          <w:sz w:val="26"/>
          <w:szCs w:val="26"/>
          <w:lang w:eastAsia="ru-RU"/>
        </w:rPr>
        <w:t>психолого</w:t>
      </w:r>
      <w:proofErr w:type="spellEnd"/>
      <w:r w:rsidRPr="00AD5CEA">
        <w:rPr>
          <w:rFonts w:eastAsia="Times New Roman"/>
          <w:color w:val="000000"/>
          <w:sz w:val="26"/>
          <w:szCs w:val="26"/>
          <w:lang w:eastAsia="ru-RU"/>
        </w:rPr>
        <w:t xml:space="preserve"> – педагогического сопровождения, в который обязательно включается работа социального педагога, педагога-психолога, классного руководителя, педагогов предметников.</w:t>
      </w:r>
    </w:p>
    <w:p w:rsidR="00F54A7F" w:rsidRPr="00AD5CEA" w:rsidRDefault="00F54A7F" w:rsidP="00F54A7F">
      <w:pPr>
        <w:widowControl w:val="0"/>
        <w:shd w:val="clear" w:color="auto" w:fill="FFFFFF"/>
        <w:spacing w:line="276" w:lineRule="auto"/>
        <w:ind w:firstLine="708"/>
        <w:jc w:val="both"/>
        <w:rPr>
          <w:rFonts w:eastAsia="Times New Roman"/>
          <w:color w:val="000000"/>
          <w:sz w:val="26"/>
          <w:szCs w:val="26"/>
          <w:lang w:eastAsia="ru-RU"/>
        </w:rPr>
      </w:pPr>
      <w:r w:rsidRPr="00AD5CEA">
        <w:rPr>
          <w:rFonts w:eastAsia="Times New Roman"/>
          <w:color w:val="000000"/>
          <w:sz w:val="26"/>
          <w:szCs w:val="26"/>
          <w:lang w:eastAsia="ru-RU"/>
        </w:rPr>
        <w:lastRenderedPageBreak/>
        <w:t xml:space="preserve">Для ребенка создаются условия, а именно: </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 проводится психолого-педагогическая диагностика для определения предпосылок возникновения сложностей при обучении, общении и пр. При выявлении нарушений и при необходимости, ребенка рекомендуется направить на ПМПК для проведения комплексного психологического и медицинского обследования; </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 выбор оптимального образовательного метода для каждого ребенка и мер </w:t>
      </w:r>
      <w:proofErr w:type="spellStart"/>
      <w:r w:rsidRPr="00AD5CEA">
        <w:rPr>
          <w:rFonts w:eastAsia="Times New Roman"/>
          <w:color w:val="0F0F0F"/>
          <w:spacing w:val="2"/>
          <w:sz w:val="26"/>
          <w:szCs w:val="26"/>
          <w:shd w:val="clear" w:color="auto" w:fill="FFFFFF"/>
          <w:lang w:eastAsia="ru-RU"/>
        </w:rPr>
        <w:t>психокоррекционного</w:t>
      </w:r>
      <w:proofErr w:type="spellEnd"/>
      <w:r w:rsidRPr="00AD5CEA">
        <w:rPr>
          <w:rFonts w:eastAsia="Times New Roman"/>
          <w:color w:val="0F0F0F"/>
          <w:spacing w:val="2"/>
          <w:sz w:val="26"/>
          <w:szCs w:val="26"/>
          <w:shd w:val="clear" w:color="auto" w:fill="FFFFFF"/>
          <w:lang w:eastAsia="ru-RU"/>
        </w:rPr>
        <w:t xml:space="preserve"> влияния на личность; </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оказание индивидуальной помощи;</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 консультативная поддержка родителей, законных представителей; </w:t>
      </w:r>
    </w:p>
    <w:p w:rsidR="00F54A7F" w:rsidRPr="00AD5CEA" w:rsidRDefault="00F54A7F" w:rsidP="00F54A7F">
      <w:pPr>
        <w:widowControl w:val="0"/>
        <w:shd w:val="clear" w:color="auto" w:fill="FFFFFF"/>
        <w:tabs>
          <w:tab w:val="left" w:pos="0"/>
        </w:tabs>
        <w:spacing w:line="276" w:lineRule="auto"/>
        <w:jc w:val="left"/>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практическая и методическая помощь педагогами, осуществляющими реабилитацию и коррекцию несовершеннолетнего.</w:t>
      </w:r>
    </w:p>
    <w:p w:rsidR="00F54A7F" w:rsidRPr="00AD5CEA" w:rsidRDefault="00F54A7F" w:rsidP="00F54A7F">
      <w:pPr>
        <w:widowControl w:val="0"/>
        <w:shd w:val="clear" w:color="auto" w:fill="FFFFFF"/>
        <w:spacing w:line="276" w:lineRule="auto"/>
        <w:ind w:firstLine="708"/>
        <w:jc w:val="both"/>
        <w:rPr>
          <w:rFonts w:eastAsia="Times New Roman"/>
          <w:color w:val="000000"/>
          <w:sz w:val="26"/>
          <w:szCs w:val="26"/>
          <w:lang w:eastAsia="ru-RU"/>
        </w:rPr>
      </w:pPr>
      <w:r w:rsidRPr="00AD5CEA">
        <w:rPr>
          <w:rFonts w:eastAsia="Times New Roman"/>
          <w:b/>
          <w:color w:val="000000"/>
          <w:sz w:val="26"/>
          <w:szCs w:val="26"/>
          <w:lang w:eastAsia="ru-RU"/>
        </w:rPr>
        <w:t>Глава 3.</w:t>
      </w:r>
      <w:r w:rsidRPr="00AD5CEA">
        <w:rPr>
          <w:rFonts w:eastAsia="Times New Roman"/>
          <w:color w:val="000000"/>
          <w:sz w:val="26"/>
          <w:szCs w:val="26"/>
          <w:lang w:eastAsia="ru-RU"/>
        </w:rPr>
        <w:t xml:space="preserve"> О ситуации, связанной с суицидальными проявлениями несовершеннолетних, а также случаях склонения их к суицидальным действиям, и принятым мерам.</w:t>
      </w:r>
    </w:p>
    <w:p w:rsidR="00F54A7F" w:rsidRPr="00AD5CEA" w:rsidRDefault="00F54A7F" w:rsidP="00F54A7F">
      <w:pPr>
        <w:widowControl w:val="0"/>
        <w:pBdr>
          <w:top w:val="single" w:sz="4" w:space="0" w:color="FFFFFF"/>
          <w:left w:val="single" w:sz="4" w:space="0" w:color="FFFFFF"/>
          <w:bottom w:val="single" w:sz="4" w:space="0" w:color="FFFFFF"/>
          <w:right w:val="single" w:sz="4" w:space="3" w:color="FFFFFF"/>
        </w:pBdr>
        <w:spacing w:line="276" w:lineRule="auto"/>
        <w:ind w:right="-58" w:firstLine="708"/>
        <w:jc w:val="both"/>
        <w:rPr>
          <w:rFonts w:eastAsiaTheme="minorHAnsi" w:cstheme="minorBidi"/>
          <w:sz w:val="26"/>
          <w:szCs w:val="26"/>
        </w:rPr>
      </w:pPr>
      <w:proofErr w:type="spellStart"/>
      <w:r w:rsidRPr="00AD5CEA">
        <w:rPr>
          <w:rFonts w:eastAsia="Times New Roman"/>
          <w:color w:val="000000"/>
          <w:sz w:val="26"/>
          <w:szCs w:val="26"/>
          <w:lang w:eastAsia="ru-RU"/>
        </w:rPr>
        <w:t>Суицидопрофилактика</w:t>
      </w:r>
      <w:proofErr w:type="spellEnd"/>
      <w:r w:rsidRPr="00AD5CEA">
        <w:rPr>
          <w:rFonts w:eastAsia="Times New Roman"/>
          <w:color w:val="000000"/>
          <w:sz w:val="26"/>
          <w:szCs w:val="26"/>
          <w:lang w:eastAsia="ru-RU"/>
        </w:rPr>
        <w:t xml:space="preserve"> среди несовершеннолетних стоит на особом контроле Управления образования АМО «Братский район». За отчетный период 2 несовершеннолетними совершены суицидальные попытки. При проведении профилактики среди несовершеннолетних устанавливается </w:t>
      </w:r>
      <w:proofErr w:type="spellStart"/>
      <w:r w:rsidRPr="00AD5CEA">
        <w:rPr>
          <w:rFonts w:eastAsia="Times New Roman"/>
          <w:color w:val="000000"/>
          <w:sz w:val="26"/>
          <w:szCs w:val="26"/>
          <w:lang w:eastAsia="ru-RU"/>
        </w:rPr>
        <w:t>причинно</w:t>
      </w:r>
      <w:proofErr w:type="spellEnd"/>
      <w:r w:rsidRPr="00AD5CEA">
        <w:rPr>
          <w:rFonts w:eastAsia="Times New Roman"/>
          <w:color w:val="000000"/>
          <w:sz w:val="26"/>
          <w:szCs w:val="26"/>
          <w:lang w:eastAsia="ru-RU"/>
        </w:rPr>
        <w:t xml:space="preserve"> – следственная связь возникновения желания у ребенка совершить суицид. Максимально исследуется весь круг общения несовершеннолетнего, посещается семья, педагогом-психологом проводится диагностическая работа, направленная на выявление склонности несовершеннолетнего к суициду. Социальным педагогом проводится наблюдение за поведением подростка. Разрабатывается план совместных мероприятий с учетом личности и наклонностей ребенка. Причины суицидальных попыток, как правило, из-за проблем в семье, школе; конфликты со сверстниками; личные проблемы; психические заболевания. </w:t>
      </w:r>
      <w:r w:rsidRPr="00AD5CEA">
        <w:rPr>
          <w:rFonts w:eastAsiaTheme="minorEastAsia"/>
          <w:color w:val="000000"/>
          <w:sz w:val="26"/>
          <w:szCs w:val="26"/>
          <w:lang w:eastAsia="ru-RU"/>
        </w:rPr>
        <w:t xml:space="preserve">Всем несовершеннолетним, </w:t>
      </w:r>
      <w:r w:rsidRPr="00AD5CEA">
        <w:rPr>
          <w:rFonts w:eastAsia="Times New Roman"/>
          <w:color w:val="000000"/>
          <w:sz w:val="26"/>
          <w:szCs w:val="26"/>
          <w:lang w:eastAsia="ru-RU"/>
        </w:rPr>
        <w:t xml:space="preserve">совершившим суицидальные попытки, выданы направления к психологу и психиатру. По данным фактам информируются органы здравоохранения, КДН и ЗП, правоохранительные органы, органы опеки и попечительства. В план включаются индивидуальные беседы, мероприятия, направленные </w:t>
      </w:r>
      <w:proofErr w:type="gramStart"/>
      <w:r w:rsidRPr="00AD5CEA">
        <w:rPr>
          <w:rFonts w:eastAsia="Times New Roman"/>
          <w:color w:val="000000"/>
          <w:sz w:val="26"/>
          <w:szCs w:val="26"/>
          <w:lang w:eastAsia="ru-RU"/>
        </w:rPr>
        <w:t>на  жизнестойкость</w:t>
      </w:r>
      <w:proofErr w:type="gramEnd"/>
      <w:r w:rsidRPr="00AD5CEA">
        <w:rPr>
          <w:rFonts w:eastAsia="Times New Roman"/>
          <w:color w:val="000000"/>
          <w:sz w:val="26"/>
          <w:szCs w:val="26"/>
          <w:lang w:eastAsia="ru-RU"/>
        </w:rPr>
        <w:t xml:space="preserve"> ребенка, ведется пропаганда здорового образа жизни, позиционируется ценность жизни – как основная составляющая профилактики суицидов среди подростков. Разрабатываются рекомендации для педагогов-предметников, родителей и законных представителей. Проводятся классные часы, направленные на поддержание жизненных ценностей. Проводятся родительские собрания, направленные на укрепление </w:t>
      </w:r>
      <w:proofErr w:type="spellStart"/>
      <w:r w:rsidRPr="00AD5CEA">
        <w:rPr>
          <w:rFonts w:eastAsia="Times New Roman"/>
          <w:color w:val="000000"/>
          <w:sz w:val="26"/>
          <w:szCs w:val="26"/>
          <w:lang w:eastAsia="ru-RU"/>
        </w:rPr>
        <w:t>родительско</w:t>
      </w:r>
      <w:proofErr w:type="spellEnd"/>
      <w:r w:rsidRPr="00AD5CEA">
        <w:rPr>
          <w:rFonts w:eastAsia="Times New Roman"/>
          <w:color w:val="000000"/>
          <w:sz w:val="26"/>
          <w:szCs w:val="26"/>
          <w:lang w:eastAsia="ru-RU"/>
        </w:rPr>
        <w:t xml:space="preserve"> – детских отношений, семейных ценностей и т.д.  В школы, в которых отсутствуют кадровые специалисты, имеющие знания по </w:t>
      </w:r>
      <w:proofErr w:type="spellStart"/>
      <w:r w:rsidRPr="00AD5CEA">
        <w:rPr>
          <w:rFonts w:eastAsia="Times New Roman"/>
          <w:color w:val="000000"/>
          <w:sz w:val="26"/>
          <w:szCs w:val="26"/>
          <w:lang w:eastAsia="ru-RU"/>
        </w:rPr>
        <w:t>суицидопрофилактике</w:t>
      </w:r>
      <w:proofErr w:type="spellEnd"/>
      <w:r w:rsidRPr="00AD5CEA">
        <w:rPr>
          <w:rFonts w:eastAsia="Times New Roman"/>
          <w:color w:val="000000"/>
          <w:sz w:val="26"/>
          <w:szCs w:val="26"/>
          <w:lang w:eastAsia="ru-RU"/>
        </w:rPr>
        <w:t xml:space="preserve">, Управлением образования АМО «Братский район» командируются специалисты по организации и проведению профилактических мероприятий по данному направлению </w:t>
      </w:r>
      <w:r w:rsidRPr="00AD5CEA">
        <w:rPr>
          <w:rFonts w:eastAsiaTheme="minorHAnsi" w:cstheme="minorBidi"/>
          <w:sz w:val="26"/>
          <w:szCs w:val="26"/>
        </w:rPr>
        <w:t xml:space="preserve">деятельности, направляются памятки «Суицидальное, </w:t>
      </w:r>
      <w:proofErr w:type="spellStart"/>
      <w:r w:rsidRPr="00AD5CEA">
        <w:rPr>
          <w:rFonts w:eastAsiaTheme="minorHAnsi" w:cstheme="minorBidi"/>
          <w:sz w:val="26"/>
          <w:szCs w:val="26"/>
        </w:rPr>
        <w:t>самоповреждающее</w:t>
      </w:r>
      <w:proofErr w:type="spellEnd"/>
      <w:r w:rsidRPr="00AD5CEA">
        <w:rPr>
          <w:rFonts w:eastAsiaTheme="minorHAnsi" w:cstheme="minorBidi"/>
          <w:sz w:val="26"/>
          <w:szCs w:val="26"/>
        </w:rPr>
        <w:t xml:space="preserve"> поведение», разработанные ГБОУ «Московский </w:t>
      </w:r>
      <w:r w:rsidRPr="00AD5CEA">
        <w:rPr>
          <w:rFonts w:eastAsiaTheme="minorHAnsi" w:cstheme="minorBidi"/>
          <w:sz w:val="26"/>
          <w:szCs w:val="26"/>
        </w:rPr>
        <w:lastRenderedPageBreak/>
        <w:t>государственный психолого-педагогический университет».</w:t>
      </w:r>
    </w:p>
    <w:p w:rsidR="00F54A7F" w:rsidRPr="00AD5CEA" w:rsidRDefault="00F54A7F" w:rsidP="00F54A7F">
      <w:pPr>
        <w:widowControl w:val="0"/>
        <w:pBdr>
          <w:top w:val="single" w:sz="4" w:space="0" w:color="FFFFFF"/>
          <w:left w:val="single" w:sz="4" w:space="0" w:color="FFFFFF"/>
          <w:bottom w:val="single" w:sz="4" w:space="0" w:color="FFFFFF"/>
          <w:right w:val="single" w:sz="4" w:space="3" w:color="FFFFFF"/>
        </w:pBdr>
        <w:spacing w:line="276" w:lineRule="auto"/>
        <w:ind w:right="-58" w:firstLine="708"/>
        <w:jc w:val="both"/>
        <w:rPr>
          <w:rFonts w:eastAsiaTheme="minorEastAsia" w:cstheme="minorBidi"/>
          <w:sz w:val="26"/>
          <w:szCs w:val="26"/>
          <w:lang w:eastAsia="ru-RU"/>
        </w:rPr>
      </w:pPr>
      <w:r w:rsidRPr="00AD5CEA">
        <w:rPr>
          <w:rFonts w:eastAsiaTheme="minorEastAsia" w:cstheme="minorBidi"/>
          <w:sz w:val="26"/>
          <w:szCs w:val="26"/>
          <w:lang w:eastAsia="ru-RU"/>
        </w:rPr>
        <w:t xml:space="preserve">В течение отчетного периода в образовательных организациях были проведены родительские собрания на темы: «Как не допустить суицид у подростка?», «Индикаторы суицидального риска», «Дети группы риска», «Причины проявления кризисных состояний», «Как разговаривать с подростком?», «Подростки и суицид». </w:t>
      </w:r>
    </w:p>
    <w:p w:rsidR="00F54A7F" w:rsidRPr="00AD5CEA" w:rsidRDefault="00F54A7F" w:rsidP="00F54A7F">
      <w:pPr>
        <w:widowControl w:val="0"/>
        <w:pBdr>
          <w:top w:val="single" w:sz="4" w:space="0" w:color="FFFFFF"/>
          <w:left w:val="single" w:sz="4" w:space="0" w:color="FFFFFF"/>
          <w:bottom w:val="single" w:sz="4" w:space="0" w:color="FFFFFF"/>
          <w:right w:val="single" w:sz="4" w:space="3" w:color="FFFFFF"/>
        </w:pBdr>
        <w:spacing w:line="276" w:lineRule="auto"/>
        <w:ind w:right="-58" w:firstLine="708"/>
        <w:jc w:val="both"/>
        <w:rPr>
          <w:rFonts w:eastAsiaTheme="minorHAnsi"/>
          <w:sz w:val="26"/>
          <w:szCs w:val="26"/>
        </w:rPr>
      </w:pPr>
      <w:r w:rsidRPr="00AD5CEA">
        <w:rPr>
          <w:rFonts w:eastAsiaTheme="minorHAnsi"/>
          <w:b/>
          <w:sz w:val="26"/>
          <w:szCs w:val="26"/>
        </w:rPr>
        <w:t xml:space="preserve">Раздел II. </w:t>
      </w:r>
    </w:p>
    <w:p w:rsidR="00F54A7F" w:rsidRPr="00AD5CEA" w:rsidRDefault="00F54A7F" w:rsidP="00F54A7F">
      <w:pPr>
        <w:widowControl w:val="0"/>
        <w:autoSpaceDE w:val="0"/>
        <w:autoSpaceDN w:val="0"/>
        <w:adjustRightInd w:val="0"/>
        <w:ind w:firstLine="709"/>
        <w:jc w:val="both"/>
        <w:outlineLvl w:val="1"/>
        <w:rPr>
          <w:rFonts w:eastAsiaTheme="minorEastAsia"/>
          <w:sz w:val="26"/>
          <w:szCs w:val="26"/>
          <w:lang w:eastAsia="ru-RU"/>
        </w:rPr>
      </w:pPr>
      <w:r w:rsidRPr="00AD5CEA">
        <w:rPr>
          <w:rFonts w:eastAsiaTheme="minorHAnsi" w:cstheme="minorBidi"/>
          <w:b/>
          <w:sz w:val="26"/>
          <w:szCs w:val="26"/>
        </w:rPr>
        <w:t>Глава 1</w:t>
      </w:r>
      <w:r w:rsidRPr="00AD5CEA">
        <w:rPr>
          <w:rFonts w:eastAsiaTheme="minorHAnsi" w:cstheme="minorBidi"/>
          <w:sz w:val="26"/>
          <w:szCs w:val="26"/>
        </w:rPr>
        <w:t xml:space="preserve">. </w:t>
      </w:r>
      <w:r w:rsidRPr="00AD5CEA">
        <w:rPr>
          <w:rFonts w:eastAsiaTheme="minorEastAsia"/>
          <w:sz w:val="26"/>
          <w:szCs w:val="26"/>
          <w:lang w:eastAsia="ru-RU"/>
        </w:rPr>
        <w:t>Управление образования АМО «Братский район» в пределах своей компетенции, проводит работу по профилактике безнадзорности и правонарушений несовершеннолетних в соответствии со   ст. 14 Федерального закона от 24.06.1999 г. № 120-ФЗ «Об основах системы профилактики безнадзорности и правонарушений несовершеннолетних» (далее – Закон №120-ФЗ).</w:t>
      </w:r>
    </w:p>
    <w:p w:rsidR="00F54A7F" w:rsidRPr="00AD5CEA" w:rsidRDefault="00F54A7F" w:rsidP="00F54A7F">
      <w:pPr>
        <w:ind w:firstLine="567"/>
        <w:jc w:val="both"/>
        <w:rPr>
          <w:rFonts w:eastAsiaTheme="minorHAnsi" w:cstheme="minorBidi"/>
          <w:sz w:val="26"/>
          <w:szCs w:val="26"/>
        </w:rPr>
      </w:pPr>
      <w:r w:rsidRPr="00AD5CEA">
        <w:rPr>
          <w:rFonts w:eastAsiaTheme="minorHAnsi" w:cstheme="minorBidi"/>
          <w:sz w:val="26"/>
          <w:szCs w:val="26"/>
        </w:rPr>
        <w:t>В образовательных организациях Братского района работа направлена на раннее выявление беспризорности и правонарушений среди подростков. Разрабатываются специальные образовательные программы, маршруты для детей с ограниченными возможностями здоровья.</w:t>
      </w:r>
    </w:p>
    <w:p w:rsidR="00F54A7F" w:rsidRPr="00AD5CEA" w:rsidRDefault="00F54A7F" w:rsidP="00F54A7F">
      <w:pPr>
        <w:ind w:firstLine="720"/>
        <w:jc w:val="both"/>
        <w:rPr>
          <w:rFonts w:eastAsia="Times New Roman"/>
          <w:sz w:val="26"/>
          <w:szCs w:val="26"/>
          <w:lang w:eastAsia="ru-RU"/>
        </w:rPr>
      </w:pPr>
      <w:r w:rsidRPr="00AD5CEA">
        <w:rPr>
          <w:rFonts w:eastAsiaTheme="minorHAnsi" w:cstheme="minorBidi"/>
          <w:sz w:val="26"/>
          <w:szCs w:val="26"/>
        </w:rPr>
        <w:t>Ведется системный учет несовершеннолетних получающих</w:t>
      </w:r>
      <w:r w:rsidRPr="00AD5CEA">
        <w:rPr>
          <w:rFonts w:eastAsia="Times New Roman"/>
          <w:sz w:val="26"/>
          <w:szCs w:val="26"/>
          <w:lang w:eastAsia="ru-RU"/>
        </w:rPr>
        <w:t xml:space="preserve"> образование в форме семейного образования, оказавшихся в трудной жизненной ситуации, нуждающихся в социальной поддержке, находящихся под опекой, состоящих на учёте в ОДН, проживающих в неблагополучных семьях и т.п., </w:t>
      </w:r>
      <w:r w:rsidRPr="00AD5CEA">
        <w:rPr>
          <w:rFonts w:eastAsia="Times New Roman"/>
          <w:bCs/>
          <w:sz w:val="26"/>
          <w:szCs w:val="26"/>
          <w:lang w:eastAsia="ru-RU"/>
        </w:rPr>
        <w:t>несовершеннолетних, не приступивших в учебном году к занятиям в общеобразовательном учреждении, не посещающих школу по неуважительным причинам.</w:t>
      </w:r>
    </w:p>
    <w:p w:rsidR="00F54A7F" w:rsidRPr="00AD5CEA" w:rsidRDefault="00F54A7F" w:rsidP="00F54A7F">
      <w:pPr>
        <w:ind w:firstLine="709"/>
        <w:jc w:val="both"/>
        <w:rPr>
          <w:rFonts w:eastAsiaTheme="minorEastAsia"/>
          <w:sz w:val="26"/>
          <w:szCs w:val="26"/>
          <w:lang w:eastAsia="ru-RU"/>
        </w:rPr>
      </w:pPr>
      <w:r w:rsidRPr="00AD5CEA">
        <w:rPr>
          <w:rFonts w:eastAsiaTheme="minorEastAsia"/>
          <w:sz w:val="26"/>
          <w:szCs w:val="26"/>
          <w:lang w:eastAsia="ru-RU"/>
        </w:rPr>
        <w:t>С каждым таким учащимся совместно с другими органами системы профилактики проводится индивидуальная профилактическая работа, оказывается необходимая социально-психологическая и педагогическая помощь, ведется работа с семьей.</w:t>
      </w:r>
    </w:p>
    <w:p w:rsidR="00F54A7F" w:rsidRPr="00AD5CEA" w:rsidRDefault="00F54A7F" w:rsidP="00F54A7F">
      <w:pPr>
        <w:widowControl w:val="0"/>
        <w:shd w:val="clear" w:color="auto" w:fill="FFFFFF"/>
        <w:spacing w:line="276" w:lineRule="auto"/>
        <w:ind w:firstLine="708"/>
        <w:jc w:val="both"/>
        <w:rPr>
          <w:rFonts w:eastAsia="Times New Roman"/>
          <w:spacing w:val="2"/>
          <w:sz w:val="26"/>
          <w:szCs w:val="26"/>
          <w:shd w:val="clear" w:color="auto" w:fill="FFFFFF"/>
          <w:lang w:eastAsia="ru-RU"/>
        </w:rPr>
      </w:pPr>
      <w:r w:rsidRPr="00AD5CEA">
        <w:rPr>
          <w:rFonts w:eastAsia="Times New Roman"/>
          <w:sz w:val="26"/>
          <w:szCs w:val="26"/>
          <w:lang w:eastAsia="ru-RU"/>
        </w:rPr>
        <w:t>Для н</w:t>
      </w:r>
      <w:r w:rsidRPr="00AD5CEA">
        <w:rPr>
          <w:rFonts w:eastAsia="Times New Roman"/>
          <w:spacing w:val="2"/>
          <w:sz w:val="26"/>
          <w:szCs w:val="26"/>
          <w:shd w:val="clear" w:color="auto" w:fill="FFFFFF"/>
          <w:lang w:eastAsia="ru-RU"/>
        </w:rPr>
        <w:t xml:space="preserve">аиболее эффективного решения данной проблемы в образовательных организациях района постоянно развивают систему внеурочной деятельности, в которой учитываются потребности обучающихся различного возраста. Существующие виды профилактики (досуговая деятельность, беседы, спортивные, технические, художественные кружки и пр.) выступают в качестве инструмента, позволяющего безболезненно воздействовать на детей, предупреждая развитие негативных склонностей. В учебных заведениях, кроме прочего, формируется система правил и норм, так как без них невозможно эффективно решить задачи не только педагогического, но и воспитательного характера. Все виды профилактики ориентированы на: </w:t>
      </w:r>
    </w:p>
    <w:p w:rsidR="00F54A7F" w:rsidRPr="00AD5CEA" w:rsidRDefault="00F54A7F" w:rsidP="00F54A7F">
      <w:pPr>
        <w:widowControl w:val="0"/>
        <w:shd w:val="clear" w:color="auto" w:fill="FFFFFF"/>
        <w:spacing w:line="276" w:lineRule="auto"/>
        <w:jc w:val="both"/>
        <w:rPr>
          <w:rFonts w:eastAsia="Times New Roman"/>
          <w:spacing w:val="2"/>
          <w:sz w:val="26"/>
          <w:szCs w:val="26"/>
          <w:shd w:val="clear" w:color="auto" w:fill="FFFFFF"/>
          <w:lang w:eastAsia="ru-RU"/>
        </w:rPr>
      </w:pPr>
      <w:r w:rsidRPr="00AD5CEA">
        <w:rPr>
          <w:rFonts w:eastAsia="Times New Roman"/>
          <w:spacing w:val="2"/>
          <w:sz w:val="26"/>
          <w:szCs w:val="26"/>
          <w:shd w:val="clear" w:color="auto" w:fill="FFFFFF"/>
          <w:lang w:eastAsia="ru-RU"/>
        </w:rPr>
        <w:t xml:space="preserve">- создание уклада жизни в образовательном учреждении; </w:t>
      </w:r>
    </w:p>
    <w:p w:rsidR="00F54A7F" w:rsidRPr="00AD5CEA" w:rsidRDefault="00F54A7F" w:rsidP="00F54A7F">
      <w:pPr>
        <w:widowControl w:val="0"/>
        <w:shd w:val="clear" w:color="auto" w:fill="FFFFFF"/>
        <w:spacing w:line="276" w:lineRule="auto"/>
        <w:jc w:val="both"/>
        <w:rPr>
          <w:rFonts w:eastAsia="Times New Roman"/>
          <w:spacing w:val="2"/>
          <w:sz w:val="26"/>
          <w:szCs w:val="26"/>
          <w:shd w:val="clear" w:color="auto" w:fill="FFFFFF"/>
          <w:lang w:eastAsia="ru-RU"/>
        </w:rPr>
      </w:pPr>
      <w:r w:rsidRPr="00AD5CEA">
        <w:rPr>
          <w:rFonts w:eastAsia="Times New Roman"/>
          <w:spacing w:val="2"/>
          <w:sz w:val="26"/>
          <w:szCs w:val="26"/>
          <w:shd w:val="clear" w:color="auto" w:fill="FFFFFF"/>
          <w:lang w:eastAsia="ru-RU"/>
        </w:rPr>
        <w:t xml:space="preserve">- помощь детям в установлении взаимосвязи между личной свободой и ответственностью; </w:t>
      </w:r>
    </w:p>
    <w:p w:rsidR="00F54A7F" w:rsidRPr="00AD5CEA" w:rsidRDefault="00F54A7F" w:rsidP="00F54A7F">
      <w:pPr>
        <w:widowControl w:val="0"/>
        <w:shd w:val="clear" w:color="auto" w:fill="FFFFFF"/>
        <w:spacing w:line="276" w:lineRule="auto"/>
        <w:jc w:val="both"/>
        <w:rPr>
          <w:rFonts w:eastAsia="Times New Roman"/>
          <w:spacing w:val="2"/>
          <w:sz w:val="26"/>
          <w:szCs w:val="26"/>
          <w:shd w:val="clear" w:color="auto" w:fill="FFFFFF"/>
          <w:lang w:eastAsia="ru-RU"/>
        </w:rPr>
      </w:pPr>
      <w:r w:rsidRPr="00AD5CEA">
        <w:rPr>
          <w:rFonts w:eastAsia="Times New Roman"/>
          <w:spacing w:val="2"/>
          <w:sz w:val="26"/>
          <w:szCs w:val="26"/>
          <w:shd w:val="clear" w:color="auto" w:fill="FFFFFF"/>
          <w:lang w:eastAsia="ru-RU"/>
        </w:rPr>
        <w:t>- поддержку каждого ребенка при разрешении споров цивилизованными методами;</w:t>
      </w:r>
    </w:p>
    <w:p w:rsidR="00F54A7F" w:rsidRPr="00AD5CEA" w:rsidRDefault="00F54A7F" w:rsidP="00F54A7F">
      <w:pPr>
        <w:widowControl w:val="0"/>
        <w:shd w:val="clear" w:color="auto" w:fill="FFFFFF"/>
        <w:spacing w:line="276" w:lineRule="auto"/>
        <w:jc w:val="both"/>
        <w:rPr>
          <w:rFonts w:eastAsia="Times New Roman"/>
          <w:spacing w:val="2"/>
          <w:sz w:val="26"/>
          <w:szCs w:val="26"/>
          <w:shd w:val="clear" w:color="auto" w:fill="FFFFFF"/>
          <w:lang w:eastAsia="ru-RU"/>
        </w:rPr>
      </w:pPr>
      <w:r w:rsidRPr="00AD5CEA">
        <w:rPr>
          <w:rFonts w:eastAsia="Times New Roman"/>
          <w:spacing w:val="2"/>
          <w:sz w:val="26"/>
          <w:szCs w:val="26"/>
          <w:shd w:val="clear" w:color="auto" w:fill="FFFFFF"/>
          <w:lang w:eastAsia="ru-RU"/>
        </w:rPr>
        <w:t xml:space="preserve">- воспитание навыков правовой культуры; </w:t>
      </w:r>
    </w:p>
    <w:p w:rsidR="00F54A7F" w:rsidRPr="00AD5CEA" w:rsidRDefault="00F54A7F" w:rsidP="00F54A7F">
      <w:pPr>
        <w:widowControl w:val="0"/>
        <w:shd w:val="clear" w:color="auto" w:fill="FFFFFF"/>
        <w:spacing w:line="276" w:lineRule="auto"/>
        <w:jc w:val="both"/>
        <w:rPr>
          <w:rFonts w:eastAsia="Times New Roman"/>
          <w:spacing w:val="2"/>
          <w:sz w:val="26"/>
          <w:szCs w:val="26"/>
          <w:shd w:val="clear" w:color="auto" w:fill="FFFFFF"/>
          <w:lang w:eastAsia="ru-RU"/>
        </w:rPr>
      </w:pPr>
      <w:r w:rsidRPr="00AD5CEA">
        <w:rPr>
          <w:rFonts w:eastAsia="Times New Roman"/>
          <w:spacing w:val="2"/>
          <w:sz w:val="26"/>
          <w:szCs w:val="26"/>
          <w:shd w:val="clear" w:color="auto" w:fill="FFFFFF"/>
          <w:lang w:eastAsia="ru-RU"/>
        </w:rPr>
        <w:t xml:space="preserve">- </w:t>
      </w:r>
      <w:proofErr w:type="spellStart"/>
      <w:r w:rsidRPr="00AD5CEA">
        <w:rPr>
          <w:rFonts w:eastAsia="Times New Roman"/>
          <w:spacing w:val="2"/>
          <w:sz w:val="26"/>
          <w:szCs w:val="26"/>
          <w:shd w:val="clear" w:color="auto" w:fill="FFFFFF"/>
          <w:lang w:eastAsia="ru-RU"/>
        </w:rPr>
        <w:t>профориентирование</w:t>
      </w:r>
      <w:proofErr w:type="spellEnd"/>
      <w:r w:rsidRPr="00AD5CEA">
        <w:rPr>
          <w:rFonts w:eastAsia="Times New Roman"/>
          <w:spacing w:val="2"/>
          <w:sz w:val="26"/>
          <w:szCs w:val="26"/>
          <w:shd w:val="clear" w:color="auto" w:fill="FFFFFF"/>
          <w:lang w:eastAsia="ru-RU"/>
        </w:rPr>
        <w:t>.</w:t>
      </w:r>
    </w:p>
    <w:p w:rsidR="00F54A7F" w:rsidRPr="00AD5CEA" w:rsidRDefault="00F54A7F" w:rsidP="00F54A7F">
      <w:pPr>
        <w:spacing w:line="276" w:lineRule="auto"/>
        <w:ind w:firstLine="708"/>
        <w:contextualSpacing/>
        <w:jc w:val="both"/>
        <w:rPr>
          <w:rFonts w:eastAsia="Times New Roman"/>
          <w:sz w:val="26"/>
          <w:szCs w:val="26"/>
          <w:lang w:eastAsia="ru-RU"/>
        </w:rPr>
      </w:pPr>
      <w:r w:rsidRPr="00AD5CEA">
        <w:rPr>
          <w:rFonts w:eastAsia="Times New Roman"/>
          <w:sz w:val="26"/>
          <w:szCs w:val="26"/>
          <w:lang w:eastAsia="ru-RU"/>
        </w:rPr>
        <w:t>В целях формирования правового сознания и навыков законопослушного поведения несовершеннолетних в общеобразовательных учреждениях реализуются учебные программы, направленные</w:t>
      </w:r>
      <w:r w:rsidRPr="00AD5CEA">
        <w:rPr>
          <w:rFonts w:eastAsia="Times New Roman"/>
          <w:color w:val="000000"/>
          <w:sz w:val="26"/>
          <w:szCs w:val="26"/>
          <w:lang w:eastAsia="ru-RU"/>
        </w:rPr>
        <w:t xml:space="preserve"> на формирование правовой грамотности и законопослушного поведения, расширение правового кругозора, усиление контроля над несовершеннолетними, находящимися в социально-опасном положении.  В области профилактики в образовательных организациях Братского района созданы программы профилактической работы, разработаны планы мероприятий и методики.</w:t>
      </w:r>
    </w:p>
    <w:p w:rsidR="00F54A7F" w:rsidRPr="00AD5CEA" w:rsidRDefault="00F54A7F" w:rsidP="00F54A7F">
      <w:pPr>
        <w:spacing w:line="276" w:lineRule="auto"/>
        <w:ind w:firstLine="709"/>
        <w:jc w:val="both"/>
        <w:rPr>
          <w:rFonts w:eastAsiaTheme="minorEastAsia" w:cstheme="minorBidi"/>
          <w:color w:val="000000"/>
          <w:sz w:val="26"/>
          <w:szCs w:val="26"/>
          <w:lang w:eastAsia="ru-RU"/>
        </w:rPr>
      </w:pPr>
      <w:r w:rsidRPr="00AD5CEA">
        <w:rPr>
          <w:rFonts w:eastAsiaTheme="minorEastAsia" w:cstheme="minorBidi"/>
          <w:sz w:val="26"/>
          <w:szCs w:val="26"/>
          <w:lang w:eastAsia="ru-RU"/>
        </w:rPr>
        <w:t xml:space="preserve">В работу образовательных организаций внедрены следующие программы и планы, направленные на формирование законопослушного  поведения несовершеннолетних: «Полезные </w:t>
      </w:r>
      <w:r w:rsidRPr="00AD5CEA">
        <w:rPr>
          <w:rFonts w:eastAsiaTheme="minorEastAsia" w:cstheme="minorBidi"/>
          <w:color w:val="000000"/>
          <w:sz w:val="26"/>
          <w:szCs w:val="26"/>
          <w:lang w:eastAsia="ru-RU"/>
        </w:rPr>
        <w:t xml:space="preserve">привычки», «Полезные навыки», «Кто, если не ты», «Цветок потенциалов», «Я – законопослушный гражданин», «Полезный выбор», « Полезные уроки»,  «Все цвета, кроме чёрного», «Все, что тебя касается», «Я - толерантная школа», </w:t>
      </w:r>
      <w:r w:rsidRPr="00AD5CEA">
        <w:rPr>
          <w:rFonts w:eastAsiaTheme="minorEastAsia" w:cstheme="minorBidi"/>
          <w:sz w:val="26"/>
          <w:szCs w:val="26"/>
          <w:lang w:eastAsia="ru-RU"/>
        </w:rPr>
        <w:t xml:space="preserve">«Духовно -  нравственного развития </w:t>
      </w:r>
      <w:r w:rsidRPr="00AD5CEA">
        <w:rPr>
          <w:rFonts w:eastAsiaTheme="minorEastAsia" w:cstheme="minorBidi"/>
          <w:color w:val="000000"/>
          <w:sz w:val="26"/>
          <w:szCs w:val="26"/>
          <w:lang w:eastAsia="ru-RU"/>
        </w:rPr>
        <w:t xml:space="preserve">и воспитания», «Духовно – нравственного развития и социализации», «План социально-психологического и педагогического сопровождения учащихся с целью предупреждения и коррекции </w:t>
      </w:r>
      <w:proofErr w:type="spellStart"/>
      <w:r w:rsidRPr="00AD5CEA">
        <w:rPr>
          <w:rFonts w:eastAsiaTheme="minorEastAsia" w:cstheme="minorBidi"/>
          <w:color w:val="000000"/>
          <w:sz w:val="26"/>
          <w:szCs w:val="26"/>
          <w:lang w:eastAsia="ru-RU"/>
        </w:rPr>
        <w:t>девиантного</w:t>
      </w:r>
      <w:proofErr w:type="spellEnd"/>
      <w:r w:rsidRPr="00AD5CEA">
        <w:rPr>
          <w:rFonts w:eastAsiaTheme="minorEastAsia" w:cstheme="minorBidi"/>
          <w:color w:val="000000"/>
          <w:sz w:val="26"/>
          <w:szCs w:val="26"/>
          <w:lang w:eastAsia="ru-RU"/>
        </w:rPr>
        <w:t xml:space="preserve"> поведения детей и подростков» и </w:t>
      </w:r>
      <w:proofErr w:type="spellStart"/>
      <w:r w:rsidRPr="00AD5CEA">
        <w:rPr>
          <w:rFonts w:eastAsiaTheme="minorEastAsia" w:cstheme="minorBidi"/>
          <w:color w:val="000000"/>
          <w:sz w:val="26"/>
          <w:szCs w:val="26"/>
          <w:lang w:eastAsia="ru-RU"/>
        </w:rPr>
        <w:t>д.р</w:t>
      </w:r>
      <w:proofErr w:type="spellEnd"/>
      <w:r w:rsidRPr="00AD5CEA">
        <w:rPr>
          <w:rFonts w:eastAsiaTheme="minorEastAsia" w:cstheme="minorBidi"/>
          <w:color w:val="000000"/>
          <w:sz w:val="26"/>
          <w:szCs w:val="26"/>
          <w:lang w:eastAsia="ru-RU"/>
        </w:rPr>
        <w:t>..</w:t>
      </w:r>
    </w:p>
    <w:p w:rsidR="00F54A7F" w:rsidRPr="00AD5CEA" w:rsidRDefault="00F54A7F" w:rsidP="00F54A7F">
      <w:pPr>
        <w:spacing w:line="276" w:lineRule="auto"/>
        <w:ind w:firstLine="709"/>
        <w:jc w:val="both"/>
        <w:rPr>
          <w:rFonts w:eastAsiaTheme="minorEastAsia" w:cstheme="minorBidi"/>
          <w:color w:val="000000"/>
          <w:sz w:val="26"/>
          <w:szCs w:val="26"/>
          <w:lang w:eastAsia="ru-RU"/>
        </w:rPr>
      </w:pPr>
      <w:r w:rsidRPr="00AD5CEA">
        <w:rPr>
          <w:rFonts w:eastAsiaTheme="minorEastAsia" w:cstheme="minorBidi"/>
          <w:color w:val="000000"/>
          <w:sz w:val="26"/>
          <w:szCs w:val="26"/>
          <w:lang w:eastAsia="ru-RU"/>
        </w:rPr>
        <w:t>Также разработаны методики: «Родитель-ребенок», «Сфера интересов», «Нравственность личности».</w:t>
      </w:r>
    </w:p>
    <w:p w:rsidR="00F54A7F" w:rsidRPr="00AD5CEA" w:rsidRDefault="00F54A7F" w:rsidP="00F54A7F">
      <w:pPr>
        <w:spacing w:line="276" w:lineRule="auto"/>
        <w:ind w:firstLine="709"/>
        <w:jc w:val="both"/>
        <w:rPr>
          <w:rFonts w:eastAsiaTheme="minorEastAsia" w:cstheme="minorBidi"/>
          <w:color w:val="000000"/>
          <w:sz w:val="26"/>
          <w:szCs w:val="26"/>
          <w:lang w:eastAsia="ru-RU"/>
        </w:rPr>
      </w:pPr>
      <w:r w:rsidRPr="00AD5CEA">
        <w:rPr>
          <w:rFonts w:eastAsiaTheme="minorEastAsia" w:cstheme="minorBidi"/>
          <w:color w:val="000000"/>
          <w:sz w:val="26"/>
          <w:szCs w:val="26"/>
          <w:lang w:eastAsia="ru-RU"/>
        </w:rPr>
        <w:t>Педагогами и социальными партнерами проведены беседы с родителями, законными представителями, в которых было обращено внимание на усиление контроля со стороны законных представителей за поведением детей, в том числе при использовании сети Интернет, профилактику чрезвычайных происшествий с участием учащихся.</w:t>
      </w:r>
    </w:p>
    <w:p w:rsidR="00F54A7F" w:rsidRPr="00AD5CEA" w:rsidRDefault="00F54A7F" w:rsidP="00F54A7F">
      <w:pPr>
        <w:spacing w:line="276" w:lineRule="auto"/>
        <w:ind w:firstLine="709"/>
        <w:jc w:val="both"/>
        <w:rPr>
          <w:rFonts w:cstheme="minorBidi"/>
          <w:color w:val="000000"/>
          <w:kern w:val="3"/>
          <w:sz w:val="26"/>
          <w:szCs w:val="26"/>
          <w:lang w:eastAsia="zh-CN"/>
        </w:rPr>
      </w:pPr>
      <w:r w:rsidRPr="00AD5CEA">
        <w:rPr>
          <w:rFonts w:eastAsiaTheme="minorEastAsia" w:cstheme="minorBidi"/>
          <w:color w:val="000000"/>
          <w:sz w:val="26"/>
          <w:szCs w:val="26"/>
          <w:lang w:eastAsia="ru-RU"/>
        </w:rPr>
        <w:t>Приоритетным направлением в работе по профилактике семейного неблагополучия является раннее выявление</w:t>
      </w:r>
      <w:r w:rsidRPr="00AD5CEA">
        <w:rPr>
          <w:rFonts w:cstheme="minorBidi"/>
          <w:color w:val="000000"/>
          <w:kern w:val="3"/>
          <w:sz w:val="26"/>
          <w:szCs w:val="26"/>
          <w:lang w:eastAsia="zh-CN"/>
        </w:rPr>
        <w:t xml:space="preserve"> несовершеннолетних, находящихся в социально опасном положении. Педагогические работники выявляют несовершеннолетних, находящихся в социально опасном положении, и нуждающихся в государственной защите, на основании: </w:t>
      </w:r>
    </w:p>
    <w:p w:rsidR="00F54A7F" w:rsidRPr="00AD5CEA" w:rsidRDefault="00F54A7F" w:rsidP="00F54A7F">
      <w:pPr>
        <w:spacing w:line="276" w:lineRule="auto"/>
        <w:ind w:left="360"/>
        <w:jc w:val="both"/>
        <w:rPr>
          <w:color w:val="000000"/>
          <w:kern w:val="3"/>
          <w:sz w:val="26"/>
          <w:szCs w:val="26"/>
          <w:lang w:eastAsia="zh-CN"/>
        </w:rPr>
      </w:pPr>
      <w:r w:rsidRPr="00AD5CEA">
        <w:rPr>
          <w:color w:val="000000"/>
          <w:kern w:val="3"/>
          <w:sz w:val="26"/>
          <w:szCs w:val="26"/>
          <w:lang w:eastAsia="zh-CN"/>
        </w:rPr>
        <w:t>1. Изучения условий жизни несовершеннолетнего (изучение условий проводится комиссией, в состав которой входит не менее 3-х человек).</w:t>
      </w:r>
    </w:p>
    <w:p w:rsidR="00F54A7F" w:rsidRPr="00AD5CEA" w:rsidRDefault="00F54A7F" w:rsidP="00F54A7F">
      <w:pPr>
        <w:spacing w:line="276" w:lineRule="auto"/>
        <w:ind w:left="360"/>
        <w:jc w:val="both"/>
        <w:rPr>
          <w:color w:val="000000"/>
          <w:kern w:val="3"/>
          <w:sz w:val="26"/>
          <w:szCs w:val="26"/>
          <w:lang w:eastAsia="zh-CN"/>
        </w:rPr>
      </w:pPr>
      <w:r w:rsidRPr="00AD5CEA">
        <w:rPr>
          <w:color w:val="000000"/>
          <w:kern w:val="3"/>
          <w:sz w:val="26"/>
          <w:szCs w:val="26"/>
          <w:lang w:eastAsia="zh-CN"/>
        </w:rPr>
        <w:t>2. Анализа участия родителей в жизнедеятельности учреждения образования.</w:t>
      </w:r>
    </w:p>
    <w:p w:rsidR="00F54A7F" w:rsidRPr="00AD5CEA" w:rsidRDefault="00F54A7F" w:rsidP="00F54A7F">
      <w:pPr>
        <w:spacing w:line="276" w:lineRule="auto"/>
        <w:ind w:left="360"/>
        <w:jc w:val="both"/>
        <w:rPr>
          <w:color w:val="000000"/>
          <w:kern w:val="3"/>
          <w:sz w:val="26"/>
          <w:szCs w:val="26"/>
          <w:lang w:eastAsia="zh-CN"/>
        </w:rPr>
      </w:pPr>
      <w:r w:rsidRPr="00AD5CEA">
        <w:rPr>
          <w:color w:val="000000"/>
          <w:kern w:val="3"/>
          <w:sz w:val="26"/>
          <w:szCs w:val="26"/>
          <w:lang w:eastAsia="zh-CN"/>
        </w:rPr>
        <w:t>3. Анализа обращений близких родственников, соседей, других граждан.</w:t>
      </w:r>
    </w:p>
    <w:p w:rsidR="00F54A7F" w:rsidRPr="00AD5CEA" w:rsidRDefault="00F54A7F" w:rsidP="00F54A7F">
      <w:pPr>
        <w:spacing w:line="276" w:lineRule="auto"/>
        <w:ind w:left="360"/>
        <w:jc w:val="both"/>
        <w:rPr>
          <w:color w:val="000000"/>
          <w:kern w:val="3"/>
          <w:sz w:val="26"/>
          <w:szCs w:val="26"/>
          <w:lang w:eastAsia="zh-CN"/>
        </w:rPr>
      </w:pPr>
      <w:r w:rsidRPr="00AD5CEA">
        <w:rPr>
          <w:color w:val="000000"/>
          <w:kern w:val="3"/>
          <w:sz w:val="26"/>
          <w:szCs w:val="26"/>
          <w:lang w:eastAsia="zh-CN"/>
        </w:rPr>
        <w:t xml:space="preserve">4. Учета посещений несовершеннолетними школы. </w:t>
      </w:r>
    </w:p>
    <w:p w:rsidR="00F54A7F" w:rsidRPr="00AD5CEA" w:rsidRDefault="00F54A7F" w:rsidP="00F54A7F">
      <w:pPr>
        <w:spacing w:line="276" w:lineRule="auto"/>
        <w:ind w:left="360"/>
        <w:jc w:val="both"/>
        <w:rPr>
          <w:color w:val="000000"/>
          <w:kern w:val="3"/>
          <w:sz w:val="26"/>
          <w:szCs w:val="26"/>
          <w:lang w:eastAsia="zh-CN"/>
        </w:rPr>
      </w:pPr>
      <w:r w:rsidRPr="00AD5CEA">
        <w:rPr>
          <w:color w:val="000000"/>
          <w:kern w:val="3"/>
          <w:sz w:val="26"/>
          <w:szCs w:val="26"/>
          <w:lang w:eastAsia="zh-CN"/>
        </w:rPr>
        <w:t>5. Учета детей, подлежащих обучению на уровне общего среднего образования.</w:t>
      </w:r>
    </w:p>
    <w:p w:rsidR="00F54A7F" w:rsidRPr="00AD5CEA" w:rsidRDefault="00F54A7F" w:rsidP="00F54A7F">
      <w:pPr>
        <w:spacing w:line="276" w:lineRule="auto"/>
        <w:ind w:left="360"/>
        <w:jc w:val="both"/>
        <w:rPr>
          <w:color w:val="000000"/>
          <w:kern w:val="3"/>
          <w:sz w:val="26"/>
          <w:szCs w:val="26"/>
          <w:lang w:eastAsia="zh-CN"/>
        </w:rPr>
      </w:pPr>
      <w:r w:rsidRPr="00AD5CEA">
        <w:rPr>
          <w:color w:val="000000"/>
          <w:kern w:val="3"/>
          <w:sz w:val="26"/>
          <w:szCs w:val="26"/>
          <w:lang w:eastAsia="zh-CN"/>
        </w:rPr>
        <w:t>6. Учета и анализа совершения несовершеннолетними правонарушений и преступлений.</w:t>
      </w:r>
    </w:p>
    <w:p w:rsidR="00F54A7F" w:rsidRPr="00AD5CEA" w:rsidRDefault="00F54A7F" w:rsidP="00F54A7F">
      <w:pPr>
        <w:spacing w:line="276" w:lineRule="auto"/>
        <w:ind w:left="360"/>
        <w:jc w:val="both"/>
        <w:rPr>
          <w:color w:val="000000"/>
          <w:kern w:val="3"/>
          <w:sz w:val="26"/>
          <w:szCs w:val="26"/>
          <w:lang w:eastAsia="zh-CN"/>
        </w:rPr>
      </w:pPr>
      <w:r w:rsidRPr="00AD5CEA">
        <w:rPr>
          <w:color w:val="000000"/>
          <w:kern w:val="3"/>
          <w:sz w:val="26"/>
          <w:szCs w:val="26"/>
          <w:lang w:eastAsia="zh-CN"/>
        </w:rPr>
        <w:t>7. Контроля семей над несовершеннолетними.</w:t>
      </w:r>
    </w:p>
    <w:p w:rsidR="00F54A7F" w:rsidRPr="00AD5CEA" w:rsidRDefault="00F54A7F" w:rsidP="00F54A7F">
      <w:pPr>
        <w:spacing w:line="276" w:lineRule="auto"/>
        <w:ind w:left="360"/>
        <w:jc w:val="both"/>
        <w:rPr>
          <w:color w:val="000000"/>
          <w:kern w:val="3"/>
          <w:sz w:val="26"/>
          <w:szCs w:val="26"/>
          <w:lang w:eastAsia="zh-CN"/>
        </w:rPr>
      </w:pPr>
      <w:r w:rsidRPr="00AD5CEA">
        <w:rPr>
          <w:color w:val="000000"/>
          <w:kern w:val="3"/>
          <w:sz w:val="26"/>
          <w:szCs w:val="26"/>
          <w:lang w:eastAsia="zh-CN"/>
        </w:rPr>
        <w:t>8.Индивидуальное консультирование по выявленной проблеме.</w:t>
      </w:r>
    </w:p>
    <w:p w:rsidR="00F54A7F" w:rsidRPr="00AD5CEA" w:rsidRDefault="00F54A7F" w:rsidP="00F54A7F">
      <w:pPr>
        <w:spacing w:line="276" w:lineRule="auto"/>
        <w:ind w:left="360"/>
        <w:jc w:val="both"/>
        <w:rPr>
          <w:color w:val="000000"/>
          <w:kern w:val="3"/>
          <w:sz w:val="26"/>
          <w:szCs w:val="26"/>
          <w:lang w:eastAsia="zh-CN"/>
        </w:rPr>
      </w:pPr>
      <w:r w:rsidRPr="00AD5CEA">
        <w:rPr>
          <w:color w:val="000000"/>
          <w:kern w:val="3"/>
          <w:sz w:val="26"/>
          <w:szCs w:val="26"/>
          <w:lang w:eastAsia="zh-CN"/>
        </w:rPr>
        <w:t xml:space="preserve">9.Семейное консультирование. </w:t>
      </w:r>
    </w:p>
    <w:p w:rsidR="00F54A7F" w:rsidRPr="00AD5CEA" w:rsidRDefault="00F54A7F" w:rsidP="00F54A7F">
      <w:pPr>
        <w:spacing w:line="276" w:lineRule="auto"/>
        <w:ind w:left="360"/>
        <w:jc w:val="both"/>
        <w:rPr>
          <w:color w:val="000000"/>
          <w:kern w:val="3"/>
          <w:sz w:val="26"/>
          <w:szCs w:val="26"/>
          <w:lang w:eastAsia="zh-CN"/>
        </w:rPr>
      </w:pPr>
      <w:r w:rsidRPr="00AD5CEA">
        <w:rPr>
          <w:color w:val="000000"/>
          <w:kern w:val="3"/>
          <w:sz w:val="26"/>
          <w:szCs w:val="26"/>
          <w:lang w:eastAsia="zh-CN"/>
        </w:rPr>
        <w:t>10.Проведение индивидуальных и групповых занятий.</w:t>
      </w:r>
    </w:p>
    <w:p w:rsidR="00F54A7F" w:rsidRPr="00AD5CEA" w:rsidRDefault="00F54A7F" w:rsidP="00F54A7F">
      <w:pPr>
        <w:spacing w:line="276" w:lineRule="auto"/>
        <w:ind w:left="360"/>
        <w:jc w:val="both"/>
        <w:rPr>
          <w:color w:val="000000"/>
          <w:kern w:val="3"/>
          <w:sz w:val="26"/>
          <w:szCs w:val="26"/>
          <w:lang w:eastAsia="zh-CN"/>
        </w:rPr>
      </w:pPr>
      <w:r w:rsidRPr="00AD5CEA">
        <w:rPr>
          <w:color w:val="000000"/>
          <w:kern w:val="3"/>
          <w:sz w:val="26"/>
          <w:szCs w:val="26"/>
          <w:lang w:eastAsia="zh-CN"/>
        </w:rPr>
        <w:t>11. Составление социальных паспортов (класса, школы)</w:t>
      </w:r>
    </w:p>
    <w:p w:rsidR="00F54A7F" w:rsidRPr="00AD5CEA" w:rsidRDefault="00F54A7F" w:rsidP="00F54A7F">
      <w:pPr>
        <w:spacing w:line="276" w:lineRule="auto"/>
        <w:ind w:firstLine="709"/>
        <w:jc w:val="both"/>
        <w:rPr>
          <w:rFonts w:eastAsiaTheme="minorHAnsi" w:cstheme="minorBidi"/>
          <w:color w:val="000000"/>
          <w:kern w:val="3"/>
          <w:sz w:val="26"/>
          <w:szCs w:val="26"/>
          <w:lang w:eastAsia="zh-CN"/>
        </w:rPr>
      </w:pPr>
      <w:r w:rsidRPr="00AD5CEA">
        <w:rPr>
          <w:rFonts w:eastAsiaTheme="minorHAnsi" w:cstheme="minorBidi"/>
          <w:color w:val="000000"/>
          <w:sz w:val="26"/>
          <w:szCs w:val="26"/>
        </w:rPr>
        <w:t xml:space="preserve">По раннему предупреждению и коррекции </w:t>
      </w:r>
      <w:proofErr w:type="spellStart"/>
      <w:r w:rsidRPr="00AD5CEA">
        <w:rPr>
          <w:rFonts w:eastAsiaTheme="minorHAnsi" w:cstheme="minorBidi"/>
          <w:color w:val="000000"/>
          <w:sz w:val="26"/>
          <w:szCs w:val="26"/>
        </w:rPr>
        <w:t>девиантного</w:t>
      </w:r>
      <w:proofErr w:type="spellEnd"/>
      <w:r w:rsidRPr="00AD5CEA">
        <w:rPr>
          <w:rFonts w:eastAsiaTheme="minorHAnsi" w:cstheme="minorBidi"/>
          <w:color w:val="000000"/>
          <w:sz w:val="26"/>
          <w:szCs w:val="26"/>
        </w:rPr>
        <w:t xml:space="preserve"> поведения детей и подростков в образовательных организациях проводится </w:t>
      </w:r>
      <w:r w:rsidRPr="00AD5CEA">
        <w:rPr>
          <w:rFonts w:eastAsiaTheme="minorHAnsi" w:cstheme="minorBidi"/>
          <w:color w:val="000000"/>
          <w:kern w:val="3"/>
          <w:sz w:val="26"/>
          <w:szCs w:val="26"/>
          <w:lang w:eastAsia="zh-CN"/>
        </w:rPr>
        <w:t xml:space="preserve">диагностика склонности подростков к </w:t>
      </w:r>
      <w:proofErr w:type="spellStart"/>
      <w:r w:rsidRPr="00AD5CEA">
        <w:rPr>
          <w:rFonts w:eastAsiaTheme="minorHAnsi" w:cstheme="minorBidi"/>
          <w:color w:val="000000"/>
          <w:kern w:val="3"/>
          <w:sz w:val="26"/>
          <w:szCs w:val="26"/>
          <w:lang w:eastAsia="zh-CN"/>
        </w:rPr>
        <w:t>девиантному</w:t>
      </w:r>
      <w:proofErr w:type="spellEnd"/>
      <w:r w:rsidRPr="00AD5CEA">
        <w:rPr>
          <w:rFonts w:eastAsiaTheme="minorHAnsi" w:cstheme="minorBidi"/>
          <w:color w:val="000000"/>
          <w:kern w:val="3"/>
          <w:sz w:val="26"/>
          <w:szCs w:val="26"/>
          <w:lang w:eastAsia="zh-CN"/>
        </w:rPr>
        <w:t xml:space="preserve"> поведению</w:t>
      </w:r>
      <w:r w:rsidRPr="00AD5CEA">
        <w:rPr>
          <w:rFonts w:eastAsiaTheme="minorHAnsi" w:cstheme="minorBidi"/>
          <w:color w:val="000000"/>
          <w:sz w:val="26"/>
          <w:szCs w:val="26"/>
        </w:rPr>
        <w:t xml:space="preserve"> состояние агрессии по методике «</w:t>
      </w:r>
      <w:proofErr w:type="spellStart"/>
      <w:r w:rsidRPr="00AD5CEA">
        <w:rPr>
          <w:rFonts w:eastAsiaTheme="minorHAnsi" w:cstheme="minorBidi"/>
          <w:color w:val="000000"/>
          <w:sz w:val="26"/>
          <w:szCs w:val="26"/>
        </w:rPr>
        <w:t>Басса-Дарки</w:t>
      </w:r>
      <w:proofErr w:type="spellEnd"/>
      <w:r w:rsidRPr="00AD5CEA">
        <w:rPr>
          <w:rFonts w:eastAsiaTheme="minorHAnsi" w:cstheme="minorBidi"/>
          <w:color w:val="000000"/>
          <w:sz w:val="26"/>
          <w:szCs w:val="26"/>
        </w:rPr>
        <w:t>»</w:t>
      </w:r>
      <w:r w:rsidRPr="00AD5CEA">
        <w:rPr>
          <w:rFonts w:eastAsiaTheme="minorHAnsi" w:cstheme="minorBidi"/>
          <w:color w:val="000000"/>
          <w:kern w:val="3"/>
          <w:sz w:val="26"/>
          <w:szCs w:val="26"/>
          <w:lang w:eastAsia="zh-CN"/>
        </w:rPr>
        <w:t xml:space="preserve">, диагностика личностных особенностей и мотивации детей и подростков. По результатам диагностики составляется план работы по направлениям профилактики и коррекции. Профилактическое направление включает в себя беседы («Я среди других», «Моя жизненная позиция», «Научись понимать себя», «Умей сказать нет», «Зависимость или независимость?», «Мое отношение к жизни и здоровью»), индивидуальные консультации, групповые лекции (например, «Мифы о табаке. Пагубное влияние»). Коррекционная работа проводится в форме групповых занятий, тренингов и индивидуальных занятий. (Например, Цикл занятий «Поговорим о недостатках». Автор И.В. </w:t>
      </w:r>
      <w:proofErr w:type="spellStart"/>
      <w:r w:rsidRPr="00AD5CEA">
        <w:rPr>
          <w:rFonts w:eastAsiaTheme="minorHAnsi" w:cstheme="minorBidi"/>
          <w:color w:val="000000"/>
          <w:kern w:val="3"/>
          <w:sz w:val="26"/>
          <w:szCs w:val="26"/>
          <w:lang w:eastAsia="zh-CN"/>
        </w:rPr>
        <w:t>Комылятова</w:t>
      </w:r>
      <w:proofErr w:type="spellEnd"/>
      <w:r w:rsidRPr="00AD5CEA">
        <w:rPr>
          <w:rFonts w:eastAsiaTheme="minorHAnsi" w:cstheme="minorBidi"/>
          <w:color w:val="000000"/>
          <w:kern w:val="3"/>
          <w:sz w:val="26"/>
          <w:szCs w:val="26"/>
          <w:lang w:eastAsia="zh-CN"/>
        </w:rPr>
        <w:t>; программа «Точка опоры» (для подростков с трудностями социальной адаптации). Авторы Н.Ю. Козырева, О.И. Захарова). В МКОУ «</w:t>
      </w:r>
      <w:proofErr w:type="spellStart"/>
      <w:r w:rsidRPr="00AD5CEA">
        <w:rPr>
          <w:rFonts w:eastAsiaTheme="minorHAnsi" w:cstheme="minorBidi"/>
          <w:color w:val="000000"/>
          <w:kern w:val="3"/>
          <w:sz w:val="26"/>
          <w:szCs w:val="26"/>
          <w:lang w:eastAsia="zh-CN"/>
        </w:rPr>
        <w:t>Кежемская</w:t>
      </w:r>
      <w:proofErr w:type="spellEnd"/>
      <w:r w:rsidRPr="00AD5CEA">
        <w:rPr>
          <w:rFonts w:eastAsiaTheme="minorHAnsi" w:cstheme="minorBidi"/>
          <w:color w:val="000000"/>
          <w:kern w:val="3"/>
          <w:sz w:val="26"/>
          <w:szCs w:val="26"/>
          <w:lang w:eastAsia="zh-CN"/>
        </w:rPr>
        <w:t xml:space="preserve"> СОШ» имеется комната для снятия эмоционального напряжения, оборудование для занятий по программе «Песочная терапия», «Арт-терапия».</w:t>
      </w:r>
    </w:p>
    <w:p w:rsidR="00F54A7F" w:rsidRPr="00AD5CEA" w:rsidRDefault="00F54A7F" w:rsidP="00F54A7F">
      <w:pPr>
        <w:spacing w:line="276" w:lineRule="auto"/>
        <w:ind w:firstLine="709"/>
        <w:jc w:val="both"/>
        <w:rPr>
          <w:rFonts w:eastAsiaTheme="minorEastAsia" w:cstheme="minorBidi"/>
          <w:color w:val="000000"/>
          <w:sz w:val="26"/>
          <w:szCs w:val="26"/>
          <w:lang w:eastAsia="ru-RU"/>
        </w:rPr>
      </w:pPr>
      <w:r w:rsidRPr="00AD5CEA">
        <w:rPr>
          <w:rFonts w:eastAsiaTheme="minorEastAsia" w:cstheme="minorBidi"/>
          <w:color w:val="000000"/>
          <w:sz w:val="26"/>
          <w:szCs w:val="26"/>
          <w:lang w:eastAsia="ru-RU"/>
        </w:rPr>
        <w:t xml:space="preserve">Достаточно большую проблему представляют особенности поведения и общения обучающихся в сети Интернет. Последнее зачастую отличается высоким потенциалом конфликтности и агрессивности, негативизмом. Возникающие недоразумения, например, при комментировании фото нередко разрастается в полноценный виртуальный конфликт, </w:t>
      </w:r>
      <w:proofErr w:type="spellStart"/>
      <w:r w:rsidRPr="00AD5CEA">
        <w:rPr>
          <w:rFonts w:eastAsiaTheme="minorEastAsia" w:cstheme="minorBidi"/>
          <w:color w:val="000000"/>
          <w:sz w:val="26"/>
          <w:szCs w:val="26"/>
          <w:lang w:eastAsia="ru-RU"/>
        </w:rPr>
        <w:t>деструктивность</w:t>
      </w:r>
      <w:proofErr w:type="spellEnd"/>
      <w:r w:rsidRPr="00AD5CEA">
        <w:rPr>
          <w:rFonts w:eastAsiaTheme="minorEastAsia" w:cstheme="minorBidi"/>
          <w:color w:val="000000"/>
          <w:sz w:val="26"/>
          <w:szCs w:val="26"/>
          <w:lang w:eastAsia="ru-RU"/>
        </w:rPr>
        <w:t xml:space="preserve"> которого порой усугубляется не грамотным эмоциональным вмешательством взрослых родственников. Особенно остро эта проблема стоит в параллелях 6-7-х классов. С детьми проведены обучающие и проблемно-ориентированные занятия, однако эта проблема требует выделения социально-психологической работы по рассматриваемому направлению в отдельную подпрограмму, так как поведение детей в социальной сети родителями практически не контролируется и не направляется. Проблема общения детей и подростков в социальных сетях активно обсуждается на родительских собраниях, семинарах для родителей. Даются рекомендации по конструктивному использованию </w:t>
      </w:r>
      <w:proofErr w:type="spellStart"/>
      <w:r w:rsidRPr="00AD5CEA">
        <w:rPr>
          <w:rFonts w:eastAsiaTheme="minorEastAsia" w:cstheme="minorBidi"/>
          <w:color w:val="000000"/>
          <w:sz w:val="26"/>
          <w:szCs w:val="26"/>
          <w:lang w:eastAsia="ru-RU"/>
        </w:rPr>
        <w:t>соцсетей</w:t>
      </w:r>
      <w:proofErr w:type="spellEnd"/>
      <w:r w:rsidRPr="00AD5CEA">
        <w:rPr>
          <w:rFonts w:eastAsiaTheme="minorEastAsia" w:cstheme="minorBidi"/>
          <w:color w:val="000000"/>
          <w:sz w:val="26"/>
          <w:szCs w:val="26"/>
          <w:lang w:eastAsia="ru-RU"/>
        </w:rPr>
        <w:t xml:space="preserve"> родителями для развития и укрепления взаимопонимания с детьми в семье. Многие родители начинают понимать, что запреты и тотальный чистый контроль активности ребенка в сети Интернет без диалога и доверительного проясняющего общения не срабатывает. В этом случае подросток просто создает несколько страниц -  для родителей и родственников и для общения со сверстниками и того, что «интересно». </w:t>
      </w:r>
    </w:p>
    <w:p w:rsidR="00F54A7F" w:rsidRPr="00AD5CEA" w:rsidRDefault="00F54A7F" w:rsidP="00F54A7F">
      <w:pPr>
        <w:spacing w:line="276" w:lineRule="auto"/>
        <w:ind w:firstLine="708"/>
        <w:jc w:val="both"/>
        <w:rPr>
          <w:rFonts w:eastAsiaTheme="minorEastAsia" w:cstheme="minorBidi"/>
          <w:color w:val="000000"/>
          <w:sz w:val="26"/>
          <w:szCs w:val="26"/>
          <w:lang w:eastAsia="ru-RU"/>
        </w:rPr>
      </w:pPr>
      <w:r w:rsidRPr="00AD5CEA">
        <w:rPr>
          <w:rFonts w:eastAsiaTheme="minorEastAsia" w:cstheme="minorBidi"/>
          <w:color w:val="000000"/>
          <w:sz w:val="26"/>
          <w:szCs w:val="26"/>
          <w:lang w:eastAsia="ru-RU"/>
        </w:rPr>
        <w:t xml:space="preserve">Организация персонифицированного учета несовершеннолетних с </w:t>
      </w:r>
      <w:proofErr w:type="spellStart"/>
      <w:r w:rsidRPr="00AD5CEA">
        <w:rPr>
          <w:rFonts w:eastAsiaTheme="minorEastAsia" w:cstheme="minorBidi"/>
          <w:color w:val="000000"/>
          <w:sz w:val="26"/>
          <w:szCs w:val="26"/>
          <w:lang w:eastAsia="ru-RU"/>
        </w:rPr>
        <w:t>девиантным</w:t>
      </w:r>
      <w:proofErr w:type="spellEnd"/>
      <w:r w:rsidRPr="00AD5CEA">
        <w:rPr>
          <w:rFonts w:eastAsiaTheme="minorEastAsia" w:cstheme="minorBidi"/>
          <w:color w:val="000000"/>
          <w:sz w:val="26"/>
          <w:szCs w:val="26"/>
          <w:lang w:eastAsia="ru-RU"/>
        </w:rPr>
        <w:t xml:space="preserve"> поведением является основой индивидуальной профилактической работы для образовательных организаций, целью которого является накопление данных о несовершеннолетних обучающихся с </w:t>
      </w:r>
      <w:proofErr w:type="spellStart"/>
      <w:r w:rsidRPr="00AD5CEA">
        <w:rPr>
          <w:rFonts w:eastAsiaTheme="minorEastAsia" w:cstheme="minorBidi"/>
          <w:color w:val="000000"/>
          <w:sz w:val="26"/>
          <w:szCs w:val="26"/>
          <w:lang w:eastAsia="ru-RU"/>
        </w:rPr>
        <w:t>девиантным</w:t>
      </w:r>
      <w:proofErr w:type="spellEnd"/>
      <w:r w:rsidRPr="00AD5CEA">
        <w:rPr>
          <w:rFonts w:eastAsiaTheme="minorEastAsia" w:cstheme="minorBidi"/>
          <w:color w:val="000000"/>
          <w:sz w:val="26"/>
          <w:szCs w:val="26"/>
          <w:lang w:eastAsia="ru-RU"/>
        </w:rPr>
        <w:t xml:space="preserve"> поведением для их использования в индивидуальной профилактической работе.</w:t>
      </w:r>
    </w:p>
    <w:p w:rsidR="00F54A7F" w:rsidRPr="00AD5CEA" w:rsidRDefault="00F54A7F" w:rsidP="00F54A7F">
      <w:pPr>
        <w:spacing w:line="276" w:lineRule="auto"/>
        <w:ind w:firstLine="708"/>
        <w:jc w:val="both"/>
        <w:rPr>
          <w:rFonts w:eastAsiaTheme="minorEastAsia" w:cstheme="minorBidi"/>
          <w:color w:val="000000"/>
          <w:sz w:val="26"/>
          <w:szCs w:val="26"/>
          <w:lang w:eastAsia="ru-RU"/>
        </w:rPr>
      </w:pPr>
      <w:r w:rsidRPr="00AD5CEA">
        <w:rPr>
          <w:rFonts w:eastAsiaTheme="minorEastAsia" w:cstheme="minorBidi"/>
          <w:color w:val="000000"/>
          <w:sz w:val="26"/>
          <w:szCs w:val="26"/>
          <w:lang w:eastAsia="ru-RU"/>
        </w:rPr>
        <w:t>Основными задачами учета является обеспечение деятельности образовательных организаций по своевременному:</w:t>
      </w:r>
    </w:p>
    <w:p w:rsidR="00F54A7F" w:rsidRPr="00AD5CEA" w:rsidRDefault="00F54A7F" w:rsidP="00F54A7F">
      <w:pPr>
        <w:spacing w:line="276" w:lineRule="auto"/>
        <w:jc w:val="both"/>
        <w:rPr>
          <w:rFonts w:eastAsiaTheme="minorEastAsia" w:cstheme="minorBidi"/>
          <w:color w:val="000000"/>
          <w:sz w:val="26"/>
          <w:szCs w:val="26"/>
          <w:lang w:eastAsia="ru-RU"/>
        </w:rPr>
      </w:pPr>
      <w:r w:rsidRPr="00AD5CEA">
        <w:rPr>
          <w:rFonts w:eastAsiaTheme="minorEastAsia" w:cstheme="minorBidi"/>
          <w:color w:val="000000"/>
          <w:sz w:val="26"/>
          <w:szCs w:val="26"/>
          <w:lang w:eastAsia="ru-RU"/>
        </w:rPr>
        <w:t>а) предупреждению безнадзорности, беспризорности, правонарушений и антиобщественных действий несовершеннолетних;</w:t>
      </w:r>
    </w:p>
    <w:p w:rsidR="00F54A7F" w:rsidRPr="00AD5CEA" w:rsidRDefault="00F54A7F" w:rsidP="00F54A7F">
      <w:pPr>
        <w:spacing w:line="276" w:lineRule="auto"/>
        <w:jc w:val="both"/>
        <w:rPr>
          <w:rFonts w:eastAsiaTheme="minorEastAsia" w:cstheme="minorBidi"/>
          <w:color w:val="000000"/>
          <w:sz w:val="26"/>
          <w:szCs w:val="26"/>
          <w:lang w:eastAsia="ru-RU"/>
        </w:rPr>
      </w:pPr>
      <w:r w:rsidRPr="00AD5CEA">
        <w:rPr>
          <w:rFonts w:eastAsiaTheme="minorEastAsia" w:cstheme="minorBidi"/>
          <w:color w:val="000000"/>
          <w:sz w:val="26"/>
          <w:szCs w:val="26"/>
          <w:lang w:eastAsia="ru-RU"/>
        </w:rPr>
        <w:t>б) защите прав и законных интересов несовершеннолетних;</w:t>
      </w:r>
    </w:p>
    <w:p w:rsidR="00F54A7F" w:rsidRPr="00AD5CEA" w:rsidRDefault="00F54A7F" w:rsidP="00F54A7F">
      <w:pPr>
        <w:spacing w:line="276" w:lineRule="auto"/>
        <w:jc w:val="both"/>
        <w:rPr>
          <w:rFonts w:eastAsiaTheme="minorEastAsia" w:cstheme="minorBidi"/>
          <w:color w:val="000000"/>
          <w:sz w:val="26"/>
          <w:szCs w:val="26"/>
          <w:lang w:eastAsia="ru-RU"/>
        </w:rPr>
      </w:pPr>
      <w:r w:rsidRPr="00AD5CEA">
        <w:rPr>
          <w:rFonts w:eastAsiaTheme="minorEastAsia" w:cstheme="minorBidi"/>
          <w:color w:val="000000"/>
          <w:sz w:val="26"/>
          <w:szCs w:val="26"/>
          <w:lang w:eastAsia="ru-RU"/>
        </w:rPr>
        <w:t>в) выявлению детей и семей, находящихся в социально опасном положении, или группе риска по социальному сиротству;</w:t>
      </w:r>
    </w:p>
    <w:p w:rsidR="00F54A7F" w:rsidRPr="00AD5CEA" w:rsidRDefault="00F54A7F" w:rsidP="00F54A7F">
      <w:pPr>
        <w:widowControl w:val="0"/>
        <w:spacing w:line="276" w:lineRule="auto"/>
        <w:jc w:val="both"/>
        <w:rPr>
          <w:rFonts w:eastAsiaTheme="minorEastAsia" w:cstheme="minorBidi"/>
          <w:color w:val="000000"/>
          <w:sz w:val="26"/>
          <w:szCs w:val="26"/>
          <w:lang w:eastAsia="ru-RU"/>
        </w:rPr>
      </w:pPr>
      <w:r w:rsidRPr="00AD5CEA">
        <w:rPr>
          <w:rFonts w:eastAsiaTheme="minorEastAsia" w:cstheme="minorBidi"/>
          <w:color w:val="000000"/>
          <w:sz w:val="26"/>
          <w:szCs w:val="26"/>
          <w:lang w:eastAsia="ru-RU"/>
        </w:rPr>
        <w:t>г) оказанию социально-психологической и педагогической помощи несовершеннолетним с отклонениями в поведении, имеющими проблемы в обучении;</w:t>
      </w:r>
    </w:p>
    <w:p w:rsidR="00F54A7F" w:rsidRPr="00AD5CEA" w:rsidRDefault="00F54A7F" w:rsidP="00F54A7F">
      <w:pPr>
        <w:widowControl w:val="0"/>
        <w:spacing w:line="276" w:lineRule="auto"/>
        <w:jc w:val="both"/>
        <w:rPr>
          <w:rFonts w:eastAsiaTheme="minorEastAsia" w:cstheme="minorBidi"/>
          <w:color w:val="000000"/>
          <w:sz w:val="26"/>
          <w:szCs w:val="26"/>
          <w:lang w:eastAsia="ru-RU"/>
        </w:rPr>
      </w:pPr>
      <w:r w:rsidRPr="00AD5CEA">
        <w:rPr>
          <w:rFonts w:eastAsiaTheme="minorEastAsia" w:cstheme="minorBidi"/>
          <w:color w:val="000000"/>
          <w:sz w:val="26"/>
          <w:szCs w:val="26"/>
          <w:lang w:eastAsia="ru-RU"/>
        </w:rPr>
        <w:t>д) оказанию адресной помощи семьям в обучении и воспитании детей.</w:t>
      </w:r>
    </w:p>
    <w:p w:rsidR="00F54A7F" w:rsidRPr="00AD5CEA" w:rsidRDefault="00F54A7F" w:rsidP="00F54A7F">
      <w:pPr>
        <w:spacing w:line="276" w:lineRule="auto"/>
        <w:ind w:firstLine="708"/>
        <w:jc w:val="both"/>
        <w:rPr>
          <w:rFonts w:eastAsiaTheme="minorEastAsia"/>
          <w:color w:val="000000"/>
          <w:sz w:val="26"/>
          <w:szCs w:val="26"/>
          <w:lang w:eastAsia="ru-RU"/>
        </w:rPr>
      </w:pPr>
      <w:r w:rsidRPr="00AD5CEA">
        <w:rPr>
          <w:rFonts w:eastAsiaTheme="minorEastAsia" w:cstheme="minorBidi"/>
          <w:color w:val="000000"/>
          <w:sz w:val="26"/>
          <w:szCs w:val="26"/>
          <w:lang w:eastAsia="ru-RU"/>
        </w:rPr>
        <w:t xml:space="preserve">Также в учреждениях реализуются различные превентивные профилактические программы, проведение уроков правового воспитания включено в воспитательные планы всех учреждений. В общеобразовательных организациях Братского района по профилактике безнадзорности и правонарушений несовершеннолетних разработаны и внедрены мероприятия, направленные на половое просвещение и воспитание несовершеннолетних. На продвижение ценностей ненасильственного воспитания и доверительных отношений с детьми, профилактику не только крайних форм жестокого обращения с детьми, но и «обыденных», привычных видов физических наказаний и эмоционального давления, на информационных Интернет-ресурсах и сайтах школ в рамках реализации социального проекта «Дом под зонтом. Продвижение ценностей позитивного </w:t>
      </w:r>
      <w:proofErr w:type="spellStart"/>
      <w:r w:rsidRPr="00AD5CEA">
        <w:rPr>
          <w:rFonts w:eastAsiaTheme="minorEastAsia" w:cstheme="minorBidi"/>
          <w:color w:val="000000"/>
          <w:sz w:val="26"/>
          <w:szCs w:val="26"/>
          <w:lang w:eastAsia="ru-RU"/>
        </w:rPr>
        <w:t>родительства</w:t>
      </w:r>
      <w:proofErr w:type="spellEnd"/>
      <w:r w:rsidRPr="00AD5CEA">
        <w:rPr>
          <w:rFonts w:eastAsiaTheme="minorEastAsia" w:cstheme="minorBidi"/>
          <w:color w:val="000000"/>
          <w:sz w:val="26"/>
          <w:szCs w:val="26"/>
          <w:lang w:eastAsia="ru-RU"/>
        </w:rPr>
        <w:t xml:space="preserve"> посредством интернета и СМИ» образовательными организациями были выложены видеоролики социальной рекламы. </w:t>
      </w:r>
    </w:p>
    <w:p w:rsidR="00F54A7F" w:rsidRPr="00AD5CEA" w:rsidRDefault="00F54A7F" w:rsidP="00F54A7F">
      <w:pPr>
        <w:spacing w:line="276" w:lineRule="auto"/>
        <w:ind w:firstLine="708"/>
        <w:jc w:val="both"/>
        <w:rPr>
          <w:rFonts w:eastAsiaTheme="minorEastAsia"/>
          <w:color w:val="000000"/>
          <w:sz w:val="26"/>
          <w:szCs w:val="26"/>
          <w:lang w:eastAsia="ru-RU"/>
        </w:rPr>
      </w:pPr>
      <w:r w:rsidRPr="00AD5CEA">
        <w:rPr>
          <w:rFonts w:eastAsiaTheme="minorEastAsia"/>
          <w:b/>
          <w:color w:val="000000"/>
          <w:sz w:val="26"/>
          <w:szCs w:val="26"/>
          <w:lang w:eastAsia="ru-RU"/>
        </w:rPr>
        <w:t>Глава 2</w:t>
      </w:r>
      <w:r w:rsidRPr="00AD5CEA">
        <w:rPr>
          <w:rFonts w:eastAsiaTheme="minorEastAsia"/>
          <w:color w:val="000000"/>
          <w:sz w:val="26"/>
          <w:szCs w:val="26"/>
          <w:lang w:eastAsia="ru-RU"/>
        </w:rPr>
        <w:t>. Организация занятости</w:t>
      </w:r>
      <w:r w:rsidRPr="00AD5CEA">
        <w:rPr>
          <w:rFonts w:eastAsiaTheme="minorEastAsia"/>
          <w:spacing w:val="2"/>
          <w:sz w:val="26"/>
          <w:szCs w:val="26"/>
          <w:shd w:val="clear" w:color="auto" w:fill="FFFFFF"/>
          <w:lang w:eastAsia="ru-RU"/>
        </w:rPr>
        <w:t>, отдыха и оздоровления детей.</w:t>
      </w:r>
      <w:r w:rsidRPr="00AD5CEA">
        <w:rPr>
          <w:rFonts w:eastAsiaTheme="minorEastAsia"/>
          <w:b/>
          <w:i/>
          <w:spacing w:val="2"/>
          <w:sz w:val="26"/>
          <w:szCs w:val="26"/>
          <w:shd w:val="clear" w:color="auto" w:fill="FFFFFF"/>
          <w:lang w:eastAsia="ru-RU"/>
        </w:rPr>
        <w:t xml:space="preserve"> </w:t>
      </w:r>
    </w:p>
    <w:p w:rsidR="00F54A7F" w:rsidRPr="00AD5CEA" w:rsidRDefault="00F54A7F" w:rsidP="00F54A7F">
      <w:pPr>
        <w:ind w:firstLine="567"/>
        <w:jc w:val="both"/>
        <w:rPr>
          <w:rFonts w:eastAsiaTheme="minorHAnsi"/>
          <w:sz w:val="26"/>
          <w:szCs w:val="26"/>
        </w:rPr>
      </w:pPr>
      <w:r w:rsidRPr="00AD5CEA">
        <w:rPr>
          <w:rFonts w:eastAsiaTheme="minorHAnsi"/>
          <w:sz w:val="26"/>
          <w:szCs w:val="26"/>
        </w:rPr>
        <w:t xml:space="preserve">Постановлением мэра № 44 от 31.01.2020 года «О мерах по  организации отдыха, оздоровления и занятости  детей и подростков на территории муниципального  образования «Братский район» в 2020 году» утвержден </w:t>
      </w:r>
      <w:r w:rsidRPr="00AD5CEA">
        <w:rPr>
          <w:rFonts w:eastAsiaTheme="minorHAnsi"/>
          <w:color w:val="000000"/>
          <w:sz w:val="26"/>
          <w:szCs w:val="26"/>
        </w:rPr>
        <w:t>план работы межведомственной комиссии по организации и обеспечению отдыха,</w:t>
      </w:r>
      <w:r w:rsidRPr="00AD5CEA">
        <w:rPr>
          <w:rFonts w:eastAsiaTheme="minorHAnsi"/>
          <w:color w:val="000000"/>
          <w:sz w:val="26"/>
          <w:szCs w:val="26"/>
          <w:shd w:val="clear" w:color="auto" w:fill="FFFFFF"/>
        </w:rPr>
        <w:t xml:space="preserve"> оздоровления и</w:t>
      </w:r>
      <w:r w:rsidRPr="00AD5CEA">
        <w:rPr>
          <w:rFonts w:eastAsiaTheme="minorHAnsi"/>
          <w:color w:val="000000"/>
          <w:spacing w:val="10"/>
          <w:sz w:val="26"/>
          <w:szCs w:val="26"/>
          <w:shd w:val="clear" w:color="auto" w:fill="FFFFFF"/>
        </w:rPr>
        <w:t xml:space="preserve"> занятости детей</w:t>
      </w:r>
      <w:r w:rsidRPr="00AD5CEA">
        <w:rPr>
          <w:rFonts w:eastAsiaTheme="minorHAnsi"/>
          <w:color w:val="000000"/>
          <w:sz w:val="26"/>
          <w:szCs w:val="26"/>
          <w:shd w:val="clear" w:color="auto" w:fill="FFFFFF"/>
        </w:rPr>
        <w:t xml:space="preserve"> и</w:t>
      </w:r>
      <w:r w:rsidRPr="00AD5CEA">
        <w:rPr>
          <w:rFonts w:eastAsiaTheme="minorHAnsi"/>
          <w:color w:val="000000"/>
          <w:spacing w:val="10"/>
          <w:sz w:val="26"/>
          <w:szCs w:val="26"/>
          <w:shd w:val="clear" w:color="auto" w:fill="FFFFFF"/>
        </w:rPr>
        <w:t xml:space="preserve"> подростков, проживающих</w:t>
      </w:r>
      <w:r w:rsidRPr="00AD5CEA">
        <w:rPr>
          <w:rFonts w:eastAsiaTheme="minorHAnsi"/>
          <w:color w:val="000000"/>
          <w:sz w:val="26"/>
          <w:szCs w:val="26"/>
          <w:shd w:val="clear" w:color="auto" w:fill="FFFFFF"/>
        </w:rPr>
        <w:t xml:space="preserve"> </w:t>
      </w:r>
      <w:r w:rsidRPr="00AD5CEA">
        <w:rPr>
          <w:rFonts w:eastAsiaTheme="minorHAnsi"/>
          <w:color w:val="000000"/>
          <w:sz w:val="26"/>
          <w:szCs w:val="26"/>
        </w:rPr>
        <w:t>на территории муниципального образования «Братский район» на 2020 год, согласно которому были проведены мероприятия в целях подготовки обеспечения безопасности условий отдыха, оздоровления детей, такие как:</w:t>
      </w:r>
    </w:p>
    <w:p w:rsidR="00F54A7F" w:rsidRPr="00AD5CEA" w:rsidRDefault="00F54A7F" w:rsidP="00F54A7F">
      <w:pPr>
        <w:spacing w:line="276" w:lineRule="auto"/>
        <w:jc w:val="both"/>
        <w:rPr>
          <w:rFonts w:eastAsiaTheme="minorEastAsia"/>
          <w:sz w:val="26"/>
          <w:szCs w:val="26"/>
          <w:lang w:eastAsia="ru-RU"/>
        </w:rPr>
      </w:pPr>
      <w:r w:rsidRPr="00AD5CEA">
        <w:rPr>
          <w:rFonts w:eastAsiaTheme="minorEastAsia"/>
          <w:sz w:val="26"/>
          <w:szCs w:val="26"/>
          <w:lang w:eastAsia="ru-RU"/>
        </w:rPr>
        <w:t>- образовательными организациями сформирован и направлен пакет документов в Министерство социального развития, опеки и попечительства Иркутской области для включения в Реестр учреждений отдыха и оздоровления детей Иркутской области на 2021 год;</w:t>
      </w:r>
    </w:p>
    <w:p w:rsidR="00F54A7F" w:rsidRPr="00AD5CEA" w:rsidRDefault="00F54A7F" w:rsidP="00F54A7F">
      <w:pPr>
        <w:spacing w:line="276" w:lineRule="auto"/>
        <w:jc w:val="both"/>
        <w:rPr>
          <w:rFonts w:eastAsiaTheme="minorEastAsia"/>
          <w:sz w:val="26"/>
          <w:szCs w:val="26"/>
          <w:lang w:eastAsia="ru-RU"/>
        </w:rPr>
      </w:pPr>
      <w:r w:rsidRPr="00AD5CEA">
        <w:rPr>
          <w:rFonts w:eastAsiaTheme="minorEastAsia"/>
          <w:sz w:val="26"/>
          <w:szCs w:val="26"/>
          <w:lang w:eastAsia="ru-RU"/>
        </w:rPr>
        <w:t>- проведены заседания межведомственной комиссии по организации отдыха, оздоровления и занятости детей и подростков, проживающих на территории МО «Братский район», по вопросу о подготовке к летней детской оздоровительной кампании 2021 года;</w:t>
      </w:r>
    </w:p>
    <w:p w:rsidR="00F54A7F" w:rsidRPr="00AD5CEA" w:rsidRDefault="00F54A7F" w:rsidP="00F54A7F">
      <w:pPr>
        <w:spacing w:line="276" w:lineRule="auto"/>
        <w:jc w:val="both"/>
        <w:rPr>
          <w:rFonts w:eastAsiaTheme="minorEastAsia"/>
          <w:sz w:val="26"/>
          <w:szCs w:val="26"/>
          <w:lang w:eastAsia="ru-RU"/>
        </w:rPr>
      </w:pPr>
      <w:r w:rsidRPr="00AD5CEA">
        <w:rPr>
          <w:rFonts w:eastAsiaTheme="minorEastAsia"/>
          <w:sz w:val="26"/>
          <w:szCs w:val="26"/>
          <w:lang w:eastAsia="ru-RU"/>
        </w:rPr>
        <w:t xml:space="preserve">- проведена </w:t>
      </w:r>
      <w:proofErr w:type="spellStart"/>
      <w:r w:rsidRPr="00AD5CEA">
        <w:rPr>
          <w:rFonts w:eastAsiaTheme="minorEastAsia"/>
          <w:sz w:val="26"/>
          <w:szCs w:val="26"/>
          <w:lang w:eastAsia="ru-RU"/>
        </w:rPr>
        <w:t>акарицидная</w:t>
      </w:r>
      <w:proofErr w:type="spellEnd"/>
      <w:r w:rsidRPr="00AD5CEA">
        <w:rPr>
          <w:rFonts w:eastAsiaTheme="minorEastAsia"/>
          <w:sz w:val="26"/>
          <w:szCs w:val="26"/>
          <w:lang w:eastAsia="ru-RU"/>
        </w:rPr>
        <w:t xml:space="preserve"> обработка территорий общеобразовательных организаций;</w:t>
      </w:r>
    </w:p>
    <w:p w:rsidR="00F54A7F" w:rsidRPr="00AD5CEA" w:rsidRDefault="00F54A7F" w:rsidP="00F54A7F">
      <w:pPr>
        <w:spacing w:line="276" w:lineRule="auto"/>
        <w:jc w:val="both"/>
        <w:rPr>
          <w:rFonts w:eastAsiaTheme="minorEastAsia"/>
          <w:sz w:val="26"/>
          <w:szCs w:val="26"/>
          <w:lang w:eastAsia="ru-RU"/>
        </w:rPr>
      </w:pPr>
      <w:r w:rsidRPr="00AD5CEA">
        <w:rPr>
          <w:rFonts w:eastAsiaTheme="minorEastAsia"/>
          <w:sz w:val="26"/>
          <w:szCs w:val="26"/>
          <w:lang w:eastAsia="ru-RU"/>
        </w:rPr>
        <w:t>- в целях обеспечения антитеррористической защищенности лагерей дневного пребываний приобретены ручные досмотровые металлоискатели;</w:t>
      </w:r>
    </w:p>
    <w:p w:rsidR="00F54A7F" w:rsidRPr="00AD5CEA" w:rsidRDefault="00F54A7F" w:rsidP="00F54A7F">
      <w:pPr>
        <w:spacing w:line="276" w:lineRule="auto"/>
        <w:jc w:val="both"/>
        <w:rPr>
          <w:rFonts w:eastAsiaTheme="minorEastAsia"/>
          <w:sz w:val="26"/>
          <w:szCs w:val="26"/>
          <w:lang w:eastAsia="ru-RU"/>
        </w:rPr>
      </w:pPr>
      <w:r w:rsidRPr="00AD5CEA">
        <w:rPr>
          <w:rFonts w:eastAsiaTheme="minorEastAsia"/>
          <w:sz w:val="26"/>
          <w:szCs w:val="26"/>
          <w:lang w:eastAsia="ru-RU"/>
        </w:rPr>
        <w:t>- приобретены медицинские аптечки;</w:t>
      </w:r>
    </w:p>
    <w:p w:rsidR="00F54A7F" w:rsidRPr="00AD5CEA" w:rsidRDefault="00F54A7F" w:rsidP="00F54A7F">
      <w:pPr>
        <w:spacing w:line="276" w:lineRule="auto"/>
        <w:jc w:val="both"/>
        <w:rPr>
          <w:rFonts w:eastAsiaTheme="minorEastAsia"/>
          <w:sz w:val="26"/>
          <w:szCs w:val="26"/>
          <w:lang w:eastAsia="ru-RU"/>
        </w:rPr>
      </w:pPr>
      <w:r w:rsidRPr="00AD5CEA">
        <w:rPr>
          <w:rFonts w:eastAsiaTheme="minorEastAsia"/>
          <w:sz w:val="26"/>
          <w:szCs w:val="26"/>
          <w:lang w:eastAsia="ru-RU"/>
        </w:rPr>
        <w:t>- разработано и утверждено единое меню для лагерей дневного пребывания;</w:t>
      </w:r>
    </w:p>
    <w:p w:rsidR="00F54A7F" w:rsidRPr="00AD5CEA" w:rsidRDefault="00F54A7F" w:rsidP="00F54A7F">
      <w:pPr>
        <w:spacing w:line="276" w:lineRule="auto"/>
        <w:jc w:val="both"/>
        <w:rPr>
          <w:rFonts w:eastAsiaTheme="minorEastAsia"/>
          <w:sz w:val="26"/>
          <w:szCs w:val="26"/>
          <w:lang w:eastAsia="ru-RU"/>
        </w:rPr>
      </w:pPr>
      <w:r w:rsidRPr="00AD5CEA">
        <w:rPr>
          <w:rFonts w:eastAsiaTheme="minorEastAsia"/>
          <w:sz w:val="26"/>
          <w:szCs w:val="26"/>
          <w:lang w:eastAsia="ru-RU"/>
        </w:rPr>
        <w:t>- проведена гигиеническая подготовка (обучение) всех сотрудников – 140 человек - 100%;</w:t>
      </w:r>
    </w:p>
    <w:p w:rsidR="00F54A7F" w:rsidRPr="00AD5CEA" w:rsidRDefault="00F54A7F" w:rsidP="00F54A7F">
      <w:pPr>
        <w:spacing w:line="276" w:lineRule="auto"/>
        <w:jc w:val="both"/>
        <w:rPr>
          <w:rFonts w:eastAsiaTheme="minorEastAsia"/>
          <w:sz w:val="26"/>
          <w:szCs w:val="26"/>
          <w:lang w:eastAsia="ru-RU"/>
        </w:rPr>
      </w:pPr>
      <w:r w:rsidRPr="00AD5CEA">
        <w:rPr>
          <w:rFonts w:eastAsiaTheme="minorEastAsia"/>
          <w:sz w:val="26"/>
          <w:szCs w:val="26"/>
          <w:lang w:eastAsia="ru-RU"/>
        </w:rPr>
        <w:t>- проведены медицинские осмотры всех работников лагерей дневного пребывания.</w:t>
      </w:r>
    </w:p>
    <w:p w:rsidR="00F54A7F" w:rsidRPr="00AD5CEA" w:rsidRDefault="00F54A7F" w:rsidP="00F54A7F">
      <w:pPr>
        <w:widowControl w:val="0"/>
        <w:tabs>
          <w:tab w:val="left" w:pos="720"/>
        </w:tabs>
        <w:autoSpaceDE w:val="0"/>
        <w:spacing w:line="276" w:lineRule="auto"/>
        <w:jc w:val="both"/>
        <w:rPr>
          <w:rFonts w:eastAsiaTheme="minorEastAsia"/>
          <w:sz w:val="26"/>
          <w:szCs w:val="26"/>
          <w:lang w:eastAsia="ru-RU"/>
        </w:rPr>
      </w:pPr>
      <w:r w:rsidRPr="00AD5CEA">
        <w:rPr>
          <w:rFonts w:eastAsiaTheme="minorEastAsia"/>
          <w:b/>
          <w:spacing w:val="2"/>
          <w:sz w:val="26"/>
          <w:szCs w:val="26"/>
          <w:shd w:val="clear" w:color="auto" w:fill="FFFFFF"/>
          <w:lang w:eastAsia="ru-RU"/>
        </w:rPr>
        <w:tab/>
        <w:t>Глава 3.</w:t>
      </w:r>
      <w:r w:rsidRPr="00AD5CEA">
        <w:rPr>
          <w:rFonts w:eastAsiaTheme="minorEastAsia"/>
          <w:color w:val="0070C0"/>
          <w:sz w:val="26"/>
          <w:szCs w:val="26"/>
          <w:lang w:eastAsia="ru-RU"/>
        </w:rPr>
        <w:t xml:space="preserve"> </w:t>
      </w:r>
      <w:r w:rsidRPr="00AD5CEA">
        <w:rPr>
          <w:rFonts w:eastAsiaTheme="minorEastAsia"/>
          <w:sz w:val="26"/>
          <w:szCs w:val="26"/>
          <w:lang w:eastAsia="ru-RU"/>
        </w:rPr>
        <w:t xml:space="preserve">Для организации и проведения индивидуальной профилактической работы с несовершеннолетними и (или) семьями, находящимися в социально опасном положении и раннего выявления семейного неблагополучия и нарушения прав детей,  в случае поступления в Отделение помощи семье и детям «Социально-реабилитационного центра для несовершеннолетних Братского района» информации от субъектов системы профилактики, в том числе от учреждений образования, о нарушении прав ребенка (неудовлетворительные жилищные условия, признаки жестокого обращения, пропуски занятий, отсутствие связи со школой, невнимание родителей к успеваемости ребенка и др.) специалистами Отделения совместно с представителями органов опеки, отдела полиции, образовательного, медицинского учреждений осуществляется выезд в семью.  </w:t>
      </w:r>
    </w:p>
    <w:p w:rsidR="00F54A7F" w:rsidRPr="00AD5CEA" w:rsidRDefault="00F54A7F" w:rsidP="00F54A7F">
      <w:pPr>
        <w:widowControl w:val="0"/>
        <w:tabs>
          <w:tab w:val="left" w:pos="720"/>
        </w:tabs>
        <w:autoSpaceDE w:val="0"/>
        <w:spacing w:line="276" w:lineRule="auto"/>
        <w:jc w:val="both"/>
        <w:rPr>
          <w:rFonts w:eastAsiaTheme="minorEastAsia"/>
          <w:sz w:val="26"/>
          <w:szCs w:val="26"/>
          <w:lang w:eastAsia="ru-RU"/>
        </w:rPr>
      </w:pPr>
      <w:r w:rsidRPr="00AD5CEA">
        <w:rPr>
          <w:rFonts w:eastAsiaTheme="minorEastAsia"/>
          <w:sz w:val="26"/>
          <w:szCs w:val="26"/>
          <w:lang w:eastAsia="ru-RU"/>
        </w:rPr>
        <w:tab/>
        <w:t>В случае выявления признаков жестокого обращения и насилия в отношении несовершеннолетних, на основании положения о межведомственном взаимодействии не позднее 24-72 часов назначается заседание ММГ – муниципальной межведомственной группы, в состав которой входят все субъекты</w:t>
      </w:r>
      <w:r w:rsidR="00AD5CEA">
        <w:rPr>
          <w:rFonts w:eastAsiaTheme="minorEastAsia"/>
          <w:sz w:val="26"/>
          <w:szCs w:val="26"/>
          <w:lang w:eastAsia="ru-RU"/>
        </w:rPr>
        <w:t xml:space="preserve"> </w:t>
      </w:r>
      <w:r w:rsidRPr="00AD5CEA">
        <w:rPr>
          <w:rFonts w:eastAsiaTheme="minorEastAsia"/>
          <w:sz w:val="26"/>
          <w:szCs w:val="26"/>
          <w:lang w:eastAsia="ru-RU"/>
        </w:rPr>
        <w:t xml:space="preserve">профилактики, для утверждения плана работы по сопровождению и помощи несовершеннолетнему, ставшему жертвой физического или сексуального насилия, совершившему попытку суицида, его семьи. Помощь и сопровождение несовершеннолетнего представляет собой совокупность мер, принимаемых представителями органов и учреждений, входящих в состав ММГ, по устранению причин и условий насилия в отношении ребенка или суицидального поведения несовершеннолетнего, устранение последствий совершенного насилия для психического и физического здоровья ребенка. В случае выявления явных признаков физического, сексуального насилия к ребенку или суицидальных попыток, ребенка направляют на 10-18 дней в ОГБУЗ «Братская РБ» для реабилитации. </w:t>
      </w:r>
    </w:p>
    <w:p w:rsidR="00F54A7F" w:rsidRPr="00AD5CEA" w:rsidRDefault="00F54A7F" w:rsidP="00F54A7F">
      <w:pPr>
        <w:widowControl w:val="0"/>
        <w:tabs>
          <w:tab w:val="left" w:pos="720"/>
        </w:tabs>
        <w:autoSpaceDE w:val="0"/>
        <w:spacing w:line="276" w:lineRule="auto"/>
        <w:jc w:val="both"/>
        <w:rPr>
          <w:rFonts w:eastAsiaTheme="minorEastAsia"/>
          <w:sz w:val="26"/>
          <w:szCs w:val="26"/>
          <w:lang w:eastAsia="ru-RU"/>
        </w:rPr>
      </w:pPr>
      <w:r w:rsidRPr="00AD5CEA">
        <w:rPr>
          <w:rFonts w:eastAsiaTheme="minorEastAsia"/>
          <w:sz w:val="26"/>
          <w:szCs w:val="26"/>
          <w:lang w:eastAsia="ru-RU"/>
        </w:rPr>
        <w:tab/>
        <w:t>Так за отчетный период, помимо случаев суицида, было зафиксировано и рассмотрено 11 случаев жестокого обращения в отношении несовершеннолетних, из которых:</w:t>
      </w:r>
    </w:p>
    <w:p w:rsidR="00F54A7F" w:rsidRPr="00AD5CEA" w:rsidRDefault="00F54A7F" w:rsidP="00F54A7F">
      <w:pPr>
        <w:widowControl w:val="0"/>
        <w:numPr>
          <w:ilvl w:val="0"/>
          <w:numId w:val="6"/>
        </w:numPr>
        <w:tabs>
          <w:tab w:val="left" w:pos="720"/>
        </w:tabs>
        <w:autoSpaceDE w:val="0"/>
        <w:spacing w:after="200" w:line="276" w:lineRule="auto"/>
        <w:contextualSpacing/>
        <w:jc w:val="both"/>
        <w:rPr>
          <w:rFonts w:eastAsia="Times New Roman"/>
          <w:sz w:val="26"/>
          <w:szCs w:val="26"/>
          <w:lang w:eastAsia="ru-RU"/>
        </w:rPr>
      </w:pPr>
      <w:r w:rsidRPr="00AD5CEA">
        <w:rPr>
          <w:rFonts w:eastAsia="Times New Roman"/>
          <w:sz w:val="26"/>
          <w:szCs w:val="26"/>
          <w:lang w:eastAsia="ru-RU"/>
        </w:rPr>
        <w:t>3 отнесены к физическому насилию;</w:t>
      </w:r>
    </w:p>
    <w:p w:rsidR="00F54A7F" w:rsidRPr="00AD5CEA" w:rsidRDefault="00F54A7F" w:rsidP="00F54A7F">
      <w:pPr>
        <w:widowControl w:val="0"/>
        <w:numPr>
          <w:ilvl w:val="0"/>
          <w:numId w:val="6"/>
        </w:numPr>
        <w:tabs>
          <w:tab w:val="left" w:pos="720"/>
        </w:tabs>
        <w:autoSpaceDE w:val="0"/>
        <w:spacing w:after="200" w:line="276" w:lineRule="auto"/>
        <w:contextualSpacing/>
        <w:jc w:val="both"/>
        <w:rPr>
          <w:rFonts w:eastAsia="Times New Roman"/>
          <w:sz w:val="26"/>
          <w:szCs w:val="26"/>
          <w:lang w:eastAsia="ru-RU"/>
        </w:rPr>
      </w:pPr>
      <w:r w:rsidRPr="00AD5CEA">
        <w:rPr>
          <w:rFonts w:eastAsia="Times New Roman"/>
          <w:sz w:val="26"/>
          <w:szCs w:val="26"/>
          <w:lang w:eastAsia="ru-RU"/>
        </w:rPr>
        <w:t>0 к сексуальному насилие;</w:t>
      </w:r>
    </w:p>
    <w:p w:rsidR="00F54A7F" w:rsidRPr="00AD5CEA" w:rsidRDefault="00F54A7F" w:rsidP="00F54A7F">
      <w:pPr>
        <w:widowControl w:val="0"/>
        <w:numPr>
          <w:ilvl w:val="0"/>
          <w:numId w:val="6"/>
        </w:numPr>
        <w:tabs>
          <w:tab w:val="left" w:pos="720"/>
        </w:tabs>
        <w:autoSpaceDE w:val="0"/>
        <w:spacing w:after="200" w:line="276" w:lineRule="auto"/>
        <w:contextualSpacing/>
        <w:jc w:val="both"/>
        <w:rPr>
          <w:rFonts w:eastAsia="Times New Roman"/>
          <w:sz w:val="26"/>
          <w:szCs w:val="26"/>
          <w:lang w:eastAsia="ru-RU"/>
        </w:rPr>
      </w:pPr>
      <w:r w:rsidRPr="00AD5CEA">
        <w:rPr>
          <w:rFonts w:eastAsia="Times New Roman"/>
          <w:sz w:val="26"/>
          <w:szCs w:val="26"/>
          <w:lang w:eastAsia="ru-RU"/>
        </w:rPr>
        <w:t>0 к пренебрежению нуждами ребенка;</w:t>
      </w:r>
    </w:p>
    <w:p w:rsidR="00F54A7F" w:rsidRPr="00AD5CEA" w:rsidRDefault="00F54A7F" w:rsidP="00F54A7F">
      <w:pPr>
        <w:widowControl w:val="0"/>
        <w:tabs>
          <w:tab w:val="left" w:pos="720"/>
        </w:tabs>
        <w:autoSpaceDE w:val="0"/>
        <w:spacing w:line="276" w:lineRule="auto"/>
        <w:jc w:val="both"/>
        <w:rPr>
          <w:rFonts w:eastAsiaTheme="minorEastAsia"/>
          <w:sz w:val="26"/>
          <w:szCs w:val="26"/>
          <w:lang w:eastAsia="ru-RU"/>
        </w:rPr>
      </w:pPr>
      <w:r w:rsidRPr="00AD5CEA">
        <w:rPr>
          <w:rFonts w:eastAsiaTheme="minorEastAsia"/>
          <w:sz w:val="26"/>
          <w:szCs w:val="26"/>
          <w:lang w:eastAsia="ru-RU"/>
        </w:rPr>
        <w:tab/>
        <w:t>При выявлении признаков семейного неблагополучия производится сбор и систематизация информации о семье от сельской администрации, общественных организаций (ОКДН и ЗП), субъектов системы профилактики. Для постановки на учет, последующей организации индивидуальной профилактической работы всеми субъектами, сведения о семье передаются в КДН и ЗП МО «Братский район». Ответственным субъектом системы профилактики разрабатывается комплексный межведомственный план с включением мероприятий, направленных на улучшение жизненной ситуации, защиту прав ребенка.</w:t>
      </w:r>
    </w:p>
    <w:p w:rsidR="00F54A7F" w:rsidRPr="00AD5CEA" w:rsidRDefault="00F54A7F" w:rsidP="00F54A7F">
      <w:pPr>
        <w:widowControl w:val="0"/>
        <w:shd w:val="clear" w:color="auto" w:fill="FFFFFF"/>
        <w:spacing w:line="276" w:lineRule="auto"/>
        <w:ind w:firstLine="708"/>
        <w:jc w:val="both"/>
        <w:rPr>
          <w:rFonts w:eastAsia="Times New Roman"/>
          <w:sz w:val="26"/>
          <w:szCs w:val="26"/>
          <w:lang w:eastAsia="ru-RU"/>
        </w:rPr>
      </w:pPr>
      <w:r w:rsidRPr="00AD5CEA">
        <w:rPr>
          <w:rFonts w:eastAsia="Times New Roman"/>
          <w:sz w:val="26"/>
          <w:szCs w:val="26"/>
          <w:lang w:eastAsia="ru-RU"/>
        </w:rPr>
        <w:t>Разработан и реализуется механизм для осуществления сверок образовательными организациями района с субъектами профилактики, включающий ежегодное составление графика предоставления информации по подросткам, поставленным и снятым с различных видов учета.</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          </w:t>
      </w:r>
      <w:r w:rsidRPr="00AD5CEA">
        <w:rPr>
          <w:rFonts w:eastAsia="Times New Roman"/>
          <w:b/>
          <w:color w:val="0F0F0F"/>
          <w:spacing w:val="2"/>
          <w:sz w:val="26"/>
          <w:szCs w:val="26"/>
          <w:shd w:val="clear" w:color="auto" w:fill="FFFFFF"/>
          <w:lang w:eastAsia="ru-RU"/>
        </w:rPr>
        <w:t>Глава 4.</w:t>
      </w:r>
      <w:r w:rsidRPr="00AD5CEA">
        <w:rPr>
          <w:rFonts w:eastAsia="Times New Roman"/>
          <w:color w:val="0F0F0F"/>
          <w:spacing w:val="2"/>
          <w:sz w:val="26"/>
          <w:szCs w:val="26"/>
          <w:shd w:val="clear" w:color="auto" w:fill="FFFFFF"/>
          <w:lang w:eastAsia="ru-RU"/>
        </w:rPr>
        <w:t xml:space="preserve"> О реализации на территории МО Иркутской области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w:t>
      </w:r>
      <w:r w:rsidRPr="00AD5CEA">
        <w:rPr>
          <w:rFonts w:eastAsia="Times New Roman"/>
          <w:b/>
          <w:color w:val="0F0F0F"/>
          <w:spacing w:val="2"/>
          <w:sz w:val="26"/>
          <w:szCs w:val="26"/>
          <w:shd w:val="clear" w:color="auto" w:fill="FFFFFF"/>
          <w:lang w:eastAsia="ru-RU"/>
        </w:rPr>
        <w:t xml:space="preserve"> </w:t>
      </w:r>
      <w:r w:rsidRPr="00AD5CEA">
        <w:rPr>
          <w:rFonts w:eastAsia="Times New Roman"/>
          <w:color w:val="0F0F0F"/>
          <w:spacing w:val="2"/>
          <w:sz w:val="26"/>
          <w:szCs w:val="26"/>
          <w:shd w:val="clear" w:color="auto" w:fill="FFFFFF"/>
          <w:lang w:eastAsia="ru-RU"/>
        </w:rPr>
        <w:t xml:space="preserve"> </w:t>
      </w:r>
    </w:p>
    <w:p w:rsidR="00F54A7F" w:rsidRPr="00AD5CEA" w:rsidRDefault="00F54A7F" w:rsidP="00F54A7F">
      <w:pPr>
        <w:widowControl w:val="0"/>
        <w:shd w:val="clear" w:color="auto" w:fill="FFFFFF"/>
        <w:spacing w:line="276" w:lineRule="auto"/>
        <w:ind w:firstLine="708"/>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В общеобразовательных организациях района на конец отчетного периода обучается </w:t>
      </w:r>
      <w:r w:rsidRPr="00AD5CEA">
        <w:rPr>
          <w:rFonts w:eastAsia="Times New Roman"/>
          <w:sz w:val="26"/>
          <w:szCs w:val="26"/>
          <w:lang w:eastAsia="ru-RU"/>
        </w:rPr>
        <w:t>5253</w:t>
      </w:r>
      <w:r w:rsidRPr="00AD5CEA">
        <w:rPr>
          <w:rFonts w:eastAsia="Times New Roman"/>
          <w:color w:val="0F0F0F"/>
          <w:spacing w:val="2"/>
          <w:sz w:val="26"/>
          <w:szCs w:val="26"/>
          <w:shd w:val="clear" w:color="auto" w:fill="FFFFFF"/>
          <w:lang w:eastAsia="ru-RU"/>
        </w:rPr>
        <w:t xml:space="preserve"> несовершеннолетних. </w:t>
      </w:r>
    </w:p>
    <w:p w:rsidR="00F54A7F" w:rsidRPr="00AD5CEA" w:rsidRDefault="00F54A7F" w:rsidP="00F54A7F">
      <w:pPr>
        <w:widowControl w:val="0"/>
        <w:shd w:val="clear" w:color="auto" w:fill="FFFFFF"/>
        <w:spacing w:line="276" w:lineRule="auto"/>
        <w:ind w:firstLine="708"/>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Из них на </w:t>
      </w:r>
      <w:proofErr w:type="spellStart"/>
      <w:r w:rsidRPr="00AD5CEA">
        <w:rPr>
          <w:rFonts w:eastAsia="Times New Roman"/>
          <w:color w:val="0F0F0F"/>
          <w:spacing w:val="2"/>
          <w:sz w:val="26"/>
          <w:szCs w:val="26"/>
          <w:shd w:val="clear" w:color="auto" w:fill="FFFFFF"/>
          <w:lang w:eastAsia="ru-RU"/>
        </w:rPr>
        <w:t>внутришкольном</w:t>
      </w:r>
      <w:proofErr w:type="spellEnd"/>
      <w:r w:rsidRPr="00AD5CEA">
        <w:rPr>
          <w:rFonts w:eastAsia="Times New Roman"/>
          <w:color w:val="0F0F0F"/>
          <w:spacing w:val="2"/>
          <w:sz w:val="26"/>
          <w:szCs w:val="26"/>
          <w:shd w:val="clear" w:color="auto" w:fill="FFFFFF"/>
          <w:lang w:eastAsia="ru-RU"/>
        </w:rPr>
        <w:t xml:space="preserve"> учете состоит 117 несовершеннолетних обучающихся в школах района;</w:t>
      </w:r>
    </w:p>
    <w:p w:rsidR="00F54A7F" w:rsidRPr="00AD5CEA" w:rsidRDefault="00F54A7F" w:rsidP="00F54A7F">
      <w:pPr>
        <w:widowControl w:val="0"/>
        <w:shd w:val="clear" w:color="auto" w:fill="FFFFFF"/>
        <w:spacing w:line="276" w:lineRule="auto"/>
        <w:ind w:firstLine="708"/>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Управление образования района является ответственным субъектом профилактики в отношении 3 семей и 3 несовершеннолетних обучающихся, состоящих в БД СОП по Иркутской области. </w:t>
      </w:r>
    </w:p>
    <w:p w:rsidR="00F54A7F" w:rsidRPr="00AD5CEA" w:rsidRDefault="00F54A7F" w:rsidP="00F54A7F">
      <w:pPr>
        <w:widowControl w:val="0"/>
        <w:shd w:val="clear" w:color="auto" w:fill="FFFFFF"/>
        <w:spacing w:line="276" w:lineRule="auto"/>
        <w:ind w:firstLine="709"/>
        <w:jc w:val="both"/>
        <w:rPr>
          <w:rFonts w:eastAsia="Times New Roman"/>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В общеобразовательных организациях обучаются по основной образовательной программе - </w:t>
      </w:r>
      <w:r w:rsidRPr="00AD5CEA">
        <w:rPr>
          <w:rFonts w:eastAsia="Times New Roman"/>
          <w:spacing w:val="2"/>
          <w:sz w:val="26"/>
          <w:szCs w:val="26"/>
          <w:shd w:val="clear" w:color="auto" w:fill="FFFFFF"/>
          <w:lang w:eastAsia="ru-RU"/>
        </w:rPr>
        <w:t>233</w:t>
      </w:r>
      <w:r w:rsidRPr="00AD5CEA">
        <w:rPr>
          <w:rFonts w:eastAsia="Times New Roman"/>
          <w:color w:val="0F0F0F"/>
          <w:spacing w:val="2"/>
          <w:sz w:val="26"/>
          <w:szCs w:val="26"/>
          <w:shd w:val="clear" w:color="auto" w:fill="FFFFFF"/>
          <w:lang w:eastAsia="ru-RU"/>
        </w:rPr>
        <w:t xml:space="preserve"> несовершеннолетних с ограниченными возможностями здоровья и имеющими инвалидность и </w:t>
      </w:r>
      <w:r w:rsidRPr="00AD5CEA">
        <w:rPr>
          <w:rFonts w:eastAsia="Times New Roman"/>
          <w:spacing w:val="2"/>
          <w:sz w:val="26"/>
          <w:szCs w:val="26"/>
          <w:shd w:val="clear" w:color="auto" w:fill="FFFFFF"/>
          <w:lang w:eastAsia="ru-RU"/>
        </w:rPr>
        <w:t>105</w:t>
      </w:r>
      <w:r w:rsidRPr="00AD5CEA">
        <w:rPr>
          <w:rFonts w:eastAsia="Times New Roman"/>
          <w:color w:val="0F0F0F"/>
          <w:spacing w:val="2"/>
          <w:sz w:val="26"/>
          <w:szCs w:val="26"/>
          <w:shd w:val="clear" w:color="auto" w:fill="FFFFFF"/>
          <w:lang w:eastAsia="ru-RU"/>
        </w:rPr>
        <w:t xml:space="preserve"> детей обучается в коррекционных классах, созданных на базе </w:t>
      </w:r>
      <w:r w:rsidRPr="00AD5CEA">
        <w:rPr>
          <w:rFonts w:eastAsia="Times New Roman"/>
          <w:spacing w:val="2"/>
          <w:sz w:val="26"/>
          <w:szCs w:val="26"/>
          <w:shd w:val="clear" w:color="auto" w:fill="FFFFFF"/>
          <w:lang w:eastAsia="ru-RU"/>
        </w:rPr>
        <w:t>31 общеобразовательной школы района.</w:t>
      </w:r>
    </w:p>
    <w:p w:rsidR="00F54A7F" w:rsidRPr="00AD5CEA" w:rsidRDefault="00F54A7F" w:rsidP="00F54A7F">
      <w:pPr>
        <w:widowControl w:val="0"/>
        <w:shd w:val="clear" w:color="auto" w:fill="FFFFFF"/>
        <w:spacing w:line="276" w:lineRule="auto"/>
        <w:ind w:firstLine="709"/>
        <w:jc w:val="both"/>
        <w:rPr>
          <w:rFonts w:eastAsia="Times New Roman"/>
          <w:spacing w:val="2"/>
          <w:sz w:val="26"/>
          <w:szCs w:val="26"/>
          <w:shd w:val="clear" w:color="auto" w:fill="FFFFFF"/>
          <w:lang w:eastAsia="ru-RU"/>
        </w:rPr>
      </w:pPr>
      <w:r w:rsidRPr="00AD5CEA">
        <w:rPr>
          <w:rFonts w:eastAsia="Times New Roman"/>
          <w:spacing w:val="2"/>
          <w:sz w:val="26"/>
          <w:szCs w:val="26"/>
          <w:shd w:val="clear" w:color="auto" w:fill="FFFFFF"/>
          <w:lang w:eastAsia="ru-RU"/>
        </w:rPr>
        <w:t>В образовательных организациях района обучается - 237</w:t>
      </w:r>
      <w:r w:rsidRPr="00AD5CEA">
        <w:rPr>
          <w:rFonts w:eastAsia="Times New Roman"/>
          <w:color w:val="0F0F0F"/>
          <w:spacing w:val="2"/>
          <w:sz w:val="26"/>
          <w:szCs w:val="26"/>
          <w:shd w:val="clear" w:color="auto" w:fill="FFFFFF"/>
          <w:lang w:eastAsia="ru-RU"/>
        </w:rPr>
        <w:t xml:space="preserve"> детей сирот и детей, оставшихся без попечения родителей.</w:t>
      </w:r>
    </w:p>
    <w:p w:rsidR="00F54A7F" w:rsidRPr="00AD5CEA" w:rsidRDefault="00F54A7F" w:rsidP="00F54A7F">
      <w:pPr>
        <w:widowControl w:val="0"/>
        <w:shd w:val="clear" w:color="auto" w:fill="FFFFFF"/>
        <w:spacing w:line="276" w:lineRule="auto"/>
        <w:ind w:firstLine="709"/>
        <w:jc w:val="both"/>
        <w:rPr>
          <w:rFonts w:eastAsia="Times New Roman"/>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На базе образовательных организаций Братского района работают 37 </w:t>
      </w:r>
      <w:proofErr w:type="spellStart"/>
      <w:r w:rsidRPr="00AD5CEA">
        <w:rPr>
          <w:rFonts w:eastAsia="Times New Roman"/>
          <w:color w:val="0F0F0F"/>
          <w:spacing w:val="2"/>
          <w:sz w:val="26"/>
          <w:szCs w:val="26"/>
          <w:shd w:val="clear" w:color="auto" w:fill="FFFFFF"/>
          <w:lang w:eastAsia="ru-RU"/>
        </w:rPr>
        <w:t>Наркопостов</w:t>
      </w:r>
      <w:proofErr w:type="spellEnd"/>
      <w:r w:rsidRPr="00AD5CEA">
        <w:rPr>
          <w:rFonts w:eastAsia="Times New Roman"/>
          <w:color w:val="0F0F0F"/>
          <w:spacing w:val="2"/>
          <w:sz w:val="26"/>
          <w:szCs w:val="26"/>
          <w:shd w:val="clear" w:color="auto" w:fill="FFFFFF"/>
          <w:lang w:eastAsia="ru-RU"/>
        </w:rPr>
        <w:t xml:space="preserve">, которые вошли в 2018 году в единый областной реестр. Цель деятельности </w:t>
      </w:r>
      <w:proofErr w:type="spellStart"/>
      <w:r w:rsidRPr="00AD5CEA">
        <w:rPr>
          <w:rFonts w:eastAsia="Times New Roman"/>
          <w:color w:val="0F0F0F"/>
          <w:spacing w:val="2"/>
          <w:sz w:val="26"/>
          <w:szCs w:val="26"/>
          <w:shd w:val="clear" w:color="auto" w:fill="FFFFFF"/>
          <w:lang w:eastAsia="ru-RU"/>
        </w:rPr>
        <w:t>Наркопостов</w:t>
      </w:r>
      <w:proofErr w:type="spellEnd"/>
      <w:r w:rsidRPr="00AD5CEA">
        <w:rPr>
          <w:rFonts w:eastAsia="Times New Roman"/>
          <w:color w:val="0F0F0F"/>
          <w:spacing w:val="2"/>
          <w:sz w:val="26"/>
          <w:szCs w:val="26"/>
          <w:shd w:val="clear" w:color="auto" w:fill="FFFFFF"/>
          <w:lang w:eastAsia="ru-RU"/>
        </w:rPr>
        <w:t xml:space="preserve"> – профилактика наркомании и </w:t>
      </w:r>
      <w:proofErr w:type="spellStart"/>
      <w:r w:rsidRPr="00AD5CEA">
        <w:rPr>
          <w:rFonts w:eastAsia="Times New Roman"/>
          <w:color w:val="0F0F0F"/>
          <w:spacing w:val="2"/>
          <w:sz w:val="26"/>
          <w:szCs w:val="26"/>
          <w:shd w:val="clear" w:color="auto" w:fill="FFFFFF"/>
          <w:lang w:eastAsia="ru-RU"/>
        </w:rPr>
        <w:t>табакокурения</w:t>
      </w:r>
      <w:proofErr w:type="spellEnd"/>
      <w:r w:rsidRPr="00AD5CEA">
        <w:rPr>
          <w:rFonts w:eastAsia="Times New Roman"/>
          <w:color w:val="0F0F0F"/>
          <w:spacing w:val="2"/>
          <w:sz w:val="26"/>
          <w:szCs w:val="26"/>
          <w:shd w:val="clear" w:color="auto" w:fill="FFFFFF"/>
          <w:lang w:eastAsia="ru-RU"/>
        </w:rPr>
        <w:t xml:space="preserve">. На конец отчетного периода по учетам школьных </w:t>
      </w:r>
      <w:proofErr w:type="spellStart"/>
      <w:r w:rsidRPr="00AD5CEA">
        <w:rPr>
          <w:rFonts w:eastAsia="Times New Roman"/>
          <w:color w:val="0F0F0F"/>
          <w:spacing w:val="2"/>
          <w:sz w:val="26"/>
          <w:szCs w:val="26"/>
          <w:shd w:val="clear" w:color="auto" w:fill="FFFFFF"/>
          <w:lang w:eastAsia="ru-RU"/>
        </w:rPr>
        <w:t>Наркопостов</w:t>
      </w:r>
      <w:proofErr w:type="spellEnd"/>
      <w:r w:rsidRPr="00AD5CEA">
        <w:rPr>
          <w:rFonts w:eastAsia="Times New Roman"/>
          <w:color w:val="0F0F0F"/>
          <w:spacing w:val="2"/>
          <w:sz w:val="26"/>
          <w:szCs w:val="26"/>
          <w:shd w:val="clear" w:color="auto" w:fill="FFFFFF"/>
          <w:lang w:eastAsia="ru-RU"/>
        </w:rPr>
        <w:t xml:space="preserve"> всего состоит 45 обучающихся</w:t>
      </w:r>
      <w:r w:rsidRPr="00AD5CEA">
        <w:rPr>
          <w:rFonts w:eastAsia="Times New Roman"/>
          <w:spacing w:val="2"/>
          <w:sz w:val="26"/>
          <w:szCs w:val="26"/>
          <w:shd w:val="clear" w:color="auto" w:fill="FFFFFF"/>
          <w:lang w:eastAsia="ru-RU"/>
        </w:rPr>
        <w:t xml:space="preserve">: 39 - за устойчивое курение, 2 - за употребление токсических веществ, 0 - за употребление наркотических веществ, 4 - за употребление спиртных напитков. На конец отчетного периода, со школьного учета </w:t>
      </w:r>
      <w:proofErr w:type="spellStart"/>
      <w:r w:rsidRPr="00AD5CEA">
        <w:rPr>
          <w:rFonts w:eastAsia="Times New Roman"/>
          <w:spacing w:val="2"/>
          <w:sz w:val="26"/>
          <w:szCs w:val="26"/>
          <w:shd w:val="clear" w:color="auto" w:fill="FFFFFF"/>
          <w:lang w:eastAsia="ru-RU"/>
        </w:rPr>
        <w:t>Наркопостов</w:t>
      </w:r>
      <w:proofErr w:type="spellEnd"/>
      <w:r w:rsidRPr="00AD5CEA">
        <w:rPr>
          <w:rFonts w:eastAsia="Times New Roman"/>
          <w:spacing w:val="2"/>
          <w:sz w:val="26"/>
          <w:szCs w:val="26"/>
          <w:shd w:val="clear" w:color="auto" w:fill="FFFFFF"/>
          <w:lang w:eastAsia="ru-RU"/>
        </w:rPr>
        <w:t xml:space="preserve"> в связи с исправлением снят 1 учащийся. В общей сложности в рамках деятельности </w:t>
      </w:r>
      <w:proofErr w:type="spellStart"/>
      <w:r w:rsidRPr="00AD5CEA">
        <w:rPr>
          <w:rFonts w:eastAsia="Times New Roman"/>
          <w:spacing w:val="2"/>
          <w:sz w:val="26"/>
          <w:szCs w:val="26"/>
          <w:shd w:val="clear" w:color="auto" w:fill="FFFFFF"/>
          <w:lang w:eastAsia="ru-RU"/>
        </w:rPr>
        <w:t>Наркопоста</w:t>
      </w:r>
      <w:proofErr w:type="spellEnd"/>
      <w:r w:rsidRPr="00AD5CEA">
        <w:rPr>
          <w:rFonts w:eastAsia="Times New Roman"/>
          <w:spacing w:val="2"/>
          <w:sz w:val="26"/>
          <w:szCs w:val="26"/>
          <w:shd w:val="clear" w:color="auto" w:fill="FFFFFF"/>
          <w:lang w:eastAsia="ru-RU"/>
        </w:rPr>
        <w:t xml:space="preserve"> проведено 34 профилактических мероприятий. В 30 образовательной организациях разработаны и внедрены в образовательный учебный процесс программы по профилактике наркомании и токсикомании. Охвачено мероприятиями </w:t>
      </w:r>
      <w:r w:rsidRPr="00AD5CEA">
        <w:rPr>
          <w:rFonts w:eastAsia="Times New Roman"/>
          <w:sz w:val="26"/>
          <w:szCs w:val="26"/>
          <w:lang w:eastAsia="ru-RU"/>
        </w:rPr>
        <w:t>5253</w:t>
      </w:r>
      <w:r w:rsidRPr="00AD5CEA">
        <w:rPr>
          <w:rFonts w:eastAsia="Times New Roman"/>
          <w:color w:val="0F0F0F"/>
          <w:spacing w:val="2"/>
          <w:sz w:val="26"/>
          <w:szCs w:val="26"/>
          <w:shd w:val="clear" w:color="auto" w:fill="FFFFFF"/>
          <w:lang w:eastAsia="ru-RU"/>
        </w:rPr>
        <w:t xml:space="preserve"> </w:t>
      </w:r>
      <w:r w:rsidRPr="00AD5CEA">
        <w:rPr>
          <w:rFonts w:eastAsia="Times New Roman"/>
          <w:spacing w:val="2"/>
          <w:sz w:val="26"/>
          <w:szCs w:val="26"/>
          <w:shd w:val="clear" w:color="auto" w:fill="FFFFFF"/>
          <w:lang w:eastAsia="ru-RU"/>
        </w:rPr>
        <w:t xml:space="preserve">подростков. В рамках деятельности </w:t>
      </w:r>
      <w:proofErr w:type="spellStart"/>
      <w:r w:rsidRPr="00AD5CEA">
        <w:rPr>
          <w:rFonts w:eastAsia="Times New Roman"/>
          <w:color w:val="0F0F0F"/>
          <w:spacing w:val="2"/>
          <w:sz w:val="26"/>
          <w:szCs w:val="26"/>
          <w:shd w:val="clear" w:color="auto" w:fill="FFFFFF"/>
          <w:lang w:eastAsia="ru-RU"/>
        </w:rPr>
        <w:t>Наркопостов</w:t>
      </w:r>
      <w:proofErr w:type="spellEnd"/>
      <w:r w:rsidRPr="00AD5CEA">
        <w:rPr>
          <w:rFonts w:eastAsia="Times New Roman"/>
          <w:color w:val="0F0F0F"/>
          <w:spacing w:val="2"/>
          <w:sz w:val="26"/>
          <w:szCs w:val="26"/>
          <w:shd w:val="clear" w:color="auto" w:fill="FFFFFF"/>
          <w:lang w:eastAsia="ru-RU"/>
        </w:rPr>
        <w:t xml:space="preserve"> в отчетный период проводились мероприятия по выявлению несовершеннолетних, склонных к курению, употреблению алкоголя, наркотических и психотропных веществ (тестирование) в соответствии с графиком, согласованным с ОГБУЗ «Братская РБ». В школах проведены классные часы на тему «Проблема подросткового </w:t>
      </w:r>
      <w:proofErr w:type="spellStart"/>
      <w:r w:rsidRPr="00AD5CEA">
        <w:rPr>
          <w:rFonts w:eastAsia="Times New Roman"/>
          <w:color w:val="0F0F0F"/>
          <w:spacing w:val="2"/>
          <w:sz w:val="26"/>
          <w:szCs w:val="26"/>
          <w:shd w:val="clear" w:color="auto" w:fill="FFFFFF"/>
          <w:lang w:eastAsia="ru-RU"/>
        </w:rPr>
        <w:t>табакокурения</w:t>
      </w:r>
      <w:proofErr w:type="spellEnd"/>
      <w:r w:rsidRPr="00AD5CEA">
        <w:rPr>
          <w:rFonts w:eastAsia="Times New Roman"/>
          <w:color w:val="0F0F0F"/>
          <w:spacing w:val="2"/>
          <w:sz w:val="26"/>
          <w:szCs w:val="26"/>
          <w:shd w:val="clear" w:color="auto" w:fill="FFFFFF"/>
          <w:lang w:eastAsia="ru-RU"/>
        </w:rPr>
        <w:t xml:space="preserve"> и алкоголизма глазами самих подростков». Большинство школьников информированы о вреде курения, алкоголя и наркотиков и имеют отрицательное отношение к их употреблению. </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         Управлением образования в рамках оказания методической и юридической помощи посещены МКОУ «</w:t>
      </w:r>
      <w:proofErr w:type="spellStart"/>
      <w:r w:rsidRPr="00AD5CEA">
        <w:rPr>
          <w:rFonts w:eastAsia="Times New Roman"/>
          <w:color w:val="0F0F0F"/>
          <w:spacing w:val="2"/>
          <w:sz w:val="26"/>
          <w:szCs w:val="26"/>
          <w:shd w:val="clear" w:color="auto" w:fill="FFFFFF"/>
          <w:lang w:eastAsia="ru-RU"/>
        </w:rPr>
        <w:t>Карахунская</w:t>
      </w:r>
      <w:proofErr w:type="spellEnd"/>
      <w:r w:rsidRPr="00AD5CEA">
        <w:rPr>
          <w:rFonts w:eastAsia="Times New Roman"/>
          <w:color w:val="0F0F0F"/>
          <w:spacing w:val="2"/>
          <w:sz w:val="26"/>
          <w:szCs w:val="26"/>
          <w:shd w:val="clear" w:color="auto" w:fill="FFFFFF"/>
          <w:lang w:eastAsia="ru-RU"/>
        </w:rPr>
        <w:t xml:space="preserve"> СОШ», МКОУ «Ключи-</w:t>
      </w:r>
      <w:proofErr w:type="spellStart"/>
      <w:r w:rsidRPr="00AD5CEA">
        <w:rPr>
          <w:rFonts w:eastAsia="Times New Roman"/>
          <w:color w:val="0F0F0F"/>
          <w:spacing w:val="2"/>
          <w:sz w:val="26"/>
          <w:szCs w:val="26"/>
          <w:shd w:val="clear" w:color="auto" w:fill="FFFFFF"/>
          <w:lang w:eastAsia="ru-RU"/>
        </w:rPr>
        <w:t>Булакская</w:t>
      </w:r>
      <w:proofErr w:type="spellEnd"/>
      <w:r w:rsidRPr="00AD5CEA">
        <w:rPr>
          <w:rFonts w:eastAsia="Times New Roman"/>
          <w:color w:val="0F0F0F"/>
          <w:spacing w:val="2"/>
          <w:sz w:val="26"/>
          <w:szCs w:val="26"/>
          <w:shd w:val="clear" w:color="auto" w:fill="FFFFFF"/>
          <w:lang w:eastAsia="ru-RU"/>
        </w:rPr>
        <w:t xml:space="preserve"> СОШ», МКОУ «</w:t>
      </w:r>
      <w:proofErr w:type="spellStart"/>
      <w:r w:rsidRPr="00AD5CEA">
        <w:rPr>
          <w:rFonts w:eastAsia="Times New Roman"/>
          <w:color w:val="0F0F0F"/>
          <w:spacing w:val="2"/>
          <w:sz w:val="26"/>
          <w:szCs w:val="26"/>
          <w:shd w:val="clear" w:color="auto" w:fill="FFFFFF"/>
          <w:lang w:eastAsia="ru-RU"/>
        </w:rPr>
        <w:t>Большеокинская</w:t>
      </w:r>
      <w:proofErr w:type="spellEnd"/>
      <w:r w:rsidRPr="00AD5CEA">
        <w:rPr>
          <w:rFonts w:eastAsia="Times New Roman"/>
          <w:color w:val="0F0F0F"/>
          <w:spacing w:val="2"/>
          <w:sz w:val="26"/>
          <w:szCs w:val="26"/>
          <w:shd w:val="clear" w:color="auto" w:fill="FFFFFF"/>
          <w:lang w:eastAsia="ru-RU"/>
        </w:rPr>
        <w:t xml:space="preserve"> СОШ», проверены нормативно - правовые и локальные акты школы по профилактике правонарушений, Положения Советов профилактики, Положения о постановке на </w:t>
      </w:r>
      <w:proofErr w:type="spellStart"/>
      <w:r w:rsidRPr="00AD5CEA">
        <w:rPr>
          <w:rFonts w:eastAsia="Times New Roman"/>
          <w:color w:val="0F0F0F"/>
          <w:spacing w:val="2"/>
          <w:sz w:val="26"/>
          <w:szCs w:val="26"/>
          <w:shd w:val="clear" w:color="auto" w:fill="FFFFFF"/>
          <w:lang w:eastAsia="ru-RU"/>
        </w:rPr>
        <w:t>внутришкольный</w:t>
      </w:r>
      <w:proofErr w:type="spellEnd"/>
      <w:r w:rsidRPr="00AD5CEA">
        <w:rPr>
          <w:rFonts w:eastAsia="Times New Roman"/>
          <w:color w:val="0F0F0F"/>
          <w:spacing w:val="2"/>
          <w:sz w:val="26"/>
          <w:szCs w:val="26"/>
          <w:shd w:val="clear" w:color="auto" w:fill="FFFFFF"/>
          <w:lang w:eastAsia="ru-RU"/>
        </w:rPr>
        <w:t xml:space="preserve"> учет, Положения о службах школьных медиаций, Положения школьных </w:t>
      </w:r>
      <w:proofErr w:type="spellStart"/>
      <w:r w:rsidRPr="00AD5CEA">
        <w:rPr>
          <w:rFonts w:eastAsia="Times New Roman"/>
          <w:color w:val="0F0F0F"/>
          <w:spacing w:val="2"/>
          <w:sz w:val="26"/>
          <w:szCs w:val="26"/>
          <w:shd w:val="clear" w:color="auto" w:fill="FFFFFF"/>
          <w:lang w:eastAsia="ru-RU"/>
        </w:rPr>
        <w:t>Наркопостов</w:t>
      </w:r>
      <w:proofErr w:type="spellEnd"/>
      <w:r w:rsidRPr="00AD5CEA">
        <w:rPr>
          <w:rFonts w:eastAsia="Times New Roman"/>
          <w:color w:val="0F0F0F"/>
          <w:spacing w:val="2"/>
          <w:sz w:val="26"/>
          <w:szCs w:val="26"/>
          <w:shd w:val="clear" w:color="auto" w:fill="FFFFFF"/>
          <w:lang w:eastAsia="ru-RU"/>
        </w:rPr>
        <w:t>. Проверен стенд «Здоровье+», размещение телефонов доверия в доступной для детей видимости. По результату проверки и в рамках оказания помощи составлены рекомендации. Данная работа продолжается и в настоящее время.</w:t>
      </w:r>
    </w:p>
    <w:p w:rsidR="00F54A7F" w:rsidRPr="00AD5CEA" w:rsidRDefault="00F54A7F" w:rsidP="00F54A7F">
      <w:pPr>
        <w:shd w:val="clear" w:color="auto" w:fill="FFFFFF"/>
        <w:spacing w:after="144" w:line="219" w:lineRule="atLeast"/>
        <w:jc w:val="both"/>
        <w:outlineLvl w:val="0"/>
        <w:rPr>
          <w:rFonts w:eastAsia="Times New Roman"/>
          <w:bCs/>
          <w:color w:val="0F0F0F"/>
          <w:spacing w:val="2"/>
          <w:kern w:val="36"/>
          <w:sz w:val="26"/>
          <w:szCs w:val="26"/>
          <w:shd w:val="clear" w:color="auto" w:fill="FFFFFF"/>
          <w:lang w:eastAsia="ru-RU"/>
        </w:rPr>
      </w:pPr>
      <w:r w:rsidRPr="00AD5CEA">
        <w:rPr>
          <w:rFonts w:eastAsia="Times New Roman"/>
          <w:bCs/>
          <w:color w:val="0F0F0F"/>
          <w:spacing w:val="2"/>
          <w:kern w:val="36"/>
          <w:sz w:val="26"/>
          <w:szCs w:val="26"/>
          <w:shd w:val="clear" w:color="auto" w:fill="FFFFFF"/>
          <w:lang w:eastAsia="ru-RU"/>
        </w:rPr>
        <w:t xml:space="preserve">          В 2020-2021 учебном году в 37 образовательных организациях Братского района в рамках </w:t>
      </w:r>
      <w:r w:rsidRPr="00AD5CEA">
        <w:rPr>
          <w:rFonts w:eastAsia="Times New Roman"/>
          <w:bCs/>
          <w:color w:val="000000"/>
          <w:kern w:val="36"/>
          <w:sz w:val="26"/>
          <w:szCs w:val="26"/>
          <w:lang w:eastAsia="ru-RU"/>
        </w:rPr>
        <w:t>Федерального закона "Об образовании в Российской Федерации" от 29.12.2012 N 273-ФЗ</w:t>
      </w:r>
      <w:r w:rsidRPr="00AD5CEA">
        <w:rPr>
          <w:rFonts w:eastAsia="Times New Roman"/>
          <w:bCs/>
          <w:color w:val="0F0F0F"/>
          <w:spacing w:val="2"/>
          <w:kern w:val="36"/>
          <w:sz w:val="26"/>
          <w:szCs w:val="26"/>
          <w:shd w:val="clear" w:color="auto" w:fill="FFFFFF"/>
          <w:lang w:eastAsia="ru-RU"/>
        </w:rPr>
        <w:t xml:space="preserve"> ведет свою работу комиссия по урегулированию споров между участниками образовательного процесса. С Положением о работе данной комиссии ознакомлены родители (законные представители) под подпись. Положения о деятельности служб школьных медиаций размещены на сайтах образовательных организаций. С введением в школы служб медиации в 2014 г. 33 медиатора прошли курсы повышения квалификации. По результатам прохождения педагоги образовательных организаций проводят специальные курсы с обучающимися 9-11 классов, </w:t>
      </w:r>
      <w:proofErr w:type="spellStart"/>
      <w:r w:rsidRPr="00AD5CEA">
        <w:rPr>
          <w:rFonts w:eastAsia="Times New Roman"/>
          <w:bCs/>
          <w:color w:val="0F0F0F"/>
          <w:spacing w:val="2"/>
          <w:kern w:val="36"/>
          <w:sz w:val="26"/>
          <w:szCs w:val="26"/>
          <w:shd w:val="clear" w:color="auto" w:fill="FFFFFF"/>
          <w:lang w:eastAsia="ru-RU"/>
        </w:rPr>
        <w:t>тренинговые</w:t>
      </w:r>
      <w:proofErr w:type="spellEnd"/>
      <w:r w:rsidRPr="00AD5CEA">
        <w:rPr>
          <w:rFonts w:eastAsia="Times New Roman"/>
          <w:bCs/>
          <w:color w:val="0F0F0F"/>
          <w:spacing w:val="2"/>
          <w:kern w:val="36"/>
          <w:sz w:val="26"/>
          <w:szCs w:val="26"/>
          <w:shd w:val="clear" w:color="auto" w:fill="FFFFFF"/>
          <w:lang w:eastAsia="ru-RU"/>
        </w:rPr>
        <w:t xml:space="preserve"> занятия по ознакомлению с принципами медиации, рассказывают о функциях медиатора, процедурой медиации и т.д. За отчетный период в школах выявлено 12 конфликтных ситуаций, в отношении которых был применен медиативный и восстановительный подход, направленный на цивилизованное разрешение конфликта. В результате работы службы школьных медиаций положительно разрешено 12 конфликтов.</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        Образовательными организациями района также проводится профилактическая работа, направленная на выявление подростков, поддерживающих идеи экстремистского толка. В связи с этим в школах проводились мероприятия по следующим направлениям:</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       Реализация определенных мероприятий из общего комплекса осуществляется в тесном взаимодействии обучающихся с учителями, родителями, отделом по молодежной политике, сотрудниками заинтересованных структур.</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      В школах района регулярно проводилось выявление экстремистской литературы в школьных библиотеках, согласно предложенному списку. Данная работа проводится и в настоящее время. За отчетный период экстремисткой литературы не выявлено.</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     Необходимо так же отметить, что образовательными организациями в настоящее время разработаны программы по профилактическим направлениям деятельности: по </w:t>
      </w:r>
      <w:proofErr w:type="spellStart"/>
      <w:r w:rsidRPr="00AD5CEA">
        <w:rPr>
          <w:rFonts w:eastAsia="Times New Roman"/>
          <w:color w:val="0F0F0F"/>
          <w:spacing w:val="2"/>
          <w:sz w:val="26"/>
          <w:szCs w:val="26"/>
          <w:shd w:val="clear" w:color="auto" w:fill="FFFFFF"/>
          <w:lang w:eastAsia="ru-RU"/>
        </w:rPr>
        <w:t>суицидопрофилактике</w:t>
      </w:r>
      <w:proofErr w:type="spellEnd"/>
      <w:r w:rsidRPr="00AD5CEA">
        <w:rPr>
          <w:rFonts w:eastAsia="Times New Roman"/>
          <w:color w:val="0F0F0F"/>
          <w:spacing w:val="2"/>
          <w:sz w:val="26"/>
          <w:szCs w:val="26"/>
          <w:shd w:val="clear" w:color="auto" w:fill="FFFFFF"/>
          <w:lang w:eastAsia="ru-RU"/>
        </w:rPr>
        <w:t>, жестокому обращению с несовершеннолетними, по профилактике безнадзорности и правонарушений.</w:t>
      </w:r>
    </w:p>
    <w:p w:rsidR="00F54A7F" w:rsidRPr="00AD5CEA" w:rsidRDefault="00F54A7F" w:rsidP="00F54A7F">
      <w:pPr>
        <w:widowControl w:val="0"/>
        <w:shd w:val="clear" w:color="auto" w:fill="FFFFFF"/>
        <w:spacing w:line="276" w:lineRule="auto"/>
        <w:jc w:val="both"/>
        <w:rPr>
          <w:rFonts w:eastAsia="Times New Roman"/>
          <w:i/>
          <w:color w:val="0F0F0F"/>
          <w:spacing w:val="2"/>
          <w:sz w:val="26"/>
          <w:szCs w:val="26"/>
          <w:shd w:val="clear" w:color="auto" w:fill="FFFFFF"/>
          <w:lang w:eastAsia="ru-RU"/>
        </w:rPr>
      </w:pPr>
      <w:r w:rsidRPr="00AD5CEA">
        <w:rPr>
          <w:rFonts w:eastAsia="Times New Roman"/>
          <w:b/>
          <w:color w:val="0F0F0F"/>
          <w:spacing w:val="2"/>
          <w:sz w:val="26"/>
          <w:szCs w:val="26"/>
          <w:shd w:val="clear" w:color="auto" w:fill="FFFFFF"/>
          <w:lang w:eastAsia="ru-RU"/>
        </w:rPr>
        <w:t>Раздел IV. Глава 2.</w:t>
      </w:r>
      <w:r w:rsidRPr="00AD5CEA">
        <w:rPr>
          <w:rFonts w:eastAsia="Times New Roman"/>
          <w:color w:val="0F0F0F"/>
          <w:spacing w:val="2"/>
          <w:sz w:val="26"/>
          <w:szCs w:val="26"/>
          <w:shd w:val="clear" w:color="auto" w:fill="FFFFFF"/>
          <w:lang w:eastAsia="ru-RU"/>
        </w:rPr>
        <w:t xml:space="preserve">  Об участии добровольческих (волонтерских) организаций в профилактической работе с несовершеннолетними и (или) их семьями.</w:t>
      </w:r>
      <w:r w:rsidRPr="00AD5CEA">
        <w:rPr>
          <w:rFonts w:eastAsia="Times New Roman"/>
          <w:i/>
          <w:color w:val="0F0F0F"/>
          <w:spacing w:val="2"/>
          <w:sz w:val="26"/>
          <w:szCs w:val="26"/>
          <w:shd w:val="clear" w:color="auto" w:fill="FFFFFF"/>
          <w:lang w:eastAsia="ru-RU"/>
        </w:rPr>
        <w:t xml:space="preserve">  </w:t>
      </w:r>
    </w:p>
    <w:p w:rsidR="00F54A7F" w:rsidRPr="00AD5CEA" w:rsidRDefault="00F54A7F" w:rsidP="00F54A7F">
      <w:pPr>
        <w:widowControl w:val="0"/>
        <w:shd w:val="clear" w:color="auto" w:fill="FFFFFF"/>
        <w:spacing w:line="276" w:lineRule="auto"/>
        <w:ind w:firstLine="708"/>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Волонтёрские отряды в образовательных организациях Братского района приняли участие в проведении областных недель: «Разноцветная неделя», приуроченная ко Всемирному Дню предотвращения самоубийства; «Высокая ответственность», приуроченная ко Дню солидарности в борьбе с терроризмом; «Мы за чистые лёгкие!»; «ВИЧ и пропаганда семейных ценностей «Здоровая семья»; «Равноправие» и т.д.</w:t>
      </w:r>
    </w:p>
    <w:p w:rsidR="00F54A7F" w:rsidRPr="00AD5CEA" w:rsidRDefault="00F54A7F" w:rsidP="00F54A7F">
      <w:pPr>
        <w:widowControl w:val="0"/>
        <w:shd w:val="clear" w:color="auto" w:fill="FFFFFF"/>
        <w:spacing w:line="276" w:lineRule="auto"/>
        <w:ind w:firstLine="708"/>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Волонтёры проводят разъяснительную работу среди учащихся школ, помогают при проведении различных мероприятий. Участвуют в различных акциях «Поможем, чем сможем» ко Дню пожилого человека; «Протяни руку помощи» (адресная помощь одиноким, престарелым людям); «Здесь жил ветеран ВОВ»; «Георгиевская ленточка»; «Бессмертный полк»; «Зелёная Россия» и т.д. Проводят беседы, тренинги, тематические игры по профилактике вредных привычек. Участвуют в проектной деятельности «Прадеды и правнуки», «Города герои»; в субботниках по благоустройству посёлка, мест захоронений ветеранов ВОВ. Принимали участие в разработке памяток и распространении «Правила поведения на железнодорожных путях», «Профилактика неблагоприятных для здоровья эффектов от воздействия устройств мобильной связи», «Опасные игры на дороге», «Безопасность ребёнка дома, на улице».</w:t>
      </w:r>
    </w:p>
    <w:p w:rsidR="00F54A7F" w:rsidRPr="00AD5CEA" w:rsidRDefault="00F54A7F" w:rsidP="00F54A7F">
      <w:pPr>
        <w:widowControl w:val="0"/>
        <w:shd w:val="clear" w:color="auto" w:fill="FFFFFF"/>
        <w:spacing w:line="276" w:lineRule="auto"/>
        <w:ind w:firstLine="708"/>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Кроме детских волонтерских отрядов в школах имеются «Родительские патрули» Основные направления их деятельности это:</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выявление учащихся, находящихся в трудной жизненной ситуации, а также не посещающих или систематически пропускающих по неуважительным причинам занятия в образовательном учреждении.</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предупреждение безнадзорности несовершеннолетних.</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осуществление контроля соблюдения порядка на территориях, определенных для патрулирования.</w:t>
      </w:r>
    </w:p>
    <w:p w:rsidR="00F54A7F" w:rsidRPr="00AD5CEA" w:rsidRDefault="00F54A7F" w:rsidP="00F54A7F">
      <w:pPr>
        <w:widowControl w:val="0"/>
        <w:shd w:val="clear" w:color="auto" w:fill="FFFFFF"/>
        <w:spacing w:line="276" w:lineRule="auto"/>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контроль за проведением ПДД обучающимися.</w:t>
      </w:r>
    </w:p>
    <w:p w:rsidR="00F54A7F" w:rsidRPr="00AD5CEA" w:rsidRDefault="00F54A7F" w:rsidP="00F54A7F">
      <w:pPr>
        <w:widowControl w:val="0"/>
        <w:shd w:val="clear" w:color="auto" w:fill="FFFFFF"/>
        <w:spacing w:line="276" w:lineRule="auto"/>
        <w:ind w:firstLine="708"/>
        <w:jc w:val="both"/>
        <w:rPr>
          <w:rFonts w:eastAsia="Times New Roman"/>
          <w:color w:val="0F0F0F"/>
          <w:spacing w:val="2"/>
          <w:sz w:val="26"/>
          <w:szCs w:val="26"/>
          <w:shd w:val="clear" w:color="auto" w:fill="FFFFFF"/>
          <w:lang w:eastAsia="ru-RU"/>
        </w:rPr>
      </w:pPr>
      <w:r w:rsidRPr="00AD5CEA">
        <w:rPr>
          <w:rFonts w:eastAsia="Times New Roman"/>
          <w:color w:val="0F0F0F"/>
          <w:spacing w:val="2"/>
          <w:sz w:val="26"/>
          <w:szCs w:val="26"/>
          <w:shd w:val="clear" w:color="auto" w:fill="FFFFFF"/>
          <w:lang w:eastAsia="ru-RU"/>
        </w:rPr>
        <w:t xml:space="preserve">Образовательные организации Братского района принимают активное участие в профилактических неделях с предоставлением отчетных форм. </w:t>
      </w:r>
    </w:p>
    <w:p w:rsidR="00F54A7F" w:rsidRPr="00AD5CEA" w:rsidRDefault="00F54A7F" w:rsidP="00F54A7F">
      <w:pPr>
        <w:widowControl w:val="0"/>
        <w:shd w:val="clear" w:color="auto" w:fill="FFFFFF"/>
        <w:spacing w:line="276" w:lineRule="auto"/>
        <w:ind w:firstLine="708"/>
        <w:jc w:val="both"/>
        <w:rPr>
          <w:rFonts w:eastAsia="Times New Roman"/>
          <w:sz w:val="26"/>
          <w:szCs w:val="26"/>
          <w:lang w:eastAsia="ru-RU"/>
        </w:rPr>
      </w:pPr>
      <w:r w:rsidRPr="00AD5CEA">
        <w:rPr>
          <w:rFonts w:eastAsia="Times New Roman"/>
          <w:b/>
          <w:sz w:val="26"/>
          <w:szCs w:val="26"/>
          <w:lang w:eastAsia="ru-RU"/>
        </w:rPr>
        <w:t xml:space="preserve">Глава 3. </w:t>
      </w:r>
      <w:r w:rsidRPr="00AD5CEA">
        <w:rPr>
          <w:rFonts w:eastAsia="Times New Roman"/>
          <w:sz w:val="26"/>
          <w:szCs w:val="26"/>
          <w:lang w:eastAsia="ru-RU"/>
        </w:rPr>
        <w:t>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F54A7F" w:rsidRPr="00AD5CEA" w:rsidRDefault="00F54A7F" w:rsidP="00F54A7F">
      <w:pPr>
        <w:spacing w:line="276" w:lineRule="auto"/>
        <w:ind w:right="141" w:firstLine="708"/>
        <w:jc w:val="both"/>
        <w:rPr>
          <w:rFonts w:eastAsia="Times New Roman"/>
          <w:sz w:val="26"/>
          <w:szCs w:val="26"/>
          <w:lang w:eastAsia="ru-RU"/>
        </w:rPr>
      </w:pPr>
      <w:r w:rsidRPr="00AD5CEA">
        <w:rPr>
          <w:rFonts w:eastAsia="Times New Roman"/>
          <w:sz w:val="26"/>
          <w:szCs w:val="26"/>
          <w:lang w:eastAsia="ru-RU"/>
        </w:rPr>
        <w:t xml:space="preserve">Управление образования АМО «Братский район» принимает все необходимые меры по обучению, координации, оказанию методической помощи педагогам, осуществляющим профилактическую работу с подростками, состоящими на профилактических учетах. С целью повышения знаний педагогов Управлением образования организовывались семинары и практикумы по выявлению эмоционального, социально-личностного состояния детей, не проявляющих внешнюю тревожность и обеспечение индивидуального сопровождения таких детей. В школах разработана система профилактических мероприятий, направленных на предупреждение суицидального поведения несовершеннолетних, в реализации которой принимают участие все участники педагогического процесса: педагоги, учащиеся, родители, психологи, инспекторы ОДН, специалисты КДН и ЗП, специалисты здравоохранения. На конец отчетного периода, в школах района имеется 15 полных ставок педагогов-психологов, работающих по направлению, 8 педагогов-психологов, работающих на 0,5 ставки, 1 педагог-психолог, работающий на 0,25 ставки и 2 – на 1,5 ставки. </w:t>
      </w:r>
    </w:p>
    <w:p w:rsidR="00F54A7F" w:rsidRPr="00AD5CEA" w:rsidRDefault="00F54A7F" w:rsidP="00F54A7F">
      <w:pPr>
        <w:spacing w:line="276" w:lineRule="auto"/>
        <w:ind w:right="141" w:firstLine="708"/>
        <w:jc w:val="both"/>
        <w:rPr>
          <w:rFonts w:eastAsia="Times New Roman"/>
          <w:sz w:val="26"/>
          <w:szCs w:val="26"/>
          <w:lang w:eastAsia="ru-RU"/>
        </w:rPr>
      </w:pPr>
      <w:r w:rsidRPr="00AD5CEA">
        <w:rPr>
          <w:rFonts w:eastAsia="Times New Roman"/>
          <w:sz w:val="26"/>
          <w:szCs w:val="26"/>
          <w:lang w:eastAsia="ru-RU"/>
        </w:rPr>
        <w:t>С ГКУ «Центр профилактики, реабилитации и коррекции» организовано постоянное взаимодействие по оказанию содействия в проведении мероприятий, направленных на профилактику агрессивного поведения среди обучающихся (</w:t>
      </w:r>
      <w:proofErr w:type="spellStart"/>
      <w:r w:rsidRPr="00AD5CEA">
        <w:rPr>
          <w:rFonts w:eastAsia="Times New Roman"/>
          <w:sz w:val="26"/>
          <w:szCs w:val="26"/>
          <w:lang w:eastAsia="ru-RU"/>
        </w:rPr>
        <w:t>самоповреждающее</w:t>
      </w:r>
      <w:proofErr w:type="spellEnd"/>
      <w:r w:rsidRPr="00AD5CEA">
        <w:rPr>
          <w:rFonts w:eastAsia="Times New Roman"/>
          <w:sz w:val="26"/>
          <w:szCs w:val="26"/>
          <w:lang w:eastAsia="ru-RU"/>
        </w:rPr>
        <w:t xml:space="preserve"> поведение, </w:t>
      </w:r>
      <w:proofErr w:type="spellStart"/>
      <w:r w:rsidRPr="00AD5CEA">
        <w:rPr>
          <w:rFonts w:eastAsia="Times New Roman"/>
          <w:sz w:val="26"/>
          <w:szCs w:val="26"/>
          <w:lang w:eastAsia="ru-RU"/>
        </w:rPr>
        <w:t>буллинг</w:t>
      </w:r>
      <w:proofErr w:type="spellEnd"/>
      <w:r w:rsidRPr="00AD5CEA">
        <w:rPr>
          <w:rFonts w:eastAsia="Times New Roman"/>
          <w:sz w:val="26"/>
          <w:szCs w:val="26"/>
          <w:lang w:eastAsia="ru-RU"/>
        </w:rPr>
        <w:t xml:space="preserve">, </w:t>
      </w:r>
      <w:proofErr w:type="spellStart"/>
      <w:r w:rsidRPr="00AD5CEA">
        <w:rPr>
          <w:rFonts w:eastAsia="Times New Roman"/>
          <w:sz w:val="26"/>
          <w:szCs w:val="26"/>
          <w:lang w:eastAsia="ru-RU"/>
        </w:rPr>
        <w:t>скулшутинг</w:t>
      </w:r>
      <w:proofErr w:type="spellEnd"/>
      <w:r w:rsidRPr="00AD5CEA">
        <w:rPr>
          <w:rFonts w:eastAsia="Times New Roman"/>
          <w:sz w:val="26"/>
          <w:szCs w:val="26"/>
          <w:lang w:eastAsia="ru-RU"/>
        </w:rPr>
        <w:t>) для всех субъектов образовательных отношений.</w:t>
      </w:r>
    </w:p>
    <w:p w:rsidR="00F54A7F" w:rsidRPr="00AD5CEA" w:rsidRDefault="00F54A7F" w:rsidP="00F54A7F">
      <w:pPr>
        <w:widowControl w:val="0"/>
        <w:shd w:val="clear" w:color="auto" w:fill="FFFFFF"/>
        <w:spacing w:line="276" w:lineRule="auto"/>
        <w:ind w:firstLine="708"/>
        <w:jc w:val="both"/>
        <w:rPr>
          <w:rFonts w:eastAsia="Times New Roman"/>
          <w:color w:val="0F0F0F"/>
          <w:spacing w:val="2"/>
          <w:sz w:val="26"/>
          <w:szCs w:val="26"/>
          <w:shd w:val="clear" w:color="auto" w:fill="FFFFFF"/>
          <w:lang w:eastAsia="ru-RU"/>
        </w:rPr>
      </w:pPr>
      <w:r w:rsidRPr="00AD5CEA">
        <w:rPr>
          <w:rFonts w:eastAsia="Times New Roman"/>
          <w:sz w:val="26"/>
          <w:szCs w:val="26"/>
          <w:lang w:eastAsia="ru-RU"/>
        </w:rPr>
        <w:t xml:space="preserve">С целью улучшения, а также надлежащей профилактической работы образовательными организациями с подростками, состоящими на различных видах учета, Управлением образования АМО «Братский район» организовано ежедневное консультирование уполномоченных педагогов по работе с данной категорией детей, по социально-психолого-педагогическому сопровождению. В экстренных случаях в школы, в которых нет ставок педагогов-психологов, организованы выезды с определением мероприятий и организация работы с подростками, педагогами и родителями. </w:t>
      </w:r>
    </w:p>
    <w:p w:rsidR="00F54A7F" w:rsidRPr="00AD5CEA" w:rsidRDefault="00F54A7F" w:rsidP="00F54A7F">
      <w:pPr>
        <w:spacing w:line="276" w:lineRule="auto"/>
        <w:ind w:firstLine="708"/>
        <w:jc w:val="both"/>
        <w:rPr>
          <w:rFonts w:eastAsiaTheme="minorEastAsia"/>
          <w:sz w:val="26"/>
          <w:szCs w:val="26"/>
          <w:lang w:eastAsia="ru-RU"/>
        </w:rPr>
      </w:pPr>
      <w:r w:rsidRPr="00AD5CEA">
        <w:rPr>
          <w:rFonts w:eastAsiaTheme="minorEastAsia"/>
          <w:sz w:val="26"/>
          <w:szCs w:val="26"/>
          <w:lang w:eastAsia="ru-RU"/>
        </w:rPr>
        <w:t>Вопросами повышения квалификации психологов и социальных педагогов муниципальных общеобразовательных учреждений по профилактике отклоняющегося поведения несовершеннолетних, в том числе и суицидального поведения, в Братском районе были проведены следующие курсы:</w:t>
      </w:r>
    </w:p>
    <w:p w:rsidR="00F54A7F" w:rsidRPr="00AD5CEA" w:rsidRDefault="00F54A7F" w:rsidP="00F54A7F">
      <w:pPr>
        <w:spacing w:line="276" w:lineRule="auto"/>
        <w:ind w:firstLine="708"/>
        <w:jc w:val="both"/>
        <w:rPr>
          <w:rFonts w:eastAsiaTheme="minorEastAsia"/>
          <w:sz w:val="26"/>
          <w:szCs w:val="26"/>
          <w:lang w:eastAsia="ru-RU"/>
        </w:rPr>
      </w:pPr>
      <w:r w:rsidRPr="00AD5CEA">
        <w:rPr>
          <w:rFonts w:eastAsiaTheme="minorEastAsia"/>
          <w:sz w:val="26"/>
          <w:szCs w:val="26"/>
          <w:lang w:eastAsia="ru-RU"/>
        </w:rPr>
        <w:t xml:space="preserve">- Профилактика </w:t>
      </w:r>
      <w:proofErr w:type="spellStart"/>
      <w:r w:rsidRPr="00AD5CEA">
        <w:rPr>
          <w:rFonts w:eastAsiaTheme="minorEastAsia"/>
          <w:sz w:val="26"/>
          <w:szCs w:val="26"/>
          <w:lang w:eastAsia="ru-RU"/>
        </w:rPr>
        <w:t>девиантного</w:t>
      </w:r>
      <w:proofErr w:type="spellEnd"/>
      <w:r w:rsidRPr="00AD5CEA">
        <w:rPr>
          <w:rFonts w:eastAsiaTheme="minorEastAsia"/>
          <w:sz w:val="26"/>
          <w:szCs w:val="26"/>
          <w:lang w:eastAsia="ru-RU"/>
        </w:rPr>
        <w:t xml:space="preserve"> поведения;</w:t>
      </w:r>
    </w:p>
    <w:p w:rsidR="00F54A7F" w:rsidRPr="00AD5CEA" w:rsidRDefault="00F54A7F" w:rsidP="00F54A7F">
      <w:pPr>
        <w:spacing w:line="276" w:lineRule="auto"/>
        <w:ind w:firstLine="708"/>
        <w:jc w:val="both"/>
        <w:rPr>
          <w:rFonts w:eastAsiaTheme="minorEastAsia"/>
          <w:sz w:val="26"/>
          <w:szCs w:val="26"/>
          <w:lang w:eastAsia="ru-RU"/>
        </w:rPr>
      </w:pPr>
      <w:r w:rsidRPr="00AD5CEA">
        <w:rPr>
          <w:rFonts w:eastAsiaTheme="minorEastAsia"/>
          <w:sz w:val="26"/>
          <w:szCs w:val="26"/>
          <w:lang w:eastAsia="ru-RU"/>
        </w:rPr>
        <w:t>- Профилактика суицидального поведения;</w:t>
      </w:r>
    </w:p>
    <w:p w:rsidR="00F54A7F" w:rsidRPr="00AD5CEA" w:rsidRDefault="00F54A7F" w:rsidP="00F54A7F">
      <w:pPr>
        <w:spacing w:line="276" w:lineRule="auto"/>
        <w:ind w:firstLine="708"/>
        <w:jc w:val="both"/>
        <w:rPr>
          <w:rFonts w:eastAsiaTheme="minorEastAsia"/>
          <w:sz w:val="26"/>
          <w:szCs w:val="26"/>
          <w:lang w:eastAsia="ru-RU"/>
        </w:rPr>
      </w:pPr>
      <w:r w:rsidRPr="00AD5CEA">
        <w:rPr>
          <w:rFonts w:eastAsiaTheme="minorEastAsia"/>
          <w:sz w:val="26"/>
          <w:szCs w:val="26"/>
          <w:lang w:eastAsia="ru-RU"/>
        </w:rPr>
        <w:t>- Правовая социализация обучения;</w:t>
      </w:r>
    </w:p>
    <w:p w:rsidR="00F54A7F" w:rsidRPr="00AD5CEA" w:rsidRDefault="00F54A7F" w:rsidP="00F54A7F">
      <w:pPr>
        <w:spacing w:line="276" w:lineRule="auto"/>
        <w:ind w:firstLine="708"/>
        <w:jc w:val="both"/>
        <w:rPr>
          <w:rFonts w:eastAsiaTheme="minorEastAsia"/>
          <w:sz w:val="26"/>
          <w:szCs w:val="26"/>
          <w:lang w:eastAsia="ru-RU"/>
        </w:rPr>
      </w:pPr>
      <w:r w:rsidRPr="00AD5CEA">
        <w:rPr>
          <w:rFonts w:eastAsiaTheme="minorEastAsia"/>
          <w:sz w:val="26"/>
          <w:szCs w:val="26"/>
          <w:lang w:eastAsia="ru-RU"/>
        </w:rPr>
        <w:t>- Информационная безопасность детей;</w:t>
      </w:r>
    </w:p>
    <w:p w:rsidR="00F54A7F" w:rsidRPr="00AD5CEA" w:rsidRDefault="00F54A7F" w:rsidP="00F54A7F">
      <w:pPr>
        <w:ind w:firstLine="708"/>
        <w:jc w:val="both"/>
        <w:rPr>
          <w:rFonts w:eastAsiaTheme="minorEastAsia"/>
          <w:sz w:val="26"/>
          <w:szCs w:val="26"/>
          <w:lang w:eastAsia="ru-RU"/>
        </w:rPr>
      </w:pPr>
      <w:r w:rsidRPr="00AD5CEA">
        <w:rPr>
          <w:rFonts w:eastAsiaTheme="minorEastAsia"/>
          <w:sz w:val="26"/>
          <w:szCs w:val="26"/>
          <w:lang w:eastAsia="ru-RU"/>
        </w:rPr>
        <w:t>-Применение медиации, медиативного и восстановительного подходов.</w:t>
      </w:r>
    </w:p>
    <w:p w:rsidR="00F54A7F" w:rsidRPr="00AD5CEA" w:rsidRDefault="00F54A7F" w:rsidP="00F54A7F">
      <w:pPr>
        <w:ind w:firstLine="708"/>
        <w:jc w:val="both"/>
        <w:rPr>
          <w:rFonts w:eastAsiaTheme="minorEastAsia" w:cstheme="minorBidi"/>
          <w:sz w:val="26"/>
          <w:szCs w:val="26"/>
          <w:lang w:eastAsia="ru-RU"/>
        </w:rPr>
      </w:pPr>
      <w:r w:rsidRPr="00AD5CEA">
        <w:rPr>
          <w:rFonts w:eastAsiaTheme="minorEastAsia"/>
          <w:sz w:val="26"/>
          <w:szCs w:val="26"/>
          <w:lang w:eastAsia="ru-RU"/>
        </w:rPr>
        <w:t xml:space="preserve">- </w:t>
      </w:r>
      <w:r w:rsidRPr="00AD5CEA">
        <w:rPr>
          <w:rFonts w:eastAsiaTheme="minorEastAsia" w:cstheme="minorBidi"/>
          <w:sz w:val="26"/>
          <w:szCs w:val="26"/>
          <w:lang w:eastAsia="ru-RU"/>
        </w:rPr>
        <w:t>«Социальный педагог: содержание и методики социально-педагогической деятельности в образовательной организации»</w:t>
      </w:r>
    </w:p>
    <w:p w:rsidR="00F54A7F" w:rsidRPr="00AD5CEA" w:rsidRDefault="00F54A7F" w:rsidP="00F54A7F">
      <w:pPr>
        <w:ind w:firstLine="708"/>
        <w:jc w:val="both"/>
        <w:rPr>
          <w:rFonts w:eastAsiaTheme="minorHAnsi"/>
          <w:sz w:val="26"/>
          <w:szCs w:val="26"/>
        </w:rPr>
      </w:pPr>
      <w:r w:rsidRPr="00AD5CEA">
        <w:rPr>
          <w:rFonts w:eastAsiaTheme="minorHAnsi"/>
          <w:sz w:val="26"/>
          <w:szCs w:val="26"/>
        </w:rPr>
        <w:t>На сайте Управления образования во вкладке «Центр развития образования» сформирован виртуальный методический кабинет по социально-психологическому сопровождению педагогов-психологов и социальных педагогов.</w:t>
      </w:r>
    </w:p>
    <w:p w:rsidR="00F54A7F" w:rsidRPr="00AD5CEA" w:rsidRDefault="00F54A7F" w:rsidP="00F54A7F">
      <w:pPr>
        <w:widowControl w:val="0"/>
        <w:spacing w:line="276" w:lineRule="auto"/>
        <w:jc w:val="both"/>
        <w:rPr>
          <w:rFonts w:eastAsiaTheme="minorEastAsia"/>
          <w:lang w:eastAsia="ru-RU"/>
        </w:rPr>
      </w:pPr>
    </w:p>
    <w:p w:rsidR="00894272" w:rsidRPr="00AD5CEA" w:rsidRDefault="00894272" w:rsidP="001428CD">
      <w:pPr>
        <w:ind w:firstLine="709"/>
        <w:rPr>
          <w:b/>
          <w:sz w:val="26"/>
          <w:szCs w:val="26"/>
        </w:rPr>
      </w:pPr>
    </w:p>
    <w:p w:rsidR="00987A6B" w:rsidRPr="00AD5CEA" w:rsidRDefault="000A3153" w:rsidP="001428CD">
      <w:pPr>
        <w:ind w:firstLine="709"/>
        <w:rPr>
          <w:b/>
          <w:sz w:val="26"/>
          <w:szCs w:val="26"/>
        </w:rPr>
      </w:pPr>
      <w:r w:rsidRPr="00AD5CEA">
        <w:rPr>
          <w:b/>
          <w:sz w:val="26"/>
          <w:szCs w:val="26"/>
        </w:rPr>
        <w:t xml:space="preserve">Отделение помощи семье и детям ОГБУСО «СРЦ </w:t>
      </w:r>
      <w:proofErr w:type="gramStart"/>
      <w:r w:rsidRPr="00AD5CEA">
        <w:rPr>
          <w:b/>
          <w:sz w:val="26"/>
          <w:szCs w:val="26"/>
        </w:rPr>
        <w:t>для несовершеннолетних Братского района</w:t>
      </w:r>
      <w:proofErr w:type="gramEnd"/>
      <w:r w:rsidRPr="00AD5CEA">
        <w:rPr>
          <w:b/>
          <w:sz w:val="26"/>
          <w:szCs w:val="26"/>
        </w:rPr>
        <w:t>»</w:t>
      </w:r>
    </w:p>
    <w:p w:rsidR="0097406B" w:rsidRPr="00AD5CEA" w:rsidRDefault="0097406B" w:rsidP="001428CD">
      <w:pPr>
        <w:jc w:val="left"/>
        <w:rPr>
          <w:b/>
          <w:sz w:val="26"/>
          <w:szCs w:val="26"/>
        </w:rPr>
      </w:pPr>
    </w:p>
    <w:p w:rsidR="00F479A8" w:rsidRPr="00B439D2" w:rsidRDefault="00F479A8" w:rsidP="00F479A8">
      <w:pPr>
        <w:jc w:val="both"/>
        <w:rPr>
          <w:b/>
          <w:sz w:val="26"/>
          <w:szCs w:val="26"/>
        </w:rPr>
      </w:pPr>
      <w:r w:rsidRPr="00B439D2">
        <w:rPr>
          <w:b/>
          <w:sz w:val="26"/>
          <w:szCs w:val="26"/>
        </w:rPr>
        <w:t>Раздел I.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соответствующего муниципального образования Иркутской области в отчетный период.</w:t>
      </w:r>
    </w:p>
    <w:p w:rsidR="00F479A8" w:rsidRPr="00B439D2" w:rsidRDefault="00F479A8" w:rsidP="00F479A8">
      <w:pPr>
        <w:jc w:val="both"/>
        <w:rPr>
          <w:b/>
          <w:sz w:val="26"/>
          <w:szCs w:val="26"/>
        </w:rPr>
      </w:pPr>
      <w:r w:rsidRPr="00B439D2">
        <w:rPr>
          <w:b/>
          <w:sz w:val="26"/>
          <w:szCs w:val="26"/>
        </w:rPr>
        <w:t>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p>
    <w:p w:rsidR="00F479A8" w:rsidRPr="00B439D2" w:rsidRDefault="00F479A8" w:rsidP="00F479A8">
      <w:pPr>
        <w:jc w:val="both"/>
        <w:rPr>
          <w:sz w:val="26"/>
          <w:szCs w:val="26"/>
          <w:lang w:eastAsia="ru-RU"/>
        </w:rPr>
      </w:pPr>
      <w:r w:rsidRPr="00B439D2">
        <w:rPr>
          <w:sz w:val="26"/>
          <w:szCs w:val="26"/>
          <w:lang w:eastAsia="ru-RU"/>
        </w:rPr>
        <w:t xml:space="preserve">      За </w:t>
      </w:r>
      <w:r w:rsidRPr="00B439D2">
        <w:rPr>
          <w:sz w:val="26"/>
          <w:szCs w:val="26"/>
          <w:lang w:val="en-US" w:eastAsia="ru-RU"/>
        </w:rPr>
        <w:t>I</w:t>
      </w:r>
      <w:r w:rsidRPr="00B439D2">
        <w:rPr>
          <w:sz w:val="26"/>
          <w:szCs w:val="26"/>
          <w:lang w:eastAsia="ru-RU"/>
        </w:rPr>
        <w:t xml:space="preserve"> квартал 2021 г. </w:t>
      </w:r>
      <w:proofErr w:type="spellStart"/>
      <w:r w:rsidRPr="00B439D2">
        <w:rPr>
          <w:sz w:val="26"/>
          <w:szCs w:val="26"/>
          <w:lang w:eastAsia="ru-RU"/>
        </w:rPr>
        <w:t>Падунским</w:t>
      </w:r>
      <w:proofErr w:type="spellEnd"/>
      <w:r w:rsidRPr="00B439D2">
        <w:rPr>
          <w:sz w:val="26"/>
          <w:szCs w:val="26"/>
          <w:lang w:eastAsia="ru-RU"/>
        </w:rPr>
        <w:t xml:space="preserve"> районным судом рассмотрено 5 уголовных дел в отношении 5 несовершеннолетних. Проведено 7 судебных заседаний. </w:t>
      </w:r>
    </w:p>
    <w:p w:rsidR="00F479A8" w:rsidRPr="00B439D2" w:rsidRDefault="00F479A8" w:rsidP="00F479A8">
      <w:pPr>
        <w:jc w:val="both"/>
        <w:rPr>
          <w:sz w:val="26"/>
          <w:szCs w:val="26"/>
        </w:rPr>
      </w:pPr>
      <w:r w:rsidRPr="00B439D2">
        <w:rPr>
          <w:sz w:val="26"/>
          <w:szCs w:val="26"/>
        </w:rPr>
        <w:t xml:space="preserve">     На конец декабря 2020 года на учете в </w:t>
      </w:r>
      <w:proofErr w:type="spellStart"/>
      <w:r w:rsidRPr="00B439D2">
        <w:rPr>
          <w:sz w:val="26"/>
          <w:szCs w:val="26"/>
        </w:rPr>
        <w:t>Падунском</w:t>
      </w:r>
      <w:proofErr w:type="spellEnd"/>
      <w:r w:rsidRPr="00B439D2">
        <w:rPr>
          <w:sz w:val="26"/>
          <w:szCs w:val="26"/>
        </w:rPr>
        <w:t xml:space="preserve"> районном суде состояло 13 несовершеннолетних.</w:t>
      </w:r>
    </w:p>
    <w:p w:rsidR="00F479A8" w:rsidRPr="00B439D2" w:rsidRDefault="00F479A8" w:rsidP="00F479A8">
      <w:pPr>
        <w:jc w:val="both"/>
        <w:rPr>
          <w:sz w:val="26"/>
          <w:szCs w:val="26"/>
        </w:rPr>
      </w:pPr>
      <w:r w:rsidRPr="00B439D2">
        <w:rPr>
          <w:sz w:val="26"/>
          <w:szCs w:val="26"/>
        </w:rPr>
        <w:t xml:space="preserve">     В период с января по март 2021 года по итогам судебных заседаний на учет к социальному педагогу поставлено 5 несовершеннолетних.</w:t>
      </w:r>
      <w:r w:rsidRPr="00B439D2">
        <w:rPr>
          <w:b/>
          <w:sz w:val="26"/>
          <w:szCs w:val="26"/>
        </w:rPr>
        <w:t xml:space="preserve"> </w:t>
      </w:r>
      <w:r w:rsidRPr="00B439D2">
        <w:rPr>
          <w:sz w:val="26"/>
          <w:szCs w:val="26"/>
        </w:rPr>
        <w:t xml:space="preserve">Так же в период с января по март с учета было снято 3 несовершеннолетних, из них: 1 несовершеннолетний в связи с примирением сторон, 1 несовершеннолетний в связи достижением совершеннолетнего возраста, 1 несовершеннолетний в связи с окончанием испытательного срока. </w:t>
      </w:r>
    </w:p>
    <w:p w:rsidR="00F479A8" w:rsidRPr="00B439D2" w:rsidRDefault="00F479A8" w:rsidP="00F479A8">
      <w:pPr>
        <w:jc w:val="both"/>
        <w:rPr>
          <w:sz w:val="26"/>
          <w:szCs w:val="26"/>
        </w:rPr>
      </w:pPr>
      <w:r w:rsidRPr="00B439D2">
        <w:rPr>
          <w:sz w:val="26"/>
          <w:szCs w:val="26"/>
        </w:rPr>
        <w:t xml:space="preserve">     Таким образом, на конец марта 2021 года на социальном сопровождении у социального педагога в ювенальной юстиции состоит 15 несовершеннолетних. </w:t>
      </w:r>
    </w:p>
    <w:p w:rsidR="00F479A8" w:rsidRPr="00B439D2" w:rsidRDefault="00F479A8" w:rsidP="00F479A8">
      <w:pPr>
        <w:jc w:val="both"/>
        <w:rPr>
          <w:sz w:val="26"/>
          <w:szCs w:val="26"/>
        </w:rPr>
      </w:pPr>
      <w:r w:rsidRPr="00B439D2">
        <w:rPr>
          <w:sz w:val="26"/>
          <w:szCs w:val="26"/>
        </w:rPr>
        <w:t xml:space="preserve">     Основными причинами повторных преступлений является чувство безнаказанности несовершеннолетних за содеянное, отсутствие должного контроля, авторитета со стороны законных представителей, склонность подростков к </w:t>
      </w:r>
      <w:proofErr w:type="spellStart"/>
      <w:r w:rsidRPr="00B439D2">
        <w:rPr>
          <w:sz w:val="26"/>
          <w:szCs w:val="26"/>
        </w:rPr>
        <w:t>девиантному</w:t>
      </w:r>
      <w:proofErr w:type="spellEnd"/>
      <w:r w:rsidRPr="00B439D2">
        <w:rPr>
          <w:sz w:val="26"/>
          <w:szCs w:val="26"/>
        </w:rPr>
        <w:t xml:space="preserve"> поведению, стремление добиться значимости в группе сверстников и влияние на личность подростка социального окружения. Подростки зачастую не осознают возможных последствий совершенных преступлений и правонарушений. </w:t>
      </w:r>
    </w:p>
    <w:p w:rsidR="00F479A8" w:rsidRPr="00B439D2" w:rsidRDefault="00F479A8" w:rsidP="00F479A8">
      <w:pPr>
        <w:jc w:val="both"/>
        <w:rPr>
          <w:sz w:val="26"/>
          <w:szCs w:val="26"/>
        </w:rPr>
      </w:pPr>
      <w:r w:rsidRPr="00B439D2">
        <w:rPr>
          <w:sz w:val="26"/>
          <w:szCs w:val="26"/>
        </w:rPr>
        <w:t xml:space="preserve">     Преступления, превалирующие в структуре молодежной преступности, это преступления, совершенные против собственности по ст. 158 УК РФ. </w:t>
      </w:r>
    </w:p>
    <w:p w:rsidR="00F479A8" w:rsidRPr="00B439D2" w:rsidRDefault="00F479A8" w:rsidP="00F479A8">
      <w:pPr>
        <w:jc w:val="both"/>
        <w:rPr>
          <w:b/>
          <w:sz w:val="26"/>
          <w:szCs w:val="26"/>
        </w:rPr>
      </w:pPr>
      <w:r w:rsidRPr="00B439D2">
        <w:rPr>
          <w:b/>
          <w:sz w:val="26"/>
          <w:szCs w:val="26"/>
        </w:rPr>
        <w:t>Раздел II. Основные направления деятельности субъектов системы профилактики, предусмотренные главой II Федерального закона от 24 июня 1999 года № 120-ФЗ «Об основах системы профилактики безнадзорности и правонарушений несовершеннолетних» (далее - Федеральный закон № 120-ФЗ).</w:t>
      </w:r>
    </w:p>
    <w:p w:rsidR="00F479A8" w:rsidRPr="00B439D2" w:rsidRDefault="00F479A8" w:rsidP="00F479A8">
      <w:pPr>
        <w:jc w:val="both"/>
        <w:rPr>
          <w:b/>
          <w:sz w:val="26"/>
          <w:szCs w:val="26"/>
        </w:rPr>
      </w:pPr>
      <w:r w:rsidRPr="00B439D2">
        <w:rPr>
          <w:b/>
          <w:sz w:val="26"/>
          <w:szCs w:val="26"/>
        </w:rPr>
        <w:t>Глава 1. О принятых мерах по профилактике безнадзорности и правонарушений несовершеннолетних в рамках полномочий: организаций социального обслуживания; органов опеки и попечительства;</w:t>
      </w:r>
    </w:p>
    <w:p w:rsidR="00F479A8" w:rsidRPr="00B439D2" w:rsidRDefault="00F479A8" w:rsidP="00F479A8">
      <w:pPr>
        <w:jc w:val="both"/>
        <w:rPr>
          <w:sz w:val="26"/>
          <w:szCs w:val="26"/>
          <w:lang w:eastAsia="ru-RU"/>
        </w:rPr>
      </w:pPr>
      <w:r w:rsidRPr="00B439D2">
        <w:rPr>
          <w:sz w:val="26"/>
          <w:szCs w:val="26"/>
          <w:lang w:eastAsia="ru-RU"/>
        </w:rPr>
        <w:t xml:space="preserve">     За </w:t>
      </w:r>
      <w:r w:rsidRPr="00B439D2">
        <w:rPr>
          <w:sz w:val="26"/>
          <w:szCs w:val="26"/>
          <w:lang w:val="en-US" w:eastAsia="ru-RU"/>
        </w:rPr>
        <w:t>I</w:t>
      </w:r>
      <w:r w:rsidRPr="00B439D2">
        <w:rPr>
          <w:sz w:val="26"/>
          <w:szCs w:val="26"/>
          <w:lang w:eastAsia="ru-RU"/>
        </w:rPr>
        <w:t xml:space="preserve"> квартал 2021 года специалистами отделения помощи семье и детям проведена профилактическая работа с 69 семьями, которым оказана 293 услуги:</w:t>
      </w:r>
    </w:p>
    <w:p w:rsidR="00F479A8" w:rsidRPr="00B439D2" w:rsidRDefault="00F479A8" w:rsidP="00F479A8">
      <w:pPr>
        <w:jc w:val="both"/>
        <w:rPr>
          <w:sz w:val="26"/>
          <w:szCs w:val="26"/>
          <w:lang w:eastAsia="ru-RU"/>
        </w:rPr>
      </w:pPr>
      <w:r w:rsidRPr="00B439D2">
        <w:rPr>
          <w:sz w:val="26"/>
          <w:szCs w:val="26"/>
          <w:lang w:eastAsia="ru-RU"/>
        </w:rPr>
        <w:t>- консультативная помощь – 222 услуги;</w:t>
      </w:r>
    </w:p>
    <w:p w:rsidR="00F479A8" w:rsidRPr="00B439D2" w:rsidRDefault="00F479A8" w:rsidP="00F479A8">
      <w:pPr>
        <w:jc w:val="both"/>
        <w:rPr>
          <w:sz w:val="26"/>
          <w:szCs w:val="26"/>
          <w:lang w:eastAsia="ru-RU"/>
        </w:rPr>
      </w:pPr>
      <w:r w:rsidRPr="00B439D2">
        <w:rPr>
          <w:sz w:val="26"/>
          <w:szCs w:val="26"/>
          <w:lang w:eastAsia="ru-RU"/>
        </w:rPr>
        <w:t>- помощь в натуральном выражении – 30 услуг;</w:t>
      </w:r>
    </w:p>
    <w:p w:rsidR="00F479A8" w:rsidRPr="00B439D2" w:rsidRDefault="00F479A8" w:rsidP="00F479A8">
      <w:pPr>
        <w:jc w:val="both"/>
        <w:rPr>
          <w:sz w:val="26"/>
          <w:szCs w:val="26"/>
          <w:lang w:eastAsia="ru-RU"/>
        </w:rPr>
      </w:pPr>
      <w:r w:rsidRPr="00B439D2">
        <w:rPr>
          <w:sz w:val="26"/>
          <w:szCs w:val="26"/>
          <w:lang w:eastAsia="ru-RU"/>
        </w:rPr>
        <w:t>- оказание содействия в получении документов – 5 услуг;</w:t>
      </w:r>
    </w:p>
    <w:p w:rsidR="00F479A8" w:rsidRPr="00B439D2" w:rsidRDefault="00F479A8" w:rsidP="00F479A8">
      <w:pPr>
        <w:jc w:val="both"/>
        <w:rPr>
          <w:sz w:val="26"/>
          <w:szCs w:val="26"/>
          <w:lang w:eastAsia="ru-RU"/>
        </w:rPr>
      </w:pPr>
      <w:r w:rsidRPr="00B439D2">
        <w:rPr>
          <w:sz w:val="26"/>
          <w:szCs w:val="26"/>
          <w:lang w:eastAsia="ru-RU"/>
        </w:rPr>
        <w:t>- другие виды помощи – 32 услуги;</w:t>
      </w:r>
    </w:p>
    <w:p w:rsidR="00F479A8" w:rsidRPr="00B439D2" w:rsidRDefault="00F479A8" w:rsidP="00F479A8">
      <w:pPr>
        <w:jc w:val="both"/>
        <w:rPr>
          <w:sz w:val="26"/>
          <w:szCs w:val="26"/>
          <w:lang w:eastAsia="ru-RU"/>
        </w:rPr>
      </w:pPr>
      <w:r w:rsidRPr="00B439D2">
        <w:rPr>
          <w:sz w:val="26"/>
          <w:szCs w:val="26"/>
          <w:lang w:eastAsia="ru-RU"/>
        </w:rPr>
        <w:t>- помощь в денежном выражении – 2 услуги;</w:t>
      </w:r>
    </w:p>
    <w:p w:rsidR="00F479A8" w:rsidRPr="00B439D2" w:rsidRDefault="00F479A8" w:rsidP="00F479A8">
      <w:pPr>
        <w:jc w:val="both"/>
        <w:rPr>
          <w:sz w:val="26"/>
          <w:szCs w:val="26"/>
          <w:lang w:eastAsia="ru-RU"/>
        </w:rPr>
      </w:pPr>
      <w:r w:rsidRPr="00B439D2">
        <w:rPr>
          <w:sz w:val="26"/>
          <w:szCs w:val="26"/>
          <w:lang w:eastAsia="ru-RU"/>
        </w:rPr>
        <w:t>- оказание содействия в устройстве ОУ – 2 услуги.</w:t>
      </w:r>
    </w:p>
    <w:p w:rsidR="00F479A8" w:rsidRPr="00B439D2" w:rsidRDefault="00F479A8" w:rsidP="00F479A8">
      <w:pPr>
        <w:jc w:val="both"/>
        <w:rPr>
          <w:color w:val="000000"/>
          <w:sz w:val="26"/>
          <w:szCs w:val="26"/>
          <w:shd w:val="clear" w:color="auto" w:fill="FFFFFF"/>
          <w:lang w:eastAsia="ru-RU"/>
        </w:rPr>
      </w:pPr>
      <w:r w:rsidRPr="00B439D2">
        <w:rPr>
          <w:sz w:val="26"/>
          <w:szCs w:val="26"/>
          <w:lang w:eastAsia="ru-RU"/>
        </w:rPr>
        <w:t xml:space="preserve">     Специалистом отделения проводится работа по формированию и ведению Банка данных Иркутской области о семьях и несовершеннолетних, находящихся в социально опасном положении. </w:t>
      </w:r>
    </w:p>
    <w:p w:rsidR="00F479A8" w:rsidRPr="00B439D2" w:rsidRDefault="00F479A8" w:rsidP="00F479A8">
      <w:pPr>
        <w:jc w:val="both"/>
        <w:rPr>
          <w:sz w:val="26"/>
          <w:szCs w:val="26"/>
          <w:lang w:eastAsia="ru-RU"/>
        </w:rPr>
      </w:pPr>
      <w:r w:rsidRPr="00B439D2">
        <w:rPr>
          <w:sz w:val="26"/>
          <w:szCs w:val="26"/>
          <w:lang w:eastAsia="ru-RU"/>
        </w:rPr>
        <w:t xml:space="preserve">     На 30.03.2021г. в Банке данных</w:t>
      </w:r>
      <w:r w:rsidRPr="00B439D2">
        <w:rPr>
          <w:b/>
          <w:sz w:val="26"/>
          <w:szCs w:val="26"/>
          <w:lang w:eastAsia="ru-RU"/>
        </w:rPr>
        <w:t xml:space="preserve"> </w:t>
      </w:r>
      <w:r w:rsidRPr="00B439D2">
        <w:rPr>
          <w:sz w:val="26"/>
          <w:szCs w:val="26"/>
          <w:lang w:eastAsia="ru-RU"/>
        </w:rPr>
        <w:t>состоит 109 семей (67 семей и 42 несовершеннолетних),</w:t>
      </w:r>
      <w:r w:rsidRPr="00B439D2">
        <w:rPr>
          <w:b/>
          <w:sz w:val="26"/>
          <w:szCs w:val="26"/>
          <w:lang w:eastAsia="ru-RU"/>
        </w:rPr>
        <w:t xml:space="preserve"> </w:t>
      </w:r>
      <w:r w:rsidRPr="00B439D2">
        <w:rPr>
          <w:sz w:val="26"/>
          <w:szCs w:val="26"/>
          <w:lang w:eastAsia="ru-RU"/>
        </w:rPr>
        <w:t xml:space="preserve">находящихся в социально опасном положении по Братскому району. 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утвержденным решением комиссии по делам несовершеннолетних и защите их прав Иркутской области (протокол № 10 от 30 декабря 2015 года), на каждую семью и несовершеннолетнего заведены личные дела, которые формируются на основании поступающей от ответственного субъекта системы профилактики информации. Все семьи, состоящие на учете в Банке данных, находящиеся в социально опасном положении, приказом директора учреждения ставятся на сопровождение в отделение помощи семье и детям. </w:t>
      </w:r>
    </w:p>
    <w:p w:rsidR="00F479A8" w:rsidRPr="00B439D2" w:rsidRDefault="00F479A8" w:rsidP="00F479A8">
      <w:pPr>
        <w:jc w:val="both"/>
        <w:rPr>
          <w:color w:val="000000"/>
          <w:sz w:val="26"/>
          <w:szCs w:val="26"/>
          <w:shd w:val="clear" w:color="auto" w:fill="FFFFFF"/>
          <w:lang w:eastAsia="ru-RU"/>
        </w:rPr>
      </w:pPr>
      <w:r w:rsidRPr="00B439D2">
        <w:rPr>
          <w:color w:val="000000"/>
          <w:sz w:val="26"/>
          <w:szCs w:val="26"/>
          <w:shd w:val="clear" w:color="auto" w:fill="FFFFFF"/>
          <w:lang w:eastAsia="ru-RU"/>
        </w:rPr>
        <w:t xml:space="preserve">     За </w:t>
      </w:r>
      <w:r w:rsidRPr="00B439D2">
        <w:rPr>
          <w:color w:val="000000"/>
          <w:sz w:val="26"/>
          <w:szCs w:val="26"/>
          <w:shd w:val="clear" w:color="auto" w:fill="FFFFFF"/>
          <w:lang w:val="en-US" w:eastAsia="ru-RU"/>
        </w:rPr>
        <w:t>I</w:t>
      </w:r>
      <w:r w:rsidRPr="00B439D2">
        <w:rPr>
          <w:color w:val="000000"/>
          <w:sz w:val="26"/>
          <w:szCs w:val="26"/>
          <w:shd w:val="clear" w:color="auto" w:fill="FFFFFF"/>
          <w:lang w:eastAsia="ru-RU"/>
        </w:rPr>
        <w:t xml:space="preserve"> квартал 2021 года от алкогольной зависимости 3 человека закодировались самостоятельно за свой счет. Один человек проходит стационарное лечение от алкогольной зависимости. Специалистами проводится работа по мотивированию родителей на кодирование от алкогольной зависимости. После лечения осуществляется социальное сопровождение семей, проводятся поддерживающие беседы, даются консультации по вопросам воспитания детей, социально – правовым, социально – медицинским вопросам, оказывается содействие в поиске работы. </w:t>
      </w:r>
    </w:p>
    <w:p w:rsidR="00F479A8" w:rsidRPr="00B439D2" w:rsidRDefault="00F479A8" w:rsidP="00F479A8">
      <w:pPr>
        <w:jc w:val="both"/>
        <w:rPr>
          <w:color w:val="000000"/>
          <w:sz w:val="26"/>
          <w:szCs w:val="26"/>
          <w:bdr w:val="none" w:sz="0" w:space="0" w:color="auto" w:frame="1"/>
          <w:lang w:eastAsia="ru-RU"/>
        </w:rPr>
      </w:pPr>
      <w:r w:rsidRPr="00B439D2">
        <w:rPr>
          <w:color w:val="000000"/>
          <w:sz w:val="26"/>
          <w:szCs w:val="26"/>
          <w:shd w:val="clear" w:color="auto" w:fill="FFFFFF"/>
          <w:lang w:eastAsia="ru-RU"/>
        </w:rPr>
        <w:t xml:space="preserve">Специалистами отделения </w:t>
      </w:r>
      <w:r w:rsidRPr="00B439D2">
        <w:rPr>
          <w:color w:val="000000"/>
          <w:sz w:val="26"/>
          <w:szCs w:val="26"/>
          <w:lang w:eastAsia="ru-RU"/>
        </w:rPr>
        <w:t xml:space="preserve">с целью недопущения возникновения трагедий, повлекших гибель детей при пожарах, специалистами отделения проведены рейдовые мероприятия по семьям, находящихся в социально опасном положении, трудной жизненной ситуации, многодетным семьям. </w:t>
      </w:r>
      <w:r w:rsidRPr="00B439D2">
        <w:rPr>
          <w:color w:val="000000"/>
          <w:sz w:val="26"/>
          <w:szCs w:val="26"/>
          <w:bdr w:val="none" w:sz="0" w:space="0" w:color="auto" w:frame="1"/>
          <w:lang w:eastAsia="ru-RU"/>
        </w:rPr>
        <w:t xml:space="preserve">Во время рейдов особое внимание обращено на состояние печного отопления, электропроводки. В семьях проведены разъяснения последствий нарушений правил пожарной безопасности, соблюдений правил обращения с электронагревательными приборами, печным отоплением, вручены памятки о мерах безопасного жилья. </w:t>
      </w:r>
      <w:r w:rsidRPr="00B439D2">
        <w:rPr>
          <w:color w:val="000000"/>
          <w:sz w:val="26"/>
          <w:szCs w:val="26"/>
          <w:shd w:val="clear" w:color="auto" w:fill="FFFFFF"/>
          <w:lang w:eastAsia="ru-RU"/>
        </w:rPr>
        <w:t>Проводится работа с беременными женщинами, направленная на формирование устойчивых стереотипов здорового образа жизни.</w:t>
      </w:r>
      <w:r w:rsidRPr="00B439D2">
        <w:rPr>
          <w:color w:val="000000"/>
          <w:sz w:val="26"/>
          <w:szCs w:val="26"/>
          <w:lang w:eastAsia="ru-RU"/>
        </w:rPr>
        <w:t xml:space="preserve">     </w:t>
      </w:r>
    </w:p>
    <w:p w:rsidR="00F479A8" w:rsidRDefault="00F479A8" w:rsidP="00F479A8">
      <w:pPr>
        <w:jc w:val="both"/>
        <w:rPr>
          <w:sz w:val="26"/>
          <w:szCs w:val="26"/>
          <w:lang w:eastAsia="ru-RU"/>
        </w:rPr>
      </w:pPr>
      <w:r w:rsidRPr="00B439D2">
        <w:rPr>
          <w:sz w:val="26"/>
          <w:szCs w:val="26"/>
          <w:lang w:eastAsia="ru-RU"/>
        </w:rPr>
        <w:t>На оборудованных информационных стендах учреждения и при администрациях сельских поселений размещаются буклеты, памятки.</w:t>
      </w:r>
    </w:p>
    <w:p w:rsidR="00B439D2" w:rsidRPr="00B439D2" w:rsidRDefault="00B439D2" w:rsidP="00F479A8">
      <w:pPr>
        <w:jc w:val="both"/>
        <w:rPr>
          <w:sz w:val="26"/>
          <w:szCs w:val="26"/>
          <w:lang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9358"/>
      </w:tblGrid>
      <w:tr w:rsidR="00F479A8" w:rsidRPr="00AD5CEA" w:rsidTr="00E77163">
        <w:trPr>
          <w:trHeight w:val="358"/>
        </w:trPr>
        <w:tc>
          <w:tcPr>
            <w:tcW w:w="560" w:type="dxa"/>
            <w:tcBorders>
              <w:top w:val="single" w:sz="4" w:space="0" w:color="000000"/>
              <w:left w:val="single" w:sz="4" w:space="0" w:color="000000"/>
              <w:bottom w:val="single" w:sz="4" w:space="0" w:color="000000"/>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 xml:space="preserve">№ </w:t>
            </w:r>
          </w:p>
        </w:tc>
        <w:tc>
          <w:tcPr>
            <w:tcW w:w="9358" w:type="dxa"/>
            <w:tcBorders>
              <w:top w:val="single" w:sz="4" w:space="0" w:color="000000"/>
              <w:left w:val="single" w:sz="4" w:space="0" w:color="000000"/>
              <w:bottom w:val="single" w:sz="4" w:space="0" w:color="000000"/>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Наименование информационных мероприятий</w:t>
            </w:r>
          </w:p>
        </w:tc>
      </w:tr>
      <w:tr w:rsidR="00F479A8" w:rsidRPr="00AD5CEA" w:rsidTr="00E77163">
        <w:trPr>
          <w:trHeight w:val="318"/>
        </w:trPr>
        <w:tc>
          <w:tcPr>
            <w:tcW w:w="560" w:type="dxa"/>
            <w:tcBorders>
              <w:top w:val="single" w:sz="4" w:space="0" w:color="000000"/>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1</w:t>
            </w:r>
          </w:p>
        </w:tc>
        <w:tc>
          <w:tcPr>
            <w:tcW w:w="9358" w:type="dxa"/>
            <w:tcBorders>
              <w:top w:val="single" w:sz="4" w:space="0" w:color="000000"/>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по профилактике суицидов.</w:t>
            </w:r>
          </w:p>
        </w:tc>
      </w:tr>
      <w:tr w:rsidR="00F479A8" w:rsidRPr="00AD5CEA" w:rsidTr="00E77163">
        <w:trPr>
          <w:trHeight w:val="134"/>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2</w:t>
            </w:r>
          </w:p>
        </w:tc>
        <w:tc>
          <w:tcPr>
            <w:tcW w:w="9358"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«Как предотвратить жестокое обращение с ребенком».</w:t>
            </w:r>
          </w:p>
        </w:tc>
      </w:tr>
      <w:tr w:rsidR="00F479A8" w:rsidRPr="00AD5CEA" w:rsidTr="00E77163">
        <w:trPr>
          <w:trHeight w:val="134"/>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3</w:t>
            </w:r>
          </w:p>
        </w:tc>
        <w:tc>
          <w:tcPr>
            <w:tcW w:w="9358"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«Контроль занятости и место нахождения несовершеннолетних детей».</w:t>
            </w:r>
          </w:p>
        </w:tc>
      </w:tr>
      <w:tr w:rsidR="00F479A8" w:rsidRPr="00AD5CEA" w:rsidTr="00E77163">
        <w:trPr>
          <w:trHeight w:val="134"/>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4</w:t>
            </w:r>
          </w:p>
        </w:tc>
        <w:tc>
          <w:tcPr>
            <w:tcW w:w="9358" w:type="dxa"/>
            <w:tcBorders>
              <w:top w:val="single" w:sz="4" w:space="0" w:color="000000"/>
              <w:left w:val="single" w:sz="4" w:space="0" w:color="000000"/>
              <w:bottom w:val="single" w:sz="4" w:space="0" w:color="000000"/>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«Как уберечь ребенка от компьютерной зависимости».</w:t>
            </w:r>
          </w:p>
        </w:tc>
      </w:tr>
      <w:tr w:rsidR="00F479A8" w:rsidRPr="00AD5CEA" w:rsidTr="00E77163">
        <w:trPr>
          <w:trHeight w:val="134"/>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5</w:t>
            </w:r>
          </w:p>
        </w:tc>
        <w:tc>
          <w:tcPr>
            <w:tcW w:w="9358"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Разъяснительная работа с родителями и несовершеннолетними детьми о мерах безопасности при посещении запрещенных сайтов в интернете.</w:t>
            </w:r>
          </w:p>
        </w:tc>
      </w:tr>
      <w:tr w:rsidR="00F479A8" w:rsidRPr="00AD5CEA" w:rsidTr="00E77163">
        <w:trPr>
          <w:trHeight w:val="134"/>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6</w:t>
            </w:r>
          </w:p>
        </w:tc>
        <w:tc>
          <w:tcPr>
            <w:tcW w:w="9358"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Проведение мероприятия: «Сохрани ребенку жизнь!» с раздачей памяток.</w:t>
            </w:r>
          </w:p>
        </w:tc>
      </w:tr>
      <w:tr w:rsidR="00F479A8" w:rsidRPr="00AD5CEA" w:rsidTr="00E77163">
        <w:trPr>
          <w:trHeight w:val="96"/>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7</w:t>
            </w:r>
          </w:p>
        </w:tc>
        <w:tc>
          <w:tcPr>
            <w:tcW w:w="9358"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Инструктаж по пожарной безопасности в жилом помещении.</w:t>
            </w:r>
          </w:p>
        </w:tc>
      </w:tr>
      <w:tr w:rsidR="00F479A8" w:rsidRPr="00AD5CEA" w:rsidTr="00E77163">
        <w:trPr>
          <w:trHeight w:val="165"/>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8</w:t>
            </w:r>
          </w:p>
        </w:tc>
        <w:tc>
          <w:tcPr>
            <w:tcW w:w="9358"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«Безопасный лёд»</w:t>
            </w:r>
          </w:p>
        </w:tc>
      </w:tr>
      <w:tr w:rsidR="00F479A8" w:rsidRPr="00AD5CEA" w:rsidTr="00E77163">
        <w:trPr>
          <w:trHeight w:val="135"/>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9</w:t>
            </w:r>
          </w:p>
        </w:tc>
        <w:tc>
          <w:tcPr>
            <w:tcW w:w="9358"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Распространение памятки: «Важные телефоны для вашей безопасности».</w:t>
            </w:r>
          </w:p>
        </w:tc>
      </w:tr>
      <w:tr w:rsidR="00F479A8" w:rsidRPr="00AD5CEA" w:rsidTr="00E77163">
        <w:trPr>
          <w:trHeight w:val="135"/>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10</w:t>
            </w:r>
          </w:p>
        </w:tc>
        <w:tc>
          <w:tcPr>
            <w:tcW w:w="9358"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Профилактика переохлаждения и обморожения, недопущения случаев оставления несовершеннолетних без присмотра в период понижения среднесуточных температур, недопущения безнадзорного нахождения несовершеннолетних вблизи водоемов.</w:t>
            </w:r>
          </w:p>
        </w:tc>
      </w:tr>
      <w:tr w:rsidR="00F479A8" w:rsidRPr="00AD5CEA" w:rsidTr="00E77163">
        <w:trPr>
          <w:trHeight w:val="126"/>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11</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Информационно-просветительские мероприятия по предупреждению дальнейшего распространения ВИЧ-инфекции, младенческой смертности среди населения путем индивидуальных бесед с раздачей памяток.</w:t>
            </w:r>
          </w:p>
        </w:tc>
      </w:tr>
      <w:tr w:rsidR="00F479A8" w:rsidRPr="00AD5CEA" w:rsidTr="00E77163">
        <w:trPr>
          <w:trHeight w:val="267"/>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12</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Буклет «Правила поведения на водоёмах в зимний период».</w:t>
            </w:r>
          </w:p>
        </w:tc>
      </w:tr>
      <w:tr w:rsidR="00F479A8" w:rsidRPr="00AD5CEA" w:rsidTr="00E77163">
        <w:trPr>
          <w:trHeight w:val="237"/>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13</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«Правила дорожного движение на дорогах».</w:t>
            </w:r>
          </w:p>
        </w:tc>
      </w:tr>
      <w:tr w:rsidR="00F479A8" w:rsidRPr="00AD5CEA" w:rsidTr="00E77163">
        <w:trPr>
          <w:trHeight w:val="237"/>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14</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«Комендантский час».</w:t>
            </w:r>
          </w:p>
        </w:tc>
      </w:tr>
      <w:tr w:rsidR="00F479A8" w:rsidRPr="00AD5CEA" w:rsidTr="00E77163">
        <w:trPr>
          <w:trHeight w:val="296"/>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15</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«Ответственность родителей, законных представителей за ненадлежащее исполнений».</w:t>
            </w:r>
          </w:p>
        </w:tc>
      </w:tr>
      <w:tr w:rsidR="00F479A8" w:rsidRPr="00AD5CEA" w:rsidTr="00E77163">
        <w:trPr>
          <w:trHeight w:val="318"/>
        </w:trPr>
        <w:tc>
          <w:tcPr>
            <w:tcW w:w="560" w:type="dxa"/>
            <w:tcBorders>
              <w:top w:val="single" w:sz="4" w:space="0" w:color="auto"/>
              <w:left w:val="single" w:sz="4" w:space="0" w:color="000000"/>
              <w:bottom w:val="single" w:sz="4" w:space="0" w:color="auto"/>
              <w:right w:val="single" w:sz="4" w:space="0" w:color="000000"/>
            </w:tcBorders>
            <w:hideMark/>
          </w:tcPr>
          <w:p w:rsidR="00F479A8" w:rsidRPr="00AD5CEA" w:rsidRDefault="00F479A8" w:rsidP="00F479A8">
            <w:pPr>
              <w:spacing w:line="254" w:lineRule="auto"/>
              <w:jc w:val="left"/>
              <w:rPr>
                <w:sz w:val="24"/>
                <w:szCs w:val="24"/>
                <w:lang w:eastAsia="ru-RU"/>
              </w:rPr>
            </w:pPr>
            <w:r w:rsidRPr="00AD5CEA">
              <w:rPr>
                <w:sz w:val="24"/>
                <w:szCs w:val="24"/>
                <w:lang w:eastAsia="ru-RU"/>
              </w:rPr>
              <w:t>16</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«Социально значимые заболевания в подростковой среде».</w:t>
            </w:r>
          </w:p>
        </w:tc>
      </w:tr>
      <w:tr w:rsidR="00F479A8" w:rsidRPr="00AD5CEA" w:rsidTr="00E77163">
        <w:trPr>
          <w:trHeight w:val="182"/>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17</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rFonts w:eastAsia="Times New Roman"/>
                <w:sz w:val="24"/>
                <w:szCs w:val="24"/>
                <w:lang w:eastAsia="ru-RU"/>
              </w:rPr>
              <w:t xml:space="preserve">Памятка: «Как усыновить ребенка». </w:t>
            </w:r>
          </w:p>
        </w:tc>
      </w:tr>
      <w:tr w:rsidR="00F479A8" w:rsidRPr="00AD5CEA" w:rsidTr="00E77163">
        <w:trPr>
          <w:trHeight w:val="136"/>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18</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«За тобой выбор!».</w:t>
            </w:r>
          </w:p>
        </w:tc>
      </w:tr>
      <w:tr w:rsidR="00F479A8" w:rsidRPr="00AD5CEA" w:rsidTr="00E77163">
        <w:trPr>
          <w:trHeight w:val="147"/>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19</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«Основные меры профилактики»</w:t>
            </w:r>
          </w:p>
        </w:tc>
      </w:tr>
      <w:tr w:rsidR="00F479A8" w:rsidRPr="00AD5CEA" w:rsidTr="00E77163">
        <w:trPr>
          <w:trHeight w:val="170"/>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20</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«Алкоголю скажем, нет!».</w:t>
            </w:r>
          </w:p>
        </w:tc>
      </w:tr>
      <w:tr w:rsidR="00F479A8" w:rsidRPr="00AD5CEA" w:rsidTr="00E77163">
        <w:trPr>
          <w:trHeight w:val="193"/>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21</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«Признаки правонарушения».</w:t>
            </w:r>
          </w:p>
        </w:tc>
      </w:tr>
      <w:tr w:rsidR="00F479A8" w:rsidRPr="00AD5CEA" w:rsidTr="00E77163">
        <w:trPr>
          <w:trHeight w:val="91"/>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22</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Как помочь своему ребенку наладить взаимопонимания в классе</w:t>
            </w:r>
          </w:p>
        </w:tc>
      </w:tr>
      <w:tr w:rsidR="00F479A8" w:rsidRPr="00AD5CEA" w:rsidTr="00E77163">
        <w:trPr>
          <w:trHeight w:val="170"/>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23</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«Правила здорового образа жизни».</w:t>
            </w:r>
          </w:p>
        </w:tc>
      </w:tr>
      <w:tr w:rsidR="00F479A8" w:rsidRPr="00AD5CEA" w:rsidTr="00E77163">
        <w:trPr>
          <w:trHeight w:val="170"/>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24</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«Как не допустить правонарушение».</w:t>
            </w:r>
          </w:p>
        </w:tc>
      </w:tr>
      <w:tr w:rsidR="00F479A8" w:rsidRPr="00AD5CEA" w:rsidTr="00E77163">
        <w:trPr>
          <w:trHeight w:val="147"/>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25</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«Правила общения в семье».</w:t>
            </w:r>
          </w:p>
        </w:tc>
      </w:tr>
      <w:tr w:rsidR="00F479A8" w:rsidRPr="00AD5CEA" w:rsidTr="00E77163">
        <w:trPr>
          <w:trHeight w:val="136"/>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26</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«Памятка для родителей по профилактике суицида».</w:t>
            </w:r>
          </w:p>
        </w:tc>
      </w:tr>
      <w:tr w:rsidR="00F479A8" w:rsidRPr="00AD5CEA" w:rsidTr="00E77163">
        <w:trPr>
          <w:trHeight w:val="136"/>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27</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«Ответственность и правонарушения среди подростков».</w:t>
            </w:r>
          </w:p>
        </w:tc>
      </w:tr>
      <w:tr w:rsidR="00F479A8" w:rsidRPr="00AD5CEA" w:rsidTr="00E77163">
        <w:trPr>
          <w:trHeight w:val="147"/>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28</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«Берегите детей!».</w:t>
            </w:r>
          </w:p>
        </w:tc>
      </w:tr>
      <w:tr w:rsidR="00F479A8" w:rsidRPr="00AD5CEA" w:rsidTr="00E77163">
        <w:trPr>
          <w:trHeight w:val="136"/>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29</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 Здоровый гражданин – здоровая страна».</w:t>
            </w:r>
          </w:p>
        </w:tc>
      </w:tr>
      <w:tr w:rsidR="00F479A8" w:rsidRPr="00AD5CEA" w:rsidTr="00E77163">
        <w:trPr>
          <w:trHeight w:val="125"/>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30</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«Профилактика курения».</w:t>
            </w:r>
          </w:p>
        </w:tc>
      </w:tr>
      <w:tr w:rsidR="00F479A8" w:rsidRPr="00AD5CEA" w:rsidTr="00E77163">
        <w:trPr>
          <w:trHeight w:val="125"/>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31</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«О недопустимости употребления алкоголя, наркотических средств».</w:t>
            </w:r>
          </w:p>
        </w:tc>
      </w:tr>
      <w:tr w:rsidR="00F479A8" w:rsidRPr="00AD5CEA" w:rsidTr="00E77163">
        <w:trPr>
          <w:trHeight w:val="230"/>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32</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«Правила безопасности: Родители, не оставляйте детей без присмотра»</w:t>
            </w:r>
          </w:p>
        </w:tc>
      </w:tr>
      <w:tr w:rsidR="00F479A8" w:rsidRPr="00AD5CEA" w:rsidTr="00E77163">
        <w:trPr>
          <w:trHeight w:val="250"/>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33</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«Защитите Вашего ребенка от наркотиков!»</w:t>
            </w:r>
          </w:p>
        </w:tc>
      </w:tr>
      <w:tr w:rsidR="00F479A8" w:rsidRPr="00AD5CEA" w:rsidTr="00E77163">
        <w:trPr>
          <w:trHeight w:val="295"/>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34</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 xml:space="preserve">Памятка: «Профилактика употребления </w:t>
            </w:r>
            <w:proofErr w:type="spellStart"/>
            <w:r w:rsidRPr="00AD5CEA">
              <w:rPr>
                <w:rFonts w:eastAsia="Times New Roman"/>
                <w:sz w:val="24"/>
                <w:szCs w:val="24"/>
                <w:lang w:eastAsia="ru-RU"/>
              </w:rPr>
              <w:t>психоактивных</w:t>
            </w:r>
            <w:proofErr w:type="spellEnd"/>
            <w:r w:rsidRPr="00AD5CEA">
              <w:rPr>
                <w:rFonts w:eastAsia="Times New Roman"/>
                <w:sz w:val="24"/>
                <w:szCs w:val="24"/>
                <w:lang w:eastAsia="ru-RU"/>
              </w:rPr>
              <w:t xml:space="preserve"> веществ»</w:t>
            </w:r>
          </w:p>
        </w:tc>
      </w:tr>
      <w:tr w:rsidR="00F479A8" w:rsidRPr="00AD5CEA" w:rsidTr="00E77163">
        <w:trPr>
          <w:trHeight w:val="159"/>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35</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«Правила безопасного поведения в сети интернет»</w:t>
            </w:r>
          </w:p>
        </w:tc>
      </w:tr>
      <w:tr w:rsidR="00F479A8" w:rsidRPr="00AD5CEA" w:rsidTr="00E77163">
        <w:trPr>
          <w:trHeight w:val="125"/>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36</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«Общаться это здорово! Как надо вести себя родителям с агрессивным ребенком»</w:t>
            </w:r>
          </w:p>
        </w:tc>
      </w:tr>
      <w:tr w:rsidR="00F479A8" w:rsidRPr="00AD5CEA" w:rsidTr="00E77163">
        <w:trPr>
          <w:trHeight w:val="159"/>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37</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«Последствия употребления наркотиков»</w:t>
            </w:r>
          </w:p>
        </w:tc>
      </w:tr>
      <w:tr w:rsidR="00F479A8" w:rsidRPr="00AD5CEA" w:rsidTr="00E77163">
        <w:trPr>
          <w:trHeight w:val="159"/>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38</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«Профилактика употребления ПАВ»</w:t>
            </w:r>
          </w:p>
        </w:tc>
      </w:tr>
      <w:tr w:rsidR="00F479A8" w:rsidRPr="00AD5CEA" w:rsidTr="00E77163">
        <w:trPr>
          <w:trHeight w:val="136"/>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39</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«Десять хороших причин сказать наркотикам НЕТ»</w:t>
            </w:r>
          </w:p>
        </w:tc>
      </w:tr>
      <w:tr w:rsidR="00F479A8" w:rsidRPr="00AD5CEA" w:rsidTr="00E77163">
        <w:trPr>
          <w:trHeight w:val="227"/>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40</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«Простые правила безопасного поведения»</w:t>
            </w:r>
          </w:p>
        </w:tc>
      </w:tr>
      <w:tr w:rsidR="00F479A8" w:rsidRPr="00AD5CEA" w:rsidTr="00E77163">
        <w:trPr>
          <w:trHeight w:val="261"/>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41</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«Родители, не оставляйте детей без присмотра!»</w:t>
            </w:r>
          </w:p>
        </w:tc>
      </w:tr>
      <w:tr w:rsidR="00F479A8" w:rsidRPr="00AD5CEA" w:rsidTr="00E77163">
        <w:trPr>
          <w:trHeight w:val="125"/>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42</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«МЧС России информирует»</w:t>
            </w:r>
          </w:p>
        </w:tc>
      </w:tr>
      <w:tr w:rsidR="00F479A8" w:rsidRPr="00AD5CEA" w:rsidTr="00E77163">
        <w:trPr>
          <w:trHeight w:val="147"/>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43</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«Осторожно гололёд».</w:t>
            </w:r>
          </w:p>
        </w:tc>
      </w:tr>
      <w:tr w:rsidR="00F479A8" w:rsidRPr="00AD5CEA" w:rsidTr="00E77163">
        <w:trPr>
          <w:trHeight w:val="159"/>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 xml:space="preserve">№ </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Наименование информационных мероприятий</w:t>
            </w:r>
          </w:p>
        </w:tc>
      </w:tr>
      <w:tr w:rsidR="00F479A8" w:rsidRPr="00AD5CEA" w:rsidTr="00E77163">
        <w:trPr>
          <w:trHeight w:val="318"/>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по профилактике суицидов.</w:t>
            </w:r>
          </w:p>
        </w:tc>
      </w:tr>
      <w:tr w:rsidR="00F479A8" w:rsidRPr="00AD5CEA" w:rsidTr="00E77163">
        <w:trPr>
          <w:trHeight w:val="148"/>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«Как предотвратить жестокое обращение с ребенком».</w:t>
            </w:r>
          </w:p>
        </w:tc>
      </w:tr>
      <w:tr w:rsidR="00F479A8" w:rsidRPr="00AD5CEA" w:rsidTr="00E77163">
        <w:trPr>
          <w:trHeight w:val="133"/>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3</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«Контроль занятости и место нахождения несовершеннолетних детей».</w:t>
            </w:r>
          </w:p>
        </w:tc>
      </w:tr>
      <w:tr w:rsidR="00F479A8" w:rsidRPr="00AD5CEA" w:rsidTr="00E77163">
        <w:trPr>
          <w:trHeight w:val="77"/>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4</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«Как уберечь ребенка от компьютерной зависимости».</w:t>
            </w:r>
          </w:p>
        </w:tc>
      </w:tr>
      <w:tr w:rsidR="00F479A8" w:rsidRPr="00AD5CEA" w:rsidTr="00E77163">
        <w:trPr>
          <w:trHeight w:val="133"/>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5</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Разъяснительная работа с родителями и несовершеннолетними детьми о мерах безопасности при посещении запрещенных сайтов в интернете.</w:t>
            </w:r>
          </w:p>
        </w:tc>
      </w:tr>
      <w:tr w:rsidR="00F479A8" w:rsidRPr="00AD5CEA" w:rsidTr="00E77163">
        <w:trPr>
          <w:trHeight w:val="147"/>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6</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Проведение мероприятия: «Сохрани ребенку жизнь!» с раздачей памяток.</w:t>
            </w:r>
          </w:p>
        </w:tc>
      </w:tr>
      <w:tr w:rsidR="00F479A8" w:rsidRPr="00AD5CEA" w:rsidTr="00E77163">
        <w:trPr>
          <w:trHeight w:val="122"/>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7</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Инструктаж по пожарной безопасности в жилом помещении.</w:t>
            </w:r>
          </w:p>
        </w:tc>
      </w:tr>
      <w:tr w:rsidR="00F479A8" w:rsidRPr="00AD5CEA" w:rsidTr="00E77163">
        <w:trPr>
          <w:trHeight w:val="111"/>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8</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«Безопасный лёд»</w:t>
            </w:r>
          </w:p>
        </w:tc>
      </w:tr>
      <w:tr w:rsidR="00F479A8" w:rsidRPr="00AD5CEA" w:rsidTr="00E77163">
        <w:trPr>
          <w:trHeight w:val="145"/>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9</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Распространение памятки: «Важные телефоны для вашей безопасности».</w:t>
            </w:r>
          </w:p>
        </w:tc>
      </w:tr>
      <w:tr w:rsidR="00F479A8" w:rsidRPr="00AD5CEA" w:rsidTr="00E77163">
        <w:trPr>
          <w:trHeight w:val="133"/>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10</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Профилактика переохлаждения и обморожения, недопущения случаев оставления несовершеннолетних без присмотра в период понижения среднесуточных температур, недопущения безнадзорного нахождения несовершеннолетних вблизи водоемов.</w:t>
            </w:r>
          </w:p>
        </w:tc>
      </w:tr>
      <w:tr w:rsidR="00F479A8" w:rsidRPr="00AD5CEA" w:rsidTr="00E77163">
        <w:trPr>
          <w:trHeight w:val="122"/>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11</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Информационно-просветительские мероприятия по предупреждению дальнейшего распространения ВИЧ-инфекции, младенческой смертности среди населения путем индивидуальных бесед с раздачей памяток.</w:t>
            </w:r>
          </w:p>
        </w:tc>
      </w:tr>
      <w:tr w:rsidR="00F479A8" w:rsidRPr="00AD5CEA" w:rsidTr="00E77163">
        <w:trPr>
          <w:trHeight w:val="122"/>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12</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Буклет «Правила поведения на водоёмах в зимний период».</w:t>
            </w:r>
          </w:p>
        </w:tc>
      </w:tr>
      <w:tr w:rsidR="00F479A8" w:rsidRPr="00AD5CEA" w:rsidTr="00E77163">
        <w:trPr>
          <w:trHeight w:val="122"/>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13</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«Правила дорожного движение на дорогах».</w:t>
            </w:r>
          </w:p>
        </w:tc>
      </w:tr>
      <w:tr w:rsidR="00F479A8" w:rsidRPr="00AD5CEA" w:rsidTr="00E77163">
        <w:trPr>
          <w:trHeight w:val="145"/>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14</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«Комендантский час».</w:t>
            </w:r>
          </w:p>
        </w:tc>
      </w:tr>
      <w:tr w:rsidR="00F479A8" w:rsidRPr="00AD5CEA" w:rsidTr="00E77163">
        <w:trPr>
          <w:trHeight w:val="145"/>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15</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«Ответственность родителей, законных представителей за ненадлежащее исполнений».</w:t>
            </w:r>
          </w:p>
        </w:tc>
      </w:tr>
      <w:tr w:rsidR="00F479A8" w:rsidRPr="00AD5CEA" w:rsidTr="00E77163">
        <w:trPr>
          <w:trHeight w:val="147"/>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16</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Памятка: «Социально значимые заболевания в подростковой среде».</w:t>
            </w:r>
          </w:p>
        </w:tc>
      </w:tr>
      <w:tr w:rsidR="00F479A8" w:rsidRPr="00AD5CEA" w:rsidTr="00E77163">
        <w:trPr>
          <w:trHeight w:val="145"/>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17</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rFonts w:eastAsia="Times New Roman"/>
                <w:sz w:val="24"/>
                <w:szCs w:val="24"/>
                <w:lang w:eastAsia="ru-RU"/>
              </w:rPr>
              <w:t xml:space="preserve">Памятка: «Как усыновить ребенка». </w:t>
            </w:r>
          </w:p>
        </w:tc>
      </w:tr>
      <w:tr w:rsidR="00F479A8" w:rsidRPr="00AD5CEA" w:rsidTr="00E77163">
        <w:trPr>
          <w:trHeight w:val="145"/>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18</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«За тобой выбор!».</w:t>
            </w:r>
          </w:p>
        </w:tc>
      </w:tr>
      <w:tr w:rsidR="00F479A8" w:rsidRPr="00AD5CEA" w:rsidTr="00E77163">
        <w:trPr>
          <w:trHeight w:val="100"/>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19</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«Основные меры профилактики»</w:t>
            </w:r>
          </w:p>
        </w:tc>
      </w:tr>
      <w:tr w:rsidR="00F479A8" w:rsidRPr="00AD5CEA" w:rsidTr="00E77163">
        <w:trPr>
          <w:trHeight w:val="136"/>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20</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«Алкоголю скажем, нет!».</w:t>
            </w:r>
          </w:p>
        </w:tc>
      </w:tr>
      <w:tr w:rsidR="00F479A8" w:rsidRPr="00AD5CEA" w:rsidTr="00E77163">
        <w:trPr>
          <w:trHeight w:val="318"/>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21</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«Признаки правонарушения».</w:t>
            </w:r>
          </w:p>
        </w:tc>
      </w:tr>
      <w:tr w:rsidR="00F479A8" w:rsidRPr="00AD5CEA" w:rsidTr="00E77163">
        <w:trPr>
          <w:trHeight w:val="159"/>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22</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Как помочь своему ребенку наладить взаимопонимания в классе</w:t>
            </w:r>
          </w:p>
        </w:tc>
      </w:tr>
      <w:tr w:rsidR="00F479A8" w:rsidRPr="00AD5CEA" w:rsidTr="00E77163">
        <w:trPr>
          <w:trHeight w:val="125"/>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23</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«Правила здорового образа жизни».</w:t>
            </w:r>
          </w:p>
        </w:tc>
      </w:tr>
      <w:tr w:rsidR="00F479A8" w:rsidRPr="00AD5CEA" w:rsidTr="00E77163">
        <w:trPr>
          <w:trHeight w:val="147"/>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24</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«Как не допустить правонарушение».</w:t>
            </w:r>
          </w:p>
        </w:tc>
      </w:tr>
      <w:tr w:rsidR="00F479A8" w:rsidRPr="00AD5CEA" w:rsidTr="00E77163">
        <w:trPr>
          <w:trHeight w:val="136"/>
        </w:trPr>
        <w:tc>
          <w:tcPr>
            <w:tcW w:w="560"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sz w:val="24"/>
                <w:szCs w:val="24"/>
                <w:lang w:eastAsia="ru-RU"/>
              </w:rPr>
            </w:pPr>
            <w:r w:rsidRPr="00AD5CEA">
              <w:rPr>
                <w:sz w:val="24"/>
                <w:szCs w:val="24"/>
                <w:lang w:eastAsia="ru-RU"/>
              </w:rPr>
              <w:t>25</w:t>
            </w:r>
          </w:p>
        </w:tc>
        <w:tc>
          <w:tcPr>
            <w:tcW w:w="9358" w:type="dxa"/>
            <w:tcBorders>
              <w:top w:val="single" w:sz="4" w:space="0" w:color="auto"/>
              <w:left w:val="single" w:sz="4" w:space="0" w:color="000000"/>
              <w:bottom w:val="single" w:sz="4" w:space="0" w:color="auto"/>
              <w:right w:val="single" w:sz="4" w:space="0" w:color="000000"/>
            </w:tcBorders>
          </w:tcPr>
          <w:p w:rsidR="00F479A8" w:rsidRPr="00AD5CEA" w:rsidRDefault="00F479A8" w:rsidP="00F479A8">
            <w:pPr>
              <w:spacing w:line="254" w:lineRule="auto"/>
              <w:jc w:val="left"/>
              <w:rPr>
                <w:rFonts w:eastAsia="Times New Roman"/>
                <w:sz w:val="24"/>
                <w:szCs w:val="24"/>
                <w:lang w:eastAsia="ru-RU"/>
              </w:rPr>
            </w:pPr>
            <w:r w:rsidRPr="00AD5CEA">
              <w:rPr>
                <w:rFonts w:eastAsia="Times New Roman"/>
                <w:sz w:val="24"/>
                <w:szCs w:val="24"/>
                <w:lang w:eastAsia="ru-RU"/>
              </w:rPr>
              <w:t>Памятка: «Правила общения в семье».</w:t>
            </w:r>
          </w:p>
        </w:tc>
      </w:tr>
    </w:tbl>
    <w:p w:rsidR="00F479A8" w:rsidRPr="00B439D2" w:rsidRDefault="00F479A8" w:rsidP="00F479A8">
      <w:pPr>
        <w:jc w:val="both"/>
        <w:rPr>
          <w:b/>
          <w:sz w:val="26"/>
          <w:szCs w:val="26"/>
        </w:rPr>
      </w:pPr>
      <w:r w:rsidRPr="00B439D2">
        <w:rPr>
          <w:b/>
          <w:sz w:val="26"/>
          <w:szCs w:val="26"/>
        </w:rPr>
        <w:t>Глава 3. О мерах, направленных на повышение профессиональной компетентности различных категорий специалистов, работающих с несовершеннолетними и их семьями.</w:t>
      </w:r>
    </w:p>
    <w:p w:rsidR="00F479A8" w:rsidRPr="00B439D2" w:rsidRDefault="00F479A8" w:rsidP="00F479A8">
      <w:pPr>
        <w:jc w:val="both"/>
        <w:rPr>
          <w:sz w:val="26"/>
          <w:szCs w:val="26"/>
        </w:rPr>
      </w:pPr>
      <w:r w:rsidRPr="00B439D2">
        <w:rPr>
          <w:sz w:val="26"/>
          <w:szCs w:val="26"/>
        </w:rPr>
        <w:t>В отделении специалистами обеспечено стимулирование непрерывного повышения уровня квалификации, личного профессионального роста.</w:t>
      </w:r>
    </w:p>
    <w:p w:rsidR="00F479A8" w:rsidRPr="00B439D2" w:rsidRDefault="00F479A8" w:rsidP="00F479A8">
      <w:pPr>
        <w:jc w:val="both"/>
        <w:rPr>
          <w:sz w:val="26"/>
          <w:szCs w:val="26"/>
        </w:rPr>
      </w:pPr>
      <w:r w:rsidRPr="00B439D2">
        <w:rPr>
          <w:sz w:val="26"/>
          <w:szCs w:val="26"/>
        </w:rPr>
        <w:t xml:space="preserve">Работники повышают квалификацию согласно графику повышения квалификации - не менее 1 раза в три года. </w:t>
      </w:r>
    </w:p>
    <w:p w:rsidR="000264D5" w:rsidRPr="00B439D2" w:rsidRDefault="000264D5" w:rsidP="001428CD">
      <w:pPr>
        <w:jc w:val="left"/>
        <w:rPr>
          <w:rFonts w:eastAsia="Times New Roman"/>
          <w:b/>
          <w:sz w:val="26"/>
          <w:szCs w:val="26"/>
          <w:lang w:eastAsia="ru-RU"/>
        </w:rPr>
      </w:pPr>
    </w:p>
    <w:p w:rsidR="00DA5A6D" w:rsidRPr="00AD5CEA" w:rsidRDefault="006B019E" w:rsidP="001428CD">
      <w:pPr>
        <w:pStyle w:val="a3"/>
        <w:spacing w:before="0" w:beforeAutospacing="0" w:after="0" w:afterAutospacing="0"/>
        <w:ind w:firstLine="709"/>
        <w:jc w:val="center"/>
        <w:rPr>
          <w:b/>
          <w:sz w:val="26"/>
          <w:szCs w:val="26"/>
        </w:rPr>
      </w:pPr>
      <w:r w:rsidRPr="00AD5CEA">
        <w:rPr>
          <w:b/>
          <w:sz w:val="26"/>
          <w:szCs w:val="26"/>
        </w:rPr>
        <w:t xml:space="preserve">Братское инспекторское отделение Центра ГИМС (управление) Главного управления МЧС России по </w:t>
      </w:r>
      <w:r w:rsidR="00DA5A6D" w:rsidRPr="00AD5CEA">
        <w:rPr>
          <w:b/>
          <w:sz w:val="26"/>
          <w:szCs w:val="26"/>
        </w:rPr>
        <w:t>И</w:t>
      </w:r>
      <w:r w:rsidRPr="00AD5CEA">
        <w:rPr>
          <w:b/>
          <w:sz w:val="26"/>
          <w:szCs w:val="26"/>
        </w:rPr>
        <w:t>ркутской области</w:t>
      </w:r>
    </w:p>
    <w:p w:rsidR="00DA5A6D" w:rsidRPr="00AD5CEA" w:rsidRDefault="00DA5A6D" w:rsidP="001428CD">
      <w:pPr>
        <w:pStyle w:val="a3"/>
        <w:spacing w:before="0" w:beforeAutospacing="0" w:after="0" w:afterAutospacing="0"/>
        <w:ind w:firstLine="709"/>
        <w:jc w:val="center"/>
        <w:rPr>
          <w:b/>
          <w:sz w:val="26"/>
          <w:szCs w:val="26"/>
        </w:rPr>
      </w:pPr>
    </w:p>
    <w:p w:rsidR="005B6D7F" w:rsidRPr="00AD5CEA" w:rsidRDefault="005B6D7F" w:rsidP="005B6D7F">
      <w:pPr>
        <w:rPr>
          <w:rFonts w:eastAsia="Times New Roman"/>
          <w:sz w:val="26"/>
          <w:szCs w:val="26"/>
          <w:lang w:eastAsia="ru-RU"/>
        </w:rPr>
      </w:pPr>
    </w:p>
    <w:p w:rsidR="005B6D7F" w:rsidRPr="00AD5CEA" w:rsidRDefault="005B6D7F" w:rsidP="005B6D7F">
      <w:pPr>
        <w:ind w:firstLine="708"/>
        <w:jc w:val="both"/>
        <w:rPr>
          <w:rFonts w:eastAsia="Times New Roman"/>
          <w:sz w:val="26"/>
          <w:szCs w:val="26"/>
          <w:lang w:eastAsia="ru-RU"/>
        </w:rPr>
      </w:pPr>
      <w:r w:rsidRPr="00AD5CEA">
        <w:rPr>
          <w:rFonts w:eastAsia="Times New Roman"/>
          <w:sz w:val="26"/>
          <w:szCs w:val="26"/>
          <w:lang w:eastAsia="ru-RU"/>
        </w:rPr>
        <w:t xml:space="preserve">За 3 месяца 2021 года на водных объектах в границах муниципального образования Братского района происшествий, повлекших гибель несовершеннолетних не зарегистрировано. </w:t>
      </w:r>
    </w:p>
    <w:p w:rsidR="005B6D7F" w:rsidRPr="00AD5CEA" w:rsidRDefault="005B6D7F" w:rsidP="005B6D7F">
      <w:pPr>
        <w:tabs>
          <w:tab w:val="num" w:pos="0"/>
        </w:tabs>
        <w:ind w:firstLine="709"/>
        <w:jc w:val="both"/>
        <w:rPr>
          <w:rFonts w:eastAsia="Times New Roman"/>
          <w:spacing w:val="-1"/>
          <w:sz w:val="26"/>
          <w:szCs w:val="26"/>
          <w:lang w:eastAsia="ru-RU"/>
        </w:rPr>
      </w:pPr>
      <w:r w:rsidRPr="00AD5CEA">
        <w:rPr>
          <w:rFonts w:eastAsia="Times New Roman"/>
          <w:spacing w:val="-1"/>
          <w:sz w:val="26"/>
          <w:szCs w:val="26"/>
          <w:lang w:eastAsia="ru-RU"/>
        </w:rPr>
        <w:t>В целях предупреждения происшествий с несовершеннолетними на водных объектах в 1 квартале 2021 года разработаны и согласованы планы совместной работы с администрацией Братского района, спасателями Северо-Западного ПСО и МУ МВД России «Братское» в межнавигационный период.</w:t>
      </w:r>
    </w:p>
    <w:p w:rsidR="005B6D7F" w:rsidRPr="00AD5CEA" w:rsidRDefault="005B6D7F" w:rsidP="005B6D7F">
      <w:pPr>
        <w:tabs>
          <w:tab w:val="num" w:pos="0"/>
        </w:tabs>
        <w:ind w:firstLine="709"/>
        <w:jc w:val="both"/>
        <w:rPr>
          <w:rFonts w:eastAsia="Times New Roman"/>
          <w:spacing w:val="-1"/>
          <w:sz w:val="26"/>
          <w:szCs w:val="26"/>
          <w:lang w:eastAsia="ru-RU"/>
        </w:rPr>
      </w:pPr>
      <w:r w:rsidRPr="00AD5CEA">
        <w:rPr>
          <w:rFonts w:eastAsia="Times New Roman"/>
          <w:spacing w:val="-1"/>
          <w:sz w:val="26"/>
          <w:szCs w:val="26"/>
          <w:lang w:eastAsia="ru-RU"/>
        </w:rPr>
        <w:t xml:space="preserve">В отчетном периоде совместно с сотрудниками полиции, в </w:t>
      </w:r>
      <w:proofErr w:type="spellStart"/>
      <w:r w:rsidRPr="00AD5CEA">
        <w:rPr>
          <w:rFonts w:eastAsia="Times New Roman"/>
          <w:spacing w:val="-1"/>
          <w:sz w:val="26"/>
          <w:szCs w:val="26"/>
          <w:lang w:eastAsia="ru-RU"/>
        </w:rPr>
        <w:t>т.ч</w:t>
      </w:r>
      <w:proofErr w:type="spellEnd"/>
      <w:r w:rsidRPr="00AD5CEA">
        <w:rPr>
          <w:rFonts w:eastAsia="Times New Roman"/>
          <w:spacing w:val="-1"/>
          <w:sz w:val="26"/>
          <w:szCs w:val="26"/>
          <w:lang w:eastAsia="ru-RU"/>
        </w:rPr>
        <w:t xml:space="preserve">. инспекторами по делам несовершеннолетних проводились профилактические беседы в неблагополучных семьях, состоящих на учете в ОВД, велась активная работа по информированию несовершеннолетних и их законных представителей о правилах поведения на водных объектах. Всего проведено 234 инструктажа, проинструктировано 306 чел.  </w:t>
      </w:r>
    </w:p>
    <w:p w:rsidR="005B6D7F" w:rsidRPr="00AD5CEA" w:rsidRDefault="005B6D7F" w:rsidP="005B6D7F">
      <w:pPr>
        <w:tabs>
          <w:tab w:val="num" w:pos="0"/>
        </w:tabs>
        <w:ind w:firstLine="709"/>
        <w:jc w:val="both"/>
        <w:rPr>
          <w:rFonts w:eastAsia="Times New Roman"/>
          <w:spacing w:val="-1"/>
          <w:sz w:val="26"/>
          <w:szCs w:val="26"/>
          <w:lang w:eastAsia="ru-RU"/>
        </w:rPr>
      </w:pPr>
      <w:r w:rsidRPr="00AD5CEA">
        <w:rPr>
          <w:rFonts w:eastAsia="Times New Roman"/>
          <w:spacing w:val="-1"/>
          <w:sz w:val="26"/>
          <w:szCs w:val="26"/>
          <w:lang w:eastAsia="ru-RU"/>
        </w:rPr>
        <w:t xml:space="preserve">По береговой полосе и акватории Братского </w:t>
      </w:r>
      <w:proofErr w:type="spellStart"/>
      <w:r w:rsidRPr="00AD5CEA">
        <w:rPr>
          <w:rFonts w:eastAsia="Times New Roman"/>
          <w:spacing w:val="-1"/>
          <w:sz w:val="26"/>
          <w:szCs w:val="26"/>
          <w:lang w:eastAsia="ru-RU"/>
        </w:rPr>
        <w:t>вдхр</w:t>
      </w:r>
      <w:proofErr w:type="spellEnd"/>
      <w:r w:rsidRPr="00AD5CEA">
        <w:rPr>
          <w:rFonts w:eastAsia="Times New Roman"/>
          <w:spacing w:val="-1"/>
          <w:sz w:val="26"/>
          <w:szCs w:val="26"/>
          <w:lang w:eastAsia="ru-RU"/>
        </w:rPr>
        <w:t>. совместно с сотрудниками полиции проведено 33 патрулирования, проинструктировано 420 человек.</w:t>
      </w:r>
    </w:p>
    <w:p w:rsidR="005B6D7F" w:rsidRPr="00AD5CEA" w:rsidRDefault="005B6D7F" w:rsidP="005B6D7F">
      <w:pPr>
        <w:tabs>
          <w:tab w:val="num" w:pos="0"/>
        </w:tabs>
        <w:ind w:firstLine="709"/>
        <w:jc w:val="both"/>
        <w:rPr>
          <w:rFonts w:eastAsia="Times New Roman"/>
          <w:spacing w:val="-1"/>
          <w:sz w:val="26"/>
          <w:szCs w:val="26"/>
          <w:lang w:eastAsia="ru-RU"/>
        </w:rPr>
      </w:pPr>
      <w:r w:rsidRPr="00AD5CEA">
        <w:rPr>
          <w:rFonts w:eastAsia="Times New Roman"/>
          <w:spacing w:val="-1"/>
          <w:sz w:val="26"/>
          <w:szCs w:val="26"/>
          <w:lang w:eastAsia="ru-RU"/>
        </w:rPr>
        <w:t>В образовательных организациях проведено 55 занятий по правилам поведения на водных объектах в зимний и весенний периоды, охвачено 1043 человека.</w:t>
      </w:r>
    </w:p>
    <w:p w:rsidR="005B6D7F" w:rsidRPr="00AD5CEA" w:rsidRDefault="005B6D7F" w:rsidP="005B6D7F">
      <w:pPr>
        <w:tabs>
          <w:tab w:val="num" w:pos="0"/>
        </w:tabs>
        <w:ind w:firstLine="709"/>
        <w:jc w:val="both"/>
        <w:rPr>
          <w:rFonts w:eastAsia="Times New Roman"/>
          <w:sz w:val="26"/>
          <w:szCs w:val="26"/>
          <w:lang w:eastAsia="ru-RU"/>
        </w:rPr>
      </w:pPr>
      <w:r w:rsidRPr="00AD5CEA">
        <w:rPr>
          <w:rFonts w:eastAsia="Times New Roman"/>
          <w:spacing w:val="-1"/>
          <w:sz w:val="26"/>
          <w:szCs w:val="26"/>
          <w:lang w:eastAsia="ru-RU"/>
        </w:rPr>
        <w:t xml:space="preserve">В целях предупреждения несчастных случаев с детьми на воде проводилась разъяснительная работа в средствах массовой информации. Всего инспекторским составом было подготовлено 26 публикации, на телевидении и радио осуществлено 10 выступлений. В местах массового отдыха людей на водных объектах выставлено 80 запрещающих знаков и аншлагов с информацией по предупреждению несчастных случаев на водных объектах. </w:t>
      </w:r>
      <w:r w:rsidRPr="00AD5CEA">
        <w:rPr>
          <w:rFonts w:eastAsia="Times New Roman"/>
          <w:sz w:val="26"/>
          <w:szCs w:val="26"/>
          <w:lang w:eastAsia="ru-RU"/>
        </w:rPr>
        <w:t>Для совершенствования системы обеспечения безопасности людей на водных объектах и охране их жизни и здоровья детей планируется:</w:t>
      </w:r>
    </w:p>
    <w:p w:rsidR="005B6D7F" w:rsidRPr="00AD5CEA" w:rsidRDefault="005B6D7F" w:rsidP="005B6D7F">
      <w:pPr>
        <w:tabs>
          <w:tab w:val="num" w:pos="0"/>
        </w:tabs>
        <w:ind w:firstLine="709"/>
        <w:jc w:val="both"/>
        <w:rPr>
          <w:rFonts w:eastAsia="Times New Roman"/>
          <w:sz w:val="26"/>
          <w:szCs w:val="26"/>
          <w:lang w:eastAsia="ru-RU"/>
        </w:rPr>
      </w:pPr>
      <w:r w:rsidRPr="00AD5CEA">
        <w:rPr>
          <w:rFonts w:eastAsia="Times New Roman"/>
          <w:sz w:val="26"/>
          <w:szCs w:val="26"/>
          <w:lang w:eastAsia="ru-RU"/>
        </w:rPr>
        <w:t>- продолжить агитационно-пропагандистскую и разъяснительную работу среди населения по правилам безопасности на водных объектах с привлечением внештатных общественных инспекторов ГИМС, сотрудников полиции, представителей администраций муниципальных образований, а также представителей средств массовой информации.</w:t>
      </w:r>
    </w:p>
    <w:p w:rsidR="005B6D7F" w:rsidRPr="00AD5CEA" w:rsidRDefault="005B6D7F" w:rsidP="005B6D7F">
      <w:pPr>
        <w:ind w:firstLine="708"/>
        <w:jc w:val="both"/>
        <w:rPr>
          <w:rFonts w:eastAsia="Times New Roman"/>
          <w:sz w:val="26"/>
          <w:szCs w:val="26"/>
          <w:lang w:eastAsia="ru-RU"/>
        </w:rPr>
      </w:pPr>
    </w:p>
    <w:p w:rsidR="00401702" w:rsidRPr="00AD5CEA" w:rsidRDefault="00401702" w:rsidP="001428CD">
      <w:pPr>
        <w:pStyle w:val="a3"/>
        <w:spacing w:before="0" w:beforeAutospacing="0" w:after="0" w:afterAutospacing="0"/>
        <w:ind w:firstLine="709"/>
        <w:jc w:val="center"/>
        <w:rPr>
          <w:b/>
          <w:sz w:val="26"/>
          <w:szCs w:val="26"/>
        </w:rPr>
      </w:pPr>
      <w:r w:rsidRPr="00AD5CEA">
        <w:rPr>
          <w:b/>
          <w:sz w:val="26"/>
          <w:szCs w:val="26"/>
        </w:rPr>
        <w:t>Отдел социальной защиты и активных форм политики</w:t>
      </w:r>
    </w:p>
    <w:p w:rsidR="00D43467" w:rsidRPr="00AD5CEA" w:rsidRDefault="00401702" w:rsidP="001428CD">
      <w:pPr>
        <w:pStyle w:val="a3"/>
        <w:spacing w:before="0" w:beforeAutospacing="0" w:after="0" w:afterAutospacing="0"/>
        <w:ind w:firstLine="709"/>
        <w:jc w:val="center"/>
        <w:rPr>
          <w:b/>
          <w:sz w:val="26"/>
          <w:szCs w:val="26"/>
        </w:rPr>
      </w:pPr>
      <w:r w:rsidRPr="00AD5CEA">
        <w:rPr>
          <w:b/>
          <w:sz w:val="26"/>
          <w:szCs w:val="26"/>
        </w:rPr>
        <w:t xml:space="preserve"> ОГКУ ЦЗН города Братска»</w:t>
      </w:r>
    </w:p>
    <w:p w:rsidR="00401702" w:rsidRPr="00AD5CEA" w:rsidRDefault="00401702" w:rsidP="001428CD">
      <w:pPr>
        <w:pStyle w:val="a3"/>
        <w:spacing w:before="0" w:beforeAutospacing="0" w:after="0" w:afterAutospacing="0"/>
        <w:ind w:firstLine="709"/>
        <w:jc w:val="center"/>
        <w:rPr>
          <w:b/>
          <w:sz w:val="26"/>
          <w:szCs w:val="26"/>
        </w:rPr>
      </w:pPr>
    </w:p>
    <w:p w:rsidR="00C97425" w:rsidRPr="00AD5CEA" w:rsidRDefault="00C97425" w:rsidP="00C97425">
      <w:pPr>
        <w:jc w:val="both"/>
        <w:rPr>
          <w:b/>
          <w:sz w:val="26"/>
          <w:szCs w:val="26"/>
        </w:rPr>
      </w:pPr>
      <w:r w:rsidRPr="00AD5CEA">
        <w:rPr>
          <w:b/>
          <w:sz w:val="26"/>
          <w:szCs w:val="26"/>
        </w:rPr>
        <w:t>Глава 1. О принятых мерах по профилактике безнадзорности и правонарушений несовершеннолетних</w:t>
      </w:r>
    </w:p>
    <w:p w:rsidR="00C97425" w:rsidRPr="00AD5CEA" w:rsidRDefault="00C97425" w:rsidP="00C97425">
      <w:pPr>
        <w:ind w:firstLine="708"/>
        <w:jc w:val="both"/>
        <w:rPr>
          <w:sz w:val="26"/>
          <w:szCs w:val="26"/>
        </w:rPr>
      </w:pPr>
      <w:r w:rsidRPr="00AD5CEA">
        <w:rPr>
          <w:sz w:val="26"/>
          <w:szCs w:val="26"/>
        </w:rPr>
        <w:t xml:space="preserve">В первом квартале 2021 года в связи с введением ограничительных мероприятий по предотвращению распространения </w:t>
      </w:r>
      <w:proofErr w:type="spellStart"/>
      <w:r w:rsidRPr="00AD5CEA">
        <w:rPr>
          <w:sz w:val="26"/>
          <w:szCs w:val="26"/>
        </w:rPr>
        <w:t>коронавирусной</w:t>
      </w:r>
      <w:proofErr w:type="spellEnd"/>
      <w:r w:rsidRPr="00AD5CEA">
        <w:rPr>
          <w:sz w:val="26"/>
          <w:szCs w:val="26"/>
        </w:rPr>
        <w:t xml:space="preserve"> инфекции мероприятия по профессиональной ориентации учащихся проводиться в дистанционный режим на платформе </w:t>
      </w:r>
      <w:r w:rsidRPr="00AD5CEA">
        <w:rPr>
          <w:sz w:val="26"/>
          <w:szCs w:val="26"/>
          <w:lang w:val="en-US"/>
        </w:rPr>
        <w:t>Zoom</w:t>
      </w:r>
      <w:r w:rsidRPr="00AD5CEA">
        <w:rPr>
          <w:sz w:val="26"/>
          <w:szCs w:val="26"/>
        </w:rPr>
        <w:t>.</w:t>
      </w:r>
    </w:p>
    <w:p w:rsidR="00C97425" w:rsidRPr="00AD5CEA" w:rsidRDefault="00C97425" w:rsidP="00C97425">
      <w:pPr>
        <w:jc w:val="both"/>
        <w:rPr>
          <w:sz w:val="26"/>
          <w:szCs w:val="26"/>
        </w:rPr>
      </w:pPr>
      <w:r w:rsidRPr="00AD5CEA">
        <w:rPr>
          <w:sz w:val="26"/>
          <w:szCs w:val="26"/>
        </w:rPr>
        <w:t xml:space="preserve">     </w:t>
      </w:r>
      <w:proofErr w:type="spellStart"/>
      <w:r w:rsidRPr="00AD5CEA">
        <w:rPr>
          <w:sz w:val="26"/>
          <w:szCs w:val="26"/>
        </w:rPr>
        <w:t>Проф.ориентационная</w:t>
      </w:r>
      <w:proofErr w:type="spellEnd"/>
      <w:r w:rsidRPr="00AD5CEA">
        <w:rPr>
          <w:sz w:val="26"/>
          <w:szCs w:val="26"/>
        </w:rPr>
        <w:t xml:space="preserve"> работа была организована с:</w:t>
      </w:r>
    </w:p>
    <w:p w:rsidR="00C97425" w:rsidRPr="00AD5CEA" w:rsidRDefault="00C97425" w:rsidP="00C97425">
      <w:pPr>
        <w:jc w:val="both"/>
        <w:rPr>
          <w:sz w:val="26"/>
          <w:szCs w:val="26"/>
        </w:rPr>
      </w:pPr>
      <w:r w:rsidRPr="00AD5CEA">
        <w:rPr>
          <w:sz w:val="26"/>
          <w:szCs w:val="26"/>
        </w:rPr>
        <w:t>МКОУ «</w:t>
      </w:r>
      <w:proofErr w:type="spellStart"/>
      <w:proofErr w:type="gramStart"/>
      <w:r w:rsidRPr="00AD5CEA">
        <w:rPr>
          <w:sz w:val="26"/>
          <w:szCs w:val="26"/>
        </w:rPr>
        <w:t>Илирская</w:t>
      </w:r>
      <w:proofErr w:type="spellEnd"/>
      <w:r w:rsidRPr="00AD5CEA">
        <w:rPr>
          <w:sz w:val="26"/>
          <w:szCs w:val="26"/>
        </w:rPr>
        <w:t xml:space="preserve">  СОШ</w:t>
      </w:r>
      <w:proofErr w:type="gramEnd"/>
      <w:r w:rsidRPr="00AD5CEA">
        <w:rPr>
          <w:sz w:val="26"/>
          <w:szCs w:val="26"/>
        </w:rPr>
        <w:t>»;</w:t>
      </w:r>
    </w:p>
    <w:p w:rsidR="00C97425" w:rsidRPr="00AD5CEA" w:rsidRDefault="00C97425" w:rsidP="00C97425">
      <w:pPr>
        <w:jc w:val="both"/>
        <w:rPr>
          <w:sz w:val="26"/>
          <w:szCs w:val="26"/>
        </w:rPr>
      </w:pPr>
      <w:r w:rsidRPr="00AD5CEA">
        <w:rPr>
          <w:sz w:val="26"/>
          <w:szCs w:val="26"/>
        </w:rPr>
        <w:t>МКОУ «Ключи-</w:t>
      </w:r>
      <w:proofErr w:type="spellStart"/>
      <w:r w:rsidRPr="00AD5CEA">
        <w:rPr>
          <w:sz w:val="26"/>
          <w:szCs w:val="26"/>
        </w:rPr>
        <w:t>Булакская</w:t>
      </w:r>
      <w:proofErr w:type="spellEnd"/>
      <w:r w:rsidRPr="00AD5CEA">
        <w:rPr>
          <w:sz w:val="26"/>
          <w:szCs w:val="26"/>
        </w:rPr>
        <w:t xml:space="preserve"> СОШ»;</w:t>
      </w:r>
    </w:p>
    <w:p w:rsidR="00C97425" w:rsidRPr="00AD5CEA" w:rsidRDefault="00C97425" w:rsidP="00C97425">
      <w:pPr>
        <w:jc w:val="both"/>
        <w:rPr>
          <w:sz w:val="26"/>
          <w:szCs w:val="26"/>
        </w:rPr>
      </w:pPr>
      <w:r w:rsidRPr="00AD5CEA">
        <w:rPr>
          <w:sz w:val="26"/>
          <w:szCs w:val="26"/>
        </w:rPr>
        <w:t>МКОУ «</w:t>
      </w:r>
      <w:proofErr w:type="spellStart"/>
      <w:r w:rsidRPr="00AD5CEA">
        <w:rPr>
          <w:sz w:val="26"/>
          <w:szCs w:val="26"/>
        </w:rPr>
        <w:t>Покоснинская</w:t>
      </w:r>
      <w:proofErr w:type="spellEnd"/>
      <w:r w:rsidRPr="00AD5CEA">
        <w:rPr>
          <w:sz w:val="26"/>
          <w:szCs w:val="26"/>
        </w:rPr>
        <w:t xml:space="preserve"> СОШ»;</w:t>
      </w:r>
    </w:p>
    <w:p w:rsidR="00C97425" w:rsidRPr="00AD5CEA" w:rsidRDefault="00C97425" w:rsidP="00C97425">
      <w:pPr>
        <w:jc w:val="both"/>
        <w:rPr>
          <w:sz w:val="26"/>
          <w:szCs w:val="26"/>
        </w:rPr>
      </w:pPr>
      <w:r w:rsidRPr="00AD5CEA">
        <w:rPr>
          <w:sz w:val="26"/>
          <w:szCs w:val="26"/>
        </w:rPr>
        <w:t>МКОУ «</w:t>
      </w:r>
      <w:proofErr w:type="spellStart"/>
      <w:r w:rsidRPr="00AD5CEA">
        <w:rPr>
          <w:sz w:val="26"/>
          <w:szCs w:val="26"/>
        </w:rPr>
        <w:t>Тангуйская</w:t>
      </w:r>
      <w:proofErr w:type="spellEnd"/>
      <w:r w:rsidRPr="00AD5CEA">
        <w:rPr>
          <w:sz w:val="26"/>
          <w:szCs w:val="26"/>
        </w:rPr>
        <w:t xml:space="preserve"> СОШ»;</w:t>
      </w:r>
    </w:p>
    <w:p w:rsidR="00C97425" w:rsidRPr="00AD5CEA" w:rsidRDefault="00C97425" w:rsidP="00C97425">
      <w:pPr>
        <w:jc w:val="both"/>
        <w:rPr>
          <w:sz w:val="26"/>
          <w:szCs w:val="26"/>
        </w:rPr>
      </w:pPr>
      <w:r w:rsidRPr="00AD5CEA">
        <w:rPr>
          <w:sz w:val="26"/>
          <w:szCs w:val="26"/>
        </w:rPr>
        <w:t>МКОУ «</w:t>
      </w:r>
      <w:proofErr w:type="spellStart"/>
      <w:r w:rsidRPr="00AD5CEA">
        <w:rPr>
          <w:sz w:val="26"/>
          <w:szCs w:val="26"/>
        </w:rPr>
        <w:t>Шумиловская</w:t>
      </w:r>
      <w:proofErr w:type="spellEnd"/>
      <w:r w:rsidRPr="00AD5CEA">
        <w:rPr>
          <w:sz w:val="26"/>
          <w:szCs w:val="26"/>
        </w:rPr>
        <w:t xml:space="preserve"> СОШ».</w:t>
      </w:r>
    </w:p>
    <w:p w:rsidR="00C97425" w:rsidRPr="00AD5CEA" w:rsidRDefault="00C97425" w:rsidP="00C97425">
      <w:pPr>
        <w:jc w:val="both"/>
        <w:rPr>
          <w:sz w:val="26"/>
          <w:szCs w:val="26"/>
        </w:rPr>
      </w:pPr>
      <w:r w:rsidRPr="00AD5CEA">
        <w:rPr>
          <w:sz w:val="26"/>
          <w:szCs w:val="26"/>
        </w:rPr>
        <w:t xml:space="preserve">         </w:t>
      </w:r>
      <w:proofErr w:type="spellStart"/>
      <w:r w:rsidRPr="00AD5CEA">
        <w:rPr>
          <w:sz w:val="26"/>
          <w:szCs w:val="26"/>
        </w:rPr>
        <w:t>Профориентационная</w:t>
      </w:r>
      <w:proofErr w:type="spellEnd"/>
      <w:r w:rsidRPr="00AD5CEA">
        <w:rPr>
          <w:sz w:val="26"/>
          <w:szCs w:val="26"/>
        </w:rPr>
        <w:t xml:space="preserve"> работа заключалась в проведении:</w:t>
      </w:r>
    </w:p>
    <w:p w:rsidR="00C97425" w:rsidRPr="00AD5CEA" w:rsidRDefault="00C97425" w:rsidP="00C97425">
      <w:pPr>
        <w:jc w:val="both"/>
        <w:rPr>
          <w:sz w:val="26"/>
          <w:szCs w:val="26"/>
        </w:rPr>
      </w:pPr>
      <w:r w:rsidRPr="00AD5CEA">
        <w:rPr>
          <w:b/>
          <w:sz w:val="26"/>
          <w:szCs w:val="26"/>
        </w:rPr>
        <w:t xml:space="preserve">        -</w:t>
      </w:r>
      <w:r w:rsidRPr="00AD5CEA">
        <w:rPr>
          <w:sz w:val="26"/>
          <w:szCs w:val="26"/>
        </w:rPr>
        <w:t xml:space="preserve"> </w:t>
      </w:r>
      <w:proofErr w:type="spellStart"/>
      <w:proofErr w:type="gramStart"/>
      <w:r w:rsidRPr="00AD5CEA">
        <w:rPr>
          <w:sz w:val="26"/>
          <w:szCs w:val="26"/>
        </w:rPr>
        <w:t>проф.диагностики</w:t>
      </w:r>
      <w:proofErr w:type="spellEnd"/>
      <w:proofErr w:type="gramEnd"/>
      <w:r w:rsidRPr="00AD5CEA">
        <w:rPr>
          <w:sz w:val="26"/>
          <w:szCs w:val="26"/>
        </w:rPr>
        <w:t xml:space="preserve">  с целью выявления склонностей, предпочтений  к освоению определенных видов деятельности;  </w:t>
      </w:r>
    </w:p>
    <w:p w:rsidR="00C97425" w:rsidRPr="00AD5CEA" w:rsidRDefault="00C97425" w:rsidP="00C97425">
      <w:pPr>
        <w:jc w:val="both"/>
        <w:rPr>
          <w:sz w:val="26"/>
          <w:szCs w:val="26"/>
        </w:rPr>
      </w:pPr>
      <w:r w:rsidRPr="00AD5CEA">
        <w:rPr>
          <w:sz w:val="26"/>
          <w:szCs w:val="26"/>
        </w:rPr>
        <w:t xml:space="preserve">      - тематических лекций, с целью подведение школьников к осознанному выбору профессий, специальностей, сфер деятельности;</w:t>
      </w:r>
    </w:p>
    <w:p w:rsidR="00C97425" w:rsidRPr="00AD5CEA" w:rsidRDefault="00C97425" w:rsidP="00C97425">
      <w:pPr>
        <w:jc w:val="both"/>
        <w:rPr>
          <w:sz w:val="26"/>
          <w:szCs w:val="26"/>
        </w:rPr>
      </w:pPr>
      <w:r w:rsidRPr="00AD5CEA">
        <w:rPr>
          <w:sz w:val="26"/>
          <w:szCs w:val="26"/>
        </w:rPr>
        <w:t xml:space="preserve">         Всего в </w:t>
      </w:r>
      <w:proofErr w:type="spellStart"/>
      <w:r w:rsidRPr="00AD5CEA">
        <w:rPr>
          <w:sz w:val="26"/>
          <w:szCs w:val="26"/>
        </w:rPr>
        <w:t>профориентационных</w:t>
      </w:r>
      <w:proofErr w:type="spellEnd"/>
      <w:r w:rsidRPr="00AD5CEA">
        <w:rPr>
          <w:sz w:val="26"/>
          <w:szCs w:val="26"/>
        </w:rPr>
        <w:t xml:space="preserve"> мероприятиях приняли участия 92 учащихся 9-11 классов.</w:t>
      </w:r>
    </w:p>
    <w:p w:rsidR="00C97425" w:rsidRPr="00AD5CEA" w:rsidRDefault="00C97425" w:rsidP="00C97425">
      <w:pPr>
        <w:ind w:firstLine="708"/>
        <w:jc w:val="left"/>
        <w:rPr>
          <w:b/>
          <w:sz w:val="26"/>
          <w:szCs w:val="26"/>
        </w:rPr>
      </w:pPr>
      <w:r w:rsidRPr="00AD5CEA">
        <w:rPr>
          <w:b/>
          <w:sz w:val="26"/>
          <w:szCs w:val="26"/>
        </w:rPr>
        <w:t xml:space="preserve">Глава 2. Об организации занятости, отдыха и оздоровления детей.  </w:t>
      </w:r>
    </w:p>
    <w:p w:rsidR="00C97425" w:rsidRPr="00AD5CEA" w:rsidRDefault="00C97425" w:rsidP="00C97425">
      <w:pPr>
        <w:ind w:firstLine="709"/>
        <w:jc w:val="both"/>
        <w:rPr>
          <w:rFonts w:eastAsia="Times New Roman"/>
          <w:bCs/>
          <w:sz w:val="26"/>
          <w:szCs w:val="26"/>
          <w:lang w:eastAsia="ru-RU"/>
        </w:rPr>
      </w:pPr>
      <w:r w:rsidRPr="00AD5CEA">
        <w:rPr>
          <w:rFonts w:eastAsia="Times New Roman"/>
          <w:bCs/>
          <w:sz w:val="26"/>
          <w:szCs w:val="26"/>
          <w:lang w:eastAsia="ru-RU"/>
        </w:rPr>
        <w:t xml:space="preserve">В </w:t>
      </w:r>
      <w:r w:rsidRPr="00AD5CEA">
        <w:rPr>
          <w:sz w:val="26"/>
          <w:szCs w:val="26"/>
          <w:lang w:val="en-US"/>
        </w:rPr>
        <w:t>I</w:t>
      </w:r>
      <w:r w:rsidRPr="00AD5CEA">
        <w:rPr>
          <w:sz w:val="26"/>
          <w:szCs w:val="26"/>
        </w:rPr>
        <w:t xml:space="preserve"> квартале 2021 года</w:t>
      </w:r>
      <w:r w:rsidRPr="00AD5CEA">
        <w:rPr>
          <w:rFonts w:eastAsia="Times New Roman"/>
          <w:bCs/>
          <w:sz w:val="26"/>
          <w:szCs w:val="26"/>
          <w:lang w:eastAsia="ru-RU"/>
        </w:rPr>
        <w:t xml:space="preserve"> заключено 29 договоров по организации временного трудоустройства несовершеннолетних граждан в возрасте от 14 до 18 лет в свободное от учебы время с образовательными учреждениями Братского района на трудоустройство 608.</w:t>
      </w:r>
    </w:p>
    <w:p w:rsidR="00C97425" w:rsidRPr="00AD5CEA" w:rsidRDefault="00C97425" w:rsidP="00C97425">
      <w:pPr>
        <w:ind w:firstLine="709"/>
        <w:jc w:val="both"/>
        <w:rPr>
          <w:rFonts w:eastAsia="Times New Roman"/>
          <w:bCs/>
          <w:sz w:val="26"/>
          <w:szCs w:val="26"/>
          <w:lang w:eastAsia="ru-RU"/>
        </w:rPr>
      </w:pPr>
      <w:r w:rsidRPr="00AD5CEA">
        <w:rPr>
          <w:rFonts w:eastAsia="Times New Roman"/>
          <w:bCs/>
          <w:sz w:val="26"/>
          <w:szCs w:val="26"/>
          <w:lang w:eastAsia="ru-RU"/>
        </w:rPr>
        <w:t xml:space="preserve">Трудоустроено 55 подростков в образовательные учреждения, в том числе 1 несовершеннолетний, состоящий на </w:t>
      </w:r>
      <w:proofErr w:type="spellStart"/>
      <w:r w:rsidRPr="00AD5CEA">
        <w:rPr>
          <w:rFonts w:eastAsia="Times New Roman"/>
          <w:bCs/>
          <w:sz w:val="26"/>
          <w:szCs w:val="26"/>
          <w:lang w:eastAsia="ru-RU"/>
        </w:rPr>
        <w:t>профучете</w:t>
      </w:r>
      <w:proofErr w:type="spellEnd"/>
      <w:r w:rsidRPr="00AD5CEA">
        <w:rPr>
          <w:rFonts w:eastAsia="Times New Roman"/>
          <w:bCs/>
          <w:sz w:val="26"/>
          <w:szCs w:val="26"/>
          <w:lang w:eastAsia="ru-RU"/>
        </w:rPr>
        <w:t>.</w:t>
      </w:r>
    </w:p>
    <w:p w:rsidR="00C97425" w:rsidRPr="00AD5CEA" w:rsidRDefault="00C97425" w:rsidP="00C97425">
      <w:pPr>
        <w:ind w:firstLine="709"/>
        <w:jc w:val="both"/>
        <w:rPr>
          <w:rFonts w:eastAsia="Times New Roman"/>
          <w:bCs/>
          <w:sz w:val="26"/>
          <w:szCs w:val="26"/>
          <w:lang w:eastAsia="ru-RU"/>
        </w:rPr>
      </w:pPr>
      <w:r w:rsidRPr="00AD5CEA">
        <w:rPr>
          <w:rFonts w:eastAsia="Times New Roman"/>
          <w:bCs/>
          <w:sz w:val="26"/>
          <w:szCs w:val="26"/>
          <w:lang w:eastAsia="ru-RU"/>
        </w:rPr>
        <w:t>Глава 3</w:t>
      </w:r>
      <w:r w:rsidRPr="00AD5CEA">
        <w:rPr>
          <w:rFonts w:eastAsia="Times New Roman"/>
          <w:b/>
          <w:bCs/>
          <w:sz w:val="26"/>
          <w:szCs w:val="26"/>
          <w:lang w:eastAsia="ru-RU"/>
        </w:rPr>
        <w:t>. Об организации и проведении индивидуальной профилактической работы с несовершеннолетними и (или) семьями, находящимися в социально опасном положении</w:t>
      </w:r>
      <w:r w:rsidRPr="00AD5CEA">
        <w:rPr>
          <w:rFonts w:eastAsia="Times New Roman"/>
          <w:bCs/>
          <w:sz w:val="26"/>
          <w:szCs w:val="26"/>
          <w:lang w:eastAsia="ru-RU"/>
        </w:rPr>
        <w:t>.</w:t>
      </w:r>
    </w:p>
    <w:p w:rsidR="00C97425" w:rsidRPr="00AD5CEA" w:rsidRDefault="00C97425" w:rsidP="00C97425">
      <w:pPr>
        <w:ind w:firstLine="709"/>
        <w:jc w:val="both"/>
        <w:rPr>
          <w:rFonts w:eastAsia="Times New Roman"/>
          <w:bCs/>
          <w:sz w:val="26"/>
          <w:szCs w:val="26"/>
          <w:lang w:eastAsia="ru-RU"/>
        </w:rPr>
      </w:pPr>
      <w:r w:rsidRPr="00AD5CEA">
        <w:rPr>
          <w:rFonts w:eastAsia="Times New Roman"/>
          <w:bCs/>
          <w:sz w:val="26"/>
          <w:szCs w:val="26"/>
          <w:lang w:eastAsia="ru-RU"/>
        </w:rPr>
        <w:t xml:space="preserve">За отчетный период в адрес ОГКУ ЦЗН города Братска поступил 52 постановлений и межведомственных комплексных планов индивидуальной профилактической работы (МКП) в отношении семей и (или) несовершеннолетних, находящихся в социально опасном положении. </w:t>
      </w:r>
    </w:p>
    <w:p w:rsidR="00C97425" w:rsidRPr="00AD5CEA" w:rsidRDefault="00C97425" w:rsidP="00C97425">
      <w:pPr>
        <w:ind w:firstLine="709"/>
        <w:jc w:val="both"/>
        <w:rPr>
          <w:rFonts w:eastAsia="Times New Roman"/>
          <w:bCs/>
          <w:sz w:val="26"/>
          <w:szCs w:val="26"/>
          <w:lang w:eastAsia="ru-RU"/>
        </w:rPr>
      </w:pPr>
      <w:r w:rsidRPr="00AD5CEA">
        <w:rPr>
          <w:rFonts w:eastAsia="Times New Roman"/>
          <w:bCs/>
          <w:sz w:val="26"/>
          <w:szCs w:val="26"/>
          <w:lang w:eastAsia="ru-RU"/>
        </w:rPr>
        <w:t xml:space="preserve">В целях реализации МКП было направлено 83 письма гражданам и 28 писем учреждениям. В Центр </w:t>
      </w:r>
      <w:proofErr w:type="gramStart"/>
      <w:r w:rsidRPr="00AD5CEA">
        <w:rPr>
          <w:rFonts w:eastAsia="Times New Roman"/>
          <w:bCs/>
          <w:sz w:val="26"/>
          <w:szCs w:val="26"/>
          <w:lang w:eastAsia="ru-RU"/>
        </w:rPr>
        <w:t>занятости  обратилось</w:t>
      </w:r>
      <w:proofErr w:type="gramEnd"/>
      <w:r w:rsidRPr="00AD5CEA">
        <w:rPr>
          <w:rFonts w:eastAsia="Times New Roman"/>
          <w:bCs/>
          <w:sz w:val="26"/>
          <w:szCs w:val="26"/>
          <w:lang w:eastAsia="ru-RU"/>
        </w:rPr>
        <w:t xml:space="preserve"> 8 человек из числа граждан, находящихся в СОП. По состоянию </w:t>
      </w:r>
      <w:proofErr w:type="gramStart"/>
      <w:r w:rsidRPr="00AD5CEA">
        <w:rPr>
          <w:rFonts w:eastAsia="Times New Roman"/>
          <w:bCs/>
          <w:sz w:val="26"/>
          <w:szCs w:val="26"/>
          <w:lang w:eastAsia="ru-RU"/>
        </w:rPr>
        <w:t>на  31.03.2021</w:t>
      </w:r>
      <w:proofErr w:type="gramEnd"/>
      <w:r w:rsidRPr="00AD5CEA">
        <w:rPr>
          <w:rFonts w:eastAsia="Times New Roman"/>
          <w:bCs/>
          <w:sz w:val="26"/>
          <w:szCs w:val="26"/>
          <w:lang w:eastAsia="ru-RU"/>
        </w:rPr>
        <w:t xml:space="preserve"> года трое  граждан сняты с учета в связи с длительной (свыше 1 месяца) неявкой на перерегистрацию. С остальными гражданами продолжается работа по содействию трудоустройству. </w:t>
      </w:r>
    </w:p>
    <w:p w:rsidR="00C97425" w:rsidRPr="00AD5CEA" w:rsidRDefault="00C97425" w:rsidP="00C97425">
      <w:pPr>
        <w:tabs>
          <w:tab w:val="left" w:pos="0"/>
        </w:tabs>
        <w:ind w:firstLine="709"/>
        <w:jc w:val="left"/>
      </w:pPr>
    </w:p>
    <w:p w:rsidR="00C97425" w:rsidRPr="00AD5CEA" w:rsidRDefault="00C97425" w:rsidP="00C97425">
      <w:pPr>
        <w:tabs>
          <w:tab w:val="left" w:pos="0"/>
        </w:tabs>
        <w:ind w:firstLine="709"/>
        <w:jc w:val="left"/>
      </w:pPr>
    </w:p>
    <w:p w:rsidR="009C4C3B" w:rsidRPr="00AD5CEA" w:rsidRDefault="009C4C3B" w:rsidP="001428CD">
      <w:pPr>
        <w:ind w:firstLine="709"/>
        <w:jc w:val="both"/>
        <w:rPr>
          <w:rFonts w:eastAsia="Times New Roman"/>
          <w:bCs/>
          <w:sz w:val="26"/>
          <w:szCs w:val="26"/>
          <w:lang w:eastAsia="ru-RU"/>
        </w:rPr>
      </w:pPr>
    </w:p>
    <w:p w:rsidR="00987A6B" w:rsidRPr="00AD5CEA" w:rsidRDefault="00987A6B" w:rsidP="001428CD">
      <w:pPr>
        <w:pStyle w:val="a3"/>
        <w:spacing w:before="0" w:beforeAutospacing="0" w:after="0" w:afterAutospacing="0"/>
        <w:ind w:firstLine="709"/>
        <w:jc w:val="center"/>
        <w:rPr>
          <w:b/>
          <w:sz w:val="26"/>
          <w:szCs w:val="26"/>
        </w:rPr>
      </w:pPr>
      <w:r w:rsidRPr="00AD5CEA">
        <w:rPr>
          <w:b/>
          <w:sz w:val="26"/>
          <w:szCs w:val="26"/>
        </w:rPr>
        <w:t>Областное государственное бюджетное учреждение социального обслуживания «Комплексный центр социального обслуживания населения г. Братска и Братского района»</w:t>
      </w:r>
    </w:p>
    <w:p w:rsidR="002B2C2D" w:rsidRPr="00AD5CEA" w:rsidRDefault="002B2C2D" w:rsidP="001428CD">
      <w:pPr>
        <w:pStyle w:val="a3"/>
        <w:spacing w:before="0" w:beforeAutospacing="0" w:after="0" w:afterAutospacing="0"/>
        <w:ind w:firstLine="709"/>
        <w:jc w:val="center"/>
        <w:rPr>
          <w:b/>
          <w:sz w:val="26"/>
          <w:szCs w:val="26"/>
        </w:rPr>
      </w:pPr>
    </w:p>
    <w:p w:rsidR="007E50CB" w:rsidRPr="00AD5CEA" w:rsidRDefault="007E50CB" w:rsidP="007E50CB">
      <w:pPr>
        <w:spacing w:line="276" w:lineRule="auto"/>
        <w:jc w:val="both"/>
        <w:rPr>
          <w:sz w:val="26"/>
          <w:szCs w:val="26"/>
          <w:u w:val="single"/>
        </w:rPr>
      </w:pPr>
    </w:p>
    <w:p w:rsidR="007E50CB" w:rsidRPr="00AD5CEA" w:rsidRDefault="007E50CB" w:rsidP="007E50CB">
      <w:pPr>
        <w:spacing w:after="200" w:line="276" w:lineRule="auto"/>
        <w:jc w:val="both"/>
        <w:rPr>
          <w:sz w:val="26"/>
          <w:szCs w:val="26"/>
        </w:rPr>
      </w:pPr>
      <w:r w:rsidRPr="00AD5CEA">
        <w:rPr>
          <w:sz w:val="26"/>
          <w:szCs w:val="26"/>
        </w:rPr>
        <w:t xml:space="preserve">По состоянию на   </w:t>
      </w:r>
      <w:r w:rsidRPr="00AD5CEA">
        <w:rPr>
          <w:b/>
          <w:sz w:val="26"/>
          <w:szCs w:val="26"/>
        </w:rPr>
        <w:t>07 апреля 2021 г.  принято</w:t>
      </w:r>
      <w:r w:rsidRPr="00AD5CEA">
        <w:rPr>
          <w:sz w:val="26"/>
          <w:szCs w:val="26"/>
        </w:rPr>
        <w:t xml:space="preserve"> </w:t>
      </w:r>
      <w:r w:rsidRPr="00AD5CEA">
        <w:rPr>
          <w:b/>
          <w:sz w:val="26"/>
          <w:szCs w:val="26"/>
        </w:rPr>
        <w:t>93 заявления</w:t>
      </w:r>
      <w:r w:rsidRPr="00AD5CEA">
        <w:rPr>
          <w:sz w:val="26"/>
          <w:szCs w:val="26"/>
        </w:rPr>
        <w:t xml:space="preserve"> на предоставление детских оздоровительных путевок от законных представителей детей, проживающих на территории Братского района, из них:</w:t>
      </w:r>
    </w:p>
    <w:p w:rsidR="007E50CB" w:rsidRPr="00AD5CEA" w:rsidRDefault="007E50CB" w:rsidP="007E50CB">
      <w:pPr>
        <w:spacing w:after="200" w:line="276" w:lineRule="auto"/>
        <w:jc w:val="both"/>
        <w:rPr>
          <w:sz w:val="26"/>
          <w:szCs w:val="26"/>
        </w:rPr>
      </w:pPr>
      <w:r w:rsidRPr="00AD5CEA">
        <w:rPr>
          <w:sz w:val="26"/>
          <w:szCs w:val="26"/>
        </w:rPr>
        <w:t xml:space="preserve">- для детей, чьи законные представители состоят в трудовых отношениях с организациями, независимо от их организационно – правовой формы и формы собственности -  </w:t>
      </w:r>
      <w:r w:rsidRPr="00AD5CEA">
        <w:rPr>
          <w:b/>
          <w:sz w:val="26"/>
          <w:szCs w:val="26"/>
        </w:rPr>
        <w:t>10 заявлений</w:t>
      </w:r>
      <w:r w:rsidRPr="00AD5CEA">
        <w:rPr>
          <w:sz w:val="26"/>
          <w:szCs w:val="26"/>
        </w:rPr>
        <w:t>;</w:t>
      </w:r>
    </w:p>
    <w:p w:rsidR="007E50CB" w:rsidRPr="00AD5CEA" w:rsidRDefault="007E50CB" w:rsidP="007E50CB">
      <w:pPr>
        <w:spacing w:after="200" w:line="276" w:lineRule="auto"/>
        <w:jc w:val="both"/>
        <w:rPr>
          <w:sz w:val="26"/>
          <w:szCs w:val="26"/>
        </w:rPr>
      </w:pPr>
      <w:r w:rsidRPr="00AD5CEA">
        <w:rPr>
          <w:sz w:val="26"/>
          <w:szCs w:val="26"/>
        </w:rPr>
        <w:t xml:space="preserve">- для детей отдельных категорий – </w:t>
      </w:r>
      <w:r w:rsidRPr="00AD5CEA">
        <w:rPr>
          <w:b/>
          <w:sz w:val="26"/>
          <w:szCs w:val="26"/>
        </w:rPr>
        <w:t>83</w:t>
      </w:r>
      <w:r w:rsidRPr="00AD5CEA">
        <w:rPr>
          <w:sz w:val="26"/>
          <w:szCs w:val="26"/>
        </w:rPr>
        <w:t xml:space="preserve"> заявления, в том числе:</w:t>
      </w:r>
    </w:p>
    <w:p w:rsidR="007E50CB" w:rsidRPr="00AD5CEA" w:rsidRDefault="007E50CB" w:rsidP="0078318C">
      <w:pPr>
        <w:numPr>
          <w:ilvl w:val="0"/>
          <w:numId w:val="7"/>
        </w:numPr>
        <w:spacing w:after="200" w:line="276" w:lineRule="auto"/>
        <w:contextualSpacing/>
        <w:jc w:val="both"/>
        <w:rPr>
          <w:sz w:val="26"/>
          <w:szCs w:val="26"/>
        </w:rPr>
      </w:pPr>
      <w:r w:rsidRPr="00AD5CEA">
        <w:rPr>
          <w:sz w:val="26"/>
          <w:szCs w:val="26"/>
        </w:rPr>
        <w:t xml:space="preserve">одинокий родитель – 24 заявления (в </w:t>
      </w:r>
      <w:proofErr w:type="spellStart"/>
      <w:r w:rsidRPr="00AD5CEA">
        <w:rPr>
          <w:sz w:val="26"/>
          <w:szCs w:val="26"/>
        </w:rPr>
        <w:t>т.ч</w:t>
      </w:r>
      <w:proofErr w:type="spellEnd"/>
      <w:r w:rsidRPr="00AD5CEA">
        <w:rPr>
          <w:sz w:val="26"/>
          <w:szCs w:val="26"/>
        </w:rPr>
        <w:t>.  2 заявления из СОП);</w:t>
      </w:r>
    </w:p>
    <w:p w:rsidR="007E50CB" w:rsidRPr="00AD5CEA" w:rsidRDefault="007E50CB" w:rsidP="0078318C">
      <w:pPr>
        <w:numPr>
          <w:ilvl w:val="0"/>
          <w:numId w:val="7"/>
        </w:numPr>
        <w:spacing w:after="200" w:line="276" w:lineRule="auto"/>
        <w:contextualSpacing/>
        <w:jc w:val="both"/>
        <w:rPr>
          <w:sz w:val="26"/>
          <w:szCs w:val="26"/>
        </w:rPr>
      </w:pPr>
      <w:r w:rsidRPr="00AD5CEA">
        <w:rPr>
          <w:sz w:val="26"/>
          <w:szCs w:val="26"/>
        </w:rPr>
        <w:t xml:space="preserve">многодетная семья – 11 заявлений (в </w:t>
      </w:r>
      <w:proofErr w:type="spellStart"/>
      <w:r w:rsidRPr="00AD5CEA">
        <w:rPr>
          <w:sz w:val="26"/>
          <w:szCs w:val="26"/>
        </w:rPr>
        <w:t>т.ч</w:t>
      </w:r>
      <w:proofErr w:type="spellEnd"/>
      <w:r w:rsidRPr="00AD5CEA">
        <w:rPr>
          <w:sz w:val="26"/>
          <w:szCs w:val="26"/>
        </w:rPr>
        <w:t>.  2 заявления из СОП);</w:t>
      </w:r>
    </w:p>
    <w:p w:rsidR="007E50CB" w:rsidRPr="00AD5CEA" w:rsidRDefault="007E50CB" w:rsidP="0078318C">
      <w:pPr>
        <w:numPr>
          <w:ilvl w:val="0"/>
          <w:numId w:val="7"/>
        </w:numPr>
        <w:spacing w:after="200" w:line="276" w:lineRule="auto"/>
        <w:contextualSpacing/>
        <w:jc w:val="both"/>
        <w:rPr>
          <w:sz w:val="26"/>
          <w:szCs w:val="26"/>
        </w:rPr>
      </w:pPr>
      <w:r w:rsidRPr="00AD5CEA">
        <w:rPr>
          <w:sz w:val="26"/>
          <w:szCs w:val="26"/>
        </w:rPr>
        <w:t xml:space="preserve">малообеспеченные семьи – 4 заявление (в </w:t>
      </w:r>
      <w:proofErr w:type="spellStart"/>
      <w:r w:rsidRPr="00AD5CEA">
        <w:rPr>
          <w:sz w:val="26"/>
          <w:szCs w:val="26"/>
        </w:rPr>
        <w:t>т.ч</w:t>
      </w:r>
      <w:proofErr w:type="spellEnd"/>
      <w:r w:rsidRPr="00AD5CEA">
        <w:rPr>
          <w:sz w:val="26"/>
          <w:szCs w:val="26"/>
        </w:rPr>
        <w:t>.  1 заявление из СОП);</w:t>
      </w:r>
    </w:p>
    <w:p w:rsidR="007E50CB" w:rsidRPr="00AD5CEA" w:rsidRDefault="007E50CB" w:rsidP="0078318C">
      <w:pPr>
        <w:numPr>
          <w:ilvl w:val="0"/>
          <w:numId w:val="7"/>
        </w:numPr>
        <w:spacing w:after="200" w:line="276" w:lineRule="auto"/>
        <w:contextualSpacing/>
        <w:jc w:val="both"/>
        <w:rPr>
          <w:sz w:val="26"/>
          <w:szCs w:val="26"/>
        </w:rPr>
      </w:pPr>
      <w:r w:rsidRPr="00AD5CEA">
        <w:rPr>
          <w:sz w:val="26"/>
          <w:szCs w:val="26"/>
        </w:rPr>
        <w:t xml:space="preserve">дети- сироты – 35 заявлений (СРЦ п. </w:t>
      </w:r>
      <w:proofErr w:type="spellStart"/>
      <w:r w:rsidRPr="00AD5CEA">
        <w:rPr>
          <w:sz w:val="26"/>
          <w:szCs w:val="26"/>
        </w:rPr>
        <w:t>Зяба</w:t>
      </w:r>
      <w:proofErr w:type="spellEnd"/>
      <w:r w:rsidRPr="00AD5CEA">
        <w:rPr>
          <w:sz w:val="26"/>
          <w:szCs w:val="26"/>
        </w:rPr>
        <w:t>);</w:t>
      </w:r>
    </w:p>
    <w:p w:rsidR="007E50CB" w:rsidRPr="00AD5CEA" w:rsidRDefault="007E50CB" w:rsidP="0078318C">
      <w:pPr>
        <w:numPr>
          <w:ilvl w:val="0"/>
          <w:numId w:val="7"/>
        </w:numPr>
        <w:spacing w:after="200" w:line="276" w:lineRule="auto"/>
        <w:contextualSpacing/>
        <w:jc w:val="both"/>
        <w:rPr>
          <w:sz w:val="26"/>
          <w:szCs w:val="26"/>
        </w:rPr>
      </w:pPr>
      <w:r w:rsidRPr="00AD5CEA">
        <w:rPr>
          <w:sz w:val="26"/>
          <w:szCs w:val="26"/>
        </w:rPr>
        <w:t>дети – инвалиды – 1 заявление;</w:t>
      </w:r>
    </w:p>
    <w:p w:rsidR="007E50CB" w:rsidRPr="00AD5CEA" w:rsidRDefault="007E50CB" w:rsidP="0078318C">
      <w:pPr>
        <w:numPr>
          <w:ilvl w:val="0"/>
          <w:numId w:val="7"/>
        </w:numPr>
        <w:spacing w:after="200" w:line="276" w:lineRule="auto"/>
        <w:contextualSpacing/>
        <w:jc w:val="both"/>
        <w:rPr>
          <w:sz w:val="26"/>
          <w:szCs w:val="26"/>
        </w:rPr>
      </w:pPr>
      <w:r w:rsidRPr="00AD5CEA">
        <w:rPr>
          <w:sz w:val="26"/>
          <w:szCs w:val="26"/>
        </w:rPr>
        <w:t>опекаемые дети – 8 заявлений.</w:t>
      </w:r>
    </w:p>
    <w:p w:rsidR="007E50CB" w:rsidRPr="00AD5CEA" w:rsidRDefault="007E50CB" w:rsidP="007E50CB">
      <w:pPr>
        <w:spacing w:after="200" w:line="276" w:lineRule="auto"/>
        <w:ind w:left="720"/>
        <w:contextualSpacing/>
        <w:jc w:val="both"/>
      </w:pPr>
    </w:p>
    <w:p w:rsidR="003D0DE5" w:rsidRPr="00AD5CEA" w:rsidRDefault="007E50CB" w:rsidP="00C97425">
      <w:pPr>
        <w:spacing w:after="200" w:line="276" w:lineRule="auto"/>
        <w:ind w:left="360"/>
        <w:jc w:val="both"/>
        <w:rPr>
          <w:b/>
          <w:sz w:val="26"/>
          <w:szCs w:val="26"/>
        </w:rPr>
      </w:pPr>
      <w:r w:rsidRPr="00AD5CEA">
        <w:t xml:space="preserve"> </w:t>
      </w:r>
    </w:p>
    <w:p w:rsidR="00401702" w:rsidRPr="00AD5CEA" w:rsidRDefault="00401702" w:rsidP="001428CD">
      <w:pPr>
        <w:pStyle w:val="a3"/>
        <w:spacing w:before="0" w:beforeAutospacing="0" w:after="0" w:afterAutospacing="0"/>
        <w:ind w:firstLine="709"/>
        <w:jc w:val="center"/>
        <w:rPr>
          <w:b/>
          <w:sz w:val="26"/>
          <w:szCs w:val="26"/>
        </w:rPr>
      </w:pPr>
      <w:r w:rsidRPr="00AD5CEA">
        <w:rPr>
          <w:b/>
          <w:sz w:val="26"/>
          <w:szCs w:val="26"/>
        </w:rPr>
        <w:t>Филиал по Братскому району ФКУ УИИ</w:t>
      </w:r>
    </w:p>
    <w:p w:rsidR="00520743" w:rsidRPr="00AD5CEA" w:rsidRDefault="00D43467" w:rsidP="001428CD">
      <w:pPr>
        <w:pStyle w:val="a3"/>
        <w:spacing w:before="0" w:beforeAutospacing="0" w:after="0" w:afterAutospacing="0"/>
        <w:ind w:firstLine="709"/>
        <w:jc w:val="center"/>
        <w:rPr>
          <w:b/>
          <w:sz w:val="26"/>
          <w:szCs w:val="26"/>
        </w:rPr>
      </w:pPr>
      <w:r w:rsidRPr="00AD5CEA">
        <w:rPr>
          <w:b/>
          <w:sz w:val="26"/>
          <w:szCs w:val="26"/>
        </w:rPr>
        <w:t>ГУФСИН</w:t>
      </w:r>
      <w:r w:rsidR="00401702" w:rsidRPr="00AD5CEA">
        <w:rPr>
          <w:b/>
          <w:sz w:val="26"/>
          <w:szCs w:val="26"/>
        </w:rPr>
        <w:t xml:space="preserve"> России по Иркутской области</w:t>
      </w:r>
    </w:p>
    <w:p w:rsidR="00794C5F" w:rsidRPr="00AD5CEA" w:rsidRDefault="00794C5F" w:rsidP="001428CD">
      <w:pPr>
        <w:pStyle w:val="a3"/>
        <w:spacing w:before="0" w:beforeAutospacing="0" w:after="0" w:afterAutospacing="0"/>
        <w:ind w:firstLine="709"/>
        <w:jc w:val="center"/>
        <w:rPr>
          <w:b/>
          <w:sz w:val="26"/>
          <w:szCs w:val="26"/>
        </w:rPr>
      </w:pPr>
    </w:p>
    <w:p w:rsidR="001A6401" w:rsidRPr="00AD5CEA" w:rsidRDefault="00A83374" w:rsidP="0078318C">
      <w:pPr>
        <w:numPr>
          <w:ilvl w:val="0"/>
          <w:numId w:val="5"/>
        </w:numPr>
        <w:tabs>
          <w:tab w:val="left" w:pos="540"/>
          <w:tab w:val="left" w:pos="708"/>
        </w:tabs>
        <w:ind w:left="0" w:firstLine="709"/>
        <w:jc w:val="both"/>
        <w:rPr>
          <w:rFonts w:eastAsia="Times New Roman"/>
          <w:sz w:val="26"/>
          <w:szCs w:val="26"/>
          <w:lang w:eastAsia="ru-RU"/>
        </w:rPr>
      </w:pPr>
      <w:r w:rsidRPr="00AD5CEA">
        <w:rPr>
          <w:rFonts w:eastAsia="Times New Roman"/>
          <w:sz w:val="26"/>
          <w:szCs w:val="26"/>
          <w:lang w:eastAsia="ru-RU"/>
        </w:rPr>
        <w:t xml:space="preserve">В течение </w:t>
      </w:r>
      <w:r w:rsidR="0000238C" w:rsidRPr="00AD5CEA">
        <w:rPr>
          <w:rFonts w:eastAsia="Times New Roman"/>
          <w:sz w:val="26"/>
          <w:szCs w:val="26"/>
          <w:lang w:eastAsia="ru-RU"/>
        </w:rPr>
        <w:t>1 квартала 2021</w:t>
      </w:r>
      <w:r w:rsidRPr="00AD5CEA">
        <w:rPr>
          <w:rFonts w:eastAsia="Times New Roman"/>
          <w:sz w:val="26"/>
          <w:szCs w:val="26"/>
          <w:lang w:eastAsia="ru-RU"/>
        </w:rPr>
        <w:t xml:space="preserve"> года </w:t>
      </w:r>
      <w:r w:rsidR="0000238C" w:rsidRPr="00AD5CEA">
        <w:rPr>
          <w:rFonts w:eastAsia="Times New Roman"/>
          <w:sz w:val="26"/>
          <w:szCs w:val="26"/>
          <w:lang w:eastAsia="ru-RU"/>
        </w:rPr>
        <w:t>по учетам филиала по Братскому району прошло 3 несовершеннолетних осужденных с испытательным сроком</w:t>
      </w:r>
      <w:r w:rsidR="00E02378" w:rsidRPr="00AD5CEA">
        <w:rPr>
          <w:rFonts w:eastAsia="Times New Roman"/>
          <w:sz w:val="26"/>
          <w:szCs w:val="26"/>
          <w:lang w:eastAsia="ru-RU"/>
        </w:rPr>
        <w:t>,</w:t>
      </w:r>
      <w:r w:rsidR="0000238C" w:rsidRPr="00AD5CEA">
        <w:rPr>
          <w:rFonts w:eastAsia="Times New Roman"/>
          <w:sz w:val="26"/>
          <w:szCs w:val="26"/>
          <w:lang w:eastAsia="ru-RU"/>
        </w:rPr>
        <w:t xml:space="preserve"> </w:t>
      </w:r>
      <w:r w:rsidRPr="00AD5CEA">
        <w:rPr>
          <w:rFonts w:eastAsia="Times New Roman"/>
          <w:sz w:val="26"/>
          <w:szCs w:val="26"/>
          <w:lang w:eastAsia="ru-RU"/>
        </w:rPr>
        <w:t xml:space="preserve">уголовные дела за совершение повторного преступления после постановки на учет в отношении несовершеннолетних осужденных, состоящих на учете, не возбуждались. </w:t>
      </w:r>
    </w:p>
    <w:p w:rsidR="00A83374" w:rsidRPr="00AD5CEA" w:rsidRDefault="00A83374" w:rsidP="0078318C">
      <w:pPr>
        <w:numPr>
          <w:ilvl w:val="0"/>
          <w:numId w:val="5"/>
        </w:numPr>
        <w:tabs>
          <w:tab w:val="left" w:pos="540"/>
          <w:tab w:val="left" w:pos="708"/>
        </w:tabs>
        <w:ind w:left="0" w:firstLine="709"/>
        <w:jc w:val="both"/>
        <w:rPr>
          <w:rFonts w:eastAsia="Times New Roman"/>
          <w:sz w:val="26"/>
          <w:szCs w:val="26"/>
          <w:lang w:eastAsia="ru-RU"/>
        </w:rPr>
      </w:pPr>
      <w:r w:rsidRPr="00AD5CEA">
        <w:rPr>
          <w:rFonts w:eastAsia="Times New Roman"/>
          <w:sz w:val="26"/>
          <w:szCs w:val="26"/>
          <w:lang w:eastAsia="ru-RU"/>
        </w:rPr>
        <w:t>На основании Федерального закона от 24.1999 г. № 120-ФЗ «Об основах системы профилактики безнадзорности и правонарушений несовершеннолетних» организовано взаимодействие с инспекциями ОДН отделов полиции по работе с несовершеннолетними осужденными к мерам наказания, не связанным с лишением свободы, состоящими на учетах отдела и филиалов ФКУ УИИ ГУФСИН России по Иркутской области проводиться ежеквартальные сверки списков несовершеннолетних осужденных, организован обмен результатами проведенной работы, взаимный обмен сведениями о данной учетной категории несовершеннолетних. Обеспечено своевременное информирование КДН и ЗП Братского района, отделов полиции ОДН ГУ МВД «Братское» о случаях совершения несовершеннолетними осужденными правонарушений, антиобщественных действий, нарушения ими установленных судов запретов и (или) ограничений, уклонения от исполнения возложенных на них судом обязанностей, а также о фактах уклонения от воспитания детей и ухода за ними, ведения антиобщественного образа жизни осужденными, имеющими детей до 14 летнего возраста, которым судом предоставлена отсрочка исполнения наказания.</w:t>
      </w:r>
    </w:p>
    <w:p w:rsidR="00A83374" w:rsidRPr="00AD5CEA" w:rsidRDefault="00A83374" w:rsidP="001428CD">
      <w:pPr>
        <w:tabs>
          <w:tab w:val="left" w:pos="540"/>
          <w:tab w:val="left" w:pos="708"/>
        </w:tabs>
        <w:jc w:val="both"/>
        <w:rPr>
          <w:rFonts w:eastAsia="Times New Roman"/>
          <w:sz w:val="26"/>
          <w:szCs w:val="26"/>
          <w:lang w:eastAsia="ru-RU"/>
        </w:rPr>
      </w:pPr>
      <w:r w:rsidRPr="00AD5CEA">
        <w:rPr>
          <w:rFonts w:eastAsia="Times New Roman"/>
          <w:sz w:val="26"/>
          <w:szCs w:val="26"/>
          <w:lang w:eastAsia="ru-RU"/>
        </w:rPr>
        <w:tab/>
      </w:r>
      <w:r w:rsidRPr="00AD5CEA">
        <w:rPr>
          <w:rFonts w:eastAsia="Times New Roman"/>
          <w:sz w:val="26"/>
          <w:szCs w:val="26"/>
          <w:lang w:eastAsia="ru-RU"/>
        </w:rPr>
        <w:tab/>
        <w:t xml:space="preserve">Кроме этого с несовершеннолетними осужденными в течение </w:t>
      </w:r>
      <w:r w:rsidR="00E02378" w:rsidRPr="00AD5CEA">
        <w:rPr>
          <w:rFonts w:eastAsia="Times New Roman"/>
          <w:sz w:val="26"/>
          <w:szCs w:val="26"/>
          <w:lang w:eastAsia="ru-RU"/>
        </w:rPr>
        <w:t xml:space="preserve">1 квартала 2021 </w:t>
      </w:r>
      <w:r w:rsidRPr="00AD5CEA">
        <w:rPr>
          <w:rFonts w:eastAsia="Times New Roman"/>
          <w:sz w:val="26"/>
          <w:szCs w:val="26"/>
          <w:lang w:eastAsia="ru-RU"/>
        </w:rPr>
        <w:t>года проведены следующие мероприятия:</w:t>
      </w:r>
    </w:p>
    <w:p w:rsidR="003A4DBA" w:rsidRPr="00AD5CEA" w:rsidRDefault="00A83374" w:rsidP="001428CD">
      <w:pPr>
        <w:tabs>
          <w:tab w:val="left" w:pos="0"/>
        </w:tabs>
        <w:ind w:firstLine="709"/>
        <w:jc w:val="both"/>
        <w:rPr>
          <w:rFonts w:eastAsia="Times New Roman"/>
          <w:sz w:val="26"/>
          <w:szCs w:val="26"/>
          <w:lang w:eastAsia="ru-RU"/>
        </w:rPr>
      </w:pPr>
      <w:r w:rsidRPr="00AD5CEA">
        <w:rPr>
          <w:rFonts w:eastAsia="Times New Roman"/>
          <w:sz w:val="26"/>
          <w:szCs w:val="26"/>
          <w:lang w:eastAsia="ru-RU"/>
        </w:rPr>
        <w:tab/>
      </w:r>
      <w:r w:rsidR="00E02378" w:rsidRPr="00AD5CEA">
        <w:rPr>
          <w:rFonts w:eastAsia="Times New Roman"/>
          <w:sz w:val="26"/>
          <w:szCs w:val="26"/>
          <w:lang w:eastAsia="ru-RU"/>
        </w:rPr>
        <w:t xml:space="preserve">18.02.2021г. </w:t>
      </w:r>
      <w:r w:rsidR="00516E10" w:rsidRPr="00AD5CEA">
        <w:rPr>
          <w:rFonts w:eastAsia="Times New Roman"/>
          <w:sz w:val="26"/>
          <w:szCs w:val="26"/>
          <w:lang w:eastAsia="ru-RU"/>
        </w:rPr>
        <w:t xml:space="preserve">сотрудники филиала совместно с осужденными приняли участие в военно-патриотической игре «Рос </w:t>
      </w:r>
      <w:proofErr w:type="spellStart"/>
      <w:r w:rsidR="00516E10" w:rsidRPr="00AD5CEA">
        <w:rPr>
          <w:rFonts w:eastAsia="Times New Roman"/>
          <w:sz w:val="26"/>
          <w:szCs w:val="26"/>
          <w:lang w:eastAsia="ru-RU"/>
        </w:rPr>
        <w:t>Квиз</w:t>
      </w:r>
      <w:proofErr w:type="spellEnd"/>
      <w:r w:rsidR="00516E10" w:rsidRPr="00AD5CEA">
        <w:rPr>
          <w:rFonts w:eastAsia="Times New Roman"/>
          <w:sz w:val="26"/>
          <w:szCs w:val="26"/>
          <w:lang w:eastAsia="ru-RU"/>
        </w:rPr>
        <w:t>»</w:t>
      </w:r>
      <w:r w:rsidR="003A4DBA" w:rsidRPr="00AD5CEA">
        <w:rPr>
          <w:rFonts w:eastAsia="Times New Roman"/>
          <w:sz w:val="26"/>
          <w:szCs w:val="26"/>
          <w:lang w:eastAsia="ru-RU"/>
        </w:rPr>
        <w:t>, приуроченного ко Дню защитника отечества. Мероприятие организовано совместно с представителем народного движения «Ратник», настоятелем Храма Святителя Николая Чудотворца отцом Евгением, ветеранами «МВД России по Братскому району», представителями общественного движения «Матери против наркотиков» и начальником штаба «</w:t>
      </w:r>
      <w:proofErr w:type="spellStart"/>
      <w:r w:rsidR="003A4DBA" w:rsidRPr="00AD5CEA">
        <w:rPr>
          <w:rFonts w:eastAsia="Times New Roman"/>
          <w:sz w:val="26"/>
          <w:szCs w:val="26"/>
          <w:lang w:eastAsia="ru-RU"/>
        </w:rPr>
        <w:t>Юнармия</w:t>
      </w:r>
      <w:proofErr w:type="spellEnd"/>
      <w:r w:rsidR="003A4DBA" w:rsidRPr="00AD5CEA">
        <w:rPr>
          <w:rFonts w:eastAsia="Times New Roman"/>
          <w:sz w:val="26"/>
          <w:szCs w:val="26"/>
          <w:lang w:eastAsia="ru-RU"/>
        </w:rPr>
        <w:t>».</w:t>
      </w:r>
    </w:p>
    <w:p w:rsidR="00A83374" w:rsidRPr="00AD5CEA" w:rsidRDefault="003A4DBA" w:rsidP="001428CD">
      <w:pPr>
        <w:ind w:firstLine="708"/>
        <w:jc w:val="both"/>
        <w:rPr>
          <w:rFonts w:eastAsia="Times New Roman"/>
          <w:sz w:val="26"/>
          <w:szCs w:val="26"/>
          <w:lang w:eastAsia="ru-RU"/>
        </w:rPr>
      </w:pPr>
      <w:r w:rsidRPr="00AD5CEA">
        <w:rPr>
          <w:rFonts w:eastAsia="Times New Roman"/>
          <w:sz w:val="26"/>
          <w:szCs w:val="26"/>
          <w:lang w:eastAsia="ru-RU"/>
        </w:rPr>
        <w:t>19.03.2021</w:t>
      </w:r>
      <w:r w:rsidR="00A83374" w:rsidRPr="00AD5CEA">
        <w:rPr>
          <w:rFonts w:eastAsia="Times New Roman"/>
          <w:sz w:val="26"/>
          <w:szCs w:val="26"/>
          <w:lang w:eastAsia="ru-RU"/>
        </w:rPr>
        <w:t xml:space="preserve"> Старший психолог ОПО ФКУ УИИ Вторушина А.С., провела с несовершеннолетними осужденными </w:t>
      </w:r>
      <w:r w:rsidRPr="00AD5CEA">
        <w:rPr>
          <w:rFonts w:eastAsia="Times New Roman"/>
          <w:sz w:val="26"/>
          <w:szCs w:val="26"/>
          <w:lang w:eastAsia="ru-RU"/>
        </w:rPr>
        <w:t>видеоконференцию</w:t>
      </w:r>
      <w:r w:rsidR="00A83374" w:rsidRPr="00AD5CEA">
        <w:rPr>
          <w:rFonts w:eastAsia="Times New Roman"/>
          <w:sz w:val="26"/>
          <w:szCs w:val="26"/>
          <w:lang w:eastAsia="ru-RU"/>
        </w:rPr>
        <w:t xml:space="preserve"> на платформе для проведения онлайн видеоконференций и видео </w:t>
      </w:r>
      <w:proofErr w:type="spellStart"/>
      <w:r w:rsidR="00A83374" w:rsidRPr="00AD5CEA">
        <w:rPr>
          <w:rFonts w:eastAsia="Times New Roman"/>
          <w:sz w:val="26"/>
          <w:szCs w:val="26"/>
          <w:lang w:eastAsia="ru-RU"/>
        </w:rPr>
        <w:t>вебинаров</w:t>
      </w:r>
      <w:proofErr w:type="spellEnd"/>
      <w:r w:rsidR="00A83374" w:rsidRPr="00AD5CEA">
        <w:rPr>
          <w:rFonts w:eastAsia="Times New Roman"/>
          <w:sz w:val="26"/>
          <w:szCs w:val="26"/>
          <w:lang w:eastAsia="ru-RU"/>
        </w:rPr>
        <w:t xml:space="preserve"> </w:t>
      </w:r>
      <w:proofErr w:type="spellStart"/>
      <w:r w:rsidR="00A83374" w:rsidRPr="00AD5CEA">
        <w:rPr>
          <w:rFonts w:eastAsia="Times New Roman"/>
          <w:sz w:val="26"/>
          <w:szCs w:val="26"/>
          <w:lang w:eastAsia="ru-RU"/>
        </w:rPr>
        <w:t>Zoom</w:t>
      </w:r>
      <w:proofErr w:type="spellEnd"/>
      <w:r w:rsidR="00A83374" w:rsidRPr="00AD5CEA">
        <w:rPr>
          <w:rFonts w:eastAsia="Times New Roman"/>
          <w:sz w:val="26"/>
          <w:szCs w:val="26"/>
          <w:lang w:eastAsia="ru-RU"/>
        </w:rPr>
        <w:t xml:space="preserve"> на тему: «</w:t>
      </w:r>
      <w:r w:rsidRPr="00AD5CEA">
        <w:rPr>
          <w:rFonts w:eastAsia="Times New Roman"/>
          <w:sz w:val="26"/>
          <w:szCs w:val="26"/>
          <w:lang w:eastAsia="ru-RU"/>
        </w:rPr>
        <w:t>Сбереч</w:t>
      </w:r>
      <w:r w:rsidR="00AD5CEA" w:rsidRPr="00AD5CEA">
        <w:rPr>
          <w:rFonts w:eastAsia="Times New Roman"/>
          <w:sz w:val="26"/>
          <w:szCs w:val="26"/>
          <w:lang w:eastAsia="ru-RU"/>
        </w:rPr>
        <w:t>ь</w:t>
      </w:r>
      <w:r w:rsidRPr="00AD5CEA">
        <w:rPr>
          <w:rFonts w:eastAsia="Times New Roman"/>
          <w:sz w:val="26"/>
          <w:szCs w:val="26"/>
          <w:lang w:eastAsia="ru-RU"/>
        </w:rPr>
        <w:t xml:space="preserve"> ресурсы Планеты». Мероприятие посвящено объявленному </w:t>
      </w:r>
      <w:r w:rsidR="00AD5CEA" w:rsidRPr="00AD5CEA">
        <w:rPr>
          <w:rFonts w:eastAsia="Times New Roman"/>
          <w:sz w:val="26"/>
          <w:szCs w:val="26"/>
          <w:lang w:eastAsia="ru-RU"/>
        </w:rPr>
        <w:t>Президентом</w:t>
      </w:r>
      <w:r w:rsidRPr="00AD5CEA">
        <w:rPr>
          <w:rFonts w:eastAsia="Times New Roman"/>
          <w:sz w:val="26"/>
          <w:szCs w:val="26"/>
          <w:lang w:eastAsia="ru-RU"/>
        </w:rPr>
        <w:t xml:space="preserve"> РФ «Году Байкала» в России</w:t>
      </w:r>
      <w:r w:rsidR="00AD5CEA" w:rsidRPr="00AD5CEA">
        <w:rPr>
          <w:rFonts w:eastAsia="Times New Roman"/>
          <w:sz w:val="26"/>
          <w:szCs w:val="26"/>
          <w:lang w:eastAsia="ru-RU"/>
        </w:rPr>
        <w:t xml:space="preserve">. </w:t>
      </w:r>
      <w:r w:rsidR="00A83374" w:rsidRPr="00AD5CEA">
        <w:rPr>
          <w:rFonts w:eastAsia="Times New Roman"/>
          <w:sz w:val="26"/>
          <w:szCs w:val="26"/>
          <w:lang w:eastAsia="ru-RU"/>
        </w:rPr>
        <w:t xml:space="preserve"> </w:t>
      </w:r>
    </w:p>
    <w:p w:rsidR="00AD5CEA" w:rsidRPr="00AD5CEA" w:rsidRDefault="00A83374" w:rsidP="001428CD">
      <w:pPr>
        <w:ind w:firstLine="708"/>
        <w:jc w:val="both"/>
        <w:rPr>
          <w:rFonts w:eastAsia="Times New Roman"/>
          <w:sz w:val="26"/>
          <w:szCs w:val="26"/>
          <w:lang w:eastAsia="ru-RU"/>
        </w:rPr>
      </w:pPr>
      <w:r w:rsidRPr="00AD5CEA">
        <w:rPr>
          <w:rFonts w:eastAsia="Times New Roman"/>
          <w:sz w:val="26"/>
          <w:szCs w:val="26"/>
          <w:lang w:eastAsia="ru-RU"/>
        </w:rPr>
        <w:t>Дистанционное мероприятие направлено на</w:t>
      </w:r>
      <w:r w:rsidR="00AD5CEA" w:rsidRPr="00AD5CEA">
        <w:rPr>
          <w:rFonts w:eastAsia="Times New Roman"/>
          <w:sz w:val="26"/>
          <w:szCs w:val="26"/>
          <w:lang w:eastAsia="ru-RU"/>
        </w:rPr>
        <w:t xml:space="preserve"> формирование у подростков навыков бережного отношения к окружающей среде, формирование нравственного отношения к социальному окружению. </w:t>
      </w:r>
    </w:p>
    <w:p w:rsidR="00AD5CEA" w:rsidRPr="00AD5CEA" w:rsidRDefault="00AD5CEA" w:rsidP="001428CD">
      <w:pPr>
        <w:ind w:firstLine="708"/>
        <w:jc w:val="both"/>
        <w:rPr>
          <w:rFonts w:eastAsia="Times New Roman"/>
          <w:sz w:val="26"/>
          <w:szCs w:val="26"/>
          <w:lang w:eastAsia="ru-RU"/>
        </w:rPr>
      </w:pPr>
      <w:r w:rsidRPr="00AD5CEA">
        <w:rPr>
          <w:rFonts w:eastAsia="Times New Roman"/>
          <w:sz w:val="26"/>
          <w:szCs w:val="26"/>
          <w:lang w:eastAsia="ru-RU"/>
        </w:rPr>
        <w:t xml:space="preserve">15.03.2021 года сотрудники филиала приняли участие в семинаре, проводимом ОГКУ ЦЗН </w:t>
      </w:r>
      <w:proofErr w:type="spellStart"/>
      <w:r w:rsidRPr="00AD5CEA">
        <w:rPr>
          <w:rFonts w:eastAsia="Times New Roman"/>
          <w:sz w:val="26"/>
          <w:szCs w:val="26"/>
          <w:lang w:eastAsia="ru-RU"/>
        </w:rPr>
        <w:t>г.Братска</w:t>
      </w:r>
      <w:proofErr w:type="spellEnd"/>
      <w:r w:rsidRPr="00AD5CEA">
        <w:rPr>
          <w:rFonts w:eastAsia="Times New Roman"/>
          <w:sz w:val="26"/>
          <w:szCs w:val="26"/>
          <w:lang w:eastAsia="ru-RU"/>
        </w:rPr>
        <w:t xml:space="preserve"> для субъектов системы профилактики и безнадзорности несовершеннолетних по вопросу трудоустройства и организации профессионального обучения несовершеннолетних. </w:t>
      </w:r>
    </w:p>
    <w:p w:rsidR="00A83374" w:rsidRPr="00AD5CEA" w:rsidRDefault="00AD5CEA" w:rsidP="001428CD">
      <w:pPr>
        <w:ind w:firstLine="708"/>
        <w:jc w:val="both"/>
        <w:rPr>
          <w:rFonts w:eastAsia="Times New Roman"/>
          <w:b/>
          <w:sz w:val="26"/>
          <w:szCs w:val="26"/>
          <w:lang w:eastAsia="ru-RU"/>
        </w:rPr>
      </w:pPr>
      <w:r w:rsidRPr="00AD5CEA">
        <w:rPr>
          <w:rFonts w:eastAsia="Times New Roman"/>
          <w:sz w:val="26"/>
          <w:szCs w:val="26"/>
          <w:lang w:eastAsia="ru-RU"/>
        </w:rPr>
        <w:t xml:space="preserve"> </w:t>
      </w:r>
      <w:r w:rsidR="00A83374" w:rsidRPr="00AD5CEA">
        <w:rPr>
          <w:rFonts w:eastAsia="Times New Roman"/>
          <w:sz w:val="26"/>
          <w:szCs w:val="26"/>
          <w:lang w:eastAsia="ru-RU"/>
        </w:rPr>
        <w:t xml:space="preserve"> </w:t>
      </w:r>
    </w:p>
    <w:p w:rsidR="00520743" w:rsidRPr="00AD5CEA" w:rsidRDefault="00BE135B" w:rsidP="001428CD">
      <w:pPr>
        <w:pStyle w:val="a3"/>
        <w:spacing w:before="0" w:beforeAutospacing="0" w:after="0" w:afterAutospacing="0"/>
        <w:ind w:firstLine="709"/>
        <w:jc w:val="center"/>
        <w:rPr>
          <w:b/>
          <w:sz w:val="26"/>
          <w:szCs w:val="26"/>
        </w:rPr>
      </w:pPr>
      <w:r w:rsidRPr="00AD5CEA">
        <w:rPr>
          <w:b/>
          <w:sz w:val="26"/>
          <w:szCs w:val="26"/>
        </w:rPr>
        <w:t>Отдел культуры</w:t>
      </w:r>
      <w:r w:rsidR="00DA5A6D" w:rsidRPr="00AD5CEA">
        <w:rPr>
          <w:b/>
          <w:sz w:val="26"/>
          <w:szCs w:val="26"/>
        </w:rPr>
        <w:t>,</w:t>
      </w:r>
      <w:r w:rsidRPr="00AD5CEA">
        <w:rPr>
          <w:b/>
          <w:sz w:val="26"/>
          <w:szCs w:val="26"/>
        </w:rPr>
        <w:t xml:space="preserve"> молодежной политики и спорта</w:t>
      </w:r>
    </w:p>
    <w:p w:rsidR="00C97425" w:rsidRPr="00AD5CEA" w:rsidRDefault="00C97425" w:rsidP="001428CD">
      <w:pPr>
        <w:pStyle w:val="a3"/>
        <w:spacing w:before="0" w:beforeAutospacing="0" w:after="0" w:afterAutospacing="0"/>
        <w:ind w:firstLine="709"/>
        <w:jc w:val="center"/>
        <w:rPr>
          <w:b/>
          <w:sz w:val="26"/>
          <w:szCs w:val="26"/>
        </w:rPr>
      </w:pPr>
    </w:p>
    <w:p w:rsidR="00C97425" w:rsidRPr="00AD5CEA" w:rsidRDefault="00C97425" w:rsidP="00C97425">
      <w:pPr>
        <w:ind w:firstLine="709"/>
        <w:jc w:val="both"/>
        <w:rPr>
          <w:sz w:val="26"/>
          <w:szCs w:val="26"/>
        </w:rPr>
      </w:pPr>
      <w:r w:rsidRPr="00AD5CEA">
        <w:rPr>
          <w:sz w:val="26"/>
          <w:szCs w:val="26"/>
        </w:rPr>
        <w:t>В период действующих ограничений на территории Иркутской области в муниципальном образовании «Братский район» отделом культуры, молодёжной политики и спорта АМО «Братский район» за 1 квартал 2021 года были проведены мероприятия с соблюдением всех санитарно-эпидемиологических норм и требований, направленные на профилактику социально-негативных явлений, употребления алкогольной и табачной продукции, наркотических и психотропных веществ, на культурное, спортивное и патриотическое развитие молодёжи и подростков Братского района.</w:t>
      </w:r>
    </w:p>
    <w:p w:rsidR="00C97425" w:rsidRPr="00AD5CEA" w:rsidRDefault="00C97425" w:rsidP="00C97425">
      <w:pPr>
        <w:ind w:firstLine="709"/>
        <w:jc w:val="both"/>
        <w:rPr>
          <w:sz w:val="26"/>
          <w:szCs w:val="26"/>
        </w:rPr>
      </w:pPr>
      <w:r w:rsidRPr="00AD5CEA">
        <w:rPr>
          <w:sz w:val="26"/>
          <w:szCs w:val="26"/>
        </w:rPr>
        <w:t xml:space="preserve">Специалистом региональной системы по профилактике незаконного потребления наркотических средств и психотропных веществ, наркомании и токсикомании проведены профилактические беседы с несовершеннолетними группы риска – 10 бесед. Направленные на профилактику употребления </w:t>
      </w:r>
      <w:proofErr w:type="spellStart"/>
      <w:r w:rsidRPr="00AD5CEA">
        <w:rPr>
          <w:sz w:val="26"/>
          <w:szCs w:val="26"/>
        </w:rPr>
        <w:t>никотиносодержащей</w:t>
      </w:r>
      <w:proofErr w:type="spellEnd"/>
      <w:r w:rsidRPr="00AD5CEA">
        <w:rPr>
          <w:sz w:val="26"/>
          <w:szCs w:val="26"/>
        </w:rPr>
        <w:t xml:space="preserve"> продукции, </w:t>
      </w:r>
      <w:proofErr w:type="spellStart"/>
      <w:r w:rsidRPr="00AD5CEA">
        <w:rPr>
          <w:sz w:val="26"/>
          <w:szCs w:val="26"/>
        </w:rPr>
        <w:t>вейпов</w:t>
      </w:r>
      <w:proofErr w:type="spellEnd"/>
      <w:r w:rsidRPr="00AD5CEA">
        <w:rPr>
          <w:sz w:val="26"/>
          <w:szCs w:val="26"/>
        </w:rPr>
        <w:t xml:space="preserve">, </w:t>
      </w:r>
      <w:proofErr w:type="spellStart"/>
      <w:r w:rsidRPr="00AD5CEA">
        <w:rPr>
          <w:sz w:val="26"/>
          <w:szCs w:val="26"/>
        </w:rPr>
        <w:t>айкосов</w:t>
      </w:r>
      <w:proofErr w:type="spellEnd"/>
      <w:r w:rsidRPr="00AD5CEA">
        <w:rPr>
          <w:sz w:val="26"/>
          <w:szCs w:val="26"/>
        </w:rPr>
        <w:t>, алкоголя, профилактику противоправного поведения. Профилактические беседы и индивидуальная профилактическая работа с родителями, чьи несовершеннолетние дети состоят на различных видах профилактического учета – всего 5 бесед. Беседы и работа направлены на профилактику негативных последствий употребления спиртосодержащей продукции, мотивирование родителей на прохождение курсов реабилитации в реабилитационных центрах. Информирование о телефоне доверия и центрах реабилитации, находящихся на территории Иркутской области и Братского района. Размещение информативных памяток и видеороликов в группах «</w:t>
      </w:r>
      <w:r w:rsidRPr="00AD5CEA">
        <w:rPr>
          <w:sz w:val="26"/>
          <w:szCs w:val="26"/>
          <w:lang w:val="en-US"/>
        </w:rPr>
        <w:t>Viber</w:t>
      </w:r>
      <w:r w:rsidRPr="00AD5CEA">
        <w:rPr>
          <w:sz w:val="26"/>
          <w:szCs w:val="26"/>
        </w:rPr>
        <w:t xml:space="preserve">» и социальной сети «Одноклассники» - «Молодёжь Братского района» на темы: «Синтетический тупик», памятка о «Признаках </w:t>
      </w:r>
      <w:proofErr w:type="spellStart"/>
      <w:r w:rsidRPr="00AD5CEA">
        <w:rPr>
          <w:sz w:val="26"/>
          <w:szCs w:val="26"/>
        </w:rPr>
        <w:t>наркопритонов</w:t>
      </w:r>
      <w:proofErr w:type="spellEnd"/>
      <w:r w:rsidRPr="00AD5CEA">
        <w:rPr>
          <w:sz w:val="26"/>
          <w:szCs w:val="26"/>
        </w:rPr>
        <w:t>».</w:t>
      </w:r>
    </w:p>
    <w:p w:rsidR="00C97425" w:rsidRPr="00AD5CEA" w:rsidRDefault="00C97425" w:rsidP="00C97425">
      <w:pPr>
        <w:ind w:firstLine="709"/>
        <w:jc w:val="both"/>
        <w:rPr>
          <w:sz w:val="26"/>
          <w:szCs w:val="26"/>
        </w:rPr>
      </w:pPr>
      <w:r w:rsidRPr="00AD5CEA">
        <w:rPr>
          <w:sz w:val="26"/>
          <w:szCs w:val="26"/>
        </w:rPr>
        <w:t xml:space="preserve">С целью установления позитивных отношений с подростками и молодёжью проведены тренинги и </w:t>
      </w:r>
      <w:proofErr w:type="spellStart"/>
      <w:r w:rsidRPr="00AD5CEA">
        <w:rPr>
          <w:sz w:val="26"/>
          <w:szCs w:val="26"/>
        </w:rPr>
        <w:t>тренинговые</w:t>
      </w:r>
      <w:proofErr w:type="spellEnd"/>
      <w:r w:rsidRPr="00AD5CEA">
        <w:rPr>
          <w:sz w:val="26"/>
          <w:szCs w:val="26"/>
        </w:rPr>
        <w:t xml:space="preserve"> упражнения – 6 мероприятий. Участие приняло 45 человек из МКОУ «</w:t>
      </w:r>
      <w:proofErr w:type="spellStart"/>
      <w:r w:rsidRPr="00AD5CEA">
        <w:rPr>
          <w:sz w:val="26"/>
          <w:szCs w:val="26"/>
        </w:rPr>
        <w:t>Вихоревская</w:t>
      </w:r>
      <w:proofErr w:type="spellEnd"/>
      <w:r w:rsidRPr="00AD5CEA">
        <w:rPr>
          <w:sz w:val="26"/>
          <w:szCs w:val="26"/>
        </w:rPr>
        <w:t xml:space="preserve"> СОШ №1», МКОУ «</w:t>
      </w:r>
      <w:proofErr w:type="spellStart"/>
      <w:r w:rsidRPr="00AD5CEA">
        <w:rPr>
          <w:sz w:val="26"/>
          <w:szCs w:val="26"/>
        </w:rPr>
        <w:t>Илирская</w:t>
      </w:r>
      <w:proofErr w:type="spellEnd"/>
      <w:r w:rsidRPr="00AD5CEA">
        <w:rPr>
          <w:sz w:val="26"/>
          <w:szCs w:val="26"/>
        </w:rPr>
        <w:t xml:space="preserve"> СОШ №2», МКОУ «</w:t>
      </w:r>
      <w:proofErr w:type="spellStart"/>
      <w:r w:rsidRPr="00AD5CEA">
        <w:rPr>
          <w:sz w:val="26"/>
          <w:szCs w:val="26"/>
        </w:rPr>
        <w:t>Тарминская</w:t>
      </w:r>
      <w:proofErr w:type="spellEnd"/>
      <w:r w:rsidRPr="00AD5CEA">
        <w:rPr>
          <w:sz w:val="26"/>
          <w:szCs w:val="26"/>
        </w:rPr>
        <w:t xml:space="preserve"> СОШ». Проведено информирование подростков и молодёжи в форме лекций и кинолекториев, направленных на формирование негативного отношения к употреблению наркотических средств, </w:t>
      </w:r>
      <w:proofErr w:type="spellStart"/>
      <w:r w:rsidRPr="00AD5CEA">
        <w:rPr>
          <w:sz w:val="26"/>
          <w:szCs w:val="26"/>
        </w:rPr>
        <w:t>никотиносодержащей</w:t>
      </w:r>
      <w:proofErr w:type="spellEnd"/>
      <w:r w:rsidRPr="00AD5CEA">
        <w:rPr>
          <w:sz w:val="26"/>
          <w:szCs w:val="26"/>
        </w:rPr>
        <w:t xml:space="preserve"> и алкогольной продукции. Тема кинолектория – «Никотин. Секреты манипуляции». Проведена интеллектуальная профилактическая игра «Своя игра за ЗОЖ», направленная на мотивирование подростков и молодёжи на ведение здорового и безопасного образа жизни, интеллектуально-правовая игра «</w:t>
      </w:r>
      <w:proofErr w:type="spellStart"/>
      <w:r w:rsidRPr="00AD5CEA">
        <w:rPr>
          <w:sz w:val="26"/>
          <w:szCs w:val="26"/>
        </w:rPr>
        <w:t>моЗГ</w:t>
      </w:r>
      <w:proofErr w:type="spellEnd"/>
      <w:r w:rsidRPr="00AD5CEA">
        <w:rPr>
          <w:sz w:val="26"/>
          <w:szCs w:val="26"/>
        </w:rPr>
        <w:t>» с целью формирования законопослушного поведения, расширения кругозора правовых аспектов, социализации в обществе, популяризация здорового образа жизни, в которой приняли участие подростки и молодёжь, состоящие на различных видах профилактического учёта. Всего было 7 команд – 35 участников из МКОУ «</w:t>
      </w:r>
      <w:proofErr w:type="spellStart"/>
      <w:r w:rsidRPr="00AD5CEA">
        <w:rPr>
          <w:sz w:val="26"/>
          <w:szCs w:val="26"/>
        </w:rPr>
        <w:t>Вихоревская</w:t>
      </w:r>
      <w:proofErr w:type="spellEnd"/>
      <w:r w:rsidRPr="00AD5CEA">
        <w:rPr>
          <w:sz w:val="26"/>
          <w:szCs w:val="26"/>
        </w:rPr>
        <w:t xml:space="preserve"> СОШ №1», МКОУ «</w:t>
      </w:r>
      <w:proofErr w:type="spellStart"/>
      <w:r w:rsidRPr="00AD5CEA">
        <w:rPr>
          <w:sz w:val="26"/>
          <w:szCs w:val="26"/>
        </w:rPr>
        <w:t>Вихоревская</w:t>
      </w:r>
      <w:proofErr w:type="spellEnd"/>
      <w:r w:rsidRPr="00AD5CEA">
        <w:rPr>
          <w:sz w:val="26"/>
          <w:szCs w:val="26"/>
        </w:rPr>
        <w:t xml:space="preserve"> СОШ №101», МКОУ «</w:t>
      </w:r>
      <w:proofErr w:type="spellStart"/>
      <w:r w:rsidRPr="00AD5CEA">
        <w:rPr>
          <w:sz w:val="26"/>
          <w:szCs w:val="26"/>
        </w:rPr>
        <w:t>Вихоревская</w:t>
      </w:r>
      <w:proofErr w:type="spellEnd"/>
      <w:r w:rsidRPr="00AD5CEA">
        <w:rPr>
          <w:sz w:val="26"/>
          <w:szCs w:val="26"/>
        </w:rPr>
        <w:t xml:space="preserve"> СОШ №10», МКОУ «</w:t>
      </w:r>
      <w:proofErr w:type="spellStart"/>
      <w:r w:rsidRPr="00AD5CEA">
        <w:rPr>
          <w:sz w:val="26"/>
          <w:szCs w:val="26"/>
        </w:rPr>
        <w:t>Вихоревская</w:t>
      </w:r>
      <w:proofErr w:type="spellEnd"/>
      <w:r w:rsidRPr="00AD5CEA">
        <w:rPr>
          <w:sz w:val="26"/>
          <w:szCs w:val="26"/>
        </w:rPr>
        <w:t xml:space="preserve"> СОШ №2» и МКОУ «</w:t>
      </w:r>
      <w:proofErr w:type="spellStart"/>
      <w:r w:rsidRPr="00AD5CEA">
        <w:rPr>
          <w:sz w:val="26"/>
          <w:szCs w:val="26"/>
        </w:rPr>
        <w:t>Тарминская</w:t>
      </w:r>
      <w:proofErr w:type="spellEnd"/>
      <w:r w:rsidRPr="00AD5CEA">
        <w:rPr>
          <w:sz w:val="26"/>
          <w:szCs w:val="26"/>
        </w:rPr>
        <w:t xml:space="preserve"> СОШ». В рамках позитивного строения отношений между родителями и детьми проведены </w:t>
      </w:r>
      <w:proofErr w:type="spellStart"/>
      <w:r w:rsidRPr="00AD5CEA">
        <w:rPr>
          <w:sz w:val="26"/>
          <w:szCs w:val="26"/>
        </w:rPr>
        <w:t>вебинары</w:t>
      </w:r>
      <w:proofErr w:type="spellEnd"/>
      <w:r w:rsidRPr="00AD5CEA">
        <w:rPr>
          <w:sz w:val="26"/>
          <w:szCs w:val="26"/>
        </w:rPr>
        <w:t xml:space="preserve"> для родителей и подростков на темы: «О чем нужно и не нужно говорить с подростками», «Дети и </w:t>
      </w:r>
      <w:proofErr w:type="spellStart"/>
      <w:r w:rsidRPr="00AD5CEA">
        <w:rPr>
          <w:sz w:val="26"/>
          <w:szCs w:val="26"/>
        </w:rPr>
        <w:t>соцсети</w:t>
      </w:r>
      <w:proofErr w:type="spellEnd"/>
      <w:r w:rsidRPr="00AD5CEA">
        <w:rPr>
          <w:sz w:val="26"/>
          <w:szCs w:val="26"/>
        </w:rPr>
        <w:t xml:space="preserve"> – феномен </w:t>
      </w:r>
      <w:proofErr w:type="spellStart"/>
      <w:r w:rsidRPr="00AD5CEA">
        <w:rPr>
          <w:sz w:val="26"/>
          <w:szCs w:val="26"/>
        </w:rPr>
        <w:t>ТикТок</w:t>
      </w:r>
      <w:proofErr w:type="spellEnd"/>
      <w:r w:rsidRPr="00AD5CEA">
        <w:rPr>
          <w:sz w:val="26"/>
          <w:szCs w:val="26"/>
        </w:rPr>
        <w:t>», «Подростковый возраст – путешествия и приключения».</w:t>
      </w:r>
    </w:p>
    <w:p w:rsidR="00C97425" w:rsidRPr="00AD5CEA" w:rsidRDefault="00C97425" w:rsidP="00C97425">
      <w:pPr>
        <w:ind w:firstLine="709"/>
        <w:jc w:val="both"/>
        <w:rPr>
          <w:sz w:val="26"/>
          <w:szCs w:val="26"/>
        </w:rPr>
      </w:pPr>
      <w:r w:rsidRPr="00AD5CEA">
        <w:rPr>
          <w:sz w:val="26"/>
          <w:szCs w:val="26"/>
        </w:rPr>
        <w:t xml:space="preserve">В рамках регионального проекта Иркутской области, в Братском районе, совместно с представителями «Российских Студенческих Отрядов» проведена акция «Снежный десант». В рамках акции в образовательных организациях Братского района: п. </w:t>
      </w:r>
      <w:proofErr w:type="spellStart"/>
      <w:r w:rsidRPr="00AD5CEA">
        <w:rPr>
          <w:sz w:val="26"/>
          <w:szCs w:val="26"/>
        </w:rPr>
        <w:t>Кежемский</w:t>
      </w:r>
      <w:proofErr w:type="spellEnd"/>
      <w:r w:rsidRPr="00AD5CEA">
        <w:rPr>
          <w:sz w:val="26"/>
          <w:szCs w:val="26"/>
        </w:rPr>
        <w:t xml:space="preserve"> – МКОУ «</w:t>
      </w:r>
      <w:proofErr w:type="spellStart"/>
      <w:r w:rsidRPr="00AD5CEA">
        <w:rPr>
          <w:sz w:val="26"/>
          <w:szCs w:val="26"/>
        </w:rPr>
        <w:t>Кежемская</w:t>
      </w:r>
      <w:proofErr w:type="spellEnd"/>
      <w:r w:rsidRPr="00AD5CEA">
        <w:rPr>
          <w:sz w:val="26"/>
          <w:szCs w:val="26"/>
        </w:rPr>
        <w:t xml:space="preserve"> СОШ», с. </w:t>
      </w:r>
      <w:proofErr w:type="spellStart"/>
      <w:r w:rsidRPr="00AD5CEA">
        <w:rPr>
          <w:sz w:val="26"/>
          <w:szCs w:val="26"/>
        </w:rPr>
        <w:t>Кобляково</w:t>
      </w:r>
      <w:proofErr w:type="spellEnd"/>
      <w:r w:rsidRPr="00AD5CEA">
        <w:rPr>
          <w:sz w:val="26"/>
          <w:szCs w:val="26"/>
        </w:rPr>
        <w:t xml:space="preserve"> – МКОУ «</w:t>
      </w:r>
      <w:proofErr w:type="spellStart"/>
      <w:r w:rsidRPr="00AD5CEA">
        <w:rPr>
          <w:sz w:val="26"/>
          <w:szCs w:val="26"/>
        </w:rPr>
        <w:t>Кобляковская</w:t>
      </w:r>
      <w:proofErr w:type="spellEnd"/>
      <w:r w:rsidRPr="00AD5CEA">
        <w:rPr>
          <w:sz w:val="26"/>
          <w:szCs w:val="26"/>
        </w:rPr>
        <w:t xml:space="preserve"> СОШ», г. Вихоревка – МКОУ «</w:t>
      </w:r>
      <w:proofErr w:type="spellStart"/>
      <w:r w:rsidRPr="00AD5CEA">
        <w:rPr>
          <w:sz w:val="26"/>
          <w:szCs w:val="26"/>
        </w:rPr>
        <w:t>Вихоревксая</w:t>
      </w:r>
      <w:proofErr w:type="spellEnd"/>
      <w:r w:rsidRPr="00AD5CEA">
        <w:rPr>
          <w:sz w:val="26"/>
          <w:szCs w:val="26"/>
        </w:rPr>
        <w:t xml:space="preserve"> СОШ №1 и ГАПОУ ИО «Братский профессиональный техникум» филиал №4 были проведены следующие мероприятия: профориентация «Морской бой» среди учащихся 9 – 11 классов, профилактическая игра «Своя игра», среди учащихся 7 – 8 классов (направленная на профилактику социально-негативных явлений, негативного употребления алкогольной, табачной продукции, пропаганда ЗОЖ и здорового питания), спортивная игра «Веселые старты» среди учащихся 5 – 6 классов, для учащихся 1 – 4 классов проведены творческие мастер-классы. Студенты ГАПОУ ИО «Братский профессиональный техникум» филиал №4 приняли участие в </w:t>
      </w:r>
      <w:proofErr w:type="spellStart"/>
      <w:r w:rsidRPr="00AD5CEA">
        <w:rPr>
          <w:sz w:val="26"/>
          <w:szCs w:val="26"/>
        </w:rPr>
        <w:t>профориентационной</w:t>
      </w:r>
      <w:proofErr w:type="spellEnd"/>
      <w:r w:rsidRPr="00AD5CEA">
        <w:rPr>
          <w:sz w:val="26"/>
          <w:szCs w:val="26"/>
        </w:rPr>
        <w:t xml:space="preserve"> игре «Морской бой», просмотрели презентационный проект в сфере развития волонтерских движений в Российской Федерации. Так же ученики и студенты были вовлечены в волонтерскую деятельность, которая заключалась в оказании адресной помощи жителям Братского района (убрать снег, наносить дров). В мероприятии приняло участие 512 человек, из которых 32 несовершеннолетних состоят на различных видах профилактического учёта.</w:t>
      </w:r>
    </w:p>
    <w:p w:rsidR="00C97425" w:rsidRPr="00AD5CEA" w:rsidRDefault="00C97425" w:rsidP="00C97425">
      <w:pPr>
        <w:spacing w:line="259" w:lineRule="auto"/>
        <w:ind w:firstLine="709"/>
        <w:jc w:val="both"/>
        <w:rPr>
          <w:sz w:val="26"/>
          <w:szCs w:val="26"/>
        </w:rPr>
      </w:pPr>
      <w:r w:rsidRPr="00AD5CEA">
        <w:rPr>
          <w:sz w:val="26"/>
          <w:szCs w:val="26"/>
        </w:rPr>
        <w:t>Начальником штаба ВВПОД «ЮНАРМИЯ» местного отделения МО «Братский район» совместно  с педагогическими коллективами, представителями  Совета ветеранов ОВД Братского района,  ДОСААФ, военкомата, Общественного Совета МУ МВД России «Братское», спортивного общества «ДИНАМО» г. Братска, центра «РАТНИК» патриотического воспитания  молодежи г. Вихоревка, региональными специалистами по патриотическому воспитанию и профилактике негативных явлений, специалистами по спорту и молодежной политики АМО «Братский район»  при активной поддержке Управления Образования и руководства Братского   района проведены мероприятия, направленные на профилактику социально-негативных явлений и пропаганду здорового образа жизни: За первый квартал  были организованы и проведены следующие мероприятия:</w:t>
      </w:r>
    </w:p>
    <w:p w:rsidR="00C97425" w:rsidRPr="00AD5CEA" w:rsidRDefault="00C97425" w:rsidP="00C97425">
      <w:pPr>
        <w:spacing w:line="259" w:lineRule="auto"/>
        <w:ind w:firstLine="709"/>
        <w:jc w:val="both"/>
        <w:rPr>
          <w:sz w:val="26"/>
          <w:szCs w:val="26"/>
        </w:rPr>
      </w:pPr>
      <w:r w:rsidRPr="00AD5CEA">
        <w:rPr>
          <w:sz w:val="26"/>
          <w:szCs w:val="26"/>
        </w:rPr>
        <w:t xml:space="preserve">-конкурс коллажей к рождественским праздникам с участием юнармейских отрядов </w:t>
      </w:r>
      <w:proofErr w:type="spellStart"/>
      <w:r w:rsidRPr="00AD5CEA">
        <w:rPr>
          <w:sz w:val="26"/>
          <w:szCs w:val="26"/>
        </w:rPr>
        <w:t>с.Прибрежный</w:t>
      </w:r>
      <w:proofErr w:type="spellEnd"/>
      <w:r w:rsidRPr="00AD5CEA">
        <w:rPr>
          <w:sz w:val="26"/>
          <w:szCs w:val="26"/>
        </w:rPr>
        <w:t xml:space="preserve">, </w:t>
      </w:r>
      <w:proofErr w:type="spellStart"/>
      <w:r w:rsidRPr="00AD5CEA">
        <w:rPr>
          <w:sz w:val="26"/>
          <w:szCs w:val="26"/>
        </w:rPr>
        <w:t>д.Кардой</w:t>
      </w:r>
      <w:proofErr w:type="spellEnd"/>
      <w:r w:rsidRPr="00AD5CEA">
        <w:rPr>
          <w:sz w:val="26"/>
          <w:szCs w:val="26"/>
        </w:rPr>
        <w:t xml:space="preserve">, </w:t>
      </w:r>
      <w:proofErr w:type="spellStart"/>
      <w:r w:rsidRPr="00AD5CEA">
        <w:rPr>
          <w:sz w:val="26"/>
          <w:szCs w:val="26"/>
        </w:rPr>
        <w:t>с.Тэмь</w:t>
      </w:r>
      <w:proofErr w:type="spellEnd"/>
      <w:r w:rsidRPr="00AD5CEA">
        <w:rPr>
          <w:sz w:val="26"/>
          <w:szCs w:val="26"/>
        </w:rPr>
        <w:t xml:space="preserve">, </w:t>
      </w:r>
      <w:proofErr w:type="spellStart"/>
      <w:r w:rsidRPr="00AD5CEA">
        <w:rPr>
          <w:sz w:val="26"/>
          <w:szCs w:val="26"/>
        </w:rPr>
        <w:t>с.Тангуй</w:t>
      </w:r>
      <w:proofErr w:type="spellEnd"/>
      <w:r w:rsidRPr="00AD5CEA">
        <w:rPr>
          <w:sz w:val="26"/>
          <w:szCs w:val="26"/>
        </w:rPr>
        <w:t xml:space="preserve">, </w:t>
      </w:r>
      <w:proofErr w:type="spellStart"/>
      <w:r w:rsidRPr="00AD5CEA">
        <w:rPr>
          <w:sz w:val="26"/>
          <w:szCs w:val="26"/>
        </w:rPr>
        <w:t>с.Покосное</w:t>
      </w:r>
      <w:proofErr w:type="spellEnd"/>
      <w:r w:rsidRPr="00AD5CEA">
        <w:rPr>
          <w:sz w:val="26"/>
          <w:szCs w:val="26"/>
        </w:rPr>
        <w:t xml:space="preserve">, </w:t>
      </w:r>
      <w:proofErr w:type="spellStart"/>
      <w:r w:rsidRPr="00AD5CEA">
        <w:rPr>
          <w:sz w:val="26"/>
          <w:szCs w:val="26"/>
        </w:rPr>
        <w:t>с.Кобь</w:t>
      </w:r>
      <w:proofErr w:type="spellEnd"/>
      <w:r w:rsidRPr="00AD5CEA">
        <w:rPr>
          <w:sz w:val="26"/>
          <w:szCs w:val="26"/>
        </w:rPr>
        <w:t xml:space="preserve">, </w:t>
      </w:r>
      <w:proofErr w:type="spellStart"/>
      <w:r w:rsidRPr="00AD5CEA">
        <w:rPr>
          <w:sz w:val="26"/>
          <w:szCs w:val="26"/>
        </w:rPr>
        <w:t>г.Вихоревка</w:t>
      </w:r>
      <w:proofErr w:type="spellEnd"/>
      <w:r w:rsidRPr="00AD5CEA">
        <w:rPr>
          <w:sz w:val="26"/>
          <w:szCs w:val="26"/>
        </w:rPr>
        <w:t xml:space="preserve">, </w:t>
      </w:r>
      <w:proofErr w:type="spellStart"/>
      <w:r w:rsidRPr="00AD5CEA">
        <w:rPr>
          <w:sz w:val="26"/>
          <w:szCs w:val="26"/>
        </w:rPr>
        <w:t>с.Кежма</w:t>
      </w:r>
      <w:proofErr w:type="spellEnd"/>
      <w:r w:rsidRPr="00AD5CEA">
        <w:rPr>
          <w:sz w:val="26"/>
          <w:szCs w:val="26"/>
        </w:rPr>
        <w:t>;</w:t>
      </w:r>
    </w:p>
    <w:p w:rsidR="00C97425" w:rsidRPr="00AD5CEA" w:rsidRDefault="00C97425" w:rsidP="00C97425">
      <w:pPr>
        <w:spacing w:line="259" w:lineRule="auto"/>
        <w:ind w:firstLine="709"/>
        <w:jc w:val="both"/>
        <w:rPr>
          <w:sz w:val="26"/>
          <w:szCs w:val="26"/>
        </w:rPr>
      </w:pPr>
      <w:r w:rsidRPr="00AD5CEA">
        <w:rPr>
          <w:sz w:val="26"/>
          <w:szCs w:val="26"/>
        </w:rPr>
        <w:t xml:space="preserve">-турнир по сборке и разборке автомата Калашникова в </w:t>
      </w:r>
      <w:proofErr w:type="spellStart"/>
      <w:r w:rsidRPr="00AD5CEA">
        <w:rPr>
          <w:sz w:val="26"/>
          <w:szCs w:val="26"/>
        </w:rPr>
        <w:t>г.Вихоревка</w:t>
      </w:r>
      <w:proofErr w:type="spellEnd"/>
      <w:r w:rsidRPr="00AD5CEA">
        <w:rPr>
          <w:sz w:val="26"/>
          <w:szCs w:val="26"/>
        </w:rPr>
        <w:t xml:space="preserve"> с участием юнармейцев филиала №4 БПТ, школы №2, школы №10;</w:t>
      </w:r>
    </w:p>
    <w:p w:rsidR="00C97425" w:rsidRPr="00AD5CEA" w:rsidRDefault="00C97425" w:rsidP="00C97425">
      <w:pPr>
        <w:spacing w:line="259" w:lineRule="auto"/>
        <w:ind w:firstLine="709"/>
        <w:jc w:val="both"/>
        <w:rPr>
          <w:sz w:val="26"/>
          <w:szCs w:val="26"/>
        </w:rPr>
      </w:pPr>
      <w:r w:rsidRPr="00AD5CEA">
        <w:rPr>
          <w:sz w:val="26"/>
          <w:szCs w:val="26"/>
        </w:rPr>
        <w:t xml:space="preserve">-экскурсия в </w:t>
      </w:r>
      <w:proofErr w:type="spellStart"/>
      <w:r w:rsidRPr="00AD5CEA">
        <w:rPr>
          <w:sz w:val="26"/>
          <w:szCs w:val="26"/>
        </w:rPr>
        <w:t>г.Братск</w:t>
      </w:r>
      <w:proofErr w:type="spellEnd"/>
      <w:r w:rsidRPr="00AD5CEA">
        <w:rPr>
          <w:sz w:val="26"/>
          <w:szCs w:val="26"/>
        </w:rPr>
        <w:t xml:space="preserve"> со студентами филиала №4 БПТ по местам расположения памятников землякам – Героям Советского Союза в годы ВОВ, посещение ДОСААФ, встреча с ветеранами боевых действий в Афганистане, стрельба из оружия с лазерным прицелом;</w:t>
      </w:r>
    </w:p>
    <w:p w:rsidR="00C97425" w:rsidRPr="00AD5CEA" w:rsidRDefault="00C97425" w:rsidP="00C97425">
      <w:pPr>
        <w:spacing w:line="259" w:lineRule="auto"/>
        <w:ind w:firstLine="709"/>
        <w:jc w:val="both"/>
        <w:rPr>
          <w:sz w:val="26"/>
          <w:szCs w:val="26"/>
        </w:rPr>
      </w:pPr>
      <w:r w:rsidRPr="00AD5CEA">
        <w:rPr>
          <w:sz w:val="26"/>
          <w:szCs w:val="26"/>
        </w:rPr>
        <w:t xml:space="preserve">-урок мужества в </w:t>
      </w:r>
      <w:proofErr w:type="spellStart"/>
      <w:r w:rsidRPr="00AD5CEA">
        <w:rPr>
          <w:sz w:val="26"/>
          <w:szCs w:val="26"/>
        </w:rPr>
        <w:t>с.Тэмь</w:t>
      </w:r>
      <w:proofErr w:type="spellEnd"/>
      <w:r w:rsidRPr="00AD5CEA">
        <w:rPr>
          <w:sz w:val="26"/>
          <w:szCs w:val="26"/>
        </w:rPr>
        <w:t xml:space="preserve"> с организацией встречи с почетными жителями Братского района и села, прием в ЮНАРМИЮ 9 кандидатов;</w:t>
      </w:r>
    </w:p>
    <w:p w:rsidR="00C97425" w:rsidRPr="00AD5CEA" w:rsidRDefault="00C97425" w:rsidP="00C97425">
      <w:pPr>
        <w:spacing w:line="259" w:lineRule="auto"/>
        <w:ind w:firstLine="709"/>
        <w:jc w:val="both"/>
        <w:rPr>
          <w:sz w:val="26"/>
          <w:szCs w:val="26"/>
        </w:rPr>
      </w:pPr>
      <w:r w:rsidRPr="00AD5CEA">
        <w:rPr>
          <w:sz w:val="26"/>
          <w:szCs w:val="26"/>
        </w:rPr>
        <w:t>-конкурс роликов «Петровские забавы» к юбилею Петра Великого;</w:t>
      </w:r>
    </w:p>
    <w:p w:rsidR="00C97425" w:rsidRPr="00AD5CEA" w:rsidRDefault="00C97425" w:rsidP="00C97425">
      <w:pPr>
        <w:spacing w:line="259" w:lineRule="auto"/>
        <w:ind w:firstLine="709"/>
        <w:jc w:val="both"/>
        <w:rPr>
          <w:sz w:val="26"/>
          <w:szCs w:val="26"/>
        </w:rPr>
      </w:pPr>
      <w:r w:rsidRPr="00AD5CEA">
        <w:rPr>
          <w:sz w:val="26"/>
          <w:szCs w:val="26"/>
        </w:rPr>
        <w:t xml:space="preserve">-урок мужества в </w:t>
      </w:r>
      <w:proofErr w:type="spellStart"/>
      <w:r w:rsidRPr="00AD5CEA">
        <w:rPr>
          <w:sz w:val="26"/>
          <w:szCs w:val="26"/>
        </w:rPr>
        <w:t>Тангуйской</w:t>
      </w:r>
      <w:proofErr w:type="spellEnd"/>
      <w:r w:rsidRPr="00AD5CEA">
        <w:rPr>
          <w:sz w:val="26"/>
          <w:szCs w:val="26"/>
        </w:rPr>
        <w:t xml:space="preserve"> школе, прием в ряды ВВПОД «ЮНАРМИЯ» 34 кандидатов, проведение турнира по пулевой стрельбе из пневматического пистолета;</w:t>
      </w:r>
    </w:p>
    <w:p w:rsidR="00C97425" w:rsidRPr="00AD5CEA" w:rsidRDefault="00C97425" w:rsidP="00C97425">
      <w:pPr>
        <w:spacing w:line="259" w:lineRule="auto"/>
        <w:ind w:firstLine="709"/>
        <w:jc w:val="both"/>
        <w:rPr>
          <w:sz w:val="26"/>
          <w:szCs w:val="26"/>
        </w:rPr>
      </w:pPr>
      <w:r w:rsidRPr="00AD5CEA">
        <w:rPr>
          <w:sz w:val="26"/>
          <w:szCs w:val="26"/>
        </w:rPr>
        <w:t xml:space="preserve">-урок мужества в </w:t>
      </w:r>
      <w:proofErr w:type="spellStart"/>
      <w:r w:rsidRPr="00AD5CEA">
        <w:rPr>
          <w:sz w:val="26"/>
          <w:szCs w:val="26"/>
        </w:rPr>
        <w:t>Покоснинской</w:t>
      </w:r>
      <w:proofErr w:type="spellEnd"/>
      <w:r w:rsidRPr="00AD5CEA">
        <w:rPr>
          <w:sz w:val="26"/>
          <w:szCs w:val="26"/>
        </w:rPr>
        <w:t xml:space="preserve"> школе, встреча с почетными жителями села, прием в ряды ВВПОД «ЮНАРМИЯ» 20 кандидатов, проведение турнира по стрельбе из пневматического пистолета;</w:t>
      </w:r>
    </w:p>
    <w:p w:rsidR="00C97425" w:rsidRPr="00AD5CEA" w:rsidRDefault="00C97425" w:rsidP="00C97425">
      <w:pPr>
        <w:spacing w:line="259" w:lineRule="auto"/>
        <w:ind w:firstLine="709"/>
        <w:jc w:val="both"/>
        <w:rPr>
          <w:sz w:val="26"/>
          <w:szCs w:val="26"/>
        </w:rPr>
      </w:pPr>
      <w:r w:rsidRPr="00AD5CEA">
        <w:rPr>
          <w:sz w:val="26"/>
          <w:szCs w:val="26"/>
        </w:rPr>
        <w:t xml:space="preserve">-урок мужества в </w:t>
      </w:r>
      <w:proofErr w:type="spellStart"/>
      <w:r w:rsidRPr="00AD5CEA">
        <w:rPr>
          <w:sz w:val="26"/>
          <w:szCs w:val="26"/>
        </w:rPr>
        <w:t>Тарминской</w:t>
      </w:r>
      <w:proofErr w:type="spellEnd"/>
      <w:r w:rsidRPr="00AD5CEA">
        <w:rPr>
          <w:sz w:val="26"/>
          <w:szCs w:val="26"/>
        </w:rPr>
        <w:t xml:space="preserve"> школе, встреча с офицерами спортивного общества «ДИНАМО», прием в кандидаты ЮНАРМИИ 30 подростков, турнир по пулевой стрельбе из пневматического оружия;</w:t>
      </w:r>
    </w:p>
    <w:p w:rsidR="00C97425" w:rsidRPr="00AD5CEA" w:rsidRDefault="00C97425" w:rsidP="00C97425">
      <w:pPr>
        <w:spacing w:line="259" w:lineRule="auto"/>
        <w:ind w:firstLine="709"/>
        <w:jc w:val="both"/>
        <w:rPr>
          <w:sz w:val="26"/>
          <w:szCs w:val="26"/>
        </w:rPr>
      </w:pPr>
      <w:r w:rsidRPr="00AD5CEA">
        <w:rPr>
          <w:sz w:val="26"/>
          <w:szCs w:val="26"/>
        </w:rPr>
        <w:t>-лекторий по профилактике экстремизма в молодежной среде со студентами 1 курса филиала №4 БПТ;</w:t>
      </w:r>
    </w:p>
    <w:p w:rsidR="00C97425" w:rsidRPr="00AD5CEA" w:rsidRDefault="00C97425" w:rsidP="00C97425">
      <w:pPr>
        <w:spacing w:line="259" w:lineRule="auto"/>
        <w:ind w:firstLine="709"/>
        <w:jc w:val="both"/>
        <w:rPr>
          <w:sz w:val="26"/>
          <w:szCs w:val="26"/>
        </w:rPr>
      </w:pPr>
      <w:r w:rsidRPr="00AD5CEA">
        <w:rPr>
          <w:sz w:val="26"/>
          <w:szCs w:val="26"/>
        </w:rPr>
        <w:t xml:space="preserve">-участие во всероссийской игре </w:t>
      </w:r>
      <w:proofErr w:type="spellStart"/>
      <w:r w:rsidRPr="00AD5CEA">
        <w:rPr>
          <w:sz w:val="26"/>
          <w:szCs w:val="26"/>
        </w:rPr>
        <w:t>РосКвиз</w:t>
      </w:r>
      <w:proofErr w:type="spellEnd"/>
      <w:r w:rsidRPr="00AD5CEA">
        <w:rPr>
          <w:sz w:val="26"/>
          <w:szCs w:val="26"/>
        </w:rPr>
        <w:t xml:space="preserve"> на базе центра «АКЦЕНТ» </w:t>
      </w:r>
      <w:proofErr w:type="spellStart"/>
      <w:r w:rsidRPr="00AD5CEA">
        <w:rPr>
          <w:sz w:val="26"/>
          <w:szCs w:val="26"/>
        </w:rPr>
        <w:t>г.Вихоревка</w:t>
      </w:r>
      <w:proofErr w:type="spellEnd"/>
      <w:r w:rsidRPr="00AD5CEA">
        <w:rPr>
          <w:sz w:val="26"/>
          <w:szCs w:val="26"/>
        </w:rPr>
        <w:t xml:space="preserve"> с участием юнармейцев филиала №4 БПТ, школы №2, школы – интерната №25;</w:t>
      </w:r>
    </w:p>
    <w:p w:rsidR="00C97425" w:rsidRPr="00AD5CEA" w:rsidRDefault="00C97425" w:rsidP="00C97425">
      <w:pPr>
        <w:spacing w:line="259" w:lineRule="auto"/>
        <w:ind w:firstLine="709"/>
        <w:jc w:val="both"/>
        <w:rPr>
          <w:sz w:val="26"/>
          <w:szCs w:val="26"/>
        </w:rPr>
      </w:pPr>
      <w:r w:rsidRPr="00AD5CEA">
        <w:rPr>
          <w:sz w:val="26"/>
          <w:szCs w:val="26"/>
        </w:rPr>
        <w:t xml:space="preserve">-участие в областном проекте «Снежный десант» в </w:t>
      </w:r>
      <w:proofErr w:type="spellStart"/>
      <w:r w:rsidRPr="00AD5CEA">
        <w:rPr>
          <w:sz w:val="26"/>
          <w:szCs w:val="26"/>
        </w:rPr>
        <w:t>г.Вихоревка</w:t>
      </w:r>
      <w:proofErr w:type="spellEnd"/>
      <w:r w:rsidRPr="00AD5CEA">
        <w:rPr>
          <w:sz w:val="26"/>
          <w:szCs w:val="26"/>
        </w:rPr>
        <w:t xml:space="preserve">, </w:t>
      </w:r>
      <w:proofErr w:type="spellStart"/>
      <w:r w:rsidRPr="00AD5CEA">
        <w:rPr>
          <w:sz w:val="26"/>
          <w:szCs w:val="26"/>
        </w:rPr>
        <w:t>с.Тэмь</w:t>
      </w:r>
      <w:proofErr w:type="spellEnd"/>
      <w:r w:rsidRPr="00AD5CEA">
        <w:rPr>
          <w:sz w:val="26"/>
          <w:szCs w:val="26"/>
        </w:rPr>
        <w:t xml:space="preserve">, </w:t>
      </w:r>
      <w:proofErr w:type="spellStart"/>
      <w:r w:rsidRPr="00AD5CEA">
        <w:rPr>
          <w:sz w:val="26"/>
          <w:szCs w:val="26"/>
        </w:rPr>
        <w:t>с.Прибрежный</w:t>
      </w:r>
      <w:proofErr w:type="spellEnd"/>
      <w:r w:rsidRPr="00AD5CEA">
        <w:rPr>
          <w:sz w:val="26"/>
          <w:szCs w:val="26"/>
        </w:rPr>
        <w:t xml:space="preserve">, </w:t>
      </w:r>
      <w:proofErr w:type="spellStart"/>
      <w:r w:rsidRPr="00AD5CEA">
        <w:rPr>
          <w:sz w:val="26"/>
          <w:szCs w:val="26"/>
        </w:rPr>
        <w:t>с.Тангуй</w:t>
      </w:r>
      <w:proofErr w:type="spellEnd"/>
      <w:r w:rsidRPr="00AD5CEA">
        <w:rPr>
          <w:sz w:val="26"/>
          <w:szCs w:val="26"/>
        </w:rPr>
        <w:t xml:space="preserve">,   </w:t>
      </w:r>
      <w:proofErr w:type="spellStart"/>
      <w:r w:rsidRPr="00AD5CEA">
        <w:rPr>
          <w:sz w:val="26"/>
          <w:szCs w:val="26"/>
        </w:rPr>
        <w:t>с.Покосное</w:t>
      </w:r>
      <w:proofErr w:type="spellEnd"/>
      <w:r w:rsidRPr="00AD5CEA">
        <w:rPr>
          <w:sz w:val="26"/>
          <w:szCs w:val="26"/>
        </w:rPr>
        <w:t xml:space="preserve">, </w:t>
      </w:r>
      <w:proofErr w:type="spellStart"/>
      <w:r w:rsidRPr="00AD5CEA">
        <w:rPr>
          <w:sz w:val="26"/>
          <w:szCs w:val="26"/>
        </w:rPr>
        <w:t>с.Ключи</w:t>
      </w:r>
      <w:proofErr w:type="spellEnd"/>
      <w:r w:rsidRPr="00AD5CEA">
        <w:rPr>
          <w:sz w:val="26"/>
          <w:szCs w:val="26"/>
        </w:rPr>
        <w:t xml:space="preserve"> – </w:t>
      </w:r>
      <w:proofErr w:type="spellStart"/>
      <w:r w:rsidRPr="00AD5CEA">
        <w:rPr>
          <w:sz w:val="26"/>
          <w:szCs w:val="26"/>
        </w:rPr>
        <w:t>Булак</w:t>
      </w:r>
      <w:proofErr w:type="spellEnd"/>
      <w:r w:rsidRPr="00AD5CEA">
        <w:rPr>
          <w:sz w:val="26"/>
          <w:szCs w:val="26"/>
        </w:rPr>
        <w:t xml:space="preserve">, </w:t>
      </w:r>
      <w:proofErr w:type="spellStart"/>
      <w:r w:rsidRPr="00AD5CEA">
        <w:rPr>
          <w:sz w:val="26"/>
          <w:szCs w:val="26"/>
        </w:rPr>
        <w:t>с.Калтук</w:t>
      </w:r>
      <w:proofErr w:type="spellEnd"/>
      <w:r w:rsidRPr="00AD5CEA">
        <w:rPr>
          <w:sz w:val="26"/>
          <w:szCs w:val="26"/>
        </w:rPr>
        <w:t xml:space="preserve">, </w:t>
      </w:r>
      <w:proofErr w:type="spellStart"/>
      <w:r w:rsidRPr="00AD5CEA">
        <w:rPr>
          <w:sz w:val="26"/>
          <w:szCs w:val="26"/>
        </w:rPr>
        <w:t>с.Кежма</w:t>
      </w:r>
      <w:proofErr w:type="spellEnd"/>
      <w:r w:rsidRPr="00AD5CEA">
        <w:rPr>
          <w:sz w:val="26"/>
          <w:szCs w:val="26"/>
        </w:rPr>
        <w:t xml:space="preserve">, </w:t>
      </w:r>
      <w:proofErr w:type="spellStart"/>
      <w:r w:rsidRPr="00AD5CEA">
        <w:rPr>
          <w:sz w:val="26"/>
          <w:szCs w:val="26"/>
        </w:rPr>
        <w:t>д.Кардой</w:t>
      </w:r>
      <w:proofErr w:type="spellEnd"/>
      <w:r w:rsidRPr="00AD5CEA">
        <w:rPr>
          <w:sz w:val="26"/>
          <w:szCs w:val="26"/>
        </w:rPr>
        <w:t xml:space="preserve">, с. </w:t>
      </w:r>
      <w:proofErr w:type="spellStart"/>
      <w:r w:rsidRPr="00AD5CEA">
        <w:rPr>
          <w:sz w:val="26"/>
          <w:szCs w:val="26"/>
        </w:rPr>
        <w:t>Кобь</w:t>
      </w:r>
      <w:proofErr w:type="spellEnd"/>
      <w:r w:rsidRPr="00AD5CEA">
        <w:rPr>
          <w:sz w:val="26"/>
          <w:szCs w:val="26"/>
        </w:rPr>
        <w:t>;</w:t>
      </w:r>
    </w:p>
    <w:p w:rsidR="00C97425" w:rsidRPr="00AD5CEA" w:rsidRDefault="00C97425" w:rsidP="00C97425">
      <w:pPr>
        <w:spacing w:line="259" w:lineRule="auto"/>
        <w:ind w:firstLine="709"/>
        <w:jc w:val="both"/>
        <w:rPr>
          <w:sz w:val="26"/>
          <w:szCs w:val="26"/>
        </w:rPr>
      </w:pPr>
      <w:r w:rsidRPr="00AD5CEA">
        <w:rPr>
          <w:sz w:val="26"/>
          <w:szCs w:val="26"/>
        </w:rPr>
        <w:t xml:space="preserve">-конкурс роликов смотра песни и строя к 23февраля с участием юнармейских отрядов </w:t>
      </w:r>
      <w:proofErr w:type="spellStart"/>
      <w:r w:rsidRPr="00AD5CEA">
        <w:rPr>
          <w:sz w:val="26"/>
          <w:szCs w:val="26"/>
        </w:rPr>
        <w:t>с.Прибрежный</w:t>
      </w:r>
      <w:proofErr w:type="spellEnd"/>
      <w:r w:rsidRPr="00AD5CEA">
        <w:rPr>
          <w:sz w:val="26"/>
          <w:szCs w:val="26"/>
        </w:rPr>
        <w:t xml:space="preserve">, </w:t>
      </w:r>
      <w:proofErr w:type="spellStart"/>
      <w:r w:rsidRPr="00AD5CEA">
        <w:rPr>
          <w:sz w:val="26"/>
          <w:szCs w:val="26"/>
        </w:rPr>
        <w:t>д.Кардой</w:t>
      </w:r>
      <w:proofErr w:type="spellEnd"/>
      <w:r w:rsidRPr="00AD5CEA">
        <w:rPr>
          <w:sz w:val="26"/>
          <w:szCs w:val="26"/>
        </w:rPr>
        <w:t xml:space="preserve">, </w:t>
      </w:r>
      <w:proofErr w:type="spellStart"/>
      <w:r w:rsidRPr="00AD5CEA">
        <w:rPr>
          <w:sz w:val="26"/>
          <w:szCs w:val="26"/>
        </w:rPr>
        <w:t>с.Тангуй</w:t>
      </w:r>
      <w:proofErr w:type="spellEnd"/>
      <w:proofErr w:type="gramStart"/>
      <w:r w:rsidRPr="00AD5CEA">
        <w:rPr>
          <w:sz w:val="26"/>
          <w:szCs w:val="26"/>
        </w:rPr>
        <w:t xml:space="preserve">,  </w:t>
      </w:r>
      <w:proofErr w:type="spellStart"/>
      <w:r w:rsidRPr="00AD5CEA">
        <w:rPr>
          <w:sz w:val="26"/>
          <w:szCs w:val="26"/>
        </w:rPr>
        <w:t>с.Тэмь</w:t>
      </w:r>
      <w:proofErr w:type="spellEnd"/>
      <w:proofErr w:type="gramEnd"/>
      <w:r w:rsidRPr="00AD5CEA">
        <w:rPr>
          <w:sz w:val="26"/>
          <w:szCs w:val="26"/>
        </w:rPr>
        <w:t xml:space="preserve">, </w:t>
      </w:r>
      <w:proofErr w:type="spellStart"/>
      <w:r w:rsidRPr="00AD5CEA">
        <w:rPr>
          <w:sz w:val="26"/>
          <w:szCs w:val="26"/>
        </w:rPr>
        <w:t>с.Покосное</w:t>
      </w:r>
      <w:proofErr w:type="spellEnd"/>
      <w:r w:rsidRPr="00AD5CEA">
        <w:rPr>
          <w:sz w:val="26"/>
          <w:szCs w:val="26"/>
        </w:rPr>
        <w:t xml:space="preserve">,  </w:t>
      </w:r>
      <w:proofErr w:type="spellStart"/>
      <w:r w:rsidRPr="00AD5CEA">
        <w:rPr>
          <w:sz w:val="26"/>
          <w:szCs w:val="26"/>
        </w:rPr>
        <w:t>с.Кобь</w:t>
      </w:r>
      <w:proofErr w:type="spellEnd"/>
      <w:r w:rsidRPr="00AD5CEA">
        <w:rPr>
          <w:sz w:val="26"/>
          <w:szCs w:val="26"/>
        </w:rPr>
        <w:t xml:space="preserve">, </w:t>
      </w:r>
      <w:proofErr w:type="spellStart"/>
      <w:r w:rsidRPr="00AD5CEA">
        <w:rPr>
          <w:sz w:val="26"/>
          <w:szCs w:val="26"/>
        </w:rPr>
        <w:t>с.Ключи-Булак</w:t>
      </w:r>
      <w:proofErr w:type="spellEnd"/>
      <w:r w:rsidRPr="00AD5CEA">
        <w:rPr>
          <w:sz w:val="26"/>
          <w:szCs w:val="26"/>
        </w:rPr>
        <w:t xml:space="preserve">, школы №2 </w:t>
      </w:r>
      <w:proofErr w:type="spellStart"/>
      <w:r w:rsidRPr="00AD5CEA">
        <w:rPr>
          <w:sz w:val="26"/>
          <w:szCs w:val="26"/>
        </w:rPr>
        <w:t>г.Вихоревка</w:t>
      </w:r>
      <w:proofErr w:type="spellEnd"/>
      <w:r w:rsidRPr="00AD5CEA">
        <w:rPr>
          <w:sz w:val="26"/>
          <w:szCs w:val="26"/>
        </w:rPr>
        <w:t xml:space="preserve">, </w:t>
      </w:r>
      <w:proofErr w:type="spellStart"/>
      <w:r w:rsidRPr="00AD5CEA">
        <w:rPr>
          <w:sz w:val="26"/>
          <w:szCs w:val="26"/>
        </w:rPr>
        <w:t>с.Кежма</w:t>
      </w:r>
      <w:proofErr w:type="spellEnd"/>
      <w:r w:rsidRPr="00AD5CEA">
        <w:rPr>
          <w:sz w:val="26"/>
          <w:szCs w:val="26"/>
        </w:rPr>
        <w:t xml:space="preserve">, </w:t>
      </w:r>
      <w:proofErr w:type="spellStart"/>
      <w:r w:rsidRPr="00AD5CEA">
        <w:rPr>
          <w:sz w:val="26"/>
          <w:szCs w:val="26"/>
        </w:rPr>
        <w:t>с.Турма</w:t>
      </w:r>
      <w:proofErr w:type="spellEnd"/>
      <w:r w:rsidRPr="00AD5CEA">
        <w:rPr>
          <w:sz w:val="26"/>
          <w:szCs w:val="26"/>
        </w:rPr>
        <w:t>;</w:t>
      </w:r>
    </w:p>
    <w:p w:rsidR="00C97425" w:rsidRPr="00AD5CEA" w:rsidRDefault="00C97425" w:rsidP="00C97425">
      <w:pPr>
        <w:spacing w:line="259" w:lineRule="auto"/>
        <w:ind w:firstLine="709"/>
        <w:jc w:val="both"/>
        <w:rPr>
          <w:sz w:val="26"/>
          <w:szCs w:val="26"/>
        </w:rPr>
      </w:pPr>
      <w:r w:rsidRPr="00AD5CEA">
        <w:rPr>
          <w:sz w:val="26"/>
          <w:szCs w:val="26"/>
        </w:rPr>
        <w:t xml:space="preserve">-военизированная игра в </w:t>
      </w:r>
      <w:proofErr w:type="spellStart"/>
      <w:r w:rsidRPr="00AD5CEA">
        <w:rPr>
          <w:sz w:val="26"/>
          <w:szCs w:val="26"/>
        </w:rPr>
        <w:t>г.Вихоревка</w:t>
      </w:r>
      <w:proofErr w:type="spellEnd"/>
      <w:r w:rsidRPr="00AD5CEA">
        <w:rPr>
          <w:sz w:val="26"/>
          <w:szCs w:val="26"/>
        </w:rPr>
        <w:t xml:space="preserve"> к юбилею Александра Невского с участием юнармейцев школы №2, школы №10, филиала №4 БПТ, школы – интерната №25;</w:t>
      </w:r>
    </w:p>
    <w:p w:rsidR="00C97425" w:rsidRPr="00AD5CEA" w:rsidRDefault="00C97425" w:rsidP="00C97425">
      <w:pPr>
        <w:spacing w:line="259" w:lineRule="auto"/>
        <w:ind w:firstLine="709"/>
        <w:jc w:val="both"/>
        <w:rPr>
          <w:sz w:val="26"/>
          <w:szCs w:val="26"/>
        </w:rPr>
      </w:pPr>
      <w:r w:rsidRPr="00AD5CEA">
        <w:rPr>
          <w:sz w:val="26"/>
          <w:szCs w:val="26"/>
        </w:rPr>
        <w:t xml:space="preserve">-конкурс коллажей к 8 марта «С любовью к женщине, чье имя МАТЬ» с участием юнармейцев </w:t>
      </w:r>
      <w:proofErr w:type="spellStart"/>
      <w:r w:rsidRPr="00AD5CEA">
        <w:rPr>
          <w:sz w:val="26"/>
          <w:szCs w:val="26"/>
        </w:rPr>
        <w:t>г.Вихоревка</w:t>
      </w:r>
      <w:proofErr w:type="spellEnd"/>
      <w:r w:rsidRPr="00AD5CEA">
        <w:rPr>
          <w:sz w:val="26"/>
          <w:szCs w:val="26"/>
        </w:rPr>
        <w:t xml:space="preserve">, </w:t>
      </w:r>
      <w:proofErr w:type="spellStart"/>
      <w:r w:rsidRPr="00AD5CEA">
        <w:rPr>
          <w:sz w:val="26"/>
          <w:szCs w:val="26"/>
        </w:rPr>
        <w:t>с.Прибрежный</w:t>
      </w:r>
      <w:proofErr w:type="spellEnd"/>
      <w:r w:rsidRPr="00AD5CEA">
        <w:rPr>
          <w:sz w:val="26"/>
          <w:szCs w:val="26"/>
        </w:rPr>
        <w:t xml:space="preserve">, </w:t>
      </w:r>
      <w:proofErr w:type="spellStart"/>
      <w:r w:rsidRPr="00AD5CEA">
        <w:rPr>
          <w:sz w:val="26"/>
          <w:szCs w:val="26"/>
        </w:rPr>
        <w:t>д.Кардой</w:t>
      </w:r>
      <w:proofErr w:type="spellEnd"/>
      <w:r w:rsidRPr="00AD5CEA">
        <w:rPr>
          <w:sz w:val="26"/>
          <w:szCs w:val="26"/>
        </w:rPr>
        <w:t xml:space="preserve">, </w:t>
      </w:r>
      <w:proofErr w:type="spellStart"/>
      <w:r w:rsidRPr="00AD5CEA">
        <w:rPr>
          <w:sz w:val="26"/>
          <w:szCs w:val="26"/>
        </w:rPr>
        <w:t>с.Тангуй</w:t>
      </w:r>
      <w:proofErr w:type="spellEnd"/>
      <w:r w:rsidRPr="00AD5CEA">
        <w:rPr>
          <w:sz w:val="26"/>
          <w:szCs w:val="26"/>
        </w:rPr>
        <w:t xml:space="preserve">, </w:t>
      </w:r>
      <w:proofErr w:type="spellStart"/>
      <w:r w:rsidRPr="00AD5CEA">
        <w:rPr>
          <w:sz w:val="26"/>
          <w:szCs w:val="26"/>
        </w:rPr>
        <w:t>с.Покосное</w:t>
      </w:r>
      <w:proofErr w:type="spellEnd"/>
      <w:r w:rsidRPr="00AD5CEA">
        <w:rPr>
          <w:sz w:val="26"/>
          <w:szCs w:val="26"/>
        </w:rPr>
        <w:t xml:space="preserve">, с. </w:t>
      </w:r>
      <w:proofErr w:type="spellStart"/>
      <w:r w:rsidRPr="00AD5CEA">
        <w:rPr>
          <w:sz w:val="26"/>
          <w:szCs w:val="26"/>
        </w:rPr>
        <w:t>Кежма</w:t>
      </w:r>
      <w:proofErr w:type="spellEnd"/>
      <w:r w:rsidRPr="00AD5CEA">
        <w:rPr>
          <w:sz w:val="26"/>
          <w:szCs w:val="26"/>
        </w:rPr>
        <w:t xml:space="preserve">, </w:t>
      </w:r>
      <w:proofErr w:type="spellStart"/>
      <w:r w:rsidRPr="00AD5CEA">
        <w:rPr>
          <w:sz w:val="26"/>
          <w:szCs w:val="26"/>
        </w:rPr>
        <w:t>с.Кобь</w:t>
      </w:r>
      <w:proofErr w:type="spellEnd"/>
      <w:r w:rsidRPr="00AD5CEA">
        <w:rPr>
          <w:sz w:val="26"/>
          <w:szCs w:val="26"/>
        </w:rPr>
        <w:t>;</w:t>
      </w:r>
    </w:p>
    <w:p w:rsidR="00C97425" w:rsidRPr="00AD5CEA" w:rsidRDefault="00C97425" w:rsidP="00C97425">
      <w:pPr>
        <w:spacing w:line="259" w:lineRule="auto"/>
        <w:ind w:firstLine="709"/>
        <w:jc w:val="both"/>
        <w:rPr>
          <w:sz w:val="26"/>
          <w:szCs w:val="26"/>
        </w:rPr>
      </w:pPr>
      <w:r w:rsidRPr="00AD5CEA">
        <w:rPr>
          <w:sz w:val="26"/>
          <w:szCs w:val="26"/>
        </w:rPr>
        <w:t xml:space="preserve">-трудовой десант к 8 марта в </w:t>
      </w:r>
      <w:proofErr w:type="spellStart"/>
      <w:r w:rsidRPr="00AD5CEA">
        <w:rPr>
          <w:sz w:val="26"/>
          <w:szCs w:val="26"/>
        </w:rPr>
        <w:t>г.Вихоревка</w:t>
      </w:r>
      <w:proofErr w:type="spellEnd"/>
      <w:r w:rsidRPr="00AD5CEA">
        <w:rPr>
          <w:sz w:val="26"/>
          <w:szCs w:val="26"/>
        </w:rPr>
        <w:t xml:space="preserve"> с участием юнармейцев школы №2;</w:t>
      </w:r>
    </w:p>
    <w:p w:rsidR="00C97425" w:rsidRPr="00AD5CEA" w:rsidRDefault="00C97425" w:rsidP="00C97425">
      <w:pPr>
        <w:spacing w:line="259" w:lineRule="auto"/>
        <w:ind w:firstLine="709"/>
        <w:jc w:val="both"/>
        <w:rPr>
          <w:sz w:val="26"/>
          <w:szCs w:val="26"/>
        </w:rPr>
      </w:pPr>
      <w:r w:rsidRPr="00AD5CEA">
        <w:rPr>
          <w:sz w:val="26"/>
          <w:szCs w:val="26"/>
        </w:rPr>
        <w:t xml:space="preserve">-экскурсия с юнармейцами </w:t>
      </w:r>
      <w:proofErr w:type="spellStart"/>
      <w:r w:rsidRPr="00AD5CEA">
        <w:rPr>
          <w:sz w:val="26"/>
          <w:szCs w:val="26"/>
        </w:rPr>
        <w:t>с.Кежма</w:t>
      </w:r>
      <w:proofErr w:type="spellEnd"/>
      <w:r w:rsidRPr="00AD5CEA">
        <w:rPr>
          <w:sz w:val="26"/>
          <w:szCs w:val="26"/>
        </w:rPr>
        <w:t xml:space="preserve"> в </w:t>
      </w:r>
      <w:proofErr w:type="spellStart"/>
      <w:r w:rsidRPr="00AD5CEA">
        <w:rPr>
          <w:sz w:val="26"/>
          <w:szCs w:val="26"/>
        </w:rPr>
        <w:t>г.Братск</w:t>
      </w:r>
      <w:proofErr w:type="spellEnd"/>
      <w:r w:rsidRPr="00AD5CEA">
        <w:rPr>
          <w:sz w:val="26"/>
          <w:szCs w:val="26"/>
        </w:rPr>
        <w:t xml:space="preserve"> по местам расположения памятников землякам – Героям Советского Союза в годы ВОВ, посещение ДОСААФ, встреча с ветеранами боевых действий в Афганистане, турнир по стрельбе из пистолета с лазерным прицелом;</w:t>
      </w:r>
    </w:p>
    <w:p w:rsidR="00C97425" w:rsidRPr="00AD5CEA" w:rsidRDefault="00C97425" w:rsidP="00C97425">
      <w:pPr>
        <w:spacing w:line="259" w:lineRule="auto"/>
        <w:ind w:firstLine="709"/>
        <w:jc w:val="both"/>
        <w:rPr>
          <w:sz w:val="26"/>
          <w:szCs w:val="26"/>
        </w:rPr>
      </w:pPr>
      <w:r w:rsidRPr="00AD5CEA">
        <w:rPr>
          <w:sz w:val="26"/>
          <w:szCs w:val="26"/>
        </w:rPr>
        <w:t xml:space="preserve">-встреча «Крым наш» с представителями Областной общественной организации «Спортивный </w:t>
      </w:r>
      <w:proofErr w:type="spellStart"/>
      <w:r w:rsidRPr="00AD5CEA">
        <w:rPr>
          <w:sz w:val="26"/>
          <w:szCs w:val="26"/>
        </w:rPr>
        <w:t>лазертаг</w:t>
      </w:r>
      <w:proofErr w:type="spellEnd"/>
      <w:r w:rsidRPr="00AD5CEA">
        <w:rPr>
          <w:sz w:val="26"/>
          <w:szCs w:val="26"/>
        </w:rPr>
        <w:t xml:space="preserve">» к 7-й годовщине присоединения Крыма к России в </w:t>
      </w:r>
      <w:proofErr w:type="spellStart"/>
      <w:r w:rsidRPr="00AD5CEA">
        <w:rPr>
          <w:sz w:val="26"/>
          <w:szCs w:val="26"/>
        </w:rPr>
        <w:t>г.Вихоревка</w:t>
      </w:r>
      <w:proofErr w:type="spellEnd"/>
      <w:r w:rsidRPr="00AD5CEA">
        <w:rPr>
          <w:sz w:val="26"/>
          <w:szCs w:val="26"/>
        </w:rPr>
        <w:t xml:space="preserve">, турнир по </w:t>
      </w:r>
      <w:proofErr w:type="spellStart"/>
      <w:r w:rsidRPr="00AD5CEA">
        <w:rPr>
          <w:sz w:val="26"/>
          <w:szCs w:val="26"/>
        </w:rPr>
        <w:t>лазертагу</w:t>
      </w:r>
      <w:proofErr w:type="spellEnd"/>
      <w:r w:rsidRPr="00AD5CEA">
        <w:rPr>
          <w:sz w:val="26"/>
          <w:szCs w:val="26"/>
        </w:rPr>
        <w:t xml:space="preserve"> с участием юнармейцев школ </w:t>
      </w:r>
      <w:proofErr w:type="spellStart"/>
      <w:r w:rsidRPr="00AD5CEA">
        <w:rPr>
          <w:sz w:val="26"/>
          <w:szCs w:val="26"/>
        </w:rPr>
        <w:t>д.Кардой</w:t>
      </w:r>
      <w:proofErr w:type="spellEnd"/>
      <w:r w:rsidRPr="00AD5CEA">
        <w:rPr>
          <w:sz w:val="26"/>
          <w:szCs w:val="26"/>
        </w:rPr>
        <w:t>, школ №10 и №2, школы – интерната №25, филиала №4 БПТ;</w:t>
      </w:r>
    </w:p>
    <w:p w:rsidR="00C97425" w:rsidRPr="00AD5CEA" w:rsidRDefault="00C97425" w:rsidP="00C97425">
      <w:pPr>
        <w:spacing w:line="259" w:lineRule="auto"/>
        <w:ind w:firstLine="709"/>
        <w:jc w:val="both"/>
        <w:rPr>
          <w:sz w:val="26"/>
          <w:szCs w:val="26"/>
        </w:rPr>
      </w:pPr>
      <w:r w:rsidRPr="00AD5CEA">
        <w:rPr>
          <w:sz w:val="26"/>
          <w:szCs w:val="26"/>
        </w:rPr>
        <w:t>-декада «Юный призывник Армии России» к началу весенней призывной кампании со студентами филиала №4 БПТ 2 курса.</w:t>
      </w:r>
    </w:p>
    <w:p w:rsidR="00C97425" w:rsidRPr="00AD5CEA" w:rsidRDefault="00C97425" w:rsidP="00C97425">
      <w:pPr>
        <w:ind w:firstLine="709"/>
        <w:jc w:val="both"/>
        <w:rPr>
          <w:sz w:val="26"/>
          <w:szCs w:val="26"/>
        </w:rPr>
      </w:pPr>
      <w:r w:rsidRPr="00AD5CEA">
        <w:rPr>
          <w:sz w:val="26"/>
          <w:szCs w:val="26"/>
        </w:rPr>
        <w:t>Так же отделом культуры, молодёжной политики и спорта АМО «Братский район» организовываются и проводятся спортивные мероприятия, направленные на профилактику социально-негативных явлений, пропаганду здорового и безопасного образа жизни, мотивирование на занятие физической культурой и спортом для подростков, молодёжи и взрослых жителей района. В 1 квартале 2021 года прошли следующие мероприятия: 1, 2, 3, 4 этапы кубка мэра Братского района по лыжным гонкам, в которых приняло участие 488 человек, из них 344 несовершеннолетних.</w:t>
      </w:r>
    </w:p>
    <w:p w:rsidR="00C97425" w:rsidRPr="00AD5CEA" w:rsidRDefault="00C97425" w:rsidP="00C97425">
      <w:pPr>
        <w:ind w:firstLine="709"/>
        <w:jc w:val="both"/>
        <w:rPr>
          <w:sz w:val="26"/>
          <w:szCs w:val="26"/>
        </w:rPr>
      </w:pPr>
      <w:r w:rsidRPr="00AD5CEA">
        <w:rPr>
          <w:sz w:val="26"/>
          <w:szCs w:val="26"/>
        </w:rPr>
        <w:t>Так же прошел Всероссийский физкультурно-спортивный комплекс «Готов к труду и обороне», в рамках этого комплекса мальчик и юноши соревнуются в следующих тестах: 1. Наклон вперед из положения стоя с прямыми ногами на гимнастической скамье. 2. Поднимание туловища из положения лежа на спине (за 1 мин.). 3. Подтягивание из виса на высокой перекладине (юноши 16-17 лет), сгибание и разгибание рук в упоре лежа на полу (мальчики 11-15 лет). 4.Прыжок в длину с места толчком двумя ногами. 5. Челночный бег 3*10м. 6. Бег 30м. Девочки и девушки: 1. Наклон вперед из положения стоя с прямыми ногами на гимнастической скамье. 2. Поднимание туловища из положения лежа на спине (за 1 мин.). 3. Сгибание и разгибание рук в упоре лежа на полу. 4. Прыжок в длину с места толчком двумя ногами. 5. Челночный бег 3*10м. 6. Бег 30м. Приняло участие 137 человек, из которых 130 несовершеннолетних. Прошла Лыжня России – 208 человек, из них 124 несовершеннолетних. Открытое командное первенство по спортивной зимней рыбалке, в рамках празднования 95-летия Братского района, в котором приняло участие 174 человека, из них 6 несовершеннолетних.</w:t>
      </w:r>
    </w:p>
    <w:p w:rsidR="00C97425" w:rsidRPr="00AD5CEA" w:rsidRDefault="00C97425" w:rsidP="00C97425">
      <w:pPr>
        <w:ind w:firstLine="709"/>
        <w:jc w:val="both"/>
        <w:rPr>
          <w:sz w:val="26"/>
          <w:szCs w:val="26"/>
        </w:rPr>
      </w:pPr>
      <w:r w:rsidRPr="00AD5CEA">
        <w:rPr>
          <w:sz w:val="26"/>
          <w:szCs w:val="26"/>
        </w:rPr>
        <w:t xml:space="preserve">За истекший период 2021 года вовлечение несовершеннолетних так же производилось в культурно-массовые мероприятия, которых было проведено 648 в онлайн и офлайн режимах. В них приняло участие 11 370 несовершеннолетних. Среди культурно-досуговых учреждений прошли такие мероприятия: - онлайн-конкурс рисунков «Осторожно, тонкий лёд», направленный на информирование и профилактику безопасного поведения на льду в опасный период; - участие во Всероссийской акции: показ патриотического художественного кинофильма в культурно-досуговых учреждений Братского района – «Подольские курсанты», направленное на патриотическое развитие у подростков и молодёжи; - развлекательные программы на тему «На студенческой волне», проводимые для профориентации молодёжи; - интеллектуальная ирга «РОССКВИЗ», проводимая в рамках патриотического воспитания молодёжи; - уроки мужества «По страницам блокадного Ленинграда»; - </w:t>
      </w:r>
      <w:r w:rsidRPr="00AD5CEA">
        <w:rPr>
          <w:sz w:val="26"/>
          <w:szCs w:val="26"/>
          <w:lang w:val="en-US"/>
        </w:rPr>
        <w:t>VII</w:t>
      </w:r>
      <w:r w:rsidRPr="00AD5CEA">
        <w:rPr>
          <w:sz w:val="26"/>
          <w:szCs w:val="26"/>
        </w:rPr>
        <w:t xml:space="preserve"> районный фестиваль детского художественного творчества «Надежда Сибири», посвященного 95-летию Братского района; - районный конкурс учащихся музыкальных отделений Детской школы искусств «Творчество юных», в котором приняли участие 52 солиста и 57 участников из 9 ансамблей – все они являются несовершеннолетними.</w:t>
      </w:r>
    </w:p>
    <w:p w:rsidR="00C97425" w:rsidRPr="00AD5CEA" w:rsidRDefault="00C97425" w:rsidP="00C97425">
      <w:pPr>
        <w:jc w:val="both"/>
        <w:rPr>
          <w:sz w:val="26"/>
          <w:szCs w:val="26"/>
        </w:rPr>
      </w:pPr>
    </w:p>
    <w:p w:rsidR="004F38FF" w:rsidRPr="00AD5CEA" w:rsidRDefault="004F38FF" w:rsidP="001428CD">
      <w:pPr>
        <w:pStyle w:val="a3"/>
        <w:spacing w:before="0" w:beforeAutospacing="0" w:after="0" w:afterAutospacing="0"/>
        <w:ind w:firstLine="709"/>
        <w:jc w:val="center"/>
        <w:rPr>
          <w:b/>
          <w:sz w:val="26"/>
          <w:szCs w:val="26"/>
        </w:rPr>
      </w:pPr>
    </w:p>
    <w:p w:rsidR="004F38FF" w:rsidRPr="00AD5CEA" w:rsidRDefault="004F38FF" w:rsidP="001428CD">
      <w:pPr>
        <w:ind w:firstLine="709"/>
        <w:rPr>
          <w:b/>
          <w:sz w:val="26"/>
          <w:szCs w:val="26"/>
        </w:rPr>
      </w:pPr>
      <w:r w:rsidRPr="00AD5CEA">
        <w:rPr>
          <w:b/>
          <w:sz w:val="26"/>
          <w:szCs w:val="26"/>
        </w:rPr>
        <w:t>МУ МВД России «Братское»</w:t>
      </w:r>
    </w:p>
    <w:p w:rsidR="00FB2DFF" w:rsidRPr="00AD5CEA" w:rsidRDefault="00FB2DFF" w:rsidP="001428CD">
      <w:pPr>
        <w:ind w:firstLine="709"/>
        <w:rPr>
          <w:b/>
          <w:sz w:val="26"/>
          <w:szCs w:val="26"/>
        </w:rPr>
      </w:pPr>
    </w:p>
    <w:p w:rsidR="00FB2DFF" w:rsidRPr="00AD5CEA" w:rsidRDefault="00FB2DFF" w:rsidP="001428CD">
      <w:pPr>
        <w:tabs>
          <w:tab w:val="left" w:pos="567"/>
        </w:tabs>
        <w:suppressAutoHyphens/>
        <w:jc w:val="both"/>
        <w:rPr>
          <w:rFonts w:eastAsia="Times New Roman"/>
          <w:sz w:val="26"/>
          <w:szCs w:val="26"/>
          <w:lang w:val="x-none" w:eastAsia="x-none"/>
        </w:rPr>
      </w:pPr>
      <w:r w:rsidRPr="00AD5CEA">
        <w:rPr>
          <w:rFonts w:eastAsia="Times New Roman"/>
          <w:sz w:val="26"/>
          <w:szCs w:val="26"/>
          <w:lang w:eastAsia="x-none"/>
        </w:rPr>
        <w:tab/>
      </w:r>
      <w:r w:rsidR="000B3112" w:rsidRPr="00AD5CEA">
        <w:rPr>
          <w:sz w:val="26"/>
          <w:szCs w:val="26"/>
        </w:rPr>
        <w:t>В текущем году    на   территории МО «Братский район» отмечено снижени</w:t>
      </w:r>
      <w:r w:rsidR="00544D07" w:rsidRPr="00AD5CEA">
        <w:rPr>
          <w:sz w:val="26"/>
          <w:szCs w:val="26"/>
        </w:rPr>
        <w:t>и</w:t>
      </w:r>
      <w:r w:rsidR="000B3112" w:rsidRPr="00AD5CEA">
        <w:rPr>
          <w:sz w:val="26"/>
          <w:szCs w:val="26"/>
        </w:rPr>
        <w:t xml:space="preserve"> подростковой преступности (</w:t>
      </w:r>
      <w:r w:rsidR="000B3112" w:rsidRPr="00AD5CEA">
        <w:rPr>
          <w:sz w:val="26"/>
          <w:szCs w:val="26"/>
        </w:rPr>
        <w:softHyphen/>
        <w:t>-14.3%, с 7 до 6 преступлений).</w:t>
      </w:r>
    </w:p>
    <w:p w:rsidR="00FB2DFF" w:rsidRPr="00AD5CEA" w:rsidRDefault="00FB2DFF" w:rsidP="001428CD">
      <w:pPr>
        <w:suppressAutoHyphens/>
        <w:ind w:firstLine="708"/>
        <w:jc w:val="both"/>
        <w:rPr>
          <w:rFonts w:eastAsia="Times New Roman"/>
          <w:sz w:val="26"/>
          <w:szCs w:val="26"/>
          <w:lang w:val="x-none" w:eastAsia="x-none"/>
        </w:rPr>
      </w:pPr>
      <w:r w:rsidRPr="00AD5CEA">
        <w:rPr>
          <w:rFonts w:eastAsia="Times New Roman"/>
          <w:sz w:val="26"/>
          <w:szCs w:val="26"/>
          <w:lang w:val="x-none" w:eastAsia="x-none"/>
        </w:rPr>
        <w:t xml:space="preserve">На  территории  </w:t>
      </w:r>
      <w:r w:rsidRPr="00AD5CEA">
        <w:rPr>
          <w:rFonts w:eastAsia="Times New Roman"/>
          <w:sz w:val="26"/>
          <w:szCs w:val="26"/>
          <w:lang w:eastAsia="x-none"/>
        </w:rPr>
        <w:t>отделов  полиции, в  зону  оперативного  обслуживания  которых</w:t>
      </w:r>
      <w:r w:rsidR="001428CD" w:rsidRPr="00AD5CEA">
        <w:rPr>
          <w:rFonts w:eastAsia="Times New Roman"/>
          <w:sz w:val="26"/>
          <w:szCs w:val="26"/>
          <w:lang w:eastAsia="x-none"/>
        </w:rPr>
        <w:t xml:space="preserve"> </w:t>
      </w:r>
      <w:r w:rsidRPr="00AD5CEA">
        <w:rPr>
          <w:rFonts w:eastAsia="Times New Roman"/>
          <w:sz w:val="26"/>
          <w:szCs w:val="26"/>
          <w:lang w:eastAsia="x-none"/>
        </w:rPr>
        <w:t xml:space="preserve">входит  МО «Братский  район»,  </w:t>
      </w:r>
      <w:r w:rsidRPr="00AD5CEA">
        <w:rPr>
          <w:rFonts w:eastAsia="Times New Roman"/>
          <w:sz w:val="26"/>
          <w:szCs w:val="26"/>
          <w:lang w:val="x-none" w:eastAsia="x-none"/>
        </w:rPr>
        <w:t xml:space="preserve">  преступность   несовершеннолетних распре</w:t>
      </w:r>
      <w:r w:rsidRPr="00AD5CEA">
        <w:rPr>
          <w:rFonts w:eastAsia="Times New Roman"/>
          <w:sz w:val="26"/>
          <w:szCs w:val="26"/>
          <w:lang w:eastAsia="x-none"/>
        </w:rPr>
        <w:t>делилась</w:t>
      </w:r>
      <w:r w:rsidR="001428CD" w:rsidRPr="00AD5CEA">
        <w:rPr>
          <w:rFonts w:eastAsia="Times New Roman"/>
          <w:sz w:val="26"/>
          <w:szCs w:val="26"/>
          <w:lang w:eastAsia="x-none"/>
        </w:rPr>
        <w:t xml:space="preserve"> </w:t>
      </w:r>
      <w:r w:rsidRPr="00AD5CEA">
        <w:rPr>
          <w:rFonts w:eastAsia="Times New Roman"/>
          <w:sz w:val="26"/>
          <w:szCs w:val="26"/>
          <w:lang w:eastAsia="x-none"/>
        </w:rPr>
        <w:t>следую</w:t>
      </w:r>
      <w:proofErr w:type="spellStart"/>
      <w:r w:rsidRPr="00AD5CEA">
        <w:rPr>
          <w:rFonts w:eastAsia="Times New Roman"/>
          <w:sz w:val="26"/>
          <w:szCs w:val="26"/>
          <w:lang w:val="x-none" w:eastAsia="x-none"/>
        </w:rPr>
        <w:t>щим</w:t>
      </w:r>
      <w:proofErr w:type="spellEnd"/>
      <w:r w:rsidRPr="00AD5CEA">
        <w:rPr>
          <w:rFonts w:eastAsia="Times New Roman"/>
          <w:sz w:val="26"/>
          <w:szCs w:val="26"/>
          <w:lang w:val="x-none" w:eastAsia="x-none"/>
        </w:rPr>
        <w:t xml:space="preserve">  образом:</w:t>
      </w:r>
    </w:p>
    <w:p w:rsidR="00FB2DFF" w:rsidRPr="00AD5CEA" w:rsidRDefault="00FB2DFF" w:rsidP="001428CD">
      <w:pPr>
        <w:jc w:val="left"/>
        <w:rPr>
          <w:rFonts w:eastAsia="Times New Roman"/>
          <w:sz w:val="26"/>
          <w:szCs w:val="26"/>
          <w:lang w:eastAsia="ru-RU"/>
        </w:rPr>
      </w:pPr>
    </w:p>
    <w:p w:rsidR="00FB2DFF" w:rsidRPr="00AD5CEA" w:rsidRDefault="00FB2DFF" w:rsidP="001428CD">
      <w:pPr>
        <w:jc w:val="left"/>
        <w:rPr>
          <w:rFonts w:eastAsia="Times New Roman"/>
          <w:color w:val="FF0000"/>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709"/>
        <w:gridCol w:w="850"/>
        <w:gridCol w:w="709"/>
        <w:gridCol w:w="709"/>
        <w:gridCol w:w="992"/>
        <w:gridCol w:w="1134"/>
      </w:tblGrid>
      <w:tr w:rsidR="00FB2DFF" w:rsidRPr="00AD5CEA" w:rsidTr="00FB2DFF">
        <w:trPr>
          <w:cantSplit/>
        </w:trPr>
        <w:tc>
          <w:tcPr>
            <w:tcW w:w="2802"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Наименование</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территориального</w:t>
            </w:r>
          </w:p>
          <w:p w:rsidR="00FB2DFF" w:rsidRPr="00AD5CEA" w:rsidRDefault="00FB2DFF" w:rsidP="001428CD">
            <w:pPr>
              <w:keepNext/>
              <w:outlineLvl w:val="0"/>
              <w:rPr>
                <w:rFonts w:eastAsia="Times New Roman"/>
                <w:sz w:val="22"/>
                <w:szCs w:val="22"/>
                <w:lang w:eastAsia="ru-RU"/>
              </w:rPr>
            </w:pPr>
            <w:r w:rsidRPr="00AD5CEA">
              <w:rPr>
                <w:rFonts w:eastAsia="Times New Roman"/>
                <w:sz w:val="22"/>
                <w:szCs w:val="22"/>
                <w:lang w:eastAsia="ru-RU"/>
              </w:rPr>
              <w:t>ОВД</w:t>
            </w:r>
          </w:p>
        </w:tc>
        <w:tc>
          <w:tcPr>
            <w:tcW w:w="1559"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3</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559"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4</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418"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5</w:t>
            </w:r>
          </w:p>
        </w:tc>
        <w:tc>
          <w:tcPr>
            <w:tcW w:w="2126"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МУ МВД</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r>
      <w:tr w:rsidR="00FB2DFF" w:rsidRPr="00AD5CEA" w:rsidTr="00FB2DFF">
        <w:tc>
          <w:tcPr>
            <w:tcW w:w="2802" w:type="dxa"/>
          </w:tcPr>
          <w:p w:rsidR="00FB2DFF" w:rsidRPr="00AD5CEA" w:rsidRDefault="00FB2DFF" w:rsidP="001428CD">
            <w:pPr>
              <w:keepNext/>
              <w:jc w:val="left"/>
              <w:outlineLvl w:val="1"/>
              <w:rPr>
                <w:rFonts w:ascii="Cambria" w:eastAsia="Times New Roman" w:hAnsi="Cambria"/>
                <w:bCs/>
                <w:i/>
                <w:iCs/>
                <w:sz w:val="22"/>
                <w:szCs w:val="22"/>
                <w:lang w:eastAsia="ru-RU"/>
              </w:rPr>
            </w:pPr>
            <w:r w:rsidRPr="00AD5CEA">
              <w:rPr>
                <w:rFonts w:ascii="Cambria" w:eastAsia="Times New Roman" w:hAnsi="Cambria"/>
                <w:bCs/>
                <w:i/>
                <w:iCs/>
                <w:sz w:val="22"/>
                <w:szCs w:val="22"/>
                <w:lang w:eastAsia="ru-RU"/>
              </w:rPr>
              <w:t>Период сравнения</w:t>
            </w:r>
          </w:p>
        </w:tc>
        <w:tc>
          <w:tcPr>
            <w:tcW w:w="850" w:type="dxa"/>
          </w:tcPr>
          <w:p w:rsidR="00FB2DFF" w:rsidRPr="00AD5CEA" w:rsidRDefault="00FB2DFF" w:rsidP="000B3112">
            <w:pPr>
              <w:rPr>
                <w:rFonts w:eastAsia="Times New Roman"/>
                <w:sz w:val="22"/>
                <w:szCs w:val="22"/>
                <w:lang w:val="en-US" w:eastAsia="ru-RU"/>
              </w:rPr>
            </w:pPr>
            <w:r w:rsidRPr="00AD5CEA">
              <w:rPr>
                <w:rFonts w:eastAsia="Times New Roman"/>
                <w:sz w:val="22"/>
                <w:szCs w:val="22"/>
                <w:lang w:eastAsia="ru-RU"/>
              </w:rPr>
              <w:t>20</w:t>
            </w:r>
            <w:r w:rsidR="000B3112" w:rsidRPr="00AD5CEA">
              <w:rPr>
                <w:rFonts w:eastAsia="Times New Roman"/>
                <w:sz w:val="22"/>
                <w:szCs w:val="22"/>
                <w:lang w:eastAsia="ru-RU"/>
              </w:rPr>
              <w:t>20</w:t>
            </w:r>
          </w:p>
        </w:tc>
        <w:tc>
          <w:tcPr>
            <w:tcW w:w="709" w:type="dxa"/>
          </w:tcPr>
          <w:p w:rsidR="00FB2DFF" w:rsidRPr="00AD5CEA" w:rsidRDefault="00FB2DFF" w:rsidP="000B3112">
            <w:pPr>
              <w:rPr>
                <w:rFonts w:eastAsia="Times New Roman"/>
                <w:sz w:val="22"/>
                <w:szCs w:val="22"/>
                <w:lang w:val="en-US" w:eastAsia="ru-RU"/>
              </w:rPr>
            </w:pPr>
            <w:r w:rsidRPr="00AD5CEA">
              <w:rPr>
                <w:rFonts w:eastAsia="Times New Roman"/>
                <w:sz w:val="22"/>
                <w:szCs w:val="22"/>
                <w:lang w:eastAsia="ru-RU"/>
              </w:rPr>
              <w:t>202</w:t>
            </w:r>
            <w:r w:rsidR="000B3112" w:rsidRPr="00AD5CEA">
              <w:rPr>
                <w:rFonts w:eastAsia="Times New Roman"/>
                <w:sz w:val="22"/>
                <w:szCs w:val="22"/>
                <w:lang w:eastAsia="ru-RU"/>
              </w:rPr>
              <w:t>1</w:t>
            </w:r>
          </w:p>
        </w:tc>
        <w:tc>
          <w:tcPr>
            <w:tcW w:w="709" w:type="dxa"/>
          </w:tcPr>
          <w:p w:rsidR="00FB2DFF" w:rsidRPr="00AD5CEA" w:rsidRDefault="00FB2DFF" w:rsidP="000B3112">
            <w:pPr>
              <w:rPr>
                <w:rFonts w:eastAsia="Times New Roman"/>
                <w:sz w:val="22"/>
                <w:szCs w:val="22"/>
                <w:lang w:val="en-US" w:eastAsia="ru-RU"/>
              </w:rPr>
            </w:pPr>
            <w:r w:rsidRPr="00AD5CEA">
              <w:rPr>
                <w:rFonts w:eastAsia="Times New Roman"/>
                <w:sz w:val="22"/>
                <w:szCs w:val="22"/>
                <w:lang w:eastAsia="ru-RU"/>
              </w:rPr>
              <w:t>20</w:t>
            </w:r>
            <w:r w:rsidR="000B3112" w:rsidRPr="00AD5CEA">
              <w:rPr>
                <w:rFonts w:eastAsia="Times New Roman"/>
                <w:sz w:val="22"/>
                <w:szCs w:val="22"/>
                <w:lang w:eastAsia="ru-RU"/>
              </w:rPr>
              <w:t>20</w:t>
            </w:r>
          </w:p>
        </w:tc>
        <w:tc>
          <w:tcPr>
            <w:tcW w:w="850" w:type="dxa"/>
          </w:tcPr>
          <w:p w:rsidR="00FB2DFF" w:rsidRPr="00AD5CEA" w:rsidRDefault="00FB2DFF" w:rsidP="000B3112">
            <w:pPr>
              <w:rPr>
                <w:rFonts w:eastAsia="Times New Roman"/>
                <w:sz w:val="22"/>
                <w:szCs w:val="22"/>
                <w:lang w:val="en-US" w:eastAsia="ru-RU"/>
              </w:rPr>
            </w:pPr>
            <w:r w:rsidRPr="00AD5CEA">
              <w:rPr>
                <w:rFonts w:eastAsia="Times New Roman"/>
                <w:sz w:val="22"/>
                <w:szCs w:val="22"/>
                <w:lang w:eastAsia="ru-RU"/>
              </w:rPr>
              <w:t>202</w:t>
            </w:r>
            <w:r w:rsidR="000B3112" w:rsidRPr="00AD5CEA">
              <w:rPr>
                <w:rFonts w:eastAsia="Times New Roman"/>
                <w:sz w:val="22"/>
                <w:szCs w:val="22"/>
                <w:lang w:eastAsia="ru-RU"/>
              </w:rPr>
              <w:t>1</w:t>
            </w:r>
          </w:p>
        </w:tc>
        <w:tc>
          <w:tcPr>
            <w:tcW w:w="709" w:type="dxa"/>
          </w:tcPr>
          <w:p w:rsidR="00FB2DFF" w:rsidRPr="00AD5CEA" w:rsidRDefault="00FB2DFF" w:rsidP="000B3112">
            <w:pPr>
              <w:rPr>
                <w:rFonts w:eastAsia="Times New Roman"/>
                <w:sz w:val="22"/>
                <w:szCs w:val="22"/>
                <w:lang w:val="en-US" w:eastAsia="ru-RU"/>
              </w:rPr>
            </w:pPr>
            <w:r w:rsidRPr="00AD5CEA">
              <w:rPr>
                <w:rFonts w:eastAsia="Times New Roman"/>
                <w:sz w:val="22"/>
                <w:szCs w:val="22"/>
                <w:lang w:eastAsia="ru-RU"/>
              </w:rPr>
              <w:t>20</w:t>
            </w:r>
            <w:r w:rsidR="000B3112" w:rsidRPr="00AD5CEA">
              <w:rPr>
                <w:rFonts w:eastAsia="Times New Roman"/>
                <w:sz w:val="22"/>
                <w:szCs w:val="22"/>
                <w:lang w:eastAsia="ru-RU"/>
              </w:rPr>
              <w:t>20</w:t>
            </w:r>
          </w:p>
        </w:tc>
        <w:tc>
          <w:tcPr>
            <w:tcW w:w="709" w:type="dxa"/>
          </w:tcPr>
          <w:p w:rsidR="00FB2DFF" w:rsidRPr="00AD5CEA" w:rsidRDefault="00FB2DFF" w:rsidP="000B3112">
            <w:pPr>
              <w:rPr>
                <w:rFonts w:eastAsia="Times New Roman"/>
                <w:sz w:val="22"/>
                <w:szCs w:val="22"/>
                <w:lang w:val="en-US" w:eastAsia="ru-RU"/>
              </w:rPr>
            </w:pPr>
            <w:r w:rsidRPr="00AD5CEA">
              <w:rPr>
                <w:rFonts w:eastAsia="Times New Roman"/>
                <w:sz w:val="22"/>
                <w:szCs w:val="22"/>
                <w:lang w:eastAsia="ru-RU"/>
              </w:rPr>
              <w:t>202</w:t>
            </w:r>
            <w:r w:rsidR="000B3112" w:rsidRPr="00AD5CEA">
              <w:rPr>
                <w:rFonts w:eastAsia="Times New Roman"/>
                <w:sz w:val="22"/>
                <w:szCs w:val="22"/>
                <w:lang w:eastAsia="ru-RU"/>
              </w:rPr>
              <w:t>1</w:t>
            </w:r>
          </w:p>
        </w:tc>
        <w:tc>
          <w:tcPr>
            <w:tcW w:w="992" w:type="dxa"/>
          </w:tcPr>
          <w:p w:rsidR="00FB2DFF" w:rsidRPr="00AD5CEA" w:rsidRDefault="00FB2DFF" w:rsidP="000B3112">
            <w:pPr>
              <w:rPr>
                <w:rFonts w:eastAsia="Times New Roman"/>
                <w:sz w:val="22"/>
                <w:szCs w:val="22"/>
                <w:lang w:val="en-US" w:eastAsia="ru-RU"/>
              </w:rPr>
            </w:pPr>
            <w:r w:rsidRPr="00AD5CEA">
              <w:rPr>
                <w:rFonts w:eastAsia="Times New Roman"/>
                <w:sz w:val="22"/>
                <w:szCs w:val="22"/>
                <w:lang w:eastAsia="ru-RU"/>
              </w:rPr>
              <w:t>20</w:t>
            </w:r>
            <w:r w:rsidR="000B3112" w:rsidRPr="00AD5CEA">
              <w:rPr>
                <w:rFonts w:eastAsia="Times New Roman"/>
                <w:sz w:val="22"/>
                <w:szCs w:val="22"/>
                <w:lang w:eastAsia="ru-RU"/>
              </w:rPr>
              <w:t>20</w:t>
            </w:r>
          </w:p>
        </w:tc>
        <w:tc>
          <w:tcPr>
            <w:tcW w:w="1134" w:type="dxa"/>
          </w:tcPr>
          <w:p w:rsidR="00FB2DFF" w:rsidRPr="00AD5CEA" w:rsidRDefault="00FB2DFF" w:rsidP="000B3112">
            <w:pPr>
              <w:rPr>
                <w:rFonts w:eastAsia="Times New Roman"/>
                <w:sz w:val="22"/>
                <w:szCs w:val="22"/>
                <w:lang w:val="en-US" w:eastAsia="ru-RU"/>
              </w:rPr>
            </w:pPr>
            <w:r w:rsidRPr="00AD5CEA">
              <w:rPr>
                <w:rFonts w:eastAsia="Times New Roman"/>
                <w:sz w:val="22"/>
                <w:szCs w:val="22"/>
                <w:lang w:eastAsia="ru-RU"/>
              </w:rPr>
              <w:t>20</w:t>
            </w:r>
            <w:r w:rsidR="000B3112" w:rsidRPr="00AD5CEA">
              <w:rPr>
                <w:rFonts w:eastAsia="Times New Roman"/>
                <w:sz w:val="22"/>
                <w:szCs w:val="22"/>
                <w:lang w:eastAsia="ru-RU"/>
              </w:rPr>
              <w:t>21</w:t>
            </w:r>
          </w:p>
        </w:tc>
      </w:tr>
      <w:tr w:rsidR="00FB2DFF" w:rsidRPr="00AD5CEA" w:rsidTr="00FB2DFF">
        <w:trPr>
          <w:cantSplit/>
        </w:trPr>
        <w:tc>
          <w:tcPr>
            <w:tcW w:w="7338" w:type="dxa"/>
            <w:gridSpan w:val="7"/>
          </w:tcPr>
          <w:p w:rsidR="00FB2DFF" w:rsidRPr="00AD5CEA" w:rsidRDefault="00FB2DFF" w:rsidP="001428CD">
            <w:pPr>
              <w:jc w:val="left"/>
              <w:rPr>
                <w:rFonts w:eastAsia="Times New Roman"/>
                <w:sz w:val="22"/>
                <w:szCs w:val="22"/>
                <w:lang w:eastAsia="ru-RU"/>
              </w:rPr>
            </w:pPr>
          </w:p>
        </w:tc>
        <w:tc>
          <w:tcPr>
            <w:tcW w:w="2126" w:type="dxa"/>
            <w:gridSpan w:val="2"/>
          </w:tcPr>
          <w:p w:rsidR="00FB2DFF" w:rsidRPr="00AD5CEA" w:rsidRDefault="00FB2DFF" w:rsidP="001428CD">
            <w:pPr>
              <w:jc w:val="left"/>
              <w:rPr>
                <w:rFonts w:eastAsia="Times New Roman"/>
                <w:sz w:val="22"/>
                <w:szCs w:val="22"/>
                <w:lang w:eastAsia="ru-RU"/>
              </w:rPr>
            </w:pPr>
          </w:p>
        </w:tc>
      </w:tr>
      <w:tr w:rsidR="00FB2DFF" w:rsidRPr="00AD5CEA" w:rsidTr="00FB2DFF">
        <w:tc>
          <w:tcPr>
            <w:tcW w:w="2802" w:type="dxa"/>
          </w:tcPr>
          <w:p w:rsidR="00FB2DFF" w:rsidRPr="00AD5CEA" w:rsidRDefault="00FB2DFF" w:rsidP="001428CD">
            <w:pPr>
              <w:keepNext/>
              <w:jc w:val="left"/>
              <w:outlineLvl w:val="1"/>
              <w:rPr>
                <w:rFonts w:ascii="Cambria" w:eastAsia="Times New Roman" w:hAnsi="Cambria"/>
                <w:bCs/>
                <w:i/>
                <w:iCs/>
                <w:sz w:val="22"/>
                <w:szCs w:val="22"/>
                <w:lang w:eastAsia="ru-RU"/>
              </w:rPr>
            </w:pPr>
            <w:proofErr w:type="gramStart"/>
            <w:r w:rsidRPr="00AD5CEA">
              <w:rPr>
                <w:rFonts w:ascii="Cambria" w:eastAsia="Times New Roman" w:hAnsi="Cambria"/>
                <w:bCs/>
                <w:i/>
                <w:iCs/>
                <w:sz w:val="22"/>
                <w:szCs w:val="22"/>
                <w:lang w:eastAsia="ru-RU"/>
              </w:rPr>
              <w:t>Совершено  преступлений</w:t>
            </w:r>
            <w:proofErr w:type="gramEnd"/>
          </w:p>
          <w:p w:rsidR="00FB2DFF" w:rsidRPr="00AD5CEA" w:rsidRDefault="00FB2DFF" w:rsidP="001428CD">
            <w:pPr>
              <w:keepNext/>
              <w:jc w:val="left"/>
              <w:outlineLvl w:val="1"/>
              <w:rPr>
                <w:rFonts w:ascii="Cambria" w:eastAsia="Times New Roman" w:hAnsi="Cambria"/>
                <w:bCs/>
                <w:i/>
                <w:iCs/>
                <w:sz w:val="22"/>
                <w:szCs w:val="22"/>
                <w:lang w:eastAsia="ru-RU"/>
              </w:rPr>
            </w:pPr>
            <w:r w:rsidRPr="00AD5CEA">
              <w:rPr>
                <w:rFonts w:ascii="Cambria" w:eastAsia="Times New Roman" w:hAnsi="Cambria"/>
                <w:bCs/>
                <w:i/>
                <w:iCs/>
                <w:sz w:val="22"/>
                <w:szCs w:val="22"/>
                <w:lang w:eastAsia="ru-RU"/>
              </w:rPr>
              <w:t>несовершеннолетними  всего</w:t>
            </w:r>
          </w:p>
        </w:tc>
        <w:tc>
          <w:tcPr>
            <w:tcW w:w="850"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0</w:t>
            </w:r>
          </w:p>
        </w:tc>
        <w:tc>
          <w:tcPr>
            <w:tcW w:w="709" w:type="dxa"/>
            <w:shd w:val="clear" w:color="auto" w:fill="auto"/>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709" w:type="dxa"/>
            <w:shd w:val="clear" w:color="auto" w:fill="auto"/>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1</w:t>
            </w:r>
          </w:p>
        </w:tc>
        <w:tc>
          <w:tcPr>
            <w:tcW w:w="850"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0</w:t>
            </w:r>
          </w:p>
        </w:tc>
        <w:tc>
          <w:tcPr>
            <w:tcW w:w="709"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6</w:t>
            </w:r>
          </w:p>
        </w:tc>
        <w:tc>
          <w:tcPr>
            <w:tcW w:w="709"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6</w:t>
            </w:r>
          </w:p>
        </w:tc>
        <w:tc>
          <w:tcPr>
            <w:tcW w:w="992"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7</w:t>
            </w:r>
          </w:p>
        </w:tc>
        <w:tc>
          <w:tcPr>
            <w:tcW w:w="1134"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6</w:t>
            </w:r>
          </w:p>
        </w:tc>
      </w:tr>
      <w:tr w:rsidR="00FB2DFF" w:rsidRPr="00AD5CEA" w:rsidTr="00FB2DFF">
        <w:trPr>
          <w:cantSplit/>
        </w:trPr>
        <w:tc>
          <w:tcPr>
            <w:tcW w:w="2802"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w:t>
            </w:r>
          </w:p>
        </w:tc>
        <w:tc>
          <w:tcPr>
            <w:tcW w:w="1559" w:type="dxa"/>
            <w:gridSpan w:val="2"/>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0</w:t>
            </w:r>
          </w:p>
        </w:tc>
        <w:tc>
          <w:tcPr>
            <w:tcW w:w="1559" w:type="dxa"/>
            <w:gridSpan w:val="2"/>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-100</w:t>
            </w:r>
          </w:p>
        </w:tc>
        <w:tc>
          <w:tcPr>
            <w:tcW w:w="1418" w:type="dxa"/>
            <w:gridSpan w:val="2"/>
            <w:shd w:val="clear" w:color="auto" w:fill="auto"/>
          </w:tcPr>
          <w:p w:rsidR="00FB2DFF" w:rsidRPr="00AD5CEA" w:rsidRDefault="000B3112" w:rsidP="001428CD">
            <w:pPr>
              <w:rPr>
                <w:rFonts w:eastAsia="Times New Roman"/>
                <w:sz w:val="22"/>
                <w:szCs w:val="22"/>
                <w:lang w:val="en-US" w:eastAsia="ru-RU"/>
              </w:rPr>
            </w:pPr>
            <w:r w:rsidRPr="00AD5CEA">
              <w:rPr>
                <w:rFonts w:eastAsia="Times New Roman"/>
                <w:sz w:val="22"/>
                <w:szCs w:val="22"/>
                <w:lang w:eastAsia="ru-RU"/>
              </w:rPr>
              <w:t>0</w:t>
            </w:r>
          </w:p>
        </w:tc>
        <w:tc>
          <w:tcPr>
            <w:tcW w:w="2126" w:type="dxa"/>
            <w:gridSpan w:val="2"/>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-14,3</w:t>
            </w:r>
          </w:p>
        </w:tc>
      </w:tr>
      <w:tr w:rsidR="00FB2DFF" w:rsidRPr="00AD5CEA" w:rsidTr="00FB2DFF">
        <w:tc>
          <w:tcPr>
            <w:tcW w:w="2802" w:type="dxa"/>
            <w:shd w:val="clear" w:color="auto" w:fill="auto"/>
          </w:tcPr>
          <w:p w:rsidR="00FB2DFF" w:rsidRPr="00AD5CEA" w:rsidRDefault="00FB2DFF" w:rsidP="001428CD">
            <w:pPr>
              <w:rPr>
                <w:rFonts w:ascii="Cambria" w:eastAsia="Times New Roman" w:hAnsi="Cambria"/>
                <w:i/>
                <w:sz w:val="22"/>
                <w:szCs w:val="22"/>
                <w:lang w:eastAsia="ru-RU"/>
              </w:rPr>
            </w:pPr>
            <w:proofErr w:type="spellStart"/>
            <w:r w:rsidRPr="00AD5CEA">
              <w:rPr>
                <w:rFonts w:eastAsia="Times New Roman"/>
                <w:i/>
                <w:sz w:val="22"/>
                <w:szCs w:val="22"/>
                <w:lang w:eastAsia="ru-RU"/>
              </w:rPr>
              <w:t>уд.вес</w:t>
            </w:r>
            <w:proofErr w:type="spellEnd"/>
            <w:r w:rsidRPr="00AD5CEA">
              <w:rPr>
                <w:rFonts w:eastAsia="Times New Roman"/>
                <w:i/>
                <w:sz w:val="22"/>
                <w:szCs w:val="22"/>
                <w:lang w:eastAsia="ru-RU"/>
              </w:rPr>
              <w:t xml:space="preserve"> (средне-</w:t>
            </w:r>
            <w:r w:rsidRPr="00AD5CEA">
              <w:rPr>
                <w:rFonts w:eastAsia="Times New Roman"/>
                <w:i/>
                <w:sz w:val="22"/>
                <w:szCs w:val="22"/>
                <w:shd w:val="clear" w:color="auto" w:fill="FFFFFF"/>
                <w:lang w:eastAsia="ru-RU"/>
              </w:rPr>
              <w:t>областной 5.1)</w:t>
            </w:r>
          </w:p>
        </w:tc>
        <w:tc>
          <w:tcPr>
            <w:tcW w:w="850" w:type="dxa"/>
            <w:shd w:val="clear" w:color="auto" w:fill="auto"/>
          </w:tcPr>
          <w:p w:rsidR="00FB2DFF" w:rsidRPr="00AD5CEA" w:rsidRDefault="00FB2DFF" w:rsidP="001428CD">
            <w:pPr>
              <w:rPr>
                <w:rFonts w:eastAsia="Times New Roman"/>
                <w:sz w:val="22"/>
                <w:szCs w:val="22"/>
                <w:lang w:eastAsia="ru-RU"/>
              </w:rPr>
            </w:pPr>
          </w:p>
        </w:tc>
        <w:tc>
          <w:tcPr>
            <w:tcW w:w="709" w:type="dxa"/>
            <w:shd w:val="clear" w:color="auto" w:fill="auto"/>
          </w:tcPr>
          <w:p w:rsidR="00FB2DFF" w:rsidRPr="00AD5CEA" w:rsidRDefault="00FB2DFF" w:rsidP="001428CD">
            <w:pPr>
              <w:rPr>
                <w:rFonts w:eastAsia="Times New Roman"/>
                <w:sz w:val="22"/>
                <w:szCs w:val="22"/>
                <w:lang w:val="en-US" w:eastAsia="ru-RU"/>
              </w:rPr>
            </w:pPr>
          </w:p>
        </w:tc>
        <w:tc>
          <w:tcPr>
            <w:tcW w:w="709" w:type="dxa"/>
            <w:shd w:val="clear" w:color="auto" w:fill="auto"/>
          </w:tcPr>
          <w:p w:rsidR="00FB2DFF" w:rsidRPr="00AD5CEA" w:rsidRDefault="00FB2DFF" w:rsidP="001428CD">
            <w:pPr>
              <w:rPr>
                <w:rFonts w:eastAsia="Times New Roman"/>
                <w:sz w:val="22"/>
                <w:szCs w:val="22"/>
                <w:lang w:eastAsia="ru-RU"/>
              </w:rPr>
            </w:pPr>
          </w:p>
        </w:tc>
        <w:tc>
          <w:tcPr>
            <w:tcW w:w="850" w:type="dxa"/>
            <w:shd w:val="clear" w:color="auto" w:fill="auto"/>
          </w:tcPr>
          <w:p w:rsidR="00FB2DFF" w:rsidRPr="00AD5CEA" w:rsidRDefault="00FB2DFF" w:rsidP="001428CD">
            <w:pPr>
              <w:rPr>
                <w:rFonts w:eastAsia="Times New Roman"/>
                <w:sz w:val="22"/>
                <w:szCs w:val="22"/>
                <w:lang w:val="en-US" w:eastAsia="ru-RU"/>
              </w:rPr>
            </w:pPr>
          </w:p>
        </w:tc>
        <w:tc>
          <w:tcPr>
            <w:tcW w:w="709"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6,1</w:t>
            </w:r>
          </w:p>
        </w:tc>
        <w:tc>
          <w:tcPr>
            <w:tcW w:w="709"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6,5</w:t>
            </w:r>
          </w:p>
        </w:tc>
        <w:tc>
          <w:tcPr>
            <w:tcW w:w="992"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6</w:t>
            </w:r>
            <w:r w:rsidR="00FB2DFF" w:rsidRPr="00AD5CEA">
              <w:rPr>
                <w:rFonts w:eastAsia="Times New Roman"/>
                <w:sz w:val="22"/>
                <w:szCs w:val="22"/>
                <w:lang w:eastAsia="ru-RU"/>
              </w:rPr>
              <w:t>.3</w:t>
            </w:r>
          </w:p>
        </w:tc>
        <w:tc>
          <w:tcPr>
            <w:tcW w:w="1134"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5,8</w:t>
            </w:r>
          </w:p>
        </w:tc>
      </w:tr>
      <w:tr w:rsidR="00FB2DFF" w:rsidRPr="00AD5CEA" w:rsidTr="00FB2DFF">
        <w:tc>
          <w:tcPr>
            <w:tcW w:w="2802" w:type="dxa"/>
            <w:shd w:val="clear" w:color="auto" w:fill="auto"/>
          </w:tcPr>
          <w:p w:rsidR="00FB2DFF" w:rsidRPr="00AD5CEA" w:rsidRDefault="00FB2DFF" w:rsidP="001428CD">
            <w:pPr>
              <w:jc w:val="left"/>
              <w:rPr>
                <w:rFonts w:ascii="Cambria" w:eastAsia="Times New Roman" w:hAnsi="Cambria"/>
                <w:i/>
                <w:sz w:val="22"/>
                <w:szCs w:val="22"/>
                <w:lang w:eastAsia="ru-RU"/>
              </w:rPr>
            </w:pPr>
            <w:r w:rsidRPr="00AD5CEA">
              <w:rPr>
                <w:rFonts w:ascii="Cambria" w:eastAsia="Times New Roman" w:hAnsi="Cambria"/>
                <w:i/>
                <w:sz w:val="22"/>
                <w:szCs w:val="22"/>
                <w:lang w:eastAsia="ru-RU"/>
              </w:rPr>
              <w:t>Привлечено  н/летних  всего</w:t>
            </w:r>
          </w:p>
        </w:tc>
        <w:tc>
          <w:tcPr>
            <w:tcW w:w="850"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0</w:t>
            </w:r>
          </w:p>
        </w:tc>
        <w:tc>
          <w:tcPr>
            <w:tcW w:w="709" w:type="dxa"/>
            <w:shd w:val="clear" w:color="auto" w:fill="auto"/>
          </w:tcPr>
          <w:p w:rsidR="00FB2DFF" w:rsidRPr="00AD5CEA" w:rsidRDefault="000B3112" w:rsidP="001428CD">
            <w:pPr>
              <w:tabs>
                <w:tab w:val="center" w:pos="253"/>
              </w:tabs>
              <w:rPr>
                <w:rFonts w:eastAsia="Times New Roman"/>
                <w:sz w:val="22"/>
                <w:szCs w:val="22"/>
                <w:lang w:eastAsia="ru-RU"/>
              </w:rPr>
            </w:pPr>
            <w:r w:rsidRPr="00AD5CEA">
              <w:rPr>
                <w:rFonts w:eastAsia="Times New Roman"/>
                <w:sz w:val="22"/>
                <w:szCs w:val="22"/>
                <w:lang w:eastAsia="ru-RU"/>
              </w:rPr>
              <w:t>0</w:t>
            </w:r>
          </w:p>
        </w:tc>
        <w:tc>
          <w:tcPr>
            <w:tcW w:w="709"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1</w:t>
            </w:r>
          </w:p>
        </w:tc>
        <w:tc>
          <w:tcPr>
            <w:tcW w:w="850"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0</w:t>
            </w:r>
          </w:p>
        </w:tc>
        <w:tc>
          <w:tcPr>
            <w:tcW w:w="709"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7</w:t>
            </w:r>
          </w:p>
        </w:tc>
        <w:tc>
          <w:tcPr>
            <w:tcW w:w="709"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6</w:t>
            </w:r>
          </w:p>
        </w:tc>
        <w:tc>
          <w:tcPr>
            <w:tcW w:w="992"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8</w:t>
            </w:r>
          </w:p>
        </w:tc>
        <w:tc>
          <w:tcPr>
            <w:tcW w:w="1134" w:type="dxa"/>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6</w:t>
            </w:r>
          </w:p>
        </w:tc>
      </w:tr>
      <w:tr w:rsidR="00FB2DFF" w:rsidRPr="00AD5CEA" w:rsidTr="00FB2DFF">
        <w:tc>
          <w:tcPr>
            <w:tcW w:w="2802" w:type="dxa"/>
            <w:shd w:val="clear" w:color="auto" w:fill="auto"/>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w:t>
            </w:r>
          </w:p>
        </w:tc>
        <w:tc>
          <w:tcPr>
            <w:tcW w:w="1559" w:type="dxa"/>
            <w:gridSpan w:val="2"/>
            <w:shd w:val="clear" w:color="auto" w:fill="auto"/>
          </w:tcPr>
          <w:p w:rsidR="00FB2DFF" w:rsidRPr="00AD5CEA" w:rsidRDefault="000B3112" w:rsidP="001428CD">
            <w:pPr>
              <w:tabs>
                <w:tab w:val="center" w:pos="253"/>
              </w:tabs>
              <w:rPr>
                <w:rFonts w:eastAsia="Times New Roman"/>
                <w:sz w:val="22"/>
                <w:szCs w:val="22"/>
                <w:lang w:eastAsia="ru-RU"/>
              </w:rPr>
            </w:pPr>
            <w:r w:rsidRPr="00AD5CEA">
              <w:rPr>
                <w:rFonts w:eastAsia="Times New Roman"/>
                <w:sz w:val="22"/>
                <w:szCs w:val="22"/>
                <w:lang w:eastAsia="ru-RU"/>
              </w:rPr>
              <w:t>0</w:t>
            </w:r>
          </w:p>
        </w:tc>
        <w:tc>
          <w:tcPr>
            <w:tcW w:w="1559" w:type="dxa"/>
            <w:gridSpan w:val="2"/>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-100</w:t>
            </w:r>
          </w:p>
        </w:tc>
        <w:tc>
          <w:tcPr>
            <w:tcW w:w="1418" w:type="dxa"/>
            <w:gridSpan w:val="2"/>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-14,3</w:t>
            </w:r>
          </w:p>
        </w:tc>
        <w:tc>
          <w:tcPr>
            <w:tcW w:w="2126" w:type="dxa"/>
            <w:gridSpan w:val="2"/>
            <w:shd w:val="clear" w:color="auto" w:fill="auto"/>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-25</w:t>
            </w:r>
          </w:p>
        </w:tc>
      </w:tr>
    </w:tbl>
    <w:p w:rsidR="00FB2DFF" w:rsidRPr="00AD5CEA" w:rsidRDefault="00FB2DFF" w:rsidP="001428CD">
      <w:pPr>
        <w:jc w:val="left"/>
        <w:rPr>
          <w:rFonts w:eastAsia="Times New Roman"/>
          <w:shadow/>
          <w:color w:val="FF0000"/>
          <w:sz w:val="22"/>
          <w:szCs w:val="22"/>
          <w:lang w:eastAsia="ru-RU"/>
        </w:rPr>
      </w:pPr>
    </w:p>
    <w:p w:rsidR="00FB2DFF" w:rsidRPr="00AD5CEA" w:rsidRDefault="00FB2DFF" w:rsidP="001428CD">
      <w:pPr>
        <w:rPr>
          <w:rFonts w:eastAsia="Times New Roman"/>
          <w:shadow/>
          <w:sz w:val="22"/>
          <w:szCs w:val="22"/>
          <w:lang w:eastAsia="ru-RU"/>
        </w:rPr>
      </w:pPr>
      <w:r w:rsidRPr="00AD5CEA">
        <w:rPr>
          <w:rFonts w:eastAsia="Times New Roman"/>
          <w:sz w:val="22"/>
          <w:szCs w:val="22"/>
          <w:lang w:eastAsia="ru-RU"/>
        </w:rPr>
        <w:t xml:space="preserve">Состояние, </w:t>
      </w:r>
      <w:proofErr w:type="gramStart"/>
      <w:r w:rsidRPr="00AD5CEA">
        <w:rPr>
          <w:rFonts w:eastAsia="Times New Roman"/>
          <w:sz w:val="22"/>
          <w:szCs w:val="22"/>
          <w:lang w:eastAsia="ru-RU"/>
        </w:rPr>
        <w:t>структура  и</w:t>
      </w:r>
      <w:proofErr w:type="gramEnd"/>
      <w:r w:rsidRPr="00AD5CEA">
        <w:rPr>
          <w:rFonts w:eastAsia="Times New Roman"/>
          <w:sz w:val="22"/>
          <w:szCs w:val="22"/>
          <w:lang w:eastAsia="ru-RU"/>
        </w:rPr>
        <w:t xml:space="preserve">  динамика  преступлений  несовершеннолетних</w:t>
      </w:r>
    </w:p>
    <w:p w:rsidR="00FB2DFF" w:rsidRPr="00AD5CEA" w:rsidRDefault="00FB2DFF" w:rsidP="001428CD">
      <w:pPr>
        <w:jc w:val="left"/>
        <w:rPr>
          <w:rFonts w:eastAsia="Times New Roman"/>
          <w:shadow/>
          <w:sz w:val="22"/>
          <w:szCs w:val="22"/>
          <w:lang w:eastAsia="ru-RU"/>
        </w:rPr>
      </w:pPr>
    </w:p>
    <w:p w:rsidR="00FB2DFF" w:rsidRPr="00AD5CEA" w:rsidRDefault="00FB2DFF" w:rsidP="001428CD">
      <w:pPr>
        <w:jc w:val="left"/>
        <w:rPr>
          <w:rFonts w:eastAsia="Times New Roman"/>
          <w:shadow/>
          <w:color w:val="FF0000"/>
          <w:sz w:val="22"/>
          <w:szCs w:val="22"/>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826"/>
        <w:gridCol w:w="826"/>
        <w:gridCol w:w="826"/>
        <w:gridCol w:w="826"/>
        <w:gridCol w:w="16"/>
        <w:gridCol w:w="783"/>
        <w:gridCol w:w="918"/>
        <w:gridCol w:w="1134"/>
        <w:gridCol w:w="142"/>
        <w:gridCol w:w="1276"/>
      </w:tblGrid>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   Наименование</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территориального</w:t>
            </w:r>
          </w:p>
          <w:p w:rsidR="00FB2DFF" w:rsidRPr="00AD5CEA" w:rsidRDefault="00FB2DFF" w:rsidP="001428CD">
            <w:pPr>
              <w:keepNext/>
              <w:jc w:val="left"/>
              <w:outlineLvl w:val="0"/>
              <w:rPr>
                <w:rFonts w:eastAsia="Times New Roman"/>
                <w:sz w:val="22"/>
                <w:szCs w:val="22"/>
                <w:lang w:eastAsia="ru-RU"/>
              </w:rPr>
            </w:pPr>
            <w:r w:rsidRPr="00AD5CEA">
              <w:rPr>
                <w:rFonts w:eastAsia="Times New Roman"/>
                <w:sz w:val="22"/>
                <w:szCs w:val="22"/>
                <w:lang w:eastAsia="ru-RU"/>
              </w:rPr>
              <w:t xml:space="preserve">          ОВД</w:t>
            </w:r>
          </w:p>
        </w:tc>
        <w:tc>
          <w:tcPr>
            <w:tcW w:w="1652" w:type="dxa"/>
            <w:gridSpan w:val="2"/>
            <w:shd w:val="clear" w:color="auto" w:fill="auto"/>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3</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652" w:type="dxa"/>
            <w:gridSpan w:val="2"/>
            <w:shd w:val="clear" w:color="auto" w:fill="auto"/>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4</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717" w:type="dxa"/>
            <w:gridSpan w:val="3"/>
            <w:shd w:val="clear" w:color="auto" w:fill="auto"/>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5</w:t>
            </w:r>
          </w:p>
        </w:tc>
        <w:tc>
          <w:tcPr>
            <w:tcW w:w="2552" w:type="dxa"/>
            <w:gridSpan w:val="3"/>
            <w:shd w:val="clear" w:color="auto" w:fill="auto"/>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МУ МВД</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r>
      <w:tr w:rsidR="000B3112" w:rsidRPr="00AD5CEA" w:rsidTr="00880438">
        <w:trPr>
          <w:trHeight w:val="270"/>
        </w:trPr>
        <w:tc>
          <w:tcPr>
            <w:tcW w:w="1891" w:type="dxa"/>
          </w:tcPr>
          <w:p w:rsidR="000B3112" w:rsidRPr="00AD5CEA" w:rsidRDefault="000B3112" w:rsidP="000B3112">
            <w:pPr>
              <w:keepNext/>
              <w:jc w:val="left"/>
              <w:outlineLvl w:val="1"/>
              <w:rPr>
                <w:rFonts w:ascii="Cambria" w:eastAsia="Times New Roman" w:hAnsi="Cambria"/>
                <w:bCs/>
                <w:i/>
                <w:iCs/>
                <w:sz w:val="22"/>
                <w:szCs w:val="22"/>
                <w:lang w:eastAsia="ru-RU"/>
              </w:rPr>
            </w:pPr>
            <w:r w:rsidRPr="00AD5CEA">
              <w:rPr>
                <w:rFonts w:ascii="Cambria" w:eastAsia="Times New Roman" w:hAnsi="Cambria"/>
                <w:bCs/>
                <w:i/>
                <w:iCs/>
                <w:sz w:val="22"/>
                <w:szCs w:val="22"/>
                <w:lang w:eastAsia="ru-RU"/>
              </w:rPr>
              <w:t>Период сравнения</w:t>
            </w:r>
          </w:p>
        </w:tc>
        <w:tc>
          <w:tcPr>
            <w:tcW w:w="826" w:type="dxa"/>
          </w:tcPr>
          <w:p w:rsidR="000B3112" w:rsidRPr="00AD5CEA" w:rsidRDefault="000B3112" w:rsidP="000B3112">
            <w:pPr>
              <w:rPr>
                <w:rFonts w:eastAsia="Times New Roman"/>
                <w:sz w:val="22"/>
                <w:szCs w:val="22"/>
                <w:lang w:val="en-US" w:eastAsia="ru-RU"/>
              </w:rPr>
            </w:pPr>
            <w:r w:rsidRPr="00AD5CEA">
              <w:rPr>
                <w:rFonts w:eastAsia="Times New Roman"/>
                <w:sz w:val="22"/>
                <w:szCs w:val="22"/>
                <w:lang w:eastAsia="ru-RU"/>
              </w:rPr>
              <w:t>2020</w:t>
            </w:r>
          </w:p>
        </w:tc>
        <w:tc>
          <w:tcPr>
            <w:tcW w:w="826" w:type="dxa"/>
          </w:tcPr>
          <w:p w:rsidR="000B3112" w:rsidRPr="00AD5CEA" w:rsidRDefault="000B3112" w:rsidP="000B3112">
            <w:pPr>
              <w:rPr>
                <w:rFonts w:eastAsia="Times New Roman"/>
                <w:sz w:val="22"/>
                <w:szCs w:val="22"/>
                <w:lang w:val="en-US" w:eastAsia="ru-RU"/>
              </w:rPr>
            </w:pPr>
            <w:r w:rsidRPr="00AD5CEA">
              <w:rPr>
                <w:rFonts w:eastAsia="Times New Roman"/>
                <w:sz w:val="22"/>
                <w:szCs w:val="22"/>
                <w:lang w:eastAsia="ru-RU"/>
              </w:rPr>
              <w:t>2021</w:t>
            </w:r>
          </w:p>
        </w:tc>
        <w:tc>
          <w:tcPr>
            <w:tcW w:w="826" w:type="dxa"/>
          </w:tcPr>
          <w:p w:rsidR="000B3112" w:rsidRPr="00AD5CEA" w:rsidRDefault="000B3112" w:rsidP="000B3112">
            <w:pPr>
              <w:rPr>
                <w:rFonts w:eastAsia="Times New Roman"/>
                <w:sz w:val="22"/>
                <w:szCs w:val="22"/>
                <w:lang w:val="en-US" w:eastAsia="ru-RU"/>
              </w:rPr>
            </w:pPr>
            <w:r w:rsidRPr="00AD5CEA">
              <w:rPr>
                <w:rFonts w:eastAsia="Times New Roman"/>
                <w:sz w:val="22"/>
                <w:szCs w:val="22"/>
                <w:lang w:eastAsia="ru-RU"/>
              </w:rPr>
              <w:t>2020</w:t>
            </w:r>
          </w:p>
        </w:tc>
        <w:tc>
          <w:tcPr>
            <w:tcW w:w="826" w:type="dxa"/>
          </w:tcPr>
          <w:p w:rsidR="000B3112" w:rsidRPr="00AD5CEA" w:rsidRDefault="000B3112" w:rsidP="000B3112">
            <w:pPr>
              <w:rPr>
                <w:rFonts w:eastAsia="Times New Roman"/>
                <w:sz w:val="22"/>
                <w:szCs w:val="22"/>
                <w:lang w:val="en-US" w:eastAsia="ru-RU"/>
              </w:rPr>
            </w:pPr>
            <w:r w:rsidRPr="00AD5CEA">
              <w:rPr>
                <w:rFonts w:eastAsia="Times New Roman"/>
                <w:sz w:val="22"/>
                <w:szCs w:val="22"/>
                <w:lang w:eastAsia="ru-RU"/>
              </w:rPr>
              <w:t>2021</w:t>
            </w:r>
          </w:p>
        </w:tc>
        <w:tc>
          <w:tcPr>
            <w:tcW w:w="799" w:type="dxa"/>
            <w:gridSpan w:val="2"/>
          </w:tcPr>
          <w:p w:rsidR="000B3112" w:rsidRPr="00AD5CEA" w:rsidRDefault="000B3112" w:rsidP="000B3112">
            <w:pPr>
              <w:rPr>
                <w:rFonts w:eastAsia="Times New Roman"/>
                <w:sz w:val="22"/>
                <w:szCs w:val="22"/>
                <w:lang w:val="en-US" w:eastAsia="ru-RU"/>
              </w:rPr>
            </w:pPr>
            <w:r w:rsidRPr="00AD5CEA">
              <w:rPr>
                <w:rFonts w:eastAsia="Times New Roman"/>
                <w:sz w:val="22"/>
                <w:szCs w:val="22"/>
                <w:lang w:eastAsia="ru-RU"/>
              </w:rPr>
              <w:t>2020</w:t>
            </w:r>
          </w:p>
        </w:tc>
        <w:tc>
          <w:tcPr>
            <w:tcW w:w="918" w:type="dxa"/>
          </w:tcPr>
          <w:p w:rsidR="000B3112" w:rsidRPr="00AD5CEA" w:rsidRDefault="000B3112" w:rsidP="000B3112">
            <w:pPr>
              <w:rPr>
                <w:rFonts w:eastAsia="Times New Roman"/>
                <w:sz w:val="22"/>
                <w:szCs w:val="22"/>
                <w:lang w:val="en-US" w:eastAsia="ru-RU"/>
              </w:rPr>
            </w:pPr>
            <w:r w:rsidRPr="00AD5CEA">
              <w:rPr>
                <w:rFonts w:eastAsia="Times New Roman"/>
                <w:sz w:val="22"/>
                <w:szCs w:val="22"/>
                <w:lang w:eastAsia="ru-RU"/>
              </w:rPr>
              <w:t>2021</w:t>
            </w:r>
          </w:p>
        </w:tc>
        <w:tc>
          <w:tcPr>
            <w:tcW w:w="1276" w:type="dxa"/>
            <w:gridSpan w:val="2"/>
          </w:tcPr>
          <w:p w:rsidR="000B3112" w:rsidRPr="00AD5CEA" w:rsidRDefault="000B3112" w:rsidP="000B3112">
            <w:pPr>
              <w:rPr>
                <w:rFonts w:eastAsia="Times New Roman"/>
                <w:sz w:val="22"/>
                <w:szCs w:val="22"/>
                <w:lang w:val="en-US" w:eastAsia="ru-RU"/>
              </w:rPr>
            </w:pPr>
            <w:r w:rsidRPr="00AD5CEA">
              <w:rPr>
                <w:rFonts w:eastAsia="Times New Roman"/>
                <w:sz w:val="22"/>
                <w:szCs w:val="22"/>
                <w:lang w:eastAsia="ru-RU"/>
              </w:rPr>
              <w:t>2020</w:t>
            </w:r>
          </w:p>
        </w:tc>
        <w:tc>
          <w:tcPr>
            <w:tcW w:w="1276" w:type="dxa"/>
          </w:tcPr>
          <w:p w:rsidR="000B3112" w:rsidRPr="00AD5CEA" w:rsidRDefault="000B3112" w:rsidP="000B3112">
            <w:pPr>
              <w:rPr>
                <w:rFonts w:eastAsia="Times New Roman"/>
                <w:sz w:val="22"/>
                <w:szCs w:val="22"/>
                <w:lang w:val="en-US" w:eastAsia="ru-RU"/>
              </w:rPr>
            </w:pPr>
            <w:r w:rsidRPr="00AD5CEA">
              <w:rPr>
                <w:rFonts w:eastAsia="Times New Roman"/>
                <w:sz w:val="22"/>
                <w:szCs w:val="22"/>
                <w:lang w:eastAsia="ru-RU"/>
              </w:rPr>
              <w:t>2021</w:t>
            </w:r>
          </w:p>
        </w:tc>
      </w:tr>
      <w:tr w:rsidR="000B3112" w:rsidRPr="00AD5CEA" w:rsidTr="006E3B42">
        <w:trPr>
          <w:trHeight w:val="270"/>
        </w:trPr>
        <w:tc>
          <w:tcPr>
            <w:tcW w:w="1891" w:type="dxa"/>
          </w:tcPr>
          <w:p w:rsidR="000B3112" w:rsidRPr="00AD5CEA" w:rsidRDefault="000B3112" w:rsidP="000B3112">
            <w:pPr>
              <w:jc w:val="left"/>
              <w:rPr>
                <w:rFonts w:eastAsia="Times New Roman"/>
                <w:sz w:val="22"/>
                <w:szCs w:val="22"/>
                <w:lang w:eastAsia="ru-RU"/>
              </w:rPr>
            </w:pPr>
            <w:r w:rsidRPr="00AD5CEA">
              <w:rPr>
                <w:rFonts w:eastAsia="Times New Roman"/>
                <w:sz w:val="22"/>
                <w:szCs w:val="22"/>
                <w:lang w:eastAsia="ru-RU"/>
              </w:rPr>
              <w:t>1.Совершено преступлений всего</w:t>
            </w:r>
          </w:p>
        </w:tc>
        <w:tc>
          <w:tcPr>
            <w:tcW w:w="826" w:type="dxa"/>
            <w:shd w:val="clear" w:color="auto" w:fill="auto"/>
          </w:tcPr>
          <w:p w:rsidR="000B3112" w:rsidRPr="00AD5CEA" w:rsidRDefault="000B3112" w:rsidP="000B3112">
            <w:pPr>
              <w:rPr>
                <w:rFonts w:eastAsia="Times New Roman"/>
                <w:sz w:val="22"/>
                <w:szCs w:val="22"/>
                <w:lang w:eastAsia="ru-RU"/>
              </w:rPr>
            </w:pPr>
            <w:r w:rsidRPr="00AD5CEA">
              <w:rPr>
                <w:rFonts w:eastAsia="Times New Roman"/>
                <w:sz w:val="22"/>
                <w:szCs w:val="22"/>
                <w:lang w:eastAsia="ru-RU"/>
              </w:rPr>
              <w:t>0</w:t>
            </w:r>
          </w:p>
        </w:tc>
        <w:tc>
          <w:tcPr>
            <w:tcW w:w="826" w:type="dxa"/>
            <w:shd w:val="clear" w:color="auto" w:fill="auto"/>
          </w:tcPr>
          <w:p w:rsidR="000B3112" w:rsidRPr="00AD5CEA" w:rsidRDefault="000B3112" w:rsidP="000B3112">
            <w:pPr>
              <w:rPr>
                <w:rFonts w:eastAsia="Times New Roman"/>
                <w:sz w:val="22"/>
                <w:szCs w:val="22"/>
                <w:lang w:eastAsia="ru-RU"/>
              </w:rPr>
            </w:pPr>
            <w:r w:rsidRPr="00AD5CEA">
              <w:rPr>
                <w:rFonts w:eastAsia="Times New Roman"/>
                <w:sz w:val="22"/>
                <w:szCs w:val="22"/>
                <w:lang w:eastAsia="ru-RU"/>
              </w:rPr>
              <w:t>0</w:t>
            </w:r>
          </w:p>
        </w:tc>
        <w:tc>
          <w:tcPr>
            <w:tcW w:w="826" w:type="dxa"/>
            <w:shd w:val="clear" w:color="auto" w:fill="auto"/>
          </w:tcPr>
          <w:p w:rsidR="000B3112" w:rsidRPr="00AD5CEA" w:rsidRDefault="000B3112" w:rsidP="000B3112">
            <w:pPr>
              <w:rPr>
                <w:rFonts w:eastAsia="Times New Roman"/>
                <w:sz w:val="22"/>
                <w:szCs w:val="22"/>
                <w:lang w:eastAsia="ru-RU"/>
              </w:rPr>
            </w:pPr>
            <w:r w:rsidRPr="00AD5CEA">
              <w:rPr>
                <w:rFonts w:eastAsia="Times New Roman"/>
                <w:sz w:val="22"/>
                <w:szCs w:val="22"/>
                <w:lang w:eastAsia="ru-RU"/>
              </w:rPr>
              <w:t>1</w:t>
            </w:r>
          </w:p>
        </w:tc>
        <w:tc>
          <w:tcPr>
            <w:tcW w:w="826" w:type="dxa"/>
            <w:shd w:val="clear" w:color="auto" w:fill="auto"/>
          </w:tcPr>
          <w:p w:rsidR="000B3112" w:rsidRPr="00AD5CEA" w:rsidRDefault="000B3112" w:rsidP="000B3112">
            <w:pPr>
              <w:rPr>
                <w:rFonts w:eastAsia="Times New Roman"/>
                <w:sz w:val="22"/>
                <w:szCs w:val="22"/>
                <w:lang w:eastAsia="ru-RU"/>
              </w:rPr>
            </w:pPr>
            <w:r w:rsidRPr="00AD5CEA">
              <w:rPr>
                <w:rFonts w:eastAsia="Times New Roman"/>
                <w:sz w:val="22"/>
                <w:szCs w:val="22"/>
                <w:lang w:eastAsia="ru-RU"/>
              </w:rPr>
              <w:t>0</w:t>
            </w:r>
          </w:p>
        </w:tc>
        <w:tc>
          <w:tcPr>
            <w:tcW w:w="799" w:type="dxa"/>
            <w:gridSpan w:val="2"/>
            <w:shd w:val="clear" w:color="auto" w:fill="auto"/>
          </w:tcPr>
          <w:p w:rsidR="000B3112" w:rsidRPr="00AD5CEA" w:rsidRDefault="000B3112" w:rsidP="000B3112">
            <w:pPr>
              <w:rPr>
                <w:rFonts w:eastAsia="Times New Roman"/>
                <w:sz w:val="22"/>
                <w:szCs w:val="22"/>
                <w:lang w:eastAsia="ru-RU"/>
              </w:rPr>
            </w:pPr>
            <w:r w:rsidRPr="00AD5CEA">
              <w:rPr>
                <w:rFonts w:eastAsia="Times New Roman"/>
                <w:sz w:val="22"/>
                <w:szCs w:val="22"/>
                <w:lang w:eastAsia="ru-RU"/>
              </w:rPr>
              <w:t>6</w:t>
            </w:r>
          </w:p>
        </w:tc>
        <w:tc>
          <w:tcPr>
            <w:tcW w:w="918" w:type="dxa"/>
            <w:shd w:val="clear" w:color="auto" w:fill="auto"/>
          </w:tcPr>
          <w:p w:rsidR="000B3112" w:rsidRPr="00AD5CEA" w:rsidRDefault="000B3112" w:rsidP="000B3112">
            <w:pPr>
              <w:rPr>
                <w:rFonts w:eastAsia="Times New Roman"/>
                <w:sz w:val="22"/>
                <w:szCs w:val="22"/>
                <w:lang w:eastAsia="ru-RU"/>
              </w:rPr>
            </w:pPr>
            <w:r w:rsidRPr="00AD5CEA">
              <w:rPr>
                <w:rFonts w:eastAsia="Times New Roman"/>
                <w:sz w:val="22"/>
                <w:szCs w:val="22"/>
                <w:lang w:eastAsia="ru-RU"/>
              </w:rPr>
              <w:t>6</w:t>
            </w:r>
          </w:p>
        </w:tc>
        <w:tc>
          <w:tcPr>
            <w:tcW w:w="1276" w:type="dxa"/>
            <w:gridSpan w:val="2"/>
            <w:shd w:val="clear" w:color="auto" w:fill="auto"/>
          </w:tcPr>
          <w:p w:rsidR="000B3112" w:rsidRPr="00AD5CEA" w:rsidRDefault="000B3112" w:rsidP="000B3112">
            <w:pPr>
              <w:rPr>
                <w:rFonts w:eastAsia="Times New Roman"/>
                <w:sz w:val="22"/>
                <w:szCs w:val="22"/>
                <w:lang w:eastAsia="ru-RU"/>
              </w:rPr>
            </w:pPr>
            <w:r w:rsidRPr="00AD5CEA">
              <w:rPr>
                <w:rFonts w:eastAsia="Times New Roman"/>
                <w:sz w:val="22"/>
                <w:szCs w:val="22"/>
                <w:lang w:eastAsia="ru-RU"/>
              </w:rPr>
              <w:t>7</w:t>
            </w:r>
          </w:p>
        </w:tc>
        <w:tc>
          <w:tcPr>
            <w:tcW w:w="1276" w:type="dxa"/>
            <w:shd w:val="clear" w:color="auto" w:fill="auto"/>
          </w:tcPr>
          <w:p w:rsidR="000B3112" w:rsidRPr="00AD5CEA" w:rsidRDefault="000B3112" w:rsidP="000B3112">
            <w:pPr>
              <w:rPr>
                <w:rFonts w:eastAsia="Times New Roman"/>
                <w:sz w:val="22"/>
                <w:szCs w:val="22"/>
                <w:lang w:eastAsia="ru-RU"/>
              </w:rPr>
            </w:pPr>
            <w:r w:rsidRPr="00AD5CEA">
              <w:rPr>
                <w:rFonts w:eastAsia="Times New Roman"/>
                <w:sz w:val="22"/>
                <w:szCs w:val="22"/>
                <w:lang w:eastAsia="ru-RU"/>
              </w:rPr>
              <w:t>6</w:t>
            </w:r>
          </w:p>
        </w:tc>
      </w:tr>
      <w:tr w:rsidR="00FB2DFF" w:rsidRPr="00AD5CEA" w:rsidTr="00FB2DFF">
        <w:trPr>
          <w:trHeight w:val="270"/>
        </w:trPr>
        <w:tc>
          <w:tcPr>
            <w:tcW w:w="9464" w:type="dxa"/>
            <w:gridSpan w:val="11"/>
          </w:tcPr>
          <w:p w:rsidR="00FB2DFF" w:rsidRPr="00AD5CEA" w:rsidRDefault="00FB2DFF" w:rsidP="001428CD">
            <w:pPr>
              <w:rPr>
                <w:rFonts w:eastAsia="Times New Roman"/>
                <w:color w:val="FF0000"/>
                <w:sz w:val="22"/>
                <w:szCs w:val="22"/>
                <w:lang w:eastAsia="ru-RU"/>
              </w:rPr>
            </w:pP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w:t>
            </w:r>
            <w:proofErr w:type="gramStart"/>
            <w:r w:rsidRPr="00AD5CEA">
              <w:rPr>
                <w:rFonts w:eastAsia="Times New Roman"/>
                <w:sz w:val="22"/>
                <w:szCs w:val="22"/>
                <w:lang w:eastAsia="ru-RU"/>
              </w:rPr>
              <w:t>из  них</w:t>
            </w:r>
            <w:proofErr w:type="gramEnd"/>
            <w:r w:rsidRPr="00AD5CEA">
              <w:rPr>
                <w:rFonts w:eastAsia="Times New Roman"/>
                <w:sz w:val="22"/>
                <w:szCs w:val="22"/>
                <w:lang w:eastAsia="ru-RU"/>
              </w:rPr>
              <w:t>:</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в группах с н/летними</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с </w:t>
            </w:r>
            <w:proofErr w:type="spellStart"/>
            <w:r w:rsidRPr="00AD5CEA">
              <w:rPr>
                <w:rFonts w:eastAsia="Times New Roman"/>
                <w:sz w:val="22"/>
                <w:szCs w:val="22"/>
                <w:lang w:eastAsia="ru-RU"/>
              </w:rPr>
              <w:t>взр</w:t>
            </w:r>
            <w:proofErr w:type="spellEnd"/>
            <w:r w:rsidRPr="00AD5CEA">
              <w:rPr>
                <w:rFonts w:eastAsia="Times New Roman"/>
                <w:sz w:val="22"/>
                <w:szCs w:val="22"/>
                <w:lang w:eastAsia="ru-RU"/>
              </w:rPr>
              <w:t>. лицами</w:t>
            </w:r>
          </w:p>
        </w:tc>
        <w:tc>
          <w:tcPr>
            <w:tcW w:w="826" w:type="dxa"/>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eastAsia="ru-RU"/>
              </w:rPr>
            </w:pPr>
          </w:p>
          <w:p w:rsidR="00FB2DFF" w:rsidRPr="00AD5CEA" w:rsidRDefault="000B3112"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0B3112" w:rsidRPr="00AD5CEA" w:rsidRDefault="000B3112" w:rsidP="001428CD">
            <w:pPr>
              <w:rPr>
                <w:rFonts w:eastAsia="Times New Roman"/>
                <w:sz w:val="22"/>
                <w:szCs w:val="22"/>
                <w:lang w:eastAsia="ru-RU"/>
              </w:rPr>
            </w:pPr>
          </w:p>
          <w:p w:rsidR="00FB2DFF" w:rsidRPr="00AD5CEA" w:rsidRDefault="000B3112" w:rsidP="001428CD">
            <w:pPr>
              <w:rPr>
                <w:rFonts w:eastAsia="Times New Roman"/>
                <w:sz w:val="22"/>
                <w:szCs w:val="22"/>
                <w:lang w:eastAsia="ru-RU"/>
              </w:rPr>
            </w:pPr>
            <w:r w:rsidRPr="00AD5CEA">
              <w:rPr>
                <w:rFonts w:eastAsia="Times New Roman"/>
                <w:sz w:val="22"/>
                <w:szCs w:val="22"/>
                <w:lang w:eastAsia="ru-RU"/>
              </w:rPr>
              <w:t>2</w:t>
            </w:r>
          </w:p>
          <w:p w:rsidR="000B3112" w:rsidRPr="00AD5CEA" w:rsidRDefault="000B3112" w:rsidP="001428CD">
            <w:pPr>
              <w:rPr>
                <w:rFonts w:eastAsia="Times New Roman"/>
                <w:sz w:val="22"/>
                <w:szCs w:val="22"/>
                <w:lang w:eastAsia="ru-RU"/>
              </w:rPr>
            </w:pPr>
            <w:r w:rsidRPr="00AD5CEA">
              <w:rPr>
                <w:rFonts w:eastAsia="Times New Roman"/>
                <w:sz w:val="22"/>
                <w:szCs w:val="22"/>
                <w:lang w:eastAsia="ru-RU"/>
              </w:rPr>
              <w:t>1</w:t>
            </w:r>
          </w:p>
        </w:tc>
        <w:tc>
          <w:tcPr>
            <w:tcW w:w="918" w:type="dxa"/>
          </w:tcPr>
          <w:p w:rsidR="000B3112" w:rsidRPr="00AD5CEA" w:rsidRDefault="000B3112" w:rsidP="001428CD">
            <w:pPr>
              <w:rPr>
                <w:rFonts w:eastAsia="Times New Roman"/>
                <w:sz w:val="22"/>
                <w:szCs w:val="22"/>
                <w:lang w:eastAsia="ru-RU"/>
              </w:rPr>
            </w:pPr>
          </w:p>
          <w:p w:rsidR="00FB2DFF" w:rsidRPr="00AD5CEA" w:rsidRDefault="000B3112" w:rsidP="001428CD">
            <w:pPr>
              <w:rPr>
                <w:rFonts w:eastAsia="Times New Roman"/>
                <w:sz w:val="22"/>
                <w:szCs w:val="22"/>
                <w:lang w:eastAsia="ru-RU"/>
              </w:rPr>
            </w:pPr>
            <w:r w:rsidRPr="00AD5CEA">
              <w:rPr>
                <w:rFonts w:eastAsia="Times New Roman"/>
                <w:sz w:val="22"/>
                <w:szCs w:val="22"/>
                <w:lang w:eastAsia="ru-RU"/>
              </w:rPr>
              <w:t>0</w:t>
            </w:r>
          </w:p>
          <w:p w:rsidR="000B3112" w:rsidRPr="00AD5CEA" w:rsidRDefault="000B3112"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0B3112" w:rsidRPr="00AD5CEA" w:rsidRDefault="000B3112" w:rsidP="001428CD">
            <w:pPr>
              <w:rPr>
                <w:rFonts w:eastAsia="Times New Roman"/>
                <w:sz w:val="22"/>
                <w:szCs w:val="22"/>
                <w:lang w:eastAsia="ru-RU"/>
              </w:rPr>
            </w:pPr>
          </w:p>
          <w:p w:rsidR="00FB2DFF" w:rsidRPr="00AD5CEA" w:rsidRDefault="000B3112" w:rsidP="001428CD">
            <w:pPr>
              <w:rPr>
                <w:rFonts w:eastAsia="Times New Roman"/>
                <w:sz w:val="22"/>
                <w:szCs w:val="22"/>
                <w:lang w:eastAsia="ru-RU"/>
              </w:rPr>
            </w:pPr>
            <w:r w:rsidRPr="00AD5CEA">
              <w:rPr>
                <w:rFonts w:eastAsia="Times New Roman"/>
                <w:sz w:val="22"/>
                <w:szCs w:val="22"/>
                <w:lang w:eastAsia="ru-RU"/>
              </w:rPr>
              <w:t>2</w:t>
            </w:r>
          </w:p>
          <w:p w:rsidR="000B3112" w:rsidRPr="00AD5CEA" w:rsidRDefault="000B3112" w:rsidP="001428CD">
            <w:pPr>
              <w:rPr>
                <w:rFonts w:eastAsia="Times New Roman"/>
                <w:sz w:val="22"/>
                <w:szCs w:val="22"/>
                <w:lang w:eastAsia="ru-RU"/>
              </w:rPr>
            </w:pPr>
            <w:r w:rsidRPr="00AD5CEA">
              <w:rPr>
                <w:rFonts w:eastAsia="Times New Roman"/>
                <w:sz w:val="22"/>
                <w:szCs w:val="22"/>
                <w:lang w:eastAsia="ru-RU"/>
              </w:rPr>
              <w:t>1</w:t>
            </w:r>
          </w:p>
          <w:p w:rsidR="000B3112" w:rsidRPr="00AD5CEA" w:rsidRDefault="000B3112" w:rsidP="001428CD">
            <w:pPr>
              <w:rPr>
                <w:rFonts w:eastAsia="Times New Roman"/>
                <w:sz w:val="22"/>
                <w:szCs w:val="22"/>
                <w:lang w:eastAsia="ru-RU"/>
              </w:rPr>
            </w:pPr>
          </w:p>
        </w:tc>
        <w:tc>
          <w:tcPr>
            <w:tcW w:w="1276" w:type="dxa"/>
          </w:tcPr>
          <w:p w:rsidR="000B3112" w:rsidRPr="00AD5CEA" w:rsidRDefault="000B3112" w:rsidP="001428CD">
            <w:pPr>
              <w:rPr>
                <w:rFonts w:eastAsia="Times New Roman"/>
                <w:color w:val="FF0000"/>
                <w:sz w:val="22"/>
                <w:szCs w:val="22"/>
                <w:lang w:eastAsia="ru-RU"/>
              </w:rPr>
            </w:pPr>
          </w:p>
          <w:p w:rsidR="00FB2DFF" w:rsidRPr="00AD5CEA" w:rsidRDefault="000B3112" w:rsidP="001428CD">
            <w:pPr>
              <w:rPr>
                <w:rFonts w:eastAsia="Times New Roman"/>
                <w:sz w:val="22"/>
                <w:szCs w:val="22"/>
                <w:lang w:eastAsia="ru-RU"/>
              </w:rPr>
            </w:pPr>
            <w:r w:rsidRPr="00AD5CEA">
              <w:rPr>
                <w:rFonts w:eastAsia="Times New Roman"/>
                <w:sz w:val="22"/>
                <w:szCs w:val="22"/>
                <w:lang w:eastAsia="ru-RU"/>
              </w:rPr>
              <w:t>0</w:t>
            </w:r>
          </w:p>
          <w:p w:rsidR="000B3112" w:rsidRPr="00AD5CEA" w:rsidRDefault="000B3112" w:rsidP="001428CD">
            <w:pPr>
              <w:rPr>
                <w:rFonts w:eastAsia="Times New Roman"/>
                <w:color w:val="FF0000"/>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-в состоянии опьянения</w:t>
            </w:r>
          </w:p>
        </w:tc>
        <w:tc>
          <w:tcPr>
            <w:tcW w:w="826" w:type="dxa"/>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2</w:t>
            </w:r>
          </w:p>
        </w:tc>
        <w:tc>
          <w:tcPr>
            <w:tcW w:w="918" w:type="dxa"/>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1</w:t>
            </w:r>
          </w:p>
        </w:tc>
        <w:tc>
          <w:tcPr>
            <w:tcW w:w="1276" w:type="dxa"/>
            <w:gridSpan w:val="2"/>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2</w:t>
            </w:r>
          </w:p>
        </w:tc>
        <w:tc>
          <w:tcPr>
            <w:tcW w:w="1276" w:type="dxa"/>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1</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-ранее совершавшими</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4</w:t>
            </w:r>
          </w:p>
        </w:tc>
        <w:tc>
          <w:tcPr>
            <w:tcW w:w="918" w:type="dxa"/>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4</w:t>
            </w:r>
          </w:p>
        </w:tc>
        <w:tc>
          <w:tcPr>
            <w:tcW w:w="1276" w:type="dxa"/>
          </w:tcPr>
          <w:p w:rsidR="00FB2DFF" w:rsidRPr="00AD5CEA" w:rsidRDefault="000B3112"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из них:</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осужденными</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условно</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-вернувшимися из ВК</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-амнистированными</w:t>
            </w:r>
          </w:p>
        </w:tc>
        <w:tc>
          <w:tcPr>
            <w:tcW w:w="826" w:type="dxa"/>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918" w:type="dxa"/>
          </w:tcPr>
          <w:p w:rsidR="00FB2DFF" w:rsidRPr="00AD5CEA" w:rsidRDefault="00FB2DFF" w:rsidP="001428CD">
            <w:pPr>
              <w:rPr>
                <w:rFonts w:eastAsia="Times New Roman"/>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1276" w:type="dxa"/>
            <w:gridSpan w:val="2"/>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1276" w:type="dxa"/>
          </w:tcPr>
          <w:p w:rsidR="00FB2DFF" w:rsidRPr="00AD5CEA" w:rsidRDefault="00FB2DFF" w:rsidP="001428CD">
            <w:pPr>
              <w:rPr>
                <w:rFonts w:eastAsia="Times New Roman"/>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-учащимися учебных </w:t>
            </w:r>
            <w:proofErr w:type="gramStart"/>
            <w:r w:rsidRPr="00AD5CEA">
              <w:rPr>
                <w:rFonts w:eastAsia="Times New Roman"/>
                <w:sz w:val="22"/>
                <w:szCs w:val="22"/>
                <w:lang w:eastAsia="ru-RU"/>
              </w:rPr>
              <w:t>заведений  всего</w:t>
            </w:r>
            <w:proofErr w:type="gramEnd"/>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(в </w:t>
            </w:r>
            <w:proofErr w:type="spellStart"/>
            <w:r w:rsidRPr="00AD5CEA">
              <w:rPr>
                <w:rFonts w:eastAsia="Times New Roman"/>
                <w:sz w:val="22"/>
                <w:szCs w:val="22"/>
                <w:lang w:eastAsia="ru-RU"/>
              </w:rPr>
              <w:t>т.ч</w:t>
            </w:r>
            <w:proofErr w:type="spellEnd"/>
            <w:r w:rsidRPr="00AD5CEA">
              <w:rPr>
                <w:rFonts w:eastAsia="Times New Roman"/>
                <w:sz w:val="22"/>
                <w:szCs w:val="22"/>
                <w:lang w:eastAsia="ru-RU"/>
              </w:rPr>
              <w:t>. в группах)</w:t>
            </w:r>
          </w:p>
          <w:p w:rsidR="00FB2DFF" w:rsidRPr="00AD5CEA" w:rsidRDefault="00FB2DFF" w:rsidP="001428CD">
            <w:pPr>
              <w:jc w:val="left"/>
              <w:rPr>
                <w:rFonts w:eastAsia="Times New Roman"/>
                <w:sz w:val="22"/>
                <w:szCs w:val="22"/>
                <w:lang w:eastAsia="ru-RU"/>
              </w:rPr>
            </w:pPr>
            <w:proofErr w:type="gramStart"/>
            <w:r w:rsidRPr="00AD5CEA">
              <w:rPr>
                <w:rFonts w:eastAsia="Times New Roman"/>
                <w:sz w:val="22"/>
                <w:szCs w:val="22"/>
                <w:lang w:eastAsia="ru-RU"/>
              </w:rPr>
              <w:t>из  них</w:t>
            </w:r>
            <w:proofErr w:type="gramEnd"/>
            <w:r w:rsidRPr="00AD5CEA">
              <w:rPr>
                <w:rFonts w:eastAsia="Times New Roman"/>
                <w:sz w:val="22"/>
                <w:szCs w:val="22"/>
                <w:lang w:eastAsia="ru-RU"/>
              </w:rPr>
              <w:t>:</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-учащимися общеобразовательных</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учебных заведений</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-учащимися других</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учебных заведений</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val="en-US" w:eastAsia="ru-RU"/>
              </w:rPr>
            </w:pPr>
          </w:p>
          <w:p w:rsidR="00FB2DFF" w:rsidRPr="00AD5CEA" w:rsidRDefault="00FB2DFF" w:rsidP="001428CD">
            <w:pPr>
              <w:rPr>
                <w:rFonts w:eastAsia="Times New Roman"/>
                <w:sz w:val="22"/>
                <w:szCs w:val="22"/>
                <w:lang w:val="en-US"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val="en-US" w:eastAsia="ru-RU"/>
              </w:rPr>
            </w:pPr>
          </w:p>
          <w:p w:rsidR="00FB2DFF" w:rsidRPr="00AD5CEA" w:rsidRDefault="00FB2DFF" w:rsidP="001428CD">
            <w:pPr>
              <w:rPr>
                <w:rFonts w:eastAsia="Times New Roman"/>
                <w:sz w:val="22"/>
                <w:szCs w:val="22"/>
                <w:lang w:val="en-US"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1</w:t>
            </w:r>
          </w:p>
          <w:p w:rsidR="00FB2DFF" w:rsidRPr="00AD5CEA" w:rsidRDefault="00FB2DFF" w:rsidP="001428CD">
            <w:pPr>
              <w:rPr>
                <w:rFonts w:eastAsia="Times New Roman"/>
                <w:sz w:val="22"/>
                <w:szCs w:val="22"/>
                <w:lang w:val="en-US" w:eastAsia="ru-RU"/>
              </w:rPr>
            </w:pPr>
          </w:p>
          <w:p w:rsidR="00FB2DFF" w:rsidRPr="00AD5CEA" w:rsidRDefault="00FB2DFF" w:rsidP="001428CD">
            <w:pPr>
              <w:rPr>
                <w:rFonts w:eastAsia="Times New Roman"/>
                <w:sz w:val="22"/>
                <w:szCs w:val="22"/>
                <w:lang w:val="en-US"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1</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val="en-US" w:eastAsia="ru-RU"/>
              </w:rPr>
            </w:pPr>
          </w:p>
          <w:p w:rsidR="00FB2DFF" w:rsidRPr="00AD5CEA" w:rsidRDefault="00FB2DFF" w:rsidP="001428CD">
            <w:pPr>
              <w:rPr>
                <w:rFonts w:eastAsia="Times New Roman"/>
                <w:sz w:val="22"/>
                <w:szCs w:val="22"/>
                <w:lang w:val="en-US"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5</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5</w:t>
            </w:r>
          </w:p>
          <w:p w:rsidR="00FB2DFF" w:rsidRPr="00AD5CEA" w:rsidRDefault="00FB2DFF" w:rsidP="001428CD">
            <w:pPr>
              <w:rPr>
                <w:rFonts w:eastAsia="Times New Roman"/>
                <w:color w:val="FF0000"/>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4</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4</w:t>
            </w:r>
          </w:p>
        </w:tc>
        <w:tc>
          <w:tcPr>
            <w:tcW w:w="1276"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6</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6</w:t>
            </w:r>
          </w:p>
          <w:p w:rsidR="00FB2DFF" w:rsidRPr="00AD5CEA" w:rsidRDefault="00FB2DFF" w:rsidP="001428CD">
            <w:pPr>
              <w:rPr>
                <w:rFonts w:eastAsia="Times New Roman"/>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4</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4</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-работающими</w:t>
            </w:r>
          </w:p>
        </w:tc>
        <w:tc>
          <w:tcPr>
            <w:tcW w:w="82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-не </w:t>
            </w:r>
            <w:proofErr w:type="gramStart"/>
            <w:r w:rsidRPr="00AD5CEA">
              <w:rPr>
                <w:rFonts w:eastAsia="Times New Roman"/>
                <w:sz w:val="22"/>
                <w:szCs w:val="22"/>
                <w:lang w:eastAsia="ru-RU"/>
              </w:rPr>
              <w:t>работающими  и</w:t>
            </w:r>
            <w:proofErr w:type="gramEnd"/>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не учащимися</w:t>
            </w:r>
          </w:p>
        </w:tc>
        <w:tc>
          <w:tcPr>
            <w:tcW w:w="826" w:type="dxa"/>
          </w:tcPr>
          <w:p w:rsidR="00FB2DFF" w:rsidRPr="00AD5CEA" w:rsidRDefault="00FB2DFF" w:rsidP="001428CD">
            <w:pPr>
              <w:tabs>
                <w:tab w:val="left" w:pos="180"/>
                <w:tab w:val="center" w:pos="305"/>
              </w:tabs>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tabs>
                <w:tab w:val="left" w:pos="180"/>
                <w:tab w:val="center" w:pos="305"/>
              </w:tabs>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tabs>
                <w:tab w:val="left" w:pos="180"/>
                <w:tab w:val="center" w:pos="305"/>
              </w:tabs>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3036D7" w:rsidP="001428CD">
            <w:pPr>
              <w:tabs>
                <w:tab w:val="left" w:pos="180"/>
                <w:tab w:val="center" w:pos="305"/>
              </w:tabs>
              <w:rPr>
                <w:rFonts w:eastAsia="Times New Roman"/>
                <w:sz w:val="22"/>
                <w:szCs w:val="22"/>
                <w:lang w:eastAsia="ru-RU"/>
              </w:rPr>
            </w:pPr>
            <w:r w:rsidRPr="00AD5CEA">
              <w:rPr>
                <w:rFonts w:eastAsia="Times New Roman"/>
                <w:sz w:val="22"/>
                <w:szCs w:val="22"/>
                <w:lang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1</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2</w:t>
            </w:r>
          </w:p>
        </w:tc>
        <w:tc>
          <w:tcPr>
            <w:tcW w:w="1276"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1</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2</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-тяжких и  особо тяжких преступлений</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-тяжких преступлений</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-имущественных</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преступлений</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1</w:t>
            </w:r>
          </w:p>
        </w:tc>
        <w:tc>
          <w:tcPr>
            <w:tcW w:w="82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4</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4</w:t>
            </w:r>
          </w:p>
        </w:tc>
        <w:tc>
          <w:tcPr>
            <w:tcW w:w="1276"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5</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4</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-с применением оружия</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-убийств</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(в </w:t>
            </w:r>
            <w:proofErr w:type="spellStart"/>
            <w:r w:rsidRPr="00AD5CEA">
              <w:rPr>
                <w:rFonts w:eastAsia="Times New Roman"/>
                <w:sz w:val="22"/>
                <w:szCs w:val="22"/>
                <w:lang w:eastAsia="ru-RU"/>
              </w:rPr>
              <w:t>т.ч</w:t>
            </w:r>
            <w:proofErr w:type="spellEnd"/>
            <w:r w:rsidRPr="00AD5CEA">
              <w:rPr>
                <w:rFonts w:eastAsia="Times New Roman"/>
                <w:sz w:val="22"/>
                <w:szCs w:val="22"/>
                <w:lang w:eastAsia="ru-RU"/>
              </w:rPr>
              <w:t>. покушение на убийство)</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w:t>
            </w:r>
            <w:proofErr w:type="spellStart"/>
            <w:r w:rsidRPr="00AD5CEA">
              <w:rPr>
                <w:rFonts w:eastAsia="Times New Roman"/>
                <w:sz w:val="22"/>
                <w:szCs w:val="22"/>
                <w:lang w:eastAsia="ru-RU"/>
              </w:rPr>
              <w:t>умышл</w:t>
            </w:r>
            <w:proofErr w:type="spellEnd"/>
            <w:r w:rsidRPr="00AD5CEA">
              <w:rPr>
                <w:rFonts w:eastAsia="Times New Roman"/>
                <w:sz w:val="22"/>
                <w:szCs w:val="22"/>
                <w:lang w:eastAsia="ru-RU"/>
              </w:rPr>
              <w:t>. причинение</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тяжкого вреда </w:t>
            </w:r>
            <w:proofErr w:type="spellStart"/>
            <w:r w:rsidRPr="00AD5CEA">
              <w:rPr>
                <w:rFonts w:eastAsia="Times New Roman"/>
                <w:sz w:val="22"/>
                <w:szCs w:val="22"/>
                <w:lang w:eastAsia="ru-RU"/>
              </w:rPr>
              <w:t>здо</w:t>
            </w:r>
            <w:proofErr w:type="spellEnd"/>
            <w:r w:rsidRPr="00AD5CEA">
              <w:rPr>
                <w:rFonts w:eastAsia="Times New Roman"/>
                <w:sz w:val="22"/>
                <w:szCs w:val="22"/>
                <w:lang w:eastAsia="ru-RU"/>
              </w:rPr>
              <w:t>-</w:t>
            </w:r>
          </w:p>
          <w:p w:rsidR="00FB2DFF" w:rsidRPr="00AD5CEA" w:rsidRDefault="00FB2DFF" w:rsidP="001428CD">
            <w:pPr>
              <w:jc w:val="left"/>
              <w:rPr>
                <w:rFonts w:eastAsia="Times New Roman"/>
                <w:sz w:val="22"/>
                <w:szCs w:val="22"/>
                <w:lang w:eastAsia="ru-RU"/>
              </w:rPr>
            </w:pPr>
            <w:proofErr w:type="spellStart"/>
            <w:r w:rsidRPr="00AD5CEA">
              <w:rPr>
                <w:rFonts w:eastAsia="Times New Roman"/>
                <w:sz w:val="22"/>
                <w:szCs w:val="22"/>
                <w:lang w:eastAsia="ru-RU"/>
              </w:rPr>
              <w:t>ровью</w:t>
            </w:r>
            <w:proofErr w:type="spellEnd"/>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в </w:t>
            </w:r>
            <w:proofErr w:type="spellStart"/>
            <w:r w:rsidRPr="00AD5CEA">
              <w:rPr>
                <w:rFonts w:eastAsia="Times New Roman"/>
                <w:sz w:val="22"/>
                <w:szCs w:val="22"/>
                <w:lang w:eastAsia="ru-RU"/>
              </w:rPr>
              <w:t>т.ч</w:t>
            </w:r>
            <w:proofErr w:type="spellEnd"/>
            <w:r w:rsidRPr="00AD5CEA">
              <w:rPr>
                <w:rFonts w:eastAsia="Times New Roman"/>
                <w:sz w:val="22"/>
                <w:szCs w:val="22"/>
                <w:lang w:eastAsia="ru-RU"/>
              </w:rPr>
              <w:t xml:space="preserve">. со </w:t>
            </w:r>
            <w:proofErr w:type="spellStart"/>
            <w:r w:rsidRPr="00AD5CEA">
              <w:rPr>
                <w:rFonts w:eastAsia="Times New Roman"/>
                <w:sz w:val="22"/>
                <w:szCs w:val="22"/>
                <w:lang w:eastAsia="ru-RU"/>
              </w:rPr>
              <w:t>смерт</w:t>
            </w:r>
            <w:proofErr w:type="spellEnd"/>
            <w:r w:rsidRPr="00AD5CEA">
              <w:rPr>
                <w:rFonts w:eastAsia="Times New Roman"/>
                <w:sz w:val="22"/>
                <w:szCs w:val="22"/>
                <w:lang w:eastAsia="ru-RU"/>
              </w:rPr>
              <w:t>. исходом</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-изнасилований</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-кражи</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в  </w:t>
            </w:r>
            <w:proofErr w:type="spellStart"/>
            <w:r w:rsidRPr="00AD5CEA">
              <w:rPr>
                <w:rFonts w:eastAsia="Times New Roman"/>
                <w:sz w:val="22"/>
                <w:szCs w:val="22"/>
                <w:lang w:eastAsia="ru-RU"/>
              </w:rPr>
              <w:t>т.ч</w:t>
            </w:r>
            <w:proofErr w:type="spellEnd"/>
            <w:r w:rsidRPr="00AD5CEA">
              <w:rPr>
                <w:rFonts w:eastAsia="Times New Roman"/>
                <w:sz w:val="22"/>
                <w:szCs w:val="22"/>
                <w:lang w:eastAsia="ru-RU"/>
              </w:rPr>
              <w:t>. в квартире автотранспорта</w:t>
            </w:r>
          </w:p>
        </w:tc>
        <w:tc>
          <w:tcPr>
            <w:tcW w:w="826" w:type="dxa"/>
            <w:shd w:val="clear" w:color="auto" w:fill="auto"/>
          </w:tcPr>
          <w:p w:rsidR="00FB2DFF" w:rsidRPr="00AD5CEA" w:rsidRDefault="00FB2DFF" w:rsidP="001428CD">
            <w:pPr>
              <w:rPr>
                <w:rFonts w:eastAsia="Times New Roman"/>
                <w:sz w:val="22"/>
                <w:szCs w:val="22"/>
                <w:lang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shd w:val="clear" w:color="auto" w:fill="auto"/>
          </w:tcPr>
          <w:p w:rsidR="00FB2DFF" w:rsidRPr="00AD5CEA" w:rsidRDefault="00FB2DFF" w:rsidP="001428CD">
            <w:pPr>
              <w:rPr>
                <w:rFonts w:eastAsia="Times New Roman"/>
                <w:sz w:val="22"/>
                <w:szCs w:val="22"/>
                <w:lang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shd w:val="clear" w:color="auto" w:fill="auto"/>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1</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shd w:val="clear" w:color="auto" w:fill="auto"/>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shd w:val="clear" w:color="auto" w:fill="auto"/>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4</w:t>
            </w: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918" w:type="dxa"/>
            <w:shd w:val="clear" w:color="auto" w:fill="auto"/>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3</w:t>
            </w: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2</w:t>
            </w: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shd w:val="clear" w:color="auto" w:fill="auto"/>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5</w:t>
            </w: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shd w:val="clear" w:color="auto" w:fill="auto"/>
          </w:tcPr>
          <w:p w:rsidR="003036D7" w:rsidRPr="00AD5CEA" w:rsidRDefault="003036D7" w:rsidP="001428CD">
            <w:pPr>
              <w:rPr>
                <w:rFonts w:eastAsia="Times New Roman"/>
                <w:sz w:val="22"/>
                <w:szCs w:val="22"/>
                <w:lang w:eastAsia="ru-RU"/>
              </w:rPr>
            </w:pPr>
            <w:r w:rsidRPr="00AD5CEA">
              <w:rPr>
                <w:rFonts w:eastAsia="Times New Roman"/>
                <w:sz w:val="22"/>
                <w:szCs w:val="22"/>
                <w:lang w:eastAsia="ru-RU"/>
              </w:rPr>
              <w:t>3</w:t>
            </w: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2</w:t>
            </w: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-грабежи</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1</w:t>
            </w:r>
          </w:p>
        </w:tc>
        <w:tc>
          <w:tcPr>
            <w:tcW w:w="1276"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1</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-разбои</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-мошенничество</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-неправомерное  завладение   АМТ</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w:t>
            </w:r>
            <w:proofErr w:type="gramStart"/>
            <w:r w:rsidRPr="00AD5CEA">
              <w:rPr>
                <w:rFonts w:eastAsia="Times New Roman"/>
                <w:sz w:val="22"/>
                <w:szCs w:val="22"/>
                <w:lang w:eastAsia="ru-RU"/>
              </w:rPr>
              <w:t>незаконный  оборот</w:t>
            </w:r>
            <w:proofErr w:type="gramEnd"/>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наркотиков</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-хулиганство</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tc>
        <w:tc>
          <w:tcPr>
            <w:tcW w:w="799"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9464" w:type="dxa"/>
            <w:gridSpan w:val="11"/>
            <w:tcBorders>
              <w:left w:val="nil"/>
              <w:right w:val="nil"/>
            </w:tcBorders>
          </w:tcPr>
          <w:p w:rsidR="00FB2DFF" w:rsidRPr="00AD5CEA" w:rsidRDefault="00FB2DFF" w:rsidP="001428CD">
            <w:pPr>
              <w:rPr>
                <w:rFonts w:eastAsia="Times New Roman"/>
                <w:color w:val="FF0000"/>
                <w:sz w:val="22"/>
                <w:szCs w:val="22"/>
                <w:lang w:eastAsia="ru-RU"/>
              </w:rPr>
            </w:pPr>
          </w:p>
          <w:p w:rsidR="00FB2DFF" w:rsidRPr="00AD5CEA" w:rsidRDefault="00FB2DFF" w:rsidP="001428CD">
            <w:pPr>
              <w:rPr>
                <w:rFonts w:eastAsia="Times New Roman"/>
                <w:color w:val="FF0000"/>
                <w:sz w:val="22"/>
                <w:szCs w:val="22"/>
                <w:lang w:eastAsia="ru-RU"/>
              </w:rPr>
            </w:pPr>
          </w:p>
          <w:p w:rsidR="00FB2DFF" w:rsidRPr="00AD5CEA" w:rsidRDefault="00FB2DFF" w:rsidP="001428CD">
            <w:pPr>
              <w:tabs>
                <w:tab w:val="left" w:pos="1665"/>
              </w:tabs>
              <w:rPr>
                <w:rFonts w:eastAsia="Times New Roman"/>
                <w:sz w:val="22"/>
                <w:szCs w:val="22"/>
                <w:lang w:eastAsia="ru-RU"/>
              </w:rPr>
            </w:pPr>
            <w:proofErr w:type="gramStart"/>
            <w:r w:rsidRPr="00AD5CEA">
              <w:rPr>
                <w:rFonts w:eastAsia="Times New Roman"/>
                <w:sz w:val="22"/>
                <w:szCs w:val="22"/>
                <w:lang w:eastAsia="ru-RU"/>
              </w:rPr>
              <w:t>Динамика  преступлений</w:t>
            </w:r>
            <w:proofErr w:type="gramEnd"/>
            <w:r w:rsidRPr="00AD5CEA">
              <w:rPr>
                <w:rFonts w:eastAsia="Times New Roman"/>
                <w:sz w:val="22"/>
                <w:szCs w:val="22"/>
                <w:lang w:eastAsia="ru-RU"/>
              </w:rPr>
              <w:t xml:space="preserve">  в  суточном  времени</w:t>
            </w:r>
          </w:p>
          <w:p w:rsidR="00FB2DFF" w:rsidRPr="00AD5CEA" w:rsidRDefault="00FB2DFF" w:rsidP="001428CD">
            <w:pPr>
              <w:rPr>
                <w:rFonts w:eastAsia="Times New Roman"/>
                <w:color w:val="FF0000"/>
                <w:sz w:val="22"/>
                <w:szCs w:val="22"/>
                <w:lang w:eastAsia="ru-RU"/>
              </w:rPr>
            </w:pPr>
          </w:p>
          <w:p w:rsidR="00FB2DFF" w:rsidRPr="00AD5CEA" w:rsidRDefault="00FB2DFF" w:rsidP="001428CD">
            <w:pPr>
              <w:rPr>
                <w:rFonts w:eastAsia="Times New Roman"/>
                <w:color w:val="FF0000"/>
                <w:sz w:val="22"/>
                <w:szCs w:val="22"/>
                <w:lang w:eastAsia="ru-RU"/>
              </w:rPr>
            </w:pP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   Наименование</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территориального</w:t>
            </w:r>
          </w:p>
          <w:p w:rsidR="00FB2DFF" w:rsidRPr="00AD5CEA" w:rsidRDefault="00FB2DFF" w:rsidP="001428CD">
            <w:pPr>
              <w:keepNext/>
              <w:jc w:val="left"/>
              <w:outlineLvl w:val="0"/>
              <w:rPr>
                <w:rFonts w:eastAsia="Times New Roman"/>
                <w:sz w:val="22"/>
                <w:szCs w:val="22"/>
                <w:lang w:eastAsia="ru-RU"/>
              </w:rPr>
            </w:pPr>
            <w:r w:rsidRPr="00AD5CEA">
              <w:rPr>
                <w:rFonts w:eastAsia="Times New Roman"/>
                <w:sz w:val="22"/>
                <w:szCs w:val="22"/>
                <w:lang w:eastAsia="ru-RU"/>
              </w:rPr>
              <w:t xml:space="preserve">          ОВД</w:t>
            </w:r>
          </w:p>
        </w:tc>
        <w:tc>
          <w:tcPr>
            <w:tcW w:w="1652"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3</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652"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4</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717" w:type="dxa"/>
            <w:gridSpan w:val="3"/>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5</w:t>
            </w:r>
          </w:p>
        </w:tc>
        <w:tc>
          <w:tcPr>
            <w:tcW w:w="2552" w:type="dxa"/>
            <w:gridSpan w:val="3"/>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МУ МВД</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r>
      <w:tr w:rsidR="003036D7" w:rsidRPr="00AD5CEA" w:rsidTr="00FB2DFF">
        <w:trPr>
          <w:trHeight w:val="270"/>
        </w:trPr>
        <w:tc>
          <w:tcPr>
            <w:tcW w:w="1891" w:type="dxa"/>
          </w:tcPr>
          <w:p w:rsidR="003036D7" w:rsidRPr="00AD5CEA" w:rsidRDefault="003036D7" w:rsidP="003036D7">
            <w:pPr>
              <w:rPr>
                <w:rFonts w:eastAsia="Times New Roman"/>
                <w:sz w:val="22"/>
                <w:szCs w:val="22"/>
                <w:lang w:eastAsia="ru-RU"/>
              </w:rPr>
            </w:pPr>
            <w:proofErr w:type="gramStart"/>
            <w:r w:rsidRPr="00AD5CEA">
              <w:rPr>
                <w:rFonts w:eastAsia="Times New Roman"/>
                <w:sz w:val="22"/>
                <w:szCs w:val="22"/>
                <w:lang w:eastAsia="ru-RU"/>
              </w:rPr>
              <w:t>Период  учёта</w:t>
            </w:r>
            <w:proofErr w:type="gramEnd"/>
          </w:p>
          <w:p w:rsidR="003036D7" w:rsidRPr="00AD5CEA" w:rsidRDefault="003036D7" w:rsidP="003036D7">
            <w:pPr>
              <w:rPr>
                <w:rFonts w:eastAsia="Times New Roman"/>
                <w:sz w:val="22"/>
                <w:szCs w:val="22"/>
                <w:lang w:eastAsia="ru-RU"/>
              </w:rPr>
            </w:pPr>
            <w:r w:rsidRPr="00AD5CEA">
              <w:rPr>
                <w:rFonts w:eastAsia="Times New Roman"/>
                <w:sz w:val="22"/>
                <w:szCs w:val="22"/>
                <w:lang w:eastAsia="ru-RU"/>
              </w:rPr>
              <w:t>и   сравнения</w:t>
            </w:r>
          </w:p>
          <w:p w:rsidR="003036D7" w:rsidRPr="00AD5CEA" w:rsidRDefault="003036D7" w:rsidP="003036D7">
            <w:pPr>
              <w:rPr>
                <w:rFonts w:eastAsia="Times New Roman"/>
                <w:sz w:val="22"/>
                <w:szCs w:val="22"/>
                <w:lang w:eastAsia="ru-RU"/>
              </w:rPr>
            </w:pPr>
          </w:p>
        </w:tc>
        <w:tc>
          <w:tcPr>
            <w:tcW w:w="826"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2020</w:t>
            </w:r>
          </w:p>
        </w:tc>
        <w:tc>
          <w:tcPr>
            <w:tcW w:w="826"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2021</w:t>
            </w:r>
          </w:p>
        </w:tc>
        <w:tc>
          <w:tcPr>
            <w:tcW w:w="826"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2020</w:t>
            </w:r>
          </w:p>
        </w:tc>
        <w:tc>
          <w:tcPr>
            <w:tcW w:w="826"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2021</w:t>
            </w:r>
          </w:p>
        </w:tc>
        <w:tc>
          <w:tcPr>
            <w:tcW w:w="799" w:type="dxa"/>
            <w:gridSpan w:val="2"/>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2020</w:t>
            </w:r>
          </w:p>
        </w:tc>
        <w:tc>
          <w:tcPr>
            <w:tcW w:w="918"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2021</w:t>
            </w:r>
          </w:p>
        </w:tc>
        <w:tc>
          <w:tcPr>
            <w:tcW w:w="1276" w:type="dxa"/>
            <w:gridSpan w:val="2"/>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2020</w:t>
            </w:r>
          </w:p>
        </w:tc>
        <w:tc>
          <w:tcPr>
            <w:tcW w:w="1276"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2021</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с 07.00 час  до 19.00 час</w:t>
            </w:r>
          </w:p>
        </w:tc>
        <w:tc>
          <w:tcPr>
            <w:tcW w:w="82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2</w:t>
            </w:r>
          </w:p>
        </w:tc>
        <w:tc>
          <w:tcPr>
            <w:tcW w:w="1276"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2</w:t>
            </w:r>
          </w:p>
        </w:tc>
      </w:tr>
      <w:tr w:rsidR="00FB2DFF" w:rsidRPr="00AD5CEA" w:rsidTr="00FB2DFF">
        <w:trPr>
          <w:trHeight w:val="335"/>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с 20.00 час  до 21.00 час</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1276"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с 22.00 час до 06.00 час</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1</w:t>
            </w:r>
          </w:p>
        </w:tc>
        <w:tc>
          <w:tcPr>
            <w:tcW w:w="82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2</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3</w:t>
            </w:r>
          </w:p>
        </w:tc>
        <w:tc>
          <w:tcPr>
            <w:tcW w:w="1276"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3</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3</w:t>
            </w:r>
          </w:p>
        </w:tc>
      </w:tr>
      <w:tr w:rsidR="00FB2DFF" w:rsidRPr="00AD5CEA" w:rsidTr="00FB2DFF">
        <w:trPr>
          <w:trHeight w:val="270"/>
        </w:trPr>
        <w:tc>
          <w:tcPr>
            <w:tcW w:w="9464" w:type="dxa"/>
            <w:gridSpan w:val="11"/>
            <w:tcBorders>
              <w:left w:val="nil"/>
              <w:right w:val="nil"/>
            </w:tcBorders>
          </w:tcPr>
          <w:p w:rsidR="00FB2DFF" w:rsidRPr="00AD5CEA" w:rsidRDefault="00FB2DFF" w:rsidP="001428CD">
            <w:pPr>
              <w:rPr>
                <w:rFonts w:eastAsia="Times New Roman"/>
                <w:color w:val="FF0000"/>
                <w:sz w:val="22"/>
                <w:szCs w:val="22"/>
                <w:lang w:eastAsia="ru-RU"/>
              </w:rPr>
            </w:pPr>
          </w:p>
          <w:p w:rsidR="00FB2DFF" w:rsidRPr="00AD5CEA" w:rsidRDefault="00FB2DFF" w:rsidP="001428CD">
            <w:pPr>
              <w:rPr>
                <w:rFonts w:eastAsia="Times New Roman"/>
                <w:color w:val="FF0000"/>
                <w:sz w:val="22"/>
                <w:szCs w:val="22"/>
                <w:lang w:eastAsia="ru-RU"/>
              </w:rPr>
            </w:pPr>
          </w:p>
          <w:p w:rsidR="00FB2DFF" w:rsidRPr="00AD5CEA" w:rsidRDefault="00FB2DFF" w:rsidP="001428CD">
            <w:pPr>
              <w:rPr>
                <w:rFonts w:eastAsia="Times New Roman"/>
                <w:sz w:val="22"/>
                <w:szCs w:val="22"/>
                <w:lang w:eastAsia="ru-RU"/>
              </w:rPr>
            </w:pPr>
            <w:proofErr w:type="gramStart"/>
            <w:r w:rsidRPr="00AD5CEA">
              <w:rPr>
                <w:rFonts w:eastAsia="Times New Roman"/>
                <w:sz w:val="22"/>
                <w:szCs w:val="22"/>
                <w:lang w:eastAsia="ru-RU"/>
              </w:rPr>
              <w:t>Место  совершения</w:t>
            </w:r>
            <w:proofErr w:type="gramEnd"/>
            <w:r w:rsidRPr="00AD5CEA">
              <w:rPr>
                <w:rFonts w:eastAsia="Times New Roman"/>
                <w:sz w:val="22"/>
                <w:szCs w:val="22"/>
                <w:lang w:eastAsia="ru-RU"/>
              </w:rPr>
              <w:t xml:space="preserve">  преступлений</w:t>
            </w:r>
          </w:p>
          <w:p w:rsidR="00FB2DFF" w:rsidRPr="00AD5CEA" w:rsidRDefault="00FB2DFF" w:rsidP="001428CD">
            <w:pPr>
              <w:rPr>
                <w:rFonts w:eastAsia="Times New Roman"/>
                <w:color w:val="FF0000"/>
                <w:sz w:val="22"/>
                <w:szCs w:val="22"/>
                <w:lang w:eastAsia="ru-RU"/>
              </w:rPr>
            </w:pP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   Наименование</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территориального</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          ОВД</w:t>
            </w:r>
          </w:p>
        </w:tc>
        <w:tc>
          <w:tcPr>
            <w:tcW w:w="1652"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3</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652"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4</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717" w:type="dxa"/>
            <w:gridSpan w:val="3"/>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5</w:t>
            </w:r>
          </w:p>
        </w:tc>
        <w:tc>
          <w:tcPr>
            <w:tcW w:w="2552" w:type="dxa"/>
            <w:gridSpan w:val="3"/>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МУ МВД</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r>
      <w:tr w:rsidR="003036D7" w:rsidRPr="00AD5CEA" w:rsidTr="00FB2DFF">
        <w:trPr>
          <w:trHeight w:val="471"/>
        </w:trPr>
        <w:tc>
          <w:tcPr>
            <w:tcW w:w="1891" w:type="dxa"/>
          </w:tcPr>
          <w:p w:rsidR="003036D7" w:rsidRPr="00AD5CEA" w:rsidRDefault="003036D7" w:rsidP="003036D7">
            <w:pPr>
              <w:jc w:val="left"/>
              <w:rPr>
                <w:rFonts w:eastAsia="Times New Roman"/>
                <w:sz w:val="22"/>
                <w:szCs w:val="22"/>
                <w:lang w:eastAsia="ru-RU"/>
              </w:rPr>
            </w:pPr>
            <w:r w:rsidRPr="00AD5CEA">
              <w:rPr>
                <w:rFonts w:eastAsia="Times New Roman"/>
                <w:sz w:val="22"/>
                <w:szCs w:val="22"/>
                <w:lang w:eastAsia="ru-RU"/>
              </w:rPr>
              <w:t xml:space="preserve">   </w:t>
            </w:r>
            <w:proofErr w:type="gramStart"/>
            <w:r w:rsidRPr="00AD5CEA">
              <w:rPr>
                <w:rFonts w:eastAsia="Times New Roman"/>
                <w:sz w:val="22"/>
                <w:szCs w:val="22"/>
                <w:lang w:eastAsia="ru-RU"/>
              </w:rPr>
              <w:t>Период  учёта</w:t>
            </w:r>
            <w:proofErr w:type="gramEnd"/>
            <w:r w:rsidRPr="00AD5CEA">
              <w:rPr>
                <w:rFonts w:eastAsia="Times New Roman"/>
                <w:sz w:val="22"/>
                <w:szCs w:val="22"/>
                <w:lang w:eastAsia="ru-RU"/>
              </w:rPr>
              <w:t xml:space="preserve"> </w:t>
            </w:r>
          </w:p>
          <w:p w:rsidR="003036D7" w:rsidRPr="00AD5CEA" w:rsidRDefault="003036D7" w:rsidP="003036D7">
            <w:pPr>
              <w:jc w:val="left"/>
              <w:rPr>
                <w:rFonts w:eastAsia="Times New Roman"/>
                <w:sz w:val="22"/>
                <w:szCs w:val="22"/>
                <w:lang w:eastAsia="ru-RU"/>
              </w:rPr>
            </w:pPr>
            <w:r w:rsidRPr="00AD5CEA">
              <w:rPr>
                <w:rFonts w:eastAsia="Times New Roman"/>
                <w:sz w:val="22"/>
                <w:szCs w:val="22"/>
                <w:lang w:eastAsia="ru-RU"/>
              </w:rPr>
              <w:t xml:space="preserve">   и   сравнения </w:t>
            </w:r>
          </w:p>
          <w:p w:rsidR="003036D7" w:rsidRPr="00AD5CEA" w:rsidRDefault="003036D7" w:rsidP="003036D7">
            <w:pPr>
              <w:jc w:val="left"/>
              <w:rPr>
                <w:rFonts w:eastAsia="Times New Roman"/>
                <w:sz w:val="22"/>
                <w:szCs w:val="22"/>
                <w:lang w:eastAsia="ru-RU"/>
              </w:rPr>
            </w:pPr>
          </w:p>
        </w:tc>
        <w:tc>
          <w:tcPr>
            <w:tcW w:w="826"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2020</w:t>
            </w:r>
          </w:p>
        </w:tc>
        <w:tc>
          <w:tcPr>
            <w:tcW w:w="826"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2021</w:t>
            </w:r>
          </w:p>
        </w:tc>
        <w:tc>
          <w:tcPr>
            <w:tcW w:w="826"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2020</w:t>
            </w:r>
          </w:p>
        </w:tc>
        <w:tc>
          <w:tcPr>
            <w:tcW w:w="826"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2021</w:t>
            </w:r>
          </w:p>
        </w:tc>
        <w:tc>
          <w:tcPr>
            <w:tcW w:w="799" w:type="dxa"/>
            <w:gridSpan w:val="2"/>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2020</w:t>
            </w:r>
          </w:p>
        </w:tc>
        <w:tc>
          <w:tcPr>
            <w:tcW w:w="918"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2021</w:t>
            </w:r>
          </w:p>
        </w:tc>
        <w:tc>
          <w:tcPr>
            <w:tcW w:w="1276" w:type="dxa"/>
            <w:gridSpan w:val="2"/>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2020</w:t>
            </w:r>
          </w:p>
        </w:tc>
        <w:tc>
          <w:tcPr>
            <w:tcW w:w="1276" w:type="dxa"/>
          </w:tcPr>
          <w:p w:rsidR="003036D7" w:rsidRPr="00AD5CEA" w:rsidRDefault="003036D7" w:rsidP="003036D7">
            <w:pPr>
              <w:rPr>
                <w:rFonts w:eastAsia="Times New Roman"/>
                <w:sz w:val="22"/>
                <w:szCs w:val="22"/>
                <w:lang w:val="en-US" w:eastAsia="ru-RU"/>
              </w:rPr>
            </w:pPr>
            <w:r w:rsidRPr="00AD5CEA">
              <w:rPr>
                <w:rFonts w:eastAsia="Times New Roman"/>
                <w:sz w:val="22"/>
                <w:szCs w:val="22"/>
                <w:lang w:eastAsia="ru-RU"/>
              </w:rPr>
              <w:t>2021</w:t>
            </w:r>
          </w:p>
        </w:tc>
      </w:tr>
      <w:tr w:rsidR="00FB2DFF" w:rsidRPr="00AD5CEA" w:rsidTr="00FB2DFF">
        <w:trPr>
          <w:trHeight w:val="471"/>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город</w:t>
            </w:r>
          </w:p>
          <w:p w:rsidR="00FB2DFF" w:rsidRPr="00AD5CEA" w:rsidRDefault="00FB2DFF" w:rsidP="001428CD">
            <w:pPr>
              <w:jc w:val="left"/>
              <w:rPr>
                <w:rFonts w:eastAsia="Times New Roman"/>
                <w:sz w:val="22"/>
                <w:szCs w:val="22"/>
                <w:lang w:eastAsia="ru-RU"/>
              </w:rPr>
            </w:pP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сельская местность</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val="en-US"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val="en-US"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val="en-US"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1</w:t>
            </w:r>
          </w:p>
        </w:tc>
        <w:tc>
          <w:tcPr>
            <w:tcW w:w="826" w:type="dxa"/>
          </w:tcPr>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val="en-US"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2</w:t>
            </w:r>
          </w:p>
          <w:p w:rsidR="003036D7" w:rsidRPr="00AD5CEA" w:rsidRDefault="003036D7" w:rsidP="001428CD">
            <w:pPr>
              <w:rPr>
                <w:rFonts w:eastAsia="Times New Roman"/>
                <w:sz w:val="22"/>
                <w:szCs w:val="22"/>
                <w:lang w:eastAsia="ru-RU"/>
              </w:rPr>
            </w:pP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4</w:t>
            </w:r>
          </w:p>
        </w:tc>
        <w:tc>
          <w:tcPr>
            <w:tcW w:w="918"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4</w:t>
            </w:r>
          </w:p>
          <w:p w:rsidR="003036D7" w:rsidRPr="00AD5CEA" w:rsidRDefault="003036D7" w:rsidP="001428CD">
            <w:pPr>
              <w:rPr>
                <w:rFonts w:eastAsia="Times New Roman"/>
                <w:sz w:val="22"/>
                <w:szCs w:val="22"/>
                <w:lang w:eastAsia="ru-RU"/>
              </w:rPr>
            </w:pP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4</w:t>
            </w:r>
          </w:p>
        </w:tc>
        <w:tc>
          <w:tcPr>
            <w:tcW w:w="1276" w:type="dxa"/>
            <w:gridSpan w:val="2"/>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2</w:t>
            </w:r>
          </w:p>
          <w:p w:rsidR="003036D7" w:rsidRPr="00AD5CEA" w:rsidRDefault="003036D7" w:rsidP="001428CD">
            <w:pPr>
              <w:rPr>
                <w:rFonts w:eastAsia="Times New Roman"/>
                <w:sz w:val="22"/>
                <w:szCs w:val="22"/>
                <w:lang w:eastAsia="ru-RU"/>
              </w:rPr>
            </w:pP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5</w:t>
            </w:r>
          </w:p>
        </w:tc>
        <w:tc>
          <w:tcPr>
            <w:tcW w:w="127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4</w:t>
            </w:r>
          </w:p>
          <w:p w:rsidR="003036D7" w:rsidRPr="00AD5CEA" w:rsidRDefault="003036D7" w:rsidP="001428CD">
            <w:pPr>
              <w:rPr>
                <w:rFonts w:eastAsia="Times New Roman"/>
                <w:sz w:val="22"/>
                <w:szCs w:val="22"/>
                <w:lang w:eastAsia="ru-RU"/>
              </w:rPr>
            </w:pP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2</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в общ. местах</w:t>
            </w:r>
          </w:p>
          <w:p w:rsidR="00FB2DFF" w:rsidRPr="00AD5CEA" w:rsidRDefault="00FB2DFF" w:rsidP="001428CD">
            <w:pPr>
              <w:jc w:val="left"/>
              <w:rPr>
                <w:rFonts w:eastAsia="Times New Roman"/>
                <w:sz w:val="22"/>
                <w:szCs w:val="22"/>
                <w:lang w:eastAsia="ru-RU"/>
              </w:rPr>
            </w:pP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в </w:t>
            </w:r>
            <w:proofErr w:type="spellStart"/>
            <w:r w:rsidRPr="00AD5CEA">
              <w:rPr>
                <w:rFonts w:eastAsia="Times New Roman"/>
                <w:sz w:val="22"/>
                <w:szCs w:val="22"/>
                <w:lang w:eastAsia="ru-RU"/>
              </w:rPr>
              <w:t>т.ч</w:t>
            </w:r>
            <w:proofErr w:type="spellEnd"/>
            <w:r w:rsidRPr="00AD5CEA">
              <w:rPr>
                <w:rFonts w:eastAsia="Times New Roman"/>
                <w:sz w:val="22"/>
                <w:szCs w:val="22"/>
                <w:lang w:eastAsia="ru-RU"/>
              </w:rPr>
              <w:t xml:space="preserve">.  </w:t>
            </w:r>
            <w:proofErr w:type="gramStart"/>
            <w:r w:rsidRPr="00AD5CEA">
              <w:rPr>
                <w:rFonts w:eastAsia="Times New Roman"/>
                <w:sz w:val="22"/>
                <w:szCs w:val="22"/>
                <w:lang w:eastAsia="ru-RU"/>
              </w:rPr>
              <w:t>на  улице</w:t>
            </w:r>
            <w:proofErr w:type="gramEnd"/>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 </w:t>
            </w:r>
          </w:p>
        </w:tc>
        <w:tc>
          <w:tcPr>
            <w:tcW w:w="826" w:type="dxa"/>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val="en-US" w:eastAsia="ru-RU"/>
              </w:rPr>
            </w:pPr>
            <w:r w:rsidRPr="00AD5CEA">
              <w:rPr>
                <w:rFonts w:eastAsia="Times New Roman"/>
                <w:sz w:val="22"/>
                <w:szCs w:val="22"/>
                <w:lang w:val="en-US"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p w:rsidR="00FB2DFF" w:rsidRPr="00AD5CEA" w:rsidRDefault="00FB2DFF" w:rsidP="001428CD">
            <w:pPr>
              <w:rPr>
                <w:rFonts w:eastAsia="Times New Roman"/>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tcPr>
          <w:p w:rsidR="003036D7" w:rsidRPr="00AD5CEA" w:rsidRDefault="003036D7" w:rsidP="001428CD">
            <w:pPr>
              <w:rPr>
                <w:rFonts w:eastAsia="Times New Roman"/>
                <w:sz w:val="22"/>
                <w:szCs w:val="22"/>
                <w:lang w:eastAsia="ru-RU"/>
              </w:rPr>
            </w:pPr>
          </w:p>
          <w:p w:rsidR="00FB2DFF" w:rsidRPr="00AD5CEA" w:rsidRDefault="003036D7" w:rsidP="001428CD">
            <w:pPr>
              <w:rPr>
                <w:rFonts w:eastAsia="Times New Roman"/>
                <w:sz w:val="22"/>
                <w:szCs w:val="22"/>
                <w:lang w:eastAsia="ru-RU"/>
              </w:rPr>
            </w:pPr>
            <w:r w:rsidRPr="00AD5CEA">
              <w:rPr>
                <w:rFonts w:eastAsia="Times New Roman"/>
                <w:sz w:val="22"/>
                <w:szCs w:val="22"/>
                <w:lang w:eastAsia="ru-RU"/>
              </w:rPr>
              <w:t>1</w:t>
            </w:r>
          </w:p>
          <w:p w:rsidR="003036D7" w:rsidRPr="00AD5CEA" w:rsidRDefault="003036D7" w:rsidP="001428CD">
            <w:pPr>
              <w:rPr>
                <w:rFonts w:eastAsia="Times New Roman"/>
                <w:sz w:val="22"/>
                <w:szCs w:val="22"/>
                <w:lang w:eastAsia="ru-RU"/>
              </w:rPr>
            </w:pPr>
          </w:p>
          <w:p w:rsidR="003036D7" w:rsidRPr="00AD5CEA" w:rsidRDefault="003036D7" w:rsidP="001428CD">
            <w:pPr>
              <w:rPr>
                <w:rFonts w:eastAsia="Times New Roman"/>
                <w:sz w:val="22"/>
                <w:szCs w:val="22"/>
                <w:lang w:eastAsia="ru-RU"/>
              </w:rPr>
            </w:pPr>
            <w:r w:rsidRPr="00AD5CEA">
              <w:rPr>
                <w:rFonts w:eastAsia="Times New Roman"/>
                <w:sz w:val="22"/>
                <w:szCs w:val="22"/>
                <w:lang w:eastAsia="ru-RU"/>
              </w:rPr>
              <w:t>1</w:t>
            </w:r>
          </w:p>
          <w:p w:rsidR="003036D7" w:rsidRPr="00AD5CEA" w:rsidRDefault="003036D7" w:rsidP="001428CD">
            <w:pPr>
              <w:rPr>
                <w:rFonts w:eastAsia="Times New Roman"/>
                <w:sz w:val="22"/>
                <w:szCs w:val="22"/>
                <w:lang w:eastAsia="ru-RU"/>
              </w:rPr>
            </w:pPr>
          </w:p>
        </w:tc>
        <w:tc>
          <w:tcPr>
            <w:tcW w:w="918" w:type="dxa"/>
          </w:tcPr>
          <w:p w:rsidR="00FB2DFF" w:rsidRPr="00AD5CEA" w:rsidRDefault="00FB2DFF" w:rsidP="001428CD">
            <w:pPr>
              <w:rPr>
                <w:rFonts w:eastAsia="Times New Roman"/>
                <w:sz w:val="22"/>
                <w:szCs w:val="22"/>
                <w:lang w:eastAsia="ru-RU"/>
              </w:rPr>
            </w:pPr>
          </w:p>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w:t>
            </w:r>
          </w:p>
          <w:p w:rsidR="00544D07" w:rsidRPr="00AD5CEA" w:rsidRDefault="00544D07"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2</w:t>
            </w:r>
          </w:p>
        </w:tc>
        <w:tc>
          <w:tcPr>
            <w:tcW w:w="1276" w:type="dxa"/>
            <w:gridSpan w:val="2"/>
          </w:tcPr>
          <w:p w:rsidR="00FB2DFF" w:rsidRPr="00AD5CEA" w:rsidRDefault="00FB2DFF" w:rsidP="001428CD">
            <w:pPr>
              <w:rPr>
                <w:rFonts w:eastAsia="Times New Roman"/>
                <w:sz w:val="22"/>
                <w:szCs w:val="22"/>
                <w:lang w:eastAsia="ru-RU"/>
              </w:rPr>
            </w:pPr>
          </w:p>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w:t>
            </w:r>
          </w:p>
          <w:p w:rsidR="00544D07" w:rsidRPr="00AD5CEA" w:rsidRDefault="00544D07"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1</w:t>
            </w:r>
          </w:p>
        </w:tc>
        <w:tc>
          <w:tcPr>
            <w:tcW w:w="1276" w:type="dxa"/>
          </w:tcPr>
          <w:p w:rsidR="00FB2DFF" w:rsidRPr="00AD5CEA" w:rsidRDefault="00FB2DFF" w:rsidP="001428CD">
            <w:pPr>
              <w:rPr>
                <w:rFonts w:eastAsia="Times New Roman"/>
                <w:sz w:val="22"/>
                <w:szCs w:val="22"/>
                <w:lang w:eastAsia="ru-RU"/>
              </w:rPr>
            </w:pPr>
          </w:p>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w:t>
            </w:r>
          </w:p>
          <w:p w:rsidR="00544D07" w:rsidRPr="00AD5CEA" w:rsidRDefault="00544D07"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2</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квартира (дом)</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1</w:t>
            </w:r>
          </w:p>
        </w:tc>
        <w:tc>
          <w:tcPr>
            <w:tcW w:w="826" w:type="dxa"/>
          </w:tcPr>
          <w:p w:rsidR="00FB2DFF" w:rsidRPr="00AD5CEA" w:rsidRDefault="003036D7"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w:t>
            </w:r>
          </w:p>
        </w:tc>
        <w:tc>
          <w:tcPr>
            <w:tcW w:w="918"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3</w:t>
            </w:r>
          </w:p>
        </w:tc>
        <w:tc>
          <w:tcPr>
            <w:tcW w:w="1276"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2</w:t>
            </w:r>
          </w:p>
        </w:tc>
        <w:tc>
          <w:tcPr>
            <w:tcW w:w="127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3</w:t>
            </w:r>
          </w:p>
        </w:tc>
      </w:tr>
      <w:tr w:rsidR="00FB2DFF" w:rsidRPr="00AD5CEA" w:rsidTr="00FB2DFF">
        <w:trPr>
          <w:trHeight w:val="270"/>
        </w:trPr>
        <w:tc>
          <w:tcPr>
            <w:tcW w:w="9464" w:type="dxa"/>
            <w:gridSpan w:val="11"/>
            <w:tcBorders>
              <w:top w:val="nil"/>
              <w:left w:val="nil"/>
              <w:bottom w:val="nil"/>
              <w:right w:val="nil"/>
            </w:tcBorders>
          </w:tcPr>
          <w:p w:rsidR="00FB2DFF" w:rsidRPr="00AD5CEA" w:rsidRDefault="00FB2DFF" w:rsidP="001428CD">
            <w:pPr>
              <w:rPr>
                <w:rFonts w:eastAsia="Times New Roman"/>
                <w:color w:val="FF0000"/>
                <w:sz w:val="22"/>
                <w:szCs w:val="22"/>
                <w:lang w:eastAsia="ru-RU"/>
              </w:rPr>
            </w:pPr>
          </w:p>
          <w:p w:rsidR="00FB2DFF" w:rsidRPr="00AD5CEA" w:rsidRDefault="00FB2DFF" w:rsidP="001428CD">
            <w:pPr>
              <w:rPr>
                <w:rFonts w:eastAsia="Times New Roman"/>
                <w:color w:val="FF0000"/>
                <w:sz w:val="22"/>
                <w:szCs w:val="22"/>
                <w:lang w:eastAsia="ru-RU"/>
              </w:rPr>
            </w:pPr>
          </w:p>
          <w:p w:rsidR="00FB2DFF" w:rsidRPr="00AD5CEA" w:rsidRDefault="00FB2DFF" w:rsidP="001428CD">
            <w:pPr>
              <w:rPr>
                <w:rFonts w:eastAsia="Times New Roman"/>
                <w:sz w:val="22"/>
                <w:szCs w:val="22"/>
                <w:lang w:eastAsia="ru-RU"/>
              </w:rPr>
            </w:pPr>
            <w:proofErr w:type="gramStart"/>
            <w:r w:rsidRPr="00AD5CEA">
              <w:rPr>
                <w:rFonts w:eastAsia="Times New Roman"/>
                <w:sz w:val="22"/>
                <w:szCs w:val="22"/>
                <w:lang w:eastAsia="ru-RU"/>
              </w:rPr>
              <w:t>Из  общего</w:t>
            </w:r>
            <w:proofErr w:type="gramEnd"/>
            <w:r w:rsidRPr="00AD5CEA">
              <w:rPr>
                <w:rFonts w:eastAsia="Times New Roman"/>
                <w:sz w:val="22"/>
                <w:szCs w:val="22"/>
                <w:lang w:eastAsia="ru-RU"/>
              </w:rPr>
              <w:t xml:space="preserve">  количества  несовершеннолетних  совершивших преступления:</w:t>
            </w:r>
          </w:p>
          <w:p w:rsidR="00FB2DFF" w:rsidRPr="00AD5CEA" w:rsidRDefault="00FB2DFF" w:rsidP="001428CD">
            <w:pPr>
              <w:rPr>
                <w:rFonts w:eastAsia="Times New Roman"/>
                <w:color w:val="FF0000"/>
                <w:sz w:val="22"/>
                <w:szCs w:val="22"/>
                <w:lang w:eastAsia="ru-RU"/>
              </w:rPr>
            </w:pP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   Наименование</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территориального</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          ОВД</w:t>
            </w:r>
          </w:p>
        </w:tc>
        <w:tc>
          <w:tcPr>
            <w:tcW w:w="1652"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3</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652"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4</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717" w:type="dxa"/>
            <w:gridSpan w:val="3"/>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5</w:t>
            </w:r>
          </w:p>
        </w:tc>
        <w:tc>
          <w:tcPr>
            <w:tcW w:w="2552" w:type="dxa"/>
            <w:gridSpan w:val="3"/>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МУ МВД</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r>
      <w:tr w:rsidR="00544D07" w:rsidRPr="00AD5CEA" w:rsidTr="00FB2DFF">
        <w:trPr>
          <w:trHeight w:val="270"/>
        </w:trPr>
        <w:tc>
          <w:tcPr>
            <w:tcW w:w="1891" w:type="dxa"/>
          </w:tcPr>
          <w:p w:rsidR="00544D07" w:rsidRPr="00AD5CEA" w:rsidRDefault="00544D07" w:rsidP="00544D07">
            <w:pPr>
              <w:jc w:val="left"/>
              <w:rPr>
                <w:rFonts w:eastAsia="Times New Roman"/>
                <w:sz w:val="22"/>
                <w:szCs w:val="22"/>
                <w:lang w:eastAsia="ru-RU"/>
              </w:rPr>
            </w:pPr>
            <w:r w:rsidRPr="00AD5CEA">
              <w:rPr>
                <w:rFonts w:eastAsia="Times New Roman"/>
                <w:sz w:val="22"/>
                <w:szCs w:val="22"/>
                <w:lang w:eastAsia="ru-RU"/>
              </w:rPr>
              <w:t xml:space="preserve">   </w:t>
            </w:r>
            <w:proofErr w:type="gramStart"/>
            <w:r w:rsidRPr="00AD5CEA">
              <w:rPr>
                <w:rFonts w:eastAsia="Times New Roman"/>
                <w:sz w:val="22"/>
                <w:szCs w:val="22"/>
                <w:lang w:eastAsia="ru-RU"/>
              </w:rPr>
              <w:t>Период  учёта</w:t>
            </w:r>
            <w:proofErr w:type="gramEnd"/>
            <w:r w:rsidRPr="00AD5CEA">
              <w:rPr>
                <w:rFonts w:eastAsia="Times New Roman"/>
                <w:sz w:val="22"/>
                <w:szCs w:val="22"/>
                <w:lang w:eastAsia="ru-RU"/>
              </w:rPr>
              <w:t xml:space="preserve"> </w:t>
            </w:r>
          </w:p>
          <w:p w:rsidR="00544D07" w:rsidRPr="00AD5CEA" w:rsidRDefault="00544D07" w:rsidP="00544D07">
            <w:pPr>
              <w:jc w:val="left"/>
              <w:rPr>
                <w:rFonts w:eastAsia="Times New Roman"/>
                <w:sz w:val="22"/>
                <w:szCs w:val="22"/>
                <w:lang w:eastAsia="ru-RU"/>
              </w:rPr>
            </w:pPr>
            <w:r w:rsidRPr="00AD5CEA">
              <w:rPr>
                <w:rFonts w:eastAsia="Times New Roman"/>
                <w:sz w:val="22"/>
                <w:szCs w:val="22"/>
                <w:lang w:eastAsia="ru-RU"/>
              </w:rPr>
              <w:t xml:space="preserve">   и   сравнения </w:t>
            </w:r>
          </w:p>
          <w:p w:rsidR="00544D07" w:rsidRPr="00AD5CEA" w:rsidRDefault="00544D07" w:rsidP="00544D07">
            <w:pPr>
              <w:jc w:val="left"/>
              <w:rPr>
                <w:rFonts w:eastAsia="Times New Roman"/>
                <w:sz w:val="22"/>
                <w:szCs w:val="22"/>
                <w:lang w:eastAsia="ru-RU"/>
              </w:rPr>
            </w:pPr>
          </w:p>
        </w:tc>
        <w:tc>
          <w:tcPr>
            <w:tcW w:w="826"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2020</w:t>
            </w:r>
          </w:p>
        </w:tc>
        <w:tc>
          <w:tcPr>
            <w:tcW w:w="826"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2021</w:t>
            </w:r>
          </w:p>
        </w:tc>
        <w:tc>
          <w:tcPr>
            <w:tcW w:w="826"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2020</w:t>
            </w:r>
          </w:p>
        </w:tc>
        <w:tc>
          <w:tcPr>
            <w:tcW w:w="826"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2021</w:t>
            </w:r>
          </w:p>
        </w:tc>
        <w:tc>
          <w:tcPr>
            <w:tcW w:w="799" w:type="dxa"/>
            <w:gridSpan w:val="2"/>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2020</w:t>
            </w:r>
          </w:p>
        </w:tc>
        <w:tc>
          <w:tcPr>
            <w:tcW w:w="918"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2021</w:t>
            </w:r>
          </w:p>
        </w:tc>
        <w:tc>
          <w:tcPr>
            <w:tcW w:w="1134"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2020</w:t>
            </w:r>
          </w:p>
        </w:tc>
        <w:tc>
          <w:tcPr>
            <w:tcW w:w="1418" w:type="dxa"/>
            <w:gridSpan w:val="2"/>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2021</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proofErr w:type="gramStart"/>
            <w:r w:rsidRPr="00AD5CEA">
              <w:rPr>
                <w:rFonts w:eastAsia="Times New Roman"/>
                <w:sz w:val="22"/>
                <w:szCs w:val="22"/>
                <w:lang w:eastAsia="ru-RU"/>
              </w:rPr>
              <w:t>В  возрасте</w:t>
            </w:r>
            <w:proofErr w:type="gramEnd"/>
            <w:r w:rsidRPr="00AD5CEA">
              <w:rPr>
                <w:rFonts w:eastAsia="Times New Roman"/>
                <w:sz w:val="22"/>
                <w:szCs w:val="22"/>
                <w:lang w:val="en-US" w:eastAsia="ru-RU"/>
              </w:rPr>
              <w:t>:</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   </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14-</w:t>
            </w:r>
            <w:proofErr w:type="gramStart"/>
            <w:r w:rsidRPr="00AD5CEA">
              <w:rPr>
                <w:rFonts w:eastAsia="Times New Roman"/>
                <w:sz w:val="22"/>
                <w:szCs w:val="22"/>
                <w:lang w:eastAsia="ru-RU"/>
              </w:rPr>
              <w:t>15  лет</w:t>
            </w:r>
            <w:proofErr w:type="gramEnd"/>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16-17 лет</w:t>
            </w:r>
          </w:p>
          <w:p w:rsidR="00FB2DFF" w:rsidRPr="00AD5CEA" w:rsidRDefault="00FB2DFF" w:rsidP="001428CD">
            <w:pPr>
              <w:jc w:val="left"/>
              <w:rPr>
                <w:rFonts w:eastAsia="Times New Roman"/>
                <w:sz w:val="22"/>
                <w:szCs w:val="22"/>
                <w:lang w:val="en-US" w:eastAsia="ru-RU"/>
              </w:rPr>
            </w:pPr>
          </w:p>
        </w:tc>
        <w:tc>
          <w:tcPr>
            <w:tcW w:w="826" w:type="dxa"/>
          </w:tcPr>
          <w:p w:rsidR="00FB2DFF" w:rsidRPr="00AD5CEA" w:rsidRDefault="00FB2DFF" w:rsidP="001428CD">
            <w:pPr>
              <w:rPr>
                <w:rFonts w:eastAsia="Times New Roman"/>
                <w:sz w:val="22"/>
                <w:szCs w:val="22"/>
                <w:lang w:val="en-US" w:eastAsia="ru-RU"/>
              </w:rPr>
            </w:pPr>
          </w:p>
          <w:p w:rsidR="00544D07" w:rsidRPr="00AD5CEA" w:rsidRDefault="00544D07" w:rsidP="001428CD">
            <w:pPr>
              <w:rPr>
                <w:rFonts w:eastAsia="Times New Roman"/>
                <w:sz w:val="22"/>
                <w:szCs w:val="22"/>
                <w:lang w:val="en-US" w:eastAsia="ru-RU"/>
              </w:rPr>
            </w:pP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0</w:t>
            </w: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0</w:t>
            </w: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FB2DFF" w:rsidP="001428CD">
            <w:pPr>
              <w:rPr>
                <w:rFonts w:eastAsia="Times New Roman"/>
                <w:sz w:val="22"/>
                <w:szCs w:val="22"/>
                <w:lang w:val="en-US" w:eastAsia="ru-RU"/>
              </w:rPr>
            </w:pPr>
          </w:p>
          <w:p w:rsidR="00544D07" w:rsidRPr="00AD5CEA" w:rsidRDefault="00544D07" w:rsidP="001428CD">
            <w:pPr>
              <w:rPr>
                <w:rFonts w:eastAsia="Times New Roman"/>
                <w:sz w:val="22"/>
                <w:szCs w:val="22"/>
                <w:lang w:val="en-US" w:eastAsia="ru-RU"/>
              </w:rPr>
            </w:pP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0</w:t>
            </w: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1</w:t>
            </w:r>
          </w:p>
        </w:tc>
        <w:tc>
          <w:tcPr>
            <w:tcW w:w="826" w:type="dxa"/>
          </w:tcPr>
          <w:p w:rsidR="00FB2DFF" w:rsidRPr="00AD5CEA" w:rsidRDefault="00FB2DFF"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0</w:t>
            </w: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799" w:type="dxa"/>
            <w:gridSpan w:val="2"/>
          </w:tcPr>
          <w:p w:rsidR="00FB2DFF" w:rsidRPr="00AD5CEA" w:rsidRDefault="00FB2DFF"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2</w:t>
            </w: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5</w:t>
            </w:r>
          </w:p>
        </w:tc>
        <w:tc>
          <w:tcPr>
            <w:tcW w:w="918" w:type="dxa"/>
          </w:tcPr>
          <w:p w:rsidR="00FB2DFF" w:rsidRPr="00AD5CEA" w:rsidRDefault="00FB2DFF"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1</w:t>
            </w: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5</w:t>
            </w:r>
          </w:p>
        </w:tc>
        <w:tc>
          <w:tcPr>
            <w:tcW w:w="1134" w:type="dxa"/>
          </w:tcPr>
          <w:p w:rsidR="00FB2DFF" w:rsidRPr="00AD5CEA" w:rsidRDefault="00FB2DFF" w:rsidP="001428CD">
            <w:pPr>
              <w:rPr>
                <w:rFonts w:eastAsia="Times New Roman"/>
                <w:sz w:val="22"/>
                <w:szCs w:val="22"/>
                <w:lang w:eastAsia="ru-RU"/>
              </w:rPr>
            </w:pPr>
          </w:p>
          <w:p w:rsidR="00544D07" w:rsidRPr="00AD5CEA" w:rsidRDefault="00544D07" w:rsidP="00544D07">
            <w:pPr>
              <w:rPr>
                <w:rFonts w:eastAsia="Times New Roman"/>
                <w:sz w:val="22"/>
                <w:szCs w:val="22"/>
                <w:lang w:eastAsia="ru-RU"/>
              </w:rPr>
            </w:pPr>
          </w:p>
          <w:p w:rsidR="00544D07" w:rsidRPr="00AD5CEA" w:rsidRDefault="00544D07" w:rsidP="00544D07">
            <w:pPr>
              <w:rPr>
                <w:rFonts w:eastAsia="Times New Roman"/>
                <w:sz w:val="22"/>
                <w:szCs w:val="22"/>
                <w:lang w:eastAsia="ru-RU"/>
              </w:rPr>
            </w:pPr>
            <w:r w:rsidRPr="00AD5CEA">
              <w:rPr>
                <w:rFonts w:eastAsia="Times New Roman"/>
                <w:sz w:val="22"/>
                <w:szCs w:val="22"/>
                <w:lang w:eastAsia="ru-RU"/>
              </w:rPr>
              <w:t>2</w:t>
            </w:r>
          </w:p>
          <w:p w:rsidR="00544D07" w:rsidRPr="00AD5CEA" w:rsidRDefault="00544D07" w:rsidP="00544D07">
            <w:pPr>
              <w:rPr>
                <w:rFonts w:eastAsia="Times New Roman"/>
                <w:sz w:val="22"/>
                <w:szCs w:val="22"/>
                <w:lang w:eastAsia="ru-RU"/>
              </w:rPr>
            </w:pPr>
            <w:r w:rsidRPr="00AD5CEA">
              <w:rPr>
                <w:rFonts w:eastAsia="Times New Roman"/>
                <w:sz w:val="22"/>
                <w:szCs w:val="22"/>
                <w:lang w:eastAsia="ru-RU"/>
              </w:rPr>
              <w:t>6</w:t>
            </w:r>
          </w:p>
        </w:tc>
        <w:tc>
          <w:tcPr>
            <w:tcW w:w="1418" w:type="dxa"/>
            <w:gridSpan w:val="2"/>
          </w:tcPr>
          <w:p w:rsidR="00FB2DFF" w:rsidRPr="00AD5CEA" w:rsidRDefault="00FB2DFF"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1</w:t>
            </w:r>
          </w:p>
          <w:p w:rsidR="00544D07" w:rsidRPr="00AD5CEA" w:rsidRDefault="00544D07" w:rsidP="001428CD">
            <w:pPr>
              <w:rPr>
                <w:rFonts w:eastAsia="Times New Roman"/>
                <w:sz w:val="22"/>
                <w:szCs w:val="22"/>
                <w:lang w:eastAsia="ru-RU"/>
              </w:rPr>
            </w:pPr>
            <w:r w:rsidRPr="00AD5CEA">
              <w:rPr>
                <w:rFonts w:eastAsia="Times New Roman"/>
                <w:sz w:val="22"/>
                <w:szCs w:val="22"/>
                <w:lang w:eastAsia="ru-RU"/>
              </w:rPr>
              <w:t>5</w:t>
            </w:r>
          </w:p>
        </w:tc>
      </w:tr>
      <w:tr w:rsidR="00FB2DFF" w:rsidRPr="00AD5CEA" w:rsidTr="00FB2DFF">
        <w:trPr>
          <w:trHeight w:val="270"/>
        </w:trPr>
        <w:tc>
          <w:tcPr>
            <w:tcW w:w="9464" w:type="dxa"/>
            <w:gridSpan w:val="11"/>
            <w:tcBorders>
              <w:top w:val="nil"/>
              <w:left w:val="nil"/>
              <w:bottom w:val="nil"/>
              <w:right w:val="nil"/>
            </w:tcBorders>
          </w:tcPr>
          <w:p w:rsidR="00FB2DFF" w:rsidRPr="00AD5CEA" w:rsidRDefault="00FB2DFF" w:rsidP="001428CD">
            <w:pPr>
              <w:rPr>
                <w:rFonts w:eastAsia="Times New Roman"/>
                <w:color w:val="FF0000"/>
                <w:sz w:val="22"/>
                <w:szCs w:val="22"/>
                <w:lang w:eastAsia="ru-RU"/>
              </w:rPr>
            </w:pP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Динамика общественно опасных действий</w:t>
            </w:r>
          </w:p>
          <w:p w:rsidR="00FB2DFF" w:rsidRPr="00AD5CEA" w:rsidRDefault="00FB2DFF" w:rsidP="001428CD">
            <w:pPr>
              <w:rPr>
                <w:rFonts w:eastAsia="Times New Roman"/>
                <w:i/>
                <w:sz w:val="22"/>
                <w:szCs w:val="22"/>
                <w:lang w:eastAsia="ru-RU"/>
              </w:rPr>
            </w:pPr>
            <w:r w:rsidRPr="00AD5CEA">
              <w:rPr>
                <w:rFonts w:eastAsia="Times New Roman"/>
                <w:sz w:val="22"/>
                <w:szCs w:val="22"/>
                <w:lang w:eastAsia="ru-RU"/>
              </w:rPr>
              <w:t xml:space="preserve">        несовершеннолетних, не достигших уголовно наказуемого возраста</w:t>
            </w:r>
          </w:p>
          <w:p w:rsidR="00FB2DFF" w:rsidRPr="00AD5CEA" w:rsidRDefault="00FB2DFF" w:rsidP="001428CD">
            <w:pPr>
              <w:rPr>
                <w:rFonts w:eastAsia="Times New Roman"/>
                <w:sz w:val="22"/>
                <w:szCs w:val="22"/>
                <w:lang w:eastAsia="ru-RU"/>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46"/>
              <w:gridCol w:w="1276"/>
            </w:tblGrid>
            <w:tr w:rsidR="00544D07" w:rsidRPr="00AD5CEA" w:rsidTr="00FB2DFF">
              <w:trPr>
                <w:cantSplit/>
              </w:trPr>
              <w:tc>
                <w:tcPr>
                  <w:tcW w:w="5637" w:type="dxa"/>
                </w:tcPr>
                <w:p w:rsidR="00544D07" w:rsidRPr="00AD5CEA" w:rsidRDefault="00544D07" w:rsidP="00544D07">
                  <w:pPr>
                    <w:jc w:val="left"/>
                    <w:rPr>
                      <w:rFonts w:eastAsia="Times New Roman"/>
                      <w:sz w:val="22"/>
                      <w:szCs w:val="22"/>
                      <w:lang w:eastAsia="ru-RU"/>
                    </w:rPr>
                  </w:pPr>
                </w:p>
              </w:tc>
              <w:tc>
                <w:tcPr>
                  <w:tcW w:w="1446"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2020</w:t>
                  </w:r>
                </w:p>
              </w:tc>
              <w:tc>
                <w:tcPr>
                  <w:tcW w:w="1276"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2021</w:t>
                  </w:r>
                </w:p>
              </w:tc>
            </w:tr>
            <w:tr w:rsidR="00FB2DFF" w:rsidRPr="00AD5CEA" w:rsidTr="00FB2DFF">
              <w:trPr>
                <w:cantSplit/>
              </w:trPr>
              <w:tc>
                <w:tcPr>
                  <w:tcW w:w="5637"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1.Совершено всего общественно-опасных действий </w:t>
                  </w:r>
                </w:p>
              </w:tc>
              <w:tc>
                <w:tcPr>
                  <w:tcW w:w="144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5</w:t>
                  </w:r>
                </w:p>
              </w:tc>
              <w:tc>
                <w:tcPr>
                  <w:tcW w:w="127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3</w:t>
                  </w:r>
                </w:p>
              </w:tc>
            </w:tr>
            <w:tr w:rsidR="00FB2DFF" w:rsidRPr="00AD5CEA" w:rsidTr="00FB2DFF">
              <w:trPr>
                <w:cantSplit/>
              </w:trPr>
              <w:tc>
                <w:tcPr>
                  <w:tcW w:w="5637"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2.Количество несовершеннолетних, совершивших общественно-опасные действия </w:t>
                  </w:r>
                </w:p>
              </w:tc>
              <w:tc>
                <w:tcPr>
                  <w:tcW w:w="144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4</w:t>
                  </w:r>
                </w:p>
              </w:tc>
              <w:tc>
                <w:tcPr>
                  <w:tcW w:w="127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5</w:t>
                  </w:r>
                </w:p>
              </w:tc>
            </w:tr>
            <w:tr w:rsidR="00FB2DFF" w:rsidRPr="00AD5CEA" w:rsidTr="00FB2DFF">
              <w:trPr>
                <w:cantSplit/>
              </w:trPr>
              <w:tc>
                <w:tcPr>
                  <w:tcW w:w="5637"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из них повторно</w:t>
                  </w:r>
                </w:p>
              </w:tc>
              <w:tc>
                <w:tcPr>
                  <w:tcW w:w="144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w:t>
                  </w:r>
                </w:p>
              </w:tc>
              <w:tc>
                <w:tcPr>
                  <w:tcW w:w="127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2</w:t>
                  </w:r>
                </w:p>
              </w:tc>
            </w:tr>
            <w:tr w:rsidR="00FB2DFF" w:rsidRPr="00AD5CEA" w:rsidTr="00FB2DFF">
              <w:trPr>
                <w:cantSplit/>
              </w:trPr>
              <w:tc>
                <w:tcPr>
                  <w:tcW w:w="5637"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3.Количество не учащихся совершивших общественно опасные действия </w:t>
                  </w:r>
                </w:p>
              </w:tc>
              <w:tc>
                <w:tcPr>
                  <w:tcW w:w="144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cantSplit/>
              </w:trPr>
              <w:tc>
                <w:tcPr>
                  <w:tcW w:w="5637"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из них повторно</w:t>
                  </w:r>
                </w:p>
              </w:tc>
              <w:tc>
                <w:tcPr>
                  <w:tcW w:w="144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127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r>
          </w:tbl>
          <w:p w:rsidR="00FB2DFF" w:rsidRPr="00AD5CEA" w:rsidRDefault="00FB2DFF" w:rsidP="001428CD">
            <w:pPr>
              <w:rPr>
                <w:rFonts w:eastAsia="Times New Roman"/>
                <w:color w:val="FF0000"/>
                <w:sz w:val="22"/>
                <w:szCs w:val="22"/>
                <w:lang w:eastAsia="ru-RU"/>
              </w:rPr>
            </w:pPr>
          </w:p>
          <w:p w:rsidR="00FB2DFF" w:rsidRPr="00AD5CEA" w:rsidRDefault="00FB2DFF" w:rsidP="001428CD">
            <w:pPr>
              <w:rPr>
                <w:rFonts w:eastAsia="Times New Roman"/>
                <w:color w:val="FF0000"/>
                <w:sz w:val="22"/>
                <w:szCs w:val="22"/>
                <w:lang w:eastAsia="ru-RU"/>
              </w:rPr>
            </w:pPr>
          </w:p>
          <w:p w:rsidR="00FB2DFF" w:rsidRPr="00AD5CEA" w:rsidRDefault="00FB2DFF" w:rsidP="001428CD">
            <w:pPr>
              <w:keepNext/>
              <w:outlineLvl w:val="0"/>
              <w:rPr>
                <w:rFonts w:eastAsia="Times New Roman"/>
                <w:sz w:val="22"/>
                <w:szCs w:val="22"/>
                <w:lang w:eastAsia="ru-RU"/>
              </w:rPr>
            </w:pPr>
            <w:proofErr w:type="gramStart"/>
            <w:r w:rsidRPr="00AD5CEA">
              <w:rPr>
                <w:rFonts w:eastAsia="Times New Roman"/>
                <w:sz w:val="22"/>
                <w:szCs w:val="22"/>
                <w:lang w:eastAsia="ru-RU"/>
              </w:rPr>
              <w:t>На  31</w:t>
            </w:r>
            <w:proofErr w:type="gramEnd"/>
            <w:r w:rsidRPr="00AD5CEA">
              <w:rPr>
                <w:rFonts w:eastAsia="Times New Roman"/>
                <w:sz w:val="22"/>
                <w:szCs w:val="22"/>
                <w:lang w:eastAsia="ru-RU"/>
              </w:rPr>
              <w:t xml:space="preserve"> </w:t>
            </w:r>
            <w:r w:rsidR="00544D07" w:rsidRPr="00AD5CEA">
              <w:rPr>
                <w:rFonts w:eastAsia="Times New Roman"/>
                <w:sz w:val="22"/>
                <w:szCs w:val="22"/>
                <w:lang w:eastAsia="ru-RU"/>
              </w:rPr>
              <w:t>марта 2021</w:t>
            </w:r>
            <w:r w:rsidRPr="00AD5CEA">
              <w:rPr>
                <w:rFonts w:eastAsia="Times New Roman"/>
                <w:sz w:val="22"/>
                <w:szCs w:val="22"/>
                <w:lang w:eastAsia="ru-RU"/>
              </w:rPr>
              <w:t xml:space="preserve"> г.  </w:t>
            </w:r>
            <w:proofErr w:type="spellStart"/>
            <w:r w:rsidRPr="00AD5CEA">
              <w:rPr>
                <w:rFonts w:eastAsia="Times New Roman"/>
                <w:sz w:val="22"/>
                <w:szCs w:val="22"/>
                <w:lang w:eastAsia="ru-RU"/>
              </w:rPr>
              <w:t>профилактируется</w:t>
            </w:r>
            <w:proofErr w:type="spellEnd"/>
          </w:p>
          <w:p w:rsidR="00FB2DFF" w:rsidRPr="00AD5CEA" w:rsidRDefault="00FB2DFF" w:rsidP="001428CD">
            <w:pPr>
              <w:rPr>
                <w:rFonts w:eastAsia="Times New Roman"/>
                <w:color w:val="FF0000"/>
                <w:sz w:val="22"/>
                <w:szCs w:val="22"/>
                <w:lang w:eastAsia="ru-RU"/>
              </w:rPr>
            </w:pPr>
          </w:p>
          <w:p w:rsidR="00FB2DFF" w:rsidRPr="00AD5CEA" w:rsidRDefault="00FB2DFF" w:rsidP="001428CD">
            <w:pPr>
              <w:rPr>
                <w:rFonts w:eastAsia="Times New Roman"/>
                <w:color w:val="FF0000"/>
                <w:sz w:val="22"/>
                <w:szCs w:val="22"/>
                <w:lang w:eastAsia="ru-RU"/>
              </w:rPr>
            </w:pP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   Наименование</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территориального</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          ОВД</w:t>
            </w:r>
          </w:p>
        </w:tc>
        <w:tc>
          <w:tcPr>
            <w:tcW w:w="1652"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3</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668" w:type="dxa"/>
            <w:gridSpan w:val="3"/>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4</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c>
          <w:tcPr>
            <w:tcW w:w="1701" w:type="dxa"/>
            <w:gridSpan w:val="2"/>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ОП № 5</w:t>
            </w:r>
          </w:p>
        </w:tc>
        <w:tc>
          <w:tcPr>
            <w:tcW w:w="2552" w:type="dxa"/>
            <w:gridSpan w:val="3"/>
          </w:tcPr>
          <w:p w:rsidR="00FB2DFF" w:rsidRPr="00AD5CEA" w:rsidRDefault="00FB2DFF" w:rsidP="001428CD">
            <w:pPr>
              <w:rPr>
                <w:rFonts w:eastAsia="Times New Roman"/>
                <w:sz w:val="22"/>
                <w:szCs w:val="22"/>
                <w:lang w:eastAsia="ru-RU"/>
              </w:rPr>
            </w:pPr>
            <w:r w:rsidRPr="00AD5CEA">
              <w:rPr>
                <w:rFonts w:eastAsia="Times New Roman"/>
                <w:sz w:val="22"/>
                <w:szCs w:val="22"/>
                <w:lang w:eastAsia="ru-RU"/>
              </w:rPr>
              <w:t>МУ МВД</w:t>
            </w:r>
          </w:p>
          <w:p w:rsidR="00FB2DFF" w:rsidRPr="00AD5CEA" w:rsidRDefault="00FB2DFF" w:rsidP="001428CD">
            <w:pPr>
              <w:rPr>
                <w:rFonts w:eastAsia="Times New Roman"/>
                <w:sz w:val="22"/>
                <w:szCs w:val="22"/>
                <w:lang w:eastAsia="ru-RU"/>
              </w:rPr>
            </w:pPr>
            <w:r w:rsidRPr="00AD5CEA">
              <w:rPr>
                <w:rFonts w:eastAsia="Times New Roman"/>
                <w:sz w:val="22"/>
                <w:szCs w:val="22"/>
                <w:lang w:eastAsia="ru-RU"/>
              </w:rPr>
              <w:t>(территория Братского района)</w:t>
            </w:r>
          </w:p>
        </w:tc>
      </w:tr>
      <w:tr w:rsidR="00544D07" w:rsidRPr="00AD5CEA" w:rsidTr="00FB2DFF">
        <w:trPr>
          <w:trHeight w:val="270"/>
        </w:trPr>
        <w:tc>
          <w:tcPr>
            <w:tcW w:w="1891" w:type="dxa"/>
          </w:tcPr>
          <w:p w:rsidR="00544D07" w:rsidRPr="00AD5CEA" w:rsidRDefault="00544D07" w:rsidP="00544D07">
            <w:pPr>
              <w:jc w:val="left"/>
              <w:rPr>
                <w:rFonts w:eastAsia="Times New Roman"/>
                <w:sz w:val="22"/>
                <w:szCs w:val="22"/>
                <w:lang w:eastAsia="ru-RU"/>
              </w:rPr>
            </w:pPr>
            <w:r w:rsidRPr="00AD5CEA">
              <w:rPr>
                <w:rFonts w:eastAsia="Times New Roman"/>
                <w:sz w:val="22"/>
                <w:szCs w:val="22"/>
                <w:lang w:eastAsia="ru-RU"/>
              </w:rPr>
              <w:t xml:space="preserve">   </w:t>
            </w:r>
            <w:proofErr w:type="gramStart"/>
            <w:r w:rsidRPr="00AD5CEA">
              <w:rPr>
                <w:rFonts w:eastAsia="Times New Roman"/>
                <w:sz w:val="22"/>
                <w:szCs w:val="22"/>
                <w:lang w:eastAsia="ru-RU"/>
              </w:rPr>
              <w:t>Период  учёта</w:t>
            </w:r>
            <w:proofErr w:type="gramEnd"/>
            <w:r w:rsidRPr="00AD5CEA">
              <w:rPr>
                <w:rFonts w:eastAsia="Times New Roman"/>
                <w:sz w:val="22"/>
                <w:szCs w:val="22"/>
                <w:lang w:eastAsia="ru-RU"/>
              </w:rPr>
              <w:t xml:space="preserve"> </w:t>
            </w:r>
          </w:p>
          <w:p w:rsidR="00544D07" w:rsidRPr="00AD5CEA" w:rsidRDefault="00544D07" w:rsidP="00544D07">
            <w:pPr>
              <w:jc w:val="left"/>
              <w:rPr>
                <w:rFonts w:eastAsia="Times New Roman"/>
                <w:sz w:val="22"/>
                <w:szCs w:val="22"/>
                <w:lang w:eastAsia="ru-RU"/>
              </w:rPr>
            </w:pPr>
            <w:r w:rsidRPr="00AD5CEA">
              <w:rPr>
                <w:rFonts w:eastAsia="Times New Roman"/>
                <w:sz w:val="22"/>
                <w:szCs w:val="22"/>
                <w:lang w:eastAsia="ru-RU"/>
              </w:rPr>
              <w:t xml:space="preserve">   и   сравнения </w:t>
            </w:r>
          </w:p>
          <w:p w:rsidR="00544D07" w:rsidRPr="00AD5CEA" w:rsidRDefault="00544D07" w:rsidP="00544D07">
            <w:pPr>
              <w:jc w:val="left"/>
              <w:rPr>
                <w:rFonts w:eastAsia="Times New Roman"/>
                <w:sz w:val="22"/>
                <w:szCs w:val="22"/>
                <w:lang w:eastAsia="ru-RU"/>
              </w:rPr>
            </w:pPr>
          </w:p>
        </w:tc>
        <w:tc>
          <w:tcPr>
            <w:tcW w:w="826"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2020</w:t>
            </w:r>
          </w:p>
        </w:tc>
        <w:tc>
          <w:tcPr>
            <w:tcW w:w="826"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2021</w:t>
            </w:r>
          </w:p>
        </w:tc>
        <w:tc>
          <w:tcPr>
            <w:tcW w:w="826"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2020</w:t>
            </w:r>
          </w:p>
        </w:tc>
        <w:tc>
          <w:tcPr>
            <w:tcW w:w="842" w:type="dxa"/>
            <w:gridSpan w:val="2"/>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2021</w:t>
            </w:r>
          </w:p>
        </w:tc>
        <w:tc>
          <w:tcPr>
            <w:tcW w:w="783"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2020</w:t>
            </w:r>
          </w:p>
        </w:tc>
        <w:tc>
          <w:tcPr>
            <w:tcW w:w="918"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2021</w:t>
            </w:r>
          </w:p>
        </w:tc>
        <w:tc>
          <w:tcPr>
            <w:tcW w:w="1134" w:type="dxa"/>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2020</w:t>
            </w:r>
          </w:p>
        </w:tc>
        <w:tc>
          <w:tcPr>
            <w:tcW w:w="1418" w:type="dxa"/>
            <w:gridSpan w:val="2"/>
          </w:tcPr>
          <w:p w:rsidR="00544D07" w:rsidRPr="00AD5CEA" w:rsidRDefault="00544D07" w:rsidP="00544D07">
            <w:pPr>
              <w:rPr>
                <w:rFonts w:eastAsia="Times New Roman"/>
                <w:sz w:val="22"/>
                <w:szCs w:val="22"/>
                <w:lang w:val="en-US" w:eastAsia="ru-RU"/>
              </w:rPr>
            </w:pPr>
            <w:r w:rsidRPr="00AD5CEA">
              <w:rPr>
                <w:rFonts w:eastAsia="Times New Roman"/>
                <w:sz w:val="22"/>
                <w:szCs w:val="22"/>
                <w:lang w:eastAsia="ru-RU"/>
              </w:rPr>
              <w:t>2021</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-несовершеннолетние</w:t>
            </w:r>
          </w:p>
        </w:tc>
        <w:tc>
          <w:tcPr>
            <w:tcW w:w="826"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3</w:t>
            </w:r>
          </w:p>
        </w:tc>
        <w:tc>
          <w:tcPr>
            <w:tcW w:w="826"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3</w:t>
            </w:r>
          </w:p>
        </w:tc>
        <w:tc>
          <w:tcPr>
            <w:tcW w:w="826"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18</w:t>
            </w:r>
          </w:p>
        </w:tc>
        <w:tc>
          <w:tcPr>
            <w:tcW w:w="842" w:type="dxa"/>
            <w:gridSpan w:val="2"/>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16</w:t>
            </w:r>
          </w:p>
        </w:tc>
        <w:tc>
          <w:tcPr>
            <w:tcW w:w="783"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70</w:t>
            </w:r>
          </w:p>
        </w:tc>
        <w:tc>
          <w:tcPr>
            <w:tcW w:w="918"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47</w:t>
            </w:r>
          </w:p>
        </w:tc>
        <w:tc>
          <w:tcPr>
            <w:tcW w:w="1134"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91</w:t>
            </w:r>
          </w:p>
        </w:tc>
        <w:tc>
          <w:tcPr>
            <w:tcW w:w="1418" w:type="dxa"/>
            <w:gridSpan w:val="2"/>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66</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-неблагополучные</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семьи</w:t>
            </w:r>
          </w:p>
        </w:tc>
        <w:tc>
          <w:tcPr>
            <w:tcW w:w="826"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4</w:t>
            </w:r>
          </w:p>
        </w:tc>
        <w:tc>
          <w:tcPr>
            <w:tcW w:w="826"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5</w:t>
            </w:r>
          </w:p>
        </w:tc>
        <w:tc>
          <w:tcPr>
            <w:tcW w:w="826"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13</w:t>
            </w:r>
          </w:p>
        </w:tc>
        <w:tc>
          <w:tcPr>
            <w:tcW w:w="842" w:type="dxa"/>
            <w:gridSpan w:val="2"/>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9</w:t>
            </w:r>
          </w:p>
        </w:tc>
        <w:tc>
          <w:tcPr>
            <w:tcW w:w="783"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59</w:t>
            </w:r>
          </w:p>
        </w:tc>
        <w:tc>
          <w:tcPr>
            <w:tcW w:w="918"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88</w:t>
            </w:r>
          </w:p>
        </w:tc>
        <w:tc>
          <w:tcPr>
            <w:tcW w:w="1134" w:type="dxa"/>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71</w:t>
            </w:r>
          </w:p>
        </w:tc>
        <w:tc>
          <w:tcPr>
            <w:tcW w:w="1418" w:type="dxa"/>
            <w:gridSpan w:val="2"/>
            <w:vAlign w:val="center"/>
          </w:tcPr>
          <w:p w:rsidR="00FB2DFF" w:rsidRPr="00AD5CEA" w:rsidRDefault="00544D07" w:rsidP="001428CD">
            <w:pPr>
              <w:rPr>
                <w:rFonts w:ascii="Times New Roman CYR" w:eastAsia="Times New Roman" w:hAnsi="Times New Roman CYR" w:cs="Times New Roman CYR"/>
                <w:bCs/>
                <w:sz w:val="22"/>
                <w:szCs w:val="22"/>
                <w:lang w:eastAsia="ru-RU"/>
              </w:rPr>
            </w:pPr>
            <w:r w:rsidRPr="00AD5CEA">
              <w:rPr>
                <w:rFonts w:ascii="Times New Roman CYR" w:eastAsia="Times New Roman" w:hAnsi="Times New Roman CYR" w:cs="Times New Roman CYR"/>
                <w:bCs/>
                <w:sz w:val="22"/>
                <w:szCs w:val="22"/>
                <w:lang w:eastAsia="ru-RU"/>
              </w:rPr>
              <w:t>102</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-осужденные к мерам, не  связанным  с лишением  свободы</w:t>
            </w:r>
          </w:p>
        </w:tc>
        <w:tc>
          <w:tcPr>
            <w:tcW w:w="826"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0</w:t>
            </w:r>
          </w:p>
        </w:tc>
        <w:tc>
          <w:tcPr>
            <w:tcW w:w="826"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0</w:t>
            </w:r>
          </w:p>
        </w:tc>
        <w:tc>
          <w:tcPr>
            <w:tcW w:w="826"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1</w:t>
            </w:r>
          </w:p>
        </w:tc>
        <w:tc>
          <w:tcPr>
            <w:tcW w:w="842" w:type="dxa"/>
            <w:gridSpan w:val="2"/>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0</w:t>
            </w:r>
          </w:p>
        </w:tc>
        <w:tc>
          <w:tcPr>
            <w:tcW w:w="783"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4</w:t>
            </w:r>
          </w:p>
        </w:tc>
        <w:tc>
          <w:tcPr>
            <w:tcW w:w="918"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2</w:t>
            </w:r>
          </w:p>
        </w:tc>
        <w:tc>
          <w:tcPr>
            <w:tcW w:w="1134"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5</w:t>
            </w:r>
          </w:p>
        </w:tc>
        <w:tc>
          <w:tcPr>
            <w:tcW w:w="1418" w:type="dxa"/>
            <w:gridSpan w:val="2"/>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2</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-за употребление</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наркотических средств </w:t>
            </w:r>
          </w:p>
        </w:tc>
        <w:tc>
          <w:tcPr>
            <w:tcW w:w="826"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0</w:t>
            </w:r>
          </w:p>
        </w:tc>
        <w:tc>
          <w:tcPr>
            <w:tcW w:w="826"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0</w:t>
            </w:r>
          </w:p>
        </w:tc>
        <w:tc>
          <w:tcPr>
            <w:tcW w:w="826"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0</w:t>
            </w:r>
          </w:p>
        </w:tc>
        <w:tc>
          <w:tcPr>
            <w:tcW w:w="842" w:type="dxa"/>
            <w:gridSpan w:val="2"/>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0</w:t>
            </w:r>
          </w:p>
        </w:tc>
        <w:tc>
          <w:tcPr>
            <w:tcW w:w="783"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0</w:t>
            </w:r>
          </w:p>
        </w:tc>
        <w:tc>
          <w:tcPr>
            <w:tcW w:w="918"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0</w:t>
            </w:r>
          </w:p>
        </w:tc>
        <w:tc>
          <w:tcPr>
            <w:tcW w:w="1134" w:type="dxa"/>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0</w:t>
            </w:r>
          </w:p>
        </w:tc>
        <w:tc>
          <w:tcPr>
            <w:tcW w:w="1418" w:type="dxa"/>
            <w:gridSpan w:val="2"/>
            <w:vAlign w:val="center"/>
          </w:tcPr>
          <w:p w:rsidR="00FB2DFF" w:rsidRPr="00AD5CEA" w:rsidRDefault="00544D07" w:rsidP="001428CD">
            <w:pPr>
              <w:rPr>
                <w:rFonts w:eastAsia="Times New Roman"/>
                <w:bCs/>
                <w:sz w:val="22"/>
                <w:szCs w:val="22"/>
                <w:lang w:eastAsia="ru-RU"/>
              </w:rPr>
            </w:pPr>
            <w:r w:rsidRPr="00AD5CEA">
              <w:rPr>
                <w:rFonts w:eastAsia="Times New Roman"/>
                <w:bCs/>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 xml:space="preserve">-учащиеся </w:t>
            </w:r>
            <w:proofErr w:type="spellStart"/>
            <w:r w:rsidRPr="00AD5CEA">
              <w:rPr>
                <w:rFonts w:eastAsia="Times New Roman"/>
                <w:sz w:val="22"/>
                <w:szCs w:val="22"/>
                <w:lang w:eastAsia="ru-RU"/>
              </w:rPr>
              <w:t>общеобраз</w:t>
            </w:r>
            <w:proofErr w:type="spellEnd"/>
            <w:r w:rsidRPr="00AD5CEA">
              <w:rPr>
                <w:rFonts w:eastAsia="Times New Roman"/>
                <w:sz w:val="22"/>
                <w:szCs w:val="22"/>
                <w:lang w:eastAsia="ru-RU"/>
              </w:rPr>
              <w:t>.</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учебных  заведений</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2</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2</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12</w:t>
            </w:r>
          </w:p>
        </w:tc>
        <w:tc>
          <w:tcPr>
            <w:tcW w:w="842"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16</w:t>
            </w:r>
          </w:p>
        </w:tc>
        <w:tc>
          <w:tcPr>
            <w:tcW w:w="783"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49</w:t>
            </w:r>
          </w:p>
        </w:tc>
        <w:tc>
          <w:tcPr>
            <w:tcW w:w="918"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31</w:t>
            </w:r>
          </w:p>
        </w:tc>
        <w:tc>
          <w:tcPr>
            <w:tcW w:w="1134"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63</w:t>
            </w:r>
          </w:p>
        </w:tc>
        <w:tc>
          <w:tcPr>
            <w:tcW w:w="1418"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49</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-учащиеся других</w:t>
            </w:r>
          </w:p>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учебных  заведений</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6</w:t>
            </w:r>
          </w:p>
        </w:tc>
        <w:tc>
          <w:tcPr>
            <w:tcW w:w="842"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783"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12</w:t>
            </w:r>
          </w:p>
        </w:tc>
        <w:tc>
          <w:tcPr>
            <w:tcW w:w="918"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10</w:t>
            </w:r>
          </w:p>
        </w:tc>
        <w:tc>
          <w:tcPr>
            <w:tcW w:w="1134"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18</w:t>
            </w:r>
          </w:p>
        </w:tc>
        <w:tc>
          <w:tcPr>
            <w:tcW w:w="1418"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-работающие</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842"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783"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918"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1134"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1418"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-не учащиеся  и  не работающие</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842"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783"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9</w:t>
            </w:r>
          </w:p>
        </w:tc>
        <w:tc>
          <w:tcPr>
            <w:tcW w:w="918"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6</w:t>
            </w:r>
          </w:p>
        </w:tc>
        <w:tc>
          <w:tcPr>
            <w:tcW w:w="1134"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10</w:t>
            </w:r>
          </w:p>
        </w:tc>
        <w:tc>
          <w:tcPr>
            <w:tcW w:w="1418"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7</w:t>
            </w:r>
          </w:p>
        </w:tc>
      </w:tr>
      <w:tr w:rsidR="00FB2DFF" w:rsidRPr="00AD5CEA" w:rsidTr="00FB2DFF">
        <w:trPr>
          <w:trHeight w:val="270"/>
        </w:trPr>
        <w:tc>
          <w:tcPr>
            <w:tcW w:w="1891" w:type="dxa"/>
          </w:tcPr>
          <w:p w:rsidR="00FB2DFF" w:rsidRPr="00AD5CEA" w:rsidRDefault="00FB2DFF" w:rsidP="001428CD">
            <w:pPr>
              <w:jc w:val="left"/>
              <w:rPr>
                <w:rFonts w:eastAsia="Times New Roman"/>
                <w:sz w:val="22"/>
                <w:szCs w:val="22"/>
                <w:lang w:eastAsia="ru-RU"/>
              </w:rPr>
            </w:pPr>
            <w:r w:rsidRPr="00AD5CEA">
              <w:rPr>
                <w:rFonts w:eastAsia="Times New Roman"/>
                <w:sz w:val="22"/>
                <w:szCs w:val="22"/>
                <w:lang w:eastAsia="ru-RU"/>
              </w:rPr>
              <w:t>-группы     н/летних</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826"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0</w:t>
            </w:r>
          </w:p>
        </w:tc>
        <w:tc>
          <w:tcPr>
            <w:tcW w:w="842"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w:t>
            </w:r>
          </w:p>
        </w:tc>
        <w:tc>
          <w:tcPr>
            <w:tcW w:w="783"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8</w:t>
            </w:r>
          </w:p>
        </w:tc>
        <w:tc>
          <w:tcPr>
            <w:tcW w:w="918"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1</w:t>
            </w:r>
          </w:p>
        </w:tc>
        <w:tc>
          <w:tcPr>
            <w:tcW w:w="1134" w:type="dxa"/>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8</w:t>
            </w:r>
          </w:p>
        </w:tc>
        <w:tc>
          <w:tcPr>
            <w:tcW w:w="1418" w:type="dxa"/>
            <w:gridSpan w:val="2"/>
          </w:tcPr>
          <w:p w:rsidR="00FB2DFF" w:rsidRPr="00AD5CEA" w:rsidRDefault="00544D07" w:rsidP="001428CD">
            <w:pPr>
              <w:rPr>
                <w:rFonts w:eastAsia="Times New Roman"/>
                <w:sz w:val="22"/>
                <w:szCs w:val="22"/>
                <w:lang w:eastAsia="ru-RU"/>
              </w:rPr>
            </w:pPr>
            <w:r w:rsidRPr="00AD5CEA">
              <w:rPr>
                <w:rFonts w:eastAsia="Times New Roman"/>
                <w:sz w:val="22"/>
                <w:szCs w:val="22"/>
                <w:lang w:eastAsia="ru-RU"/>
              </w:rPr>
              <w:t>2</w:t>
            </w:r>
          </w:p>
        </w:tc>
      </w:tr>
    </w:tbl>
    <w:p w:rsidR="00FB2DFF" w:rsidRPr="00AD5CEA" w:rsidRDefault="00FB2DFF" w:rsidP="001428CD">
      <w:pPr>
        <w:tabs>
          <w:tab w:val="left" w:pos="709"/>
        </w:tabs>
        <w:rPr>
          <w:rFonts w:eastAsia="Times New Roman"/>
          <w:color w:val="FF0000"/>
          <w:sz w:val="22"/>
          <w:szCs w:val="22"/>
          <w:lang w:val="en-US" w:eastAsia="ru-RU"/>
        </w:rPr>
      </w:pPr>
    </w:p>
    <w:p w:rsidR="00FB2DFF" w:rsidRPr="00AD5CEA" w:rsidRDefault="00FB2DFF" w:rsidP="001428CD">
      <w:pPr>
        <w:tabs>
          <w:tab w:val="left" w:pos="709"/>
        </w:tabs>
        <w:rPr>
          <w:rFonts w:eastAsia="Times New Roman"/>
          <w:b/>
          <w:color w:val="FF0000"/>
          <w:sz w:val="26"/>
          <w:szCs w:val="26"/>
          <w:lang w:eastAsia="ru-RU"/>
        </w:rPr>
      </w:pPr>
    </w:p>
    <w:p w:rsidR="00AB3CF4" w:rsidRPr="00AD5CEA" w:rsidRDefault="009F4BA8" w:rsidP="001428CD">
      <w:pPr>
        <w:ind w:firstLine="709"/>
        <w:rPr>
          <w:b/>
          <w:sz w:val="26"/>
          <w:szCs w:val="26"/>
        </w:rPr>
      </w:pPr>
      <w:r w:rsidRPr="00AD5CEA">
        <w:rPr>
          <w:b/>
          <w:sz w:val="26"/>
          <w:szCs w:val="26"/>
        </w:rPr>
        <w:t>ОГБУЗ «Братская районная больница»</w:t>
      </w:r>
    </w:p>
    <w:p w:rsidR="009F4BA8" w:rsidRPr="00AD5CEA" w:rsidRDefault="009F4BA8" w:rsidP="001428CD">
      <w:pPr>
        <w:ind w:firstLine="709"/>
        <w:rPr>
          <w:b/>
          <w:sz w:val="26"/>
          <w:szCs w:val="26"/>
        </w:rPr>
      </w:pPr>
    </w:p>
    <w:p w:rsidR="00F479A8" w:rsidRPr="00AD5CEA" w:rsidRDefault="00F479A8" w:rsidP="00F479A8">
      <w:pPr>
        <w:widowControl w:val="0"/>
        <w:suppressAutoHyphens/>
        <w:ind w:firstLine="510"/>
        <w:contextualSpacing/>
        <w:jc w:val="both"/>
        <w:rPr>
          <w:rFonts w:ascii="Nimbus Roman No9 L" w:eastAsia="Times New Roman" w:hAnsi="Nimbus Roman No9 L" w:cs="Nimbus Roman No9 L"/>
          <w:color w:val="000000"/>
          <w:sz w:val="26"/>
          <w:szCs w:val="26"/>
          <w:lang w:eastAsia="zh-CN"/>
        </w:rPr>
      </w:pPr>
      <w:r w:rsidRPr="00AD5CEA">
        <w:rPr>
          <w:rFonts w:ascii="Nimbus Roman No9 L" w:eastAsia="Times New Roman" w:hAnsi="Nimbus Roman No9 L" w:cs="Nimbus Roman No9 L"/>
          <w:sz w:val="26"/>
          <w:szCs w:val="26"/>
          <w:lang w:eastAsia="zh-CN"/>
        </w:rPr>
        <w:t xml:space="preserve">ОГБУЗ «Братская РБ» сообщает, что в рамках исполнения пункта 18 Федерального закона от 24.06.1999г. № 120-ФЗ "Об основах системы профилактики безнадзорности и правонарушений несовершеннолетних" </w:t>
      </w:r>
      <w:r w:rsidRPr="00AD5CEA">
        <w:rPr>
          <w:rFonts w:ascii="Nimbus Roman No9 L" w:eastAsia="Times New Roman" w:hAnsi="Nimbus Roman No9 L" w:cs="Nimbus Roman No9 L"/>
          <w:color w:val="000000"/>
          <w:sz w:val="26"/>
          <w:szCs w:val="26"/>
          <w:lang w:eastAsia="zh-CN"/>
        </w:rPr>
        <w:t>в пределах своей компетенции организуется следующая работа:</w:t>
      </w:r>
    </w:p>
    <w:p w:rsidR="00F479A8" w:rsidRPr="00AD5CEA" w:rsidRDefault="00F479A8" w:rsidP="0078318C">
      <w:pPr>
        <w:widowControl w:val="0"/>
        <w:numPr>
          <w:ilvl w:val="0"/>
          <w:numId w:val="2"/>
        </w:numPr>
        <w:tabs>
          <w:tab w:val="left" w:pos="0"/>
        </w:tabs>
        <w:suppressAutoHyphens/>
        <w:ind w:left="0" w:firstLine="510"/>
        <w:contextualSpacing/>
        <w:jc w:val="both"/>
        <w:rPr>
          <w:rFonts w:ascii="Nimbus Roman No9 L" w:eastAsia="Times New Roman" w:hAnsi="Nimbus Roman No9 L" w:cs="Nimbus Roman No9 L"/>
          <w:sz w:val="26"/>
          <w:szCs w:val="26"/>
          <w:lang w:eastAsia="zh-CN"/>
        </w:rPr>
      </w:pPr>
      <w:r w:rsidRPr="00AD5CEA">
        <w:rPr>
          <w:rFonts w:ascii="Nimbus Roman No9 L" w:eastAsia="Times New Roman" w:hAnsi="Nimbus Roman No9 L" w:cs="Nimbus Roman No9 L"/>
          <w:color w:val="000000"/>
          <w:sz w:val="26"/>
          <w:szCs w:val="26"/>
          <w:lang w:eastAsia="zh-CN"/>
        </w:rPr>
        <w:t xml:space="preserve">Медицинские работники ФАП входят в состав </w:t>
      </w:r>
      <w:proofErr w:type="spellStart"/>
      <w:r w:rsidRPr="00AD5CEA">
        <w:rPr>
          <w:rFonts w:ascii="Nimbus Roman No9 L" w:eastAsia="Times New Roman" w:hAnsi="Nimbus Roman No9 L" w:cs="Nimbus Roman No9 L"/>
          <w:color w:val="000000"/>
          <w:sz w:val="26"/>
          <w:szCs w:val="26"/>
          <w:lang w:eastAsia="zh-CN"/>
        </w:rPr>
        <w:t>наркопостов</w:t>
      </w:r>
      <w:proofErr w:type="spellEnd"/>
      <w:r w:rsidRPr="00AD5CEA">
        <w:rPr>
          <w:rFonts w:ascii="Nimbus Roman No9 L" w:eastAsia="Times New Roman" w:hAnsi="Nimbus Roman No9 L" w:cs="Nimbus Roman No9 L"/>
          <w:color w:val="000000"/>
          <w:sz w:val="26"/>
          <w:szCs w:val="26"/>
          <w:lang w:eastAsia="zh-CN"/>
        </w:rPr>
        <w:t xml:space="preserve"> в общеобразовательных организациях, в связи, с чем совместно с сотрудниками школ проводят работу по   распространению санитарно-гигиенических знаний среди несовершеннолетних учащихся, их родителей (законных представителей), а также по пропаганде здорового образа жизни, а именно выступают на классных часах, родительских собраниях, участвуют в днях здоровья, проводили работу с несовершеннолетними и семьями, состоящими в </w:t>
      </w:r>
      <w:r w:rsidRPr="00AD5CEA">
        <w:rPr>
          <w:rFonts w:ascii="Nimbus Roman No9 L" w:eastAsia="Times New Roman" w:hAnsi="Nimbus Roman No9 L" w:cs="Nimbus Roman No9 L"/>
          <w:sz w:val="26"/>
          <w:szCs w:val="26"/>
          <w:lang w:eastAsia="zh-CN"/>
        </w:rPr>
        <w:t xml:space="preserve">Банке данных Иркутской области о семьях и несовершеннолетних, находящихся в социально опасном положении: обследование жилищно-бытовых условий, </w:t>
      </w:r>
      <w:r w:rsidRPr="00AD5CEA">
        <w:rPr>
          <w:rFonts w:ascii="Nimbus Roman No9 L" w:eastAsia="Times New Roman" w:hAnsi="Nimbus Roman No9 L" w:cs="Nimbus Roman No9 L"/>
          <w:color w:val="000000"/>
          <w:sz w:val="26"/>
          <w:szCs w:val="26"/>
          <w:lang w:eastAsia="zh-CN"/>
        </w:rPr>
        <w:t>индивидуальные беседы по соблюдению ЗОЖ</w:t>
      </w:r>
      <w:r w:rsidRPr="00AD5CEA">
        <w:rPr>
          <w:rFonts w:ascii="Nimbus Roman No9 L" w:eastAsia="Times New Roman" w:hAnsi="Nimbus Roman No9 L" w:cs="Nimbus Roman No9 L"/>
          <w:sz w:val="26"/>
          <w:szCs w:val="26"/>
          <w:lang w:eastAsia="zh-CN"/>
        </w:rPr>
        <w:t xml:space="preserve">. В отчетный период проведены информационно-коммуникационные мероприятия </w:t>
      </w:r>
      <w:r w:rsidRPr="00AD5CEA">
        <w:rPr>
          <w:rFonts w:ascii="Nimbus Roman No9 L" w:eastAsia="Times New Roman" w:hAnsi="Nimbus Roman No9 L"/>
          <w:sz w:val="26"/>
          <w:szCs w:val="26"/>
          <w:lang w:eastAsia="zh-CN"/>
        </w:rPr>
        <w:t xml:space="preserve">по формированию здорового образа жизни </w:t>
      </w:r>
      <w:r w:rsidRPr="00AD5CEA">
        <w:rPr>
          <w:rFonts w:ascii="Nimbus Roman No9 L" w:eastAsia="Times New Roman" w:hAnsi="Nimbus Roman No9 L" w:cs="Nimbus Roman No9 L"/>
          <w:sz w:val="26"/>
          <w:szCs w:val="26"/>
          <w:lang w:eastAsia="zh-CN"/>
        </w:rPr>
        <w:t>среди детей и их родителей (законных представителей) в рамках акции «Здоровый подросток»: 289 лекций, 58 конференций, 4 круглых стола, выпучено 50 печатных материалов. Дополнительно профилактические беседы с несовершеннолетними и их родителями проводились при обращении либо при посещении семьи в рамках СОП.</w:t>
      </w:r>
    </w:p>
    <w:p w:rsidR="00F479A8" w:rsidRPr="00AD5CEA" w:rsidRDefault="00F479A8" w:rsidP="0078318C">
      <w:pPr>
        <w:widowControl w:val="0"/>
        <w:numPr>
          <w:ilvl w:val="0"/>
          <w:numId w:val="2"/>
        </w:numPr>
        <w:tabs>
          <w:tab w:val="left" w:pos="0"/>
        </w:tabs>
        <w:suppressAutoHyphens/>
        <w:ind w:left="0" w:firstLine="510"/>
        <w:contextualSpacing/>
        <w:jc w:val="both"/>
        <w:rPr>
          <w:rFonts w:ascii="Nimbus Roman No9 L" w:eastAsia="Times New Roman" w:hAnsi="Nimbus Roman No9 L" w:cs="Nimbus Roman No9 L"/>
          <w:color w:val="000000"/>
          <w:sz w:val="26"/>
          <w:szCs w:val="26"/>
          <w:lang w:eastAsia="ru-RU"/>
        </w:rPr>
      </w:pPr>
      <w:r w:rsidRPr="00AD5CEA">
        <w:rPr>
          <w:rFonts w:ascii="Nimbus Roman No9 L" w:eastAsia="Times New Roman" w:hAnsi="Nimbus Roman No9 L" w:cs="Nimbus Roman No9 L"/>
          <w:sz w:val="26"/>
          <w:szCs w:val="26"/>
          <w:lang w:eastAsia="zh-CN"/>
        </w:rPr>
        <w:t xml:space="preserve">В ОГБУЗ «Братская РБ» организован </w:t>
      </w:r>
      <w:r w:rsidRPr="00AD5CEA">
        <w:rPr>
          <w:rFonts w:ascii="Nimbus Roman No9 L" w:eastAsia="Times New Roman" w:hAnsi="Nimbus Roman No9 L" w:cs="Nimbus Roman No9 L"/>
          <w:color w:val="000000"/>
          <w:sz w:val="26"/>
          <w:szCs w:val="26"/>
          <w:lang w:eastAsia="zh-CN"/>
        </w:rPr>
        <w:t xml:space="preserve">круглосуточный прием и содержание заблудившихся, подкинутых и других детей в возрасте до четырех лет, оставшихся без попечения родителей или иных законных представителей, </w:t>
      </w:r>
      <w:r w:rsidRPr="00AD5CEA">
        <w:rPr>
          <w:rFonts w:ascii="Nimbus Roman No9 L" w:eastAsia="Times New Roman" w:hAnsi="Nimbus Roman No9 L" w:cs="Nimbus Roman No9 L"/>
          <w:color w:val="000000"/>
          <w:sz w:val="26"/>
          <w:szCs w:val="26"/>
          <w:lang w:eastAsia="ru-RU"/>
        </w:rPr>
        <w:t>дети данного возраста в отчетный период не поступали</w:t>
      </w:r>
    </w:p>
    <w:p w:rsidR="00F479A8" w:rsidRPr="00AD5CEA" w:rsidRDefault="00F479A8" w:rsidP="0078318C">
      <w:pPr>
        <w:widowControl w:val="0"/>
        <w:numPr>
          <w:ilvl w:val="0"/>
          <w:numId w:val="2"/>
        </w:numPr>
        <w:tabs>
          <w:tab w:val="left" w:pos="0"/>
        </w:tabs>
        <w:suppressAutoHyphens/>
        <w:ind w:left="0" w:firstLine="510"/>
        <w:contextualSpacing/>
        <w:jc w:val="both"/>
        <w:rPr>
          <w:rFonts w:ascii="Nimbus Roman No9 L" w:eastAsia="Times New Roman" w:hAnsi="Nimbus Roman No9 L" w:cs="Nimbus Roman No9 L"/>
          <w:sz w:val="26"/>
          <w:szCs w:val="26"/>
          <w:shd w:val="clear" w:color="auto" w:fill="FFFFFF"/>
          <w:lang w:eastAsia="zh-CN"/>
        </w:rPr>
      </w:pPr>
      <w:r w:rsidRPr="00AD5CEA">
        <w:rPr>
          <w:rFonts w:ascii="Nimbus Roman No9 L" w:eastAsia="Times New Roman" w:hAnsi="Nimbus Roman No9 L" w:cs="Nimbus Roman No9 L"/>
          <w:color w:val="000000"/>
          <w:sz w:val="26"/>
          <w:szCs w:val="26"/>
          <w:lang w:eastAsia="ru-RU"/>
        </w:rPr>
        <w:t>Медицинское обследование несовершеннолетних, оставшихся без попечения родителей или иных законных представителей, и подготовка рекомендаций по их устройству с учетом состояния здоровья осуществляется в течение 7дней, после чего на основании положительного акта обследования жилищно-бытовых условий ребенок передается родителям (законным представителям), при отрицательном заключении в госучреждение.</w:t>
      </w:r>
    </w:p>
    <w:p w:rsidR="00F479A8" w:rsidRPr="00AD5CEA" w:rsidRDefault="00F479A8" w:rsidP="00F479A8">
      <w:pPr>
        <w:suppressAutoHyphens/>
        <w:ind w:firstLine="510"/>
        <w:contextualSpacing/>
        <w:jc w:val="both"/>
        <w:rPr>
          <w:rFonts w:ascii="Nimbus Roman No9 L" w:eastAsia="Times New Roman" w:hAnsi="Nimbus Roman No9 L" w:cs="Nimbus Roman No9 L"/>
          <w:sz w:val="26"/>
          <w:szCs w:val="26"/>
          <w:lang w:eastAsia="zh-CN"/>
        </w:rPr>
      </w:pPr>
      <w:r w:rsidRPr="00AD5CEA">
        <w:rPr>
          <w:rFonts w:ascii="Nimbus Roman No9 L" w:eastAsia="Times New Roman" w:hAnsi="Nimbus Roman No9 L" w:cs="Nimbus Roman No9 L"/>
          <w:sz w:val="26"/>
          <w:szCs w:val="26"/>
          <w:shd w:val="clear" w:color="auto" w:fill="FFFFFF"/>
          <w:lang w:eastAsia="zh-CN"/>
        </w:rPr>
        <w:t>За 1 квартал 2021 год в ОГБУЗ «Братская РБ» несовершеннолетние не поступали.</w:t>
      </w:r>
    </w:p>
    <w:p w:rsidR="00F479A8" w:rsidRPr="00AD5CEA" w:rsidRDefault="00F479A8" w:rsidP="0078318C">
      <w:pPr>
        <w:widowControl w:val="0"/>
        <w:numPr>
          <w:ilvl w:val="0"/>
          <w:numId w:val="2"/>
        </w:numPr>
        <w:suppressAutoHyphens/>
        <w:ind w:left="0" w:firstLine="510"/>
        <w:contextualSpacing/>
        <w:jc w:val="both"/>
        <w:rPr>
          <w:rFonts w:ascii="Nimbus Roman No9 L" w:eastAsia="Times New Roman" w:hAnsi="Nimbus Roman No9 L" w:cs="Nimbus Roman No9 L"/>
          <w:sz w:val="26"/>
          <w:szCs w:val="26"/>
          <w:lang w:eastAsia="zh-CN"/>
        </w:rPr>
      </w:pPr>
      <w:r w:rsidRPr="00AD5CEA">
        <w:rPr>
          <w:rFonts w:ascii="Nimbus Roman No9 L" w:eastAsia="Times New Roman" w:hAnsi="Nimbus Roman No9 L" w:cs="Nimbus Roman No9 L"/>
          <w:sz w:val="26"/>
          <w:szCs w:val="26"/>
          <w:lang w:eastAsia="zh-CN"/>
        </w:rPr>
        <w:t>В отчетный период выявлен 1 случай проявления суицидального</w:t>
      </w:r>
      <w:r w:rsidRPr="00AD5CEA">
        <w:rPr>
          <w:rFonts w:ascii="Nimbus Roman No9 L" w:eastAsia="Times New Roman" w:hAnsi="Nimbus Roman No9 L" w:cs="Nimbus Roman No9 L"/>
          <w:sz w:val="26"/>
          <w:szCs w:val="26"/>
          <w:lang w:eastAsia="ru-RU"/>
        </w:rPr>
        <w:t xml:space="preserve"> поведения</w:t>
      </w:r>
      <w:r w:rsidRPr="00AD5CEA">
        <w:rPr>
          <w:rFonts w:ascii="Nimbus Roman No9 L" w:eastAsia="Times New Roman" w:hAnsi="Nimbus Roman No9 L" w:cs="Nimbus Roman No9 L"/>
          <w:color w:val="000000"/>
          <w:sz w:val="26"/>
          <w:szCs w:val="26"/>
          <w:lang w:eastAsia="ru-RU"/>
        </w:rPr>
        <w:t>.</w:t>
      </w:r>
    </w:p>
    <w:p w:rsidR="00F479A8" w:rsidRPr="00AD5CEA" w:rsidRDefault="00F479A8" w:rsidP="0078318C">
      <w:pPr>
        <w:widowControl w:val="0"/>
        <w:numPr>
          <w:ilvl w:val="0"/>
          <w:numId w:val="2"/>
        </w:numPr>
        <w:suppressAutoHyphens/>
        <w:ind w:left="0" w:firstLine="510"/>
        <w:contextualSpacing/>
        <w:jc w:val="both"/>
        <w:rPr>
          <w:rFonts w:ascii="Nimbus Roman No9 L" w:hAnsi="Nimbus Roman No9 L" w:cs="Nimbus Roman No9 L"/>
          <w:sz w:val="26"/>
          <w:szCs w:val="26"/>
        </w:rPr>
      </w:pPr>
      <w:r w:rsidRPr="00AD5CEA">
        <w:rPr>
          <w:rFonts w:ascii="Nimbus Roman No9 L" w:eastAsia="Times New Roman" w:hAnsi="Nimbus Roman No9 L" w:cs="Nimbus Roman No9 L"/>
          <w:sz w:val="26"/>
          <w:szCs w:val="26"/>
          <w:lang w:eastAsia="zh-CN"/>
        </w:rPr>
        <w:t>У врача-нарколога на диспансерном учете состоит - 0 несовершеннолетних.</w:t>
      </w:r>
    </w:p>
    <w:p w:rsidR="00F479A8" w:rsidRPr="00AD5CEA" w:rsidRDefault="00F479A8" w:rsidP="00F479A8">
      <w:pPr>
        <w:tabs>
          <w:tab w:val="left" w:pos="993"/>
        </w:tabs>
        <w:suppressAutoHyphens/>
        <w:ind w:firstLine="510"/>
        <w:contextualSpacing/>
        <w:jc w:val="both"/>
        <w:rPr>
          <w:rFonts w:ascii="Nimbus Roman No9 L" w:hAnsi="Nimbus Roman No9 L" w:cs="Nimbus Roman No9 L"/>
          <w:color w:val="00000A"/>
          <w:sz w:val="26"/>
          <w:szCs w:val="26"/>
          <w:shd w:val="clear" w:color="auto" w:fill="FFFFFF"/>
        </w:rPr>
      </w:pPr>
      <w:r w:rsidRPr="00AD5CEA">
        <w:rPr>
          <w:rFonts w:ascii="Nimbus Roman No9 L" w:hAnsi="Nimbus Roman No9 L" w:cs="Nimbus Roman No9 L"/>
          <w:sz w:val="26"/>
          <w:szCs w:val="26"/>
        </w:rPr>
        <w:t xml:space="preserve">5.1. С </w:t>
      </w:r>
      <w:r w:rsidRPr="00AD5CEA">
        <w:rPr>
          <w:rFonts w:ascii="Nimbus Roman No9 L" w:eastAsia="Times New Roman" w:hAnsi="Nimbus Roman No9 L" w:cs="Nimbus Roman No9 L"/>
          <w:sz w:val="26"/>
          <w:szCs w:val="26"/>
          <w:lang w:eastAsia="zh-CN"/>
        </w:rPr>
        <w:t xml:space="preserve">целью раннего выявления и профилактики незаконного потребления наркотических средств и психотропных веществ среди несовершеннолетних учащихся общеобразовательных школ, согласован и утвержден между ОГБУЗ «Братская РБ» и </w:t>
      </w:r>
      <w:r w:rsidRPr="00AD5CEA">
        <w:rPr>
          <w:rFonts w:ascii="Nimbus Roman No9 L" w:eastAsia="Times New Roman" w:hAnsi="Nimbus Roman No9 L" w:cs="Nimbus Roman No9 L"/>
          <w:color w:val="000000"/>
          <w:sz w:val="26"/>
          <w:szCs w:val="26"/>
          <w:shd w:val="clear" w:color="auto" w:fill="FFFFFF"/>
          <w:lang w:eastAsia="zh-CN"/>
        </w:rPr>
        <w:t>Управлением образования</w:t>
      </w:r>
      <w:r w:rsidRPr="00AD5CEA">
        <w:rPr>
          <w:rFonts w:ascii="Nimbus Roman No9 L" w:eastAsia="Times New Roman" w:hAnsi="Nimbus Roman No9 L" w:cs="Nimbus Roman No9 L"/>
          <w:color w:val="000000"/>
          <w:sz w:val="26"/>
          <w:szCs w:val="26"/>
          <w:lang w:eastAsia="zh-CN"/>
        </w:rPr>
        <w:t xml:space="preserve"> </w:t>
      </w:r>
      <w:r w:rsidRPr="00AD5CEA">
        <w:rPr>
          <w:rFonts w:ascii="Nimbus Roman No9 L" w:eastAsia="Times New Roman" w:hAnsi="Nimbus Roman No9 L" w:cs="Nimbus Roman No9 L"/>
          <w:color w:val="000000"/>
          <w:sz w:val="26"/>
          <w:szCs w:val="26"/>
          <w:shd w:val="clear" w:color="auto" w:fill="FFFFFF"/>
          <w:lang w:eastAsia="zh-CN"/>
        </w:rPr>
        <w:t xml:space="preserve">администрации МО "Братский район" график проведения </w:t>
      </w:r>
      <w:r w:rsidRPr="00AD5CEA">
        <w:rPr>
          <w:rFonts w:ascii="Nimbus Roman No9 L" w:eastAsia="Times New Roman" w:hAnsi="Nimbus Roman No9 L" w:cs="Nimbus Roman No9 L"/>
          <w:sz w:val="26"/>
          <w:szCs w:val="26"/>
          <w:shd w:val="clear" w:color="auto" w:fill="FFFFFF"/>
          <w:lang w:eastAsia="zh-CN"/>
        </w:rPr>
        <w:t xml:space="preserve">профилактических медицинских осмотров и профилактической работы </w:t>
      </w:r>
      <w:r w:rsidRPr="00AD5CEA">
        <w:rPr>
          <w:rFonts w:ascii="Nimbus Roman No9 L" w:eastAsia="Times New Roman" w:hAnsi="Nimbus Roman No9 L" w:cs="Nimbus Roman No9 L"/>
          <w:sz w:val="26"/>
          <w:szCs w:val="26"/>
          <w:lang w:eastAsia="zh-CN"/>
        </w:rPr>
        <w:t>ОГБУЗ «Братская РБ» с обучающимися на 2021 год.</w:t>
      </w:r>
    </w:p>
    <w:p w:rsidR="00F479A8" w:rsidRPr="00AD5CEA" w:rsidRDefault="00F479A8" w:rsidP="00F479A8">
      <w:pPr>
        <w:tabs>
          <w:tab w:val="left" w:pos="993"/>
        </w:tabs>
        <w:suppressAutoHyphens/>
        <w:ind w:firstLine="510"/>
        <w:contextualSpacing/>
        <w:jc w:val="both"/>
        <w:rPr>
          <w:rFonts w:ascii="Nimbus Roman No9 L" w:eastAsia="Times New Roman" w:hAnsi="Nimbus Roman No9 L" w:cs="Nimbus Roman No9 L"/>
          <w:sz w:val="26"/>
          <w:szCs w:val="26"/>
          <w:lang w:eastAsia="zh-CN"/>
        </w:rPr>
      </w:pPr>
      <w:r w:rsidRPr="00AD5CEA">
        <w:rPr>
          <w:rFonts w:ascii="Nimbus Roman No9 L" w:hAnsi="Nimbus Roman No9 L" w:cs="Nimbus Roman No9 L"/>
          <w:color w:val="00000A"/>
          <w:sz w:val="26"/>
          <w:szCs w:val="26"/>
          <w:shd w:val="clear" w:color="auto" w:fill="FFFFFF"/>
        </w:rPr>
        <w:t>В отчетный период проведено</w:t>
      </w:r>
      <w:r w:rsidRPr="00AD5CEA">
        <w:rPr>
          <w:rFonts w:ascii="Nimbus Roman No9 L" w:hAnsi="Nimbus Roman No9 L" w:cs="Nimbus Roman No9 L"/>
          <w:b/>
          <w:bCs/>
          <w:color w:val="00000A"/>
          <w:sz w:val="26"/>
          <w:szCs w:val="26"/>
          <w:shd w:val="clear" w:color="auto" w:fill="FFFFFF"/>
        </w:rPr>
        <w:t xml:space="preserve"> </w:t>
      </w:r>
      <w:r w:rsidRPr="00AD5CEA">
        <w:rPr>
          <w:rFonts w:ascii="Nimbus Roman No9 L" w:hAnsi="Nimbus Roman No9 L" w:cs="Nimbus Roman No9 L"/>
          <w:color w:val="00000A"/>
          <w:sz w:val="26"/>
          <w:szCs w:val="26"/>
          <w:shd w:val="clear" w:color="auto" w:fill="FFFFFF"/>
        </w:rPr>
        <w:t>6 лекций в образовательных организациях Братского района: МКОУ «</w:t>
      </w:r>
      <w:proofErr w:type="spellStart"/>
      <w:r w:rsidRPr="00AD5CEA">
        <w:rPr>
          <w:rFonts w:ascii="Nimbus Roman No9 L" w:hAnsi="Nimbus Roman No9 L" w:cs="Nimbus Roman No9 L"/>
          <w:color w:val="00000A"/>
          <w:sz w:val="26"/>
          <w:szCs w:val="26"/>
          <w:shd w:val="clear" w:color="auto" w:fill="FFFFFF"/>
        </w:rPr>
        <w:t>Вихоревская</w:t>
      </w:r>
      <w:proofErr w:type="spellEnd"/>
      <w:r w:rsidRPr="00AD5CEA">
        <w:rPr>
          <w:rFonts w:ascii="Nimbus Roman No9 L" w:hAnsi="Nimbus Roman No9 L" w:cs="Nimbus Roman No9 L"/>
          <w:color w:val="00000A"/>
          <w:sz w:val="26"/>
          <w:szCs w:val="26"/>
          <w:shd w:val="clear" w:color="auto" w:fill="FFFFFF"/>
        </w:rPr>
        <w:t xml:space="preserve"> СОШ № 10», </w:t>
      </w:r>
      <w:r w:rsidRPr="00AD5CEA">
        <w:rPr>
          <w:rFonts w:ascii="Nimbus Roman No9 L" w:hAnsi="Nimbus Roman No9 L" w:cs="Nimbus Roman No9 L"/>
          <w:color w:val="000000"/>
          <w:sz w:val="26"/>
          <w:szCs w:val="26"/>
          <w:shd w:val="clear" w:color="auto" w:fill="FFFFFF"/>
        </w:rPr>
        <w:t>«Школа-интернат №25 ОАО «РЖД», МКОУ «</w:t>
      </w:r>
      <w:proofErr w:type="spellStart"/>
      <w:r w:rsidRPr="00AD5CEA">
        <w:rPr>
          <w:rFonts w:ascii="Nimbus Roman No9 L" w:hAnsi="Nimbus Roman No9 L" w:cs="Nimbus Roman No9 L"/>
          <w:color w:val="000000"/>
          <w:sz w:val="26"/>
          <w:szCs w:val="26"/>
          <w:shd w:val="clear" w:color="auto" w:fill="FFFFFF"/>
        </w:rPr>
        <w:t>Добчурская</w:t>
      </w:r>
      <w:proofErr w:type="spellEnd"/>
      <w:r w:rsidRPr="00AD5CEA">
        <w:rPr>
          <w:rFonts w:ascii="Nimbus Roman No9 L" w:hAnsi="Nimbus Roman No9 L" w:cs="Nimbus Roman No9 L"/>
          <w:color w:val="000000"/>
          <w:sz w:val="26"/>
          <w:szCs w:val="26"/>
          <w:shd w:val="clear" w:color="auto" w:fill="FFFFFF"/>
        </w:rPr>
        <w:t xml:space="preserve"> СОШ», </w:t>
      </w:r>
      <w:r w:rsidRPr="00AD5CEA">
        <w:rPr>
          <w:rFonts w:ascii="Nimbus Roman No9 L" w:hAnsi="Nimbus Roman No9 L" w:cs="Nimbus Roman No9 L"/>
          <w:color w:val="00000A"/>
          <w:sz w:val="26"/>
          <w:szCs w:val="26"/>
          <w:shd w:val="clear" w:color="auto" w:fill="FFFFFF"/>
        </w:rPr>
        <w:t>МКОУ «</w:t>
      </w:r>
      <w:proofErr w:type="spellStart"/>
      <w:r w:rsidRPr="00AD5CEA">
        <w:rPr>
          <w:rFonts w:ascii="Nimbus Roman No9 L" w:hAnsi="Nimbus Roman No9 L" w:cs="Nimbus Roman No9 L"/>
          <w:color w:val="00000A"/>
          <w:sz w:val="26"/>
          <w:szCs w:val="26"/>
          <w:shd w:val="clear" w:color="auto" w:fill="FFFFFF"/>
        </w:rPr>
        <w:t>Покоснинская</w:t>
      </w:r>
      <w:proofErr w:type="spellEnd"/>
      <w:r w:rsidRPr="00AD5CEA">
        <w:rPr>
          <w:rFonts w:ascii="Nimbus Roman No9 L" w:hAnsi="Nimbus Roman No9 L" w:cs="Nimbus Roman No9 L"/>
          <w:color w:val="00000A"/>
          <w:sz w:val="26"/>
          <w:szCs w:val="26"/>
          <w:shd w:val="clear" w:color="auto" w:fill="FFFFFF"/>
        </w:rPr>
        <w:t xml:space="preserve"> СОШ», МКОУ «</w:t>
      </w:r>
      <w:proofErr w:type="spellStart"/>
      <w:r w:rsidRPr="00AD5CEA">
        <w:rPr>
          <w:rFonts w:ascii="Nimbus Roman No9 L" w:hAnsi="Nimbus Roman No9 L" w:cs="Nimbus Roman No9 L"/>
          <w:color w:val="00000A"/>
          <w:sz w:val="26"/>
          <w:szCs w:val="26"/>
          <w:shd w:val="clear" w:color="auto" w:fill="FFFFFF"/>
        </w:rPr>
        <w:t>Вихоревская</w:t>
      </w:r>
      <w:proofErr w:type="spellEnd"/>
      <w:r w:rsidRPr="00AD5CEA">
        <w:rPr>
          <w:rFonts w:ascii="Nimbus Roman No9 L" w:hAnsi="Nimbus Roman No9 L" w:cs="Nimbus Roman No9 L"/>
          <w:color w:val="00000A"/>
          <w:sz w:val="26"/>
          <w:szCs w:val="26"/>
          <w:shd w:val="clear" w:color="auto" w:fill="FFFFFF"/>
        </w:rPr>
        <w:t xml:space="preserve"> СОШ № 2», МКОУ «</w:t>
      </w:r>
      <w:proofErr w:type="spellStart"/>
      <w:r w:rsidRPr="00AD5CEA">
        <w:rPr>
          <w:rFonts w:ascii="Nimbus Roman No9 L" w:hAnsi="Nimbus Roman No9 L" w:cs="Nimbus Roman No9 L"/>
          <w:color w:val="00000A"/>
          <w:sz w:val="26"/>
          <w:szCs w:val="26"/>
          <w:shd w:val="clear" w:color="auto" w:fill="FFFFFF"/>
        </w:rPr>
        <w:t>Тангуйская</w:t>
      </w:r>
      <w:proofErr w:type="spellEnd"/>
      <w:r w:rsidRPr="00AD5CEA">
        <w:rPr>
          <w:rFonts w:ascii="Nimbus Roman No9 L" w:hAnsi="Nimbus Roman No9 L" w:cs="Nimbus Roman No9 L"/>
          <w:color w:val="00000A"/>
          <w:sz w:val="26"/>
          <w:szCs w:val="26"/>
          <w:shd w:val="clear" w:color="auto" w:fill="FFFFFF"/>
        </w:rPr>
        <w:t xml:space="preserve"> СОШ» прослушали лекцию 736 человек. </w:t>
      </w:r>
    </w:p>
    <w:p w:rsidR="00F479A8" w:rsidRPr="00AD5CEA" w:rsidRDefault="00F479A8" w:rsidP="00F479A8">
      <w:pPr>
        <w:tabs>
          <w:tab w:val="left" w:pos="993"/>
        </w:tabs>
        <w:suppressAutoHyphens/>
        <w:ind w:firstLine="510"/>
        <w:contextualSpacing/>
        <w:jc w:val="both"/>
        <w:rPr>
          <w:rFonts w:ascii="Nimbus Roman No9 L" w:eastAsia="Times New Roman" w:hAnsi="Nimbus Roman No9 L" w:cs="Nimbus Roman No9 L"/>
          <w:sz w:val="26"/>
          <w:szCs w:val="26"/>
          <w:lang w:eastAsia="zh-CN"/>
        </w:rPr>
      </w:pPr>
      <w:r w:rsidRPr="00AD5CEA">
        <w:rPr>
          <w:rFonts w:ascii="Nimbus Roman No9 L" w:eastAsia="Times New Roman" w:hAnsi="Nimbus Roman No9 L" w:cs="Nimbus Roman No9 L"/>
          <w:sz w:val="26"/>
          <w:szCs w:val="26"/>
          <w:lang w:eastAsia="zh-CN"/>
        </w:rPr>
        <w:t>5.2.  П</w:t>
      </w:r>
      <w:r w:rsidRPr="00AD5CEA">
        <w:rPr>
          <w:rFonts w:ascii="Nimbus Roman No9 L" w:eastAsia="Times New Roman" w:hAnsi="Nimbus Roman No9 L" w:cs="Nimbus Roman No9 L"/>
          <w:color w:val="000000"/>
          <w:sz w:val="26"/>
          <w:szCs w:val="26"/>
          <w:lang w:eastAsia="zh-CN"/>
        </w:rPr>
        <w:t>риглашены на прием 8 несовершеннолетних, из них:</w:t>
      </w:r>
    </w:p>
    <w:p w:rsidR="00F479A8" w:rsidRPr="00AD5CEA" w:rsidRDefault="00F479A8" w:rsidP="00F479A8">
      <w:pPr>
        <w:tabs>
          <w:tab w:val="left" w:pos="993"/>
        </w:tabs>
        <w:suppressAutoHyphens/>
        <w:ind w:firstLine="510"/>
        <w:contextualSpacing/>
        <w:jc w:val="both"/>
        <w:rPr>
          <w:rFonts w:ascii="Nimbus Roman No9 L" w:eastAsia="Times New Roman" w:hAnsi="Nimbus Roman No9 L" w:cs="Nimbus Roman No9 L"/>
          <w:color w:val="000000"/>
          <w:sz w:val="26"/>
          <w:szCs w:val="26"/>
          <w:lang w:eastAsia="zh-CN"/>
        </w:rPr>
      </w:pPr>
      <w:r w:rsidRPr="00AD5CEA">
        <w:rPr>
          <w:rFonts w:ascii="Nimbus Roman No9 L" w:eastAsia="Times New Roman" w:hAnsi="Nimbus Roman No9 L" w:cs="Nimbus Roman No9 L"/>
          <w:sz w:val="26"/>
          <w:szCs w:val="26"/>
          <w:lang w:eastAsia="zh-CN"/>
        </w:rPr>
        <w:t>- 6 несовершеннолетних в</w:t>
      </w:r>
      <w:r w:rsidRPr="00AD5CEA">
        <w:rPr>
          <w:rFonts w:ascii="Nimbus Roman No9 L" w:eastAsia="Times New Roman" w:hAnsi="Nimbus Roman No9 L" w:cs="Nimbus Roman No9 L"/>
          <w:color w:val="000000"/>
          <w:sz w:val="26"/>
          <w:szCs w:val="26"/>
          <w:lang w:eastAsia="zh-CN"/>
        </w:rPr>
        <w:t xml:space="preserve"> связи с разовым употреблением спиртных напитков, из них 1 несовершеннолетний посетил врача-нарколога - на момент приема в наблюдении и лечении не нуждается.</w:t>
      </w:r>
    </w:p>
    <w:p w:rsidR="00F479A8" w:rsidRPr="00AD5CEA" w:rsidRDefault="00F479A8" w:rsidP="00F479A8">
      <w:pPr>
        <w:tabs>
          <w:tab w:val="left" w:pos="993"/>
        </w:tabs>
        <w:suppressAutoHyphens/>
        <w:ind w:firstLine="510"/>
        <w:contextualSpacing/>
        <w:jc w:val="both"/>
        <w:rPr>
          <w:rFonts w:ascii="Nimbus Roman No9 L" w:eastAsia="Times New Roman" w:hAnsi="Nimbus Roman No9 L" w:cs="Nimbus Roman No9 L"/>
          <w:color w:val="000000"/>
          <w:sz w:val="26"/>
          <w:szCs w:val="26"/>
          <w:lang w:eastAsia="ru-RU"/>
        </w:rPr>
      </w:pPr>
      <w:r w:rsidRPr="00AD5CEA">
        <w:rPr>
          <w:rFonts w:ascii="Nimbus Roman No9 L" w:eastAsia="Times New Roman" w:hAnsi="Nimbus Roman No9 L" w:cs="Nimbus Roman No9 L"/>
          <w:color w:val="000000"/>
          <w:sz w:val="26"/>
          <w:szCs w:val="26"/>
          <w:lang w:eastAsia="zh-CN"/>
        </w:rPr>
        <w:t>- 2 несовершеннолетних в связи с вдыханием газа</w:t>
      </w:r>
      <w:r w:rsidRPr="00AD5CEA">
        <w:rPr>
          <w:rFonts w:ascii="Nimbus Roman No9 L" w:eastAsia="Times New Roman" w:hAnsi="Nimbus Roman No9 L" w:cs="Nimbus Roman No9 L"/>
          <w:color w:val="000000"/>
          <w:kern w:val="1"/>
          <w:sz w:val="26"/>
          <w:szCs w:val="26"/>
          <w:lang w:eastAsia="ru-RU"/>
        </w:rPr>
        <w:t>.</w:t>
      </w:r>
    </w:p>
    <w:p w:rsidR="00F479A8" w:rsidRPr="00AD5CEA" w:rsidRDefault="00F479A8" w:rsidP="00F479A8">
      <w:pPr>
        <w:tabs>
          <w:tab w:val="left" w:pos="993"/>
        </w:tabs>
        <w:suppressAutoHyphens/>
        <w:ind w:firstLine="510"/>
        <w:contextualSpacing/>
        <w:jc w:val="both"/>
        <w:rPr>
          <w:rFonts w:ascii="Nimbus Roman No9 L" w:eastAsia="Times New Roman" w:hAnsi="Nimbus Roman No9 L" w:cs="Nimbus Roman No9 L"/>
          <w:sz w:val="26"/>
          <w:szCs w:val="26"/>
          <w:lang w:eastAsia="ru-RU"/>
        </w:rPr>
      </w:pPr>
      <w:r w:rsidRPr="00AD5CEA">
        <w:rPr>
          <w:rFonts w:ascii="Nimbus Roman No9 L" w:eastAsia="Times New Roman" w:hAnsi="Nimbus Roman No9 L" w:cs="Nimbus Roman No9 L"/>
          <w:color w:val="000000"/>
          <w:sz w:val="26"/>
          <w:szCs w:val="26"/>
          <w:lang w:eastAsia="ru-RU"/>
        </w:rPr>
        <w:t xml:space="preserve">6. За 1 квартал 2021г. не выявлены несовершеннолетние с заболеваниями передаваемыми половым путем.  При выявлении у несовершеннолетних заболеваний,  передаваемых </w:t>
      </w:r>
      <w:r w:rsidRPr="00AD5CEA">
        <w:rPr>
          <w:rFonts w:ascii="Nimbus Roman No9 L" w:eastAsia="Times New Roman" w:hAnsi="Nimbus Roman No9 L" w:cs="Nimbus Roman No9 L"/>
          <w:sz w:val="26"/>
          <w:szCs w:val="26"/>
          <w:lang w:eastAsia="ru-RU"/>
        </w:rPr>
        <w:t xml:space="preserve">половым путем, с целью выявления источников заболеваний проводится следующая работа: беседа о партнере, окружении, их обследование, с целью установления признаков состава преступления УК РФ информируются  органы внутренних дел, постановка на профилактический учет, назначается лечение, либо выдается направление для прохождения лечения в </w:t>
      </w:r>
      <w:r w:rsidRPr="00AD5CEA">
        <w:rPr>
          <w:rFonts w:ascii="Nimbus Roman No9 L" w:eastAsia="Times New Roman" w:hAnsi="Nimbus Roman No9 L" w:cs="Nimbus Roman No9 L"/>
          <w:sz w:val="26"/>
          <w:szCs w:val="26"/>
          <w:lang w:eastAsia="zh-CN"/>
        </w:rPr>
        <w:t>ОГБУЗ «Братский кожно-венерологический диспансер»</w:t>
      </w:r>
      <w:r w:rsidRPr="00AD5CEA">
        <w:rPr>
          <w:rFonts w:ascii="Nimbus Roman No9 L" w:eastAsia="Times New Roman" w:hAnsi="Nimbus Roman No9 L" w:cs="Nimbus Roman No9 L"/>
          <w:sz w:val="26"/>
          <w:szCs w:val="26"/>
          <w:lang w:eastAsia="ru-RU"/>
        </w:rPr>
        <w:t xml:space="preserve"> контроль лечения,  в случаи отказа от лечения или не явки на плановый осмотр, информация направляется в КДН и ЗП для принятия мер административного воздействия. </w:t>
      </w:r>
    </w:p>
    <w:p w:rsidR="00F479A8" w:rsidRPr="00AD5CEA" w:rsidRDefault="00F479A8" w:rsidP="00F479A8">
      <w:pPr>
        <w:tabs>
          <w:tab w:val="left" w:pos="993"/>
        </w:tabs>
        <w:suppressAutoHyphens/>
        <w:ind w:firstLine="510"/>
        <w:contextualSpacing/>
        <w:jc w:val="both"/>
        <w:rPr>
          <w:rFonts w:ascii="Nimbus Roman No9 L" w:eastAsia="Times New Roman" w:hAnsi="Nimbus Roman No9 L" w:cs="Nimbus Roman No9 L"/>
          <w:sz w:val="26"/>
          <w:szCs w:val="26"/>
          <w:lang w:eastAsia="ru-RU"/>
        </w:rPr>
      </w:pPr>
    </w:p>
    <w:p w:rsidR="00F479A8" w:rsidRPr="00AD5CEA" w:rsidRDefault="00F479A8" w:rsidP="00F479A8">
      <w:pPr>
        <w:tabs>
          <w:tab w:val="left" w:pos="993"/>
        </w:tabs>
        <w:suppressAutoHyphens/>
        <w:ind w:firstLine="510"/>
        <w:contextualSpacing/>
        <w:jc w:val="both"/>
        <w:rPr>
          <w:rFonts w:ascii="Nimbus Roman No9 L" w:eastAsia="Times New Roman" w:hAnsi="Nimbus Roman No9 L" w:cs="Nimbus Roman No9 L"/>
          <w:lang w:eastAsia="zh-CN"/>
        </w:rPr>
      </w:pPr>
    </w:p>
    <w:p w:rsidR="000D2A65" w:rsidRPr="00AD5CEA" w:rsidRDefault="000D2A65" w:rsidP="001428CD">
      <w:pPr>
        <w:rPr>
          <w:b/>
          <w:sz w:val="26"/>
          <w:szCs w:val="26"/>
        </w:rPr>
      </w:pPr>
      <w:r w:rsidRPr="00AD5CEA">
        <w:rPr>
          <w:b/>
          <w:sz w:val="26"/>
          <w:szCs w:val="26"/>
        </w:rPr>
        <w:t xml:space="preserve">ОГКУСО «Центр социальной помощи семье и детям «Радуга» </w:t>
      </w:r>
    </w:p>
    <w:p w:rsidR="000D2A65" w:rsidRPr="00AD5CEA" w:rsidRDefault="000D2A65" w:rsidP="001428CD">
      <w:pPr>
        <w:rPr>
          <w:b/>
          <w:sz w:val="26"/>
          <w:szCs w:val="26"/>
        </w:rPr>
      </w:pPr>
      <w:r w:rsidRPr="00AD5CEA">
        <w:rPr>
          <w:b/>
          <w:sz w:val="26"/>
          <w:szCs w:val="26"/>
        </w:rPr>
        <w:t>Братского района»</w:t>
      </w:r>
    </w:p>
    <w:p w:rsidR="0078318C" w:rsidRPr="00AD5CEA" w:rsidRDefault="0078318C" w:rsidP="0078318C">
      <w:pPr>
        <w:ind w:firstLine="708"/>
        <w:jc w:val="both"/>
        <w:rPr>
          <w:sz w:val="26"/>
          <w:szCs w:val="26"/>
        </w:rPr>
      </w:pPr>
      <w:r w:rsidRPr="00AD5CEA">
        <w:rPr>
          <w:sz w:val="26"/>
          <w:szCs w:val="26"/>
        </w:rPr>
        <w:t>Отделение помощи семье и детям, является структурным подразделением ОГКУСО «Центр социальной помощи семье и детям «Радуга» Братского района».</w:t>
      </w:r>
    </w:p>
    <w:p w:rsidR="0078318C" w:rsidRPr="00AD5CEA" w:rsidRDefault="0078318C" w:rsidP="0078318C">
      <w:pPr>
        <w:ind w:firstLine="708"/>
        <w:jc w:val="both"/>
        <w:rPr>
          <w:sz w:val="26"/>
          <w:szCs w:val="26"/>
        </w:rPr>
      </w:pPr>
      <w:r w:rsidRPr="00AD5CEA">
        <w:rPr>
          <w:sz w:val="26"/>
          <w:szCs w:val="26"/>
        </w:rPr>
        <w:t>В отделении помощи семье и детям предусмотрено 12 ставок: 1 ед. - заведующая отделением; 8 ед. - специалист по социальной работе; 2 ед. - педагог-психолог; 1 ед. – социальный педагог.</w:t>
      </w:r>
    </w:p>
    <w:p w:rsidR="0078318C" w:rsidRPr="00AD5CEA" w:rsidRDefault="0078318C" w:rsidP="0078318C">
      <w:pPr>
        <w:ind w:firstLine="709"/>
        <w:jc w:val="both"/>
        <w:rPr>
          <w:sz w:val="26"/>
          <w:szCs w:val="26"/>
        </w:rPr>
      </w:pPr>
      <w:r w:rsidRPr="00AD5CEA">
        <w:rPr>
          <w:sz w:val="26"/>
          <w:szCs w:val="26"/>
        </w:rPr>
        <w:t>Сотрудники отделения действуют в соответствии со своими должностными обязанностями. Персональная ответственность сотрудников отделения устанавливается должностными инструкциями.</w:t>
      </w:r>
      <w:r w:rsidRPr="00AD5CEA">
        <w:rPr>
          <w:sz w:val="26"/>
          <w:szCs w:val="26"/>
        </w:rPr>
        <w:tab/>
      </w:r>
    </w:p>
    <w:p w:rsidR="0078318C" w:rsidRPr="00AD5CEA" w:rsidRDefault="0078318C" w:rsidP="0078318C">
      <w:pPr>
        <w:jc w:val="both"/>
        <w:rPr>
          <w:sz w:val="26"/>
          <w:szCs w:val="26"/>
        </w:rPr>
      </w:pPr>
      <w:r w:rsidRPr="00AD5CEA">
        <w:rPr>
          <w:sz w:val="26"/>
          <w:szCs w:val="26"/>
        </w:rPr>
        <w:tab/>
        <w:t xml:space="preserve">Отделением обслуживается 13 муниципальных образований Братского района (23 населенных пункта): </w:t>
      </w:r>
      <w:proofErr w:type="spellStart"/>
      <w:r w:rsidRPr="00AD5CEA">
        <w:rPr>
          <w:sz w:val="26"/>
          <w:szCs w:val="26"/>
        </w:rPr>
        <w:t>Вихоревкое</w:t>
      </w:r>
      <w:proofErr w:type="spellEnd"/>
      <w:r w:rsidRPr="00AD5CEA">
        <w:rPr>
          <w:sz w:val="26"/>
          <w:szCs w:val="26"/>
        </w:rPr>
        <w:t xml:space="preserve"> городское поселение (г. Вихоревка); </w:t>
      </w:r>
      <w:proofErr w:type="spellStart"/>
      <w:r w:rsidRPr="00AD5CEA">
        <w:rPr>
          <w:sz w:val="26"/>
          <w:szCs w:val="26"/>
        </w:rPr>
        <w:t>Кузнецовское</w:t>
      </w:r>
      <w:proofErr w:type="spellEnd"/>
      <w:r w:rsidRPr="00AD5CEA">
        <w:rPr>
          <w:sz w:val="26"/>
          <w:szCs w:val="26"/>
        </w:rPr>
        <w:t xml:space="preserve"> сельское поселение (с. Кузнецовка); </w:t>
      </w:r>
      <w:proofErr w:type="spellStart"/>
      <w:r w:rsidRPr="00AD5CEA">
        <w:rPr>
          <w:sz w:val="26"/>
          <w:szCs w:val="26"/>
        </w:rPr>
        <w:t>Тарминское</w:t>
      </w:r>
      <w:proofErr w:type="spellEnd"/>
      <w:r w:rsidRPr="00AD5CEA">
        <w:rPr>
          <w:sz w:val="26"/>
          <w:szCs w:val="26"/>
        </w:rPr>
        <w:t xml:space="preserve"> сельское поселение (п. </w:t>
      </w:r>
      <w:proofErr w:type="spellStart"/>
      <w:r w:rsidRPr="00AD5CEA">
        <w:rPr>
          <w:sz w:val="26"/>
          <w:szCs w:val="26"/>
        </w:rPr>
        <w:t>Тарма</w:t>
      </w:r>
      <w:proofErr w:type="spellEnd"/>
      <w:r w:rsidRPr="00AD5CEA">
        <w:rPr>
          <w:sz w:val="26"/>
          <w:szCs w:val="26"/>
        </w:rPr>
        <w:t xml:space="preserve">); </w:t>
      </w:r>
      <w:proofErr w:type="spellStart"/>
      <w:r w:rsidRPr="00AD5CEA">
        <w:rPr>
          <w:sz w:val="26"/>
          <w:szCs w:val="26"/>
        </w:rPr>
        <w:t>Турманское</w:t>
      </w:r>
      <w:proofErr w:type="spellEnd"/>
      <w:r w:rsidRPr="00AD5CEA">
        <w:rPr>
          <w:sz w:val="26"/>
          <w:szCs w:val="26"/>
        </w:rPr>
        <w:t xml:space="preserve"> сельское поселение (п. </w:t>
      </w:r>
      <w:proofErr w:type="spellStart"/>
      <w:r w:rsidRPr="00AD5CEA">
        <w:rPr>
          <w:sz w:val="26"/>
          <w:szCs w:val="26"/>
        </w:rPr>
        <w:t>Турма</w:t>
      </w:r>
      <w:proofErr w:type="spellEnd"/>
      <w:r w:rsidRPr="00AD5CEA">
        <w:rPr>
          <w:sz w:val="26"/>
          <w:szCs w:val="26"/>
        </w:rPr>
        <w:t xml:space="preserve">); </w:t>
      </w:r>
      <w:proofErr w:type="spellStart"/>
      <w:r w:rsidRPr="00AD5CEA">
        <w:rPr>
          <w:sz w:val="26"/>
          <w:szCs w:val="26"/>
        </w:rPr>
        <w:t>Прибрежнинское</w:t>
      </w:r>
      <w:proofErr w:type="spellEnd"/>
      <w:r w:rsidRPr="00AD5CEA">
        <w:rPr>
          <w:sz w:val="26"/>
          <w:szCs w:val="26"/>
        </w:rPr>
        <w:t xml:space="preserve"> сельское поселение (п. Прибрежный, д. Новое Приречье);  </w:t>
      </w:r>
      <w:proofErr w:type="spellStart"/>
      <w:r w:rsidRPr="00AD5CEA">
        <w:rPr>
          <w:sz w:val="26"/>
          <w:szCs w:val="26"/>
        </w:rPr>
        <w:t>Илирское</w:t>
      </w:r>
      <w:proofErr w:type="spellEnd"/>
      <w:r w:rsidRPr="00AD5CEA">
        <w:rPr>
          <w:sz w:val="26"/>
          <w:szCs w:val="26"/>
        </w:rPr>
        <w:t xml:space="preserve"> сельское поселение (с. </w:t>
      </w:r>
      <w:proofErr w:type="spellStart"/>
      <w:r w:rsidRPr="00AD5CEA">
        <w:rPr>
          <w:sz w:val="26"/>
          <w:szCs w:val="26"/>
        </w:rPr>
        <w:t>Илир</w:t>
      </w:r>
      <w:proofErr w:type="spellEnd"/>
      <w:r w:rsidRPr="00AD5CEA">
        <w:rPr>
          <w:sz w:val="26"/>
          <w:szCs w:val="26"/>
        </w:rPr>
        <w:t xml:space="preserve">, д. Кардой, д. Карай, п. Луговое); </w:t>
      </w:r>
      <w:proofErr w:type="spellStart"/>
      <w:r w:rsidRPr="00AD5CEA">
        <w:rPr>
          <w:sz w:val="26"/>
          <w:szCs w:val="26"/>
        </w:rPr>
        <w:t>Покосненское</w:t>
      </w:r>
      <w:proofErr w:type="spellEnd"/>
      <w:r w:rsidRPr="00AD5CEA">
        <w:rPr>
          <w:sz w:val="26"/>
          <w:szCs w:val="26"/>
        </w:rPr>
        <w:t xml:space="preserve"> сельское поселение (с. Покосное, п. Сосновый); </w:t>
      </w:r>
      <w:proofErr w:type="spellStart"/>
      <w:r w:rsidRPr="00AD5CEA">
        <w:rPr>
          <w:sz w:val="26"/>
          <w:szCs w:val="26"/>
        </w:rPr>
        <w:t>Добчурское</w:t>
      </w:r>
      <w:proofErr w:type="spellEnd"/>
      <w:r w:rsidRPr="00AD5CEA">
        <w:rPr>
          <w:sz w:val="26"/>
          <w:szCs w:val="26"/>
        </w:rPr>
        <w:t xml:space="preserve"> сельское поселение (п. </w:t>
      </w:r>
      <w:proofErr w:type="spellStart"/>
      <w:r w:rsidRPr="00AD5CEA">
        <w:rPr>
          <w:sz w:val="26"/>
          <w:szCs w:val="26"/>
        </w:rPr>
        <w:t>Добчур</w:t>
      </w:r>
      <w:proofErr w:type="spellEnd"/>
      <w:r w:rsidRPr="00AD5CEA">
        <w:rPr>
          <w:sz w:val="26"/>
          <w:szCs w:val="26"/>
        </w:rPr>
        <w:t xml:space="preserve">); </w:t>
      </w:r>
      <w:proofErr w:type="spellStart"/>
      <w:r w:rsidRPr="00AD5CEA">
        <w:rPr>
          <w:sz w:val="26"/>
          <w:szCs w:val="26"/>
        </w:rPr>
        <w:t>Куватское</w:t>
      </w:r>
      <w:proofErr w:type="spellEnd"/>
      <w:r w:rsidRPr="00AD5CEA">
        <w:rPr>
          <w:sz w:val="26"/>
          <w:szCs w:val="26"/>
        </w:rPr>
        <w:t xml:space="preserve"> сельское поселение (д. </w:t>
      </w:r>
      <w:proofErr w:type="spellStart"/>
      <w:r w:rsidRPr="00AD5CEA">
        <w:rPr>
          <w:sz w:val="26"/>
          <w:szCs w:val="26"/>
        </w:rPr>
        <w:t>Куватка</w:t>
      </w:r>
      <w:proofErr w:type="spellEnd"/>
      <w:r w:rsidRPr="00AD5CEA">
        <w:rPr>
          <w:sz w:val="26"/>
          <w:szCs w:val="26"/>
        </w:rPr>
        <w:t xml:space="preserve">); </w:t>
      </w:r>
      <w:proofErr w:type="spellStart"/>
      <w:r w:rsidRPr="00AD5CEA">
        <w:rPr>
          <w:sz w:val="26"/>
          <w:szCs w:val="26"/>
        </w:rPr>
        <w:t>Тангуйское</w:t>
      </w:r>
      <w:proofErr w:type="spellEnd"/>
      <w:r w:rsidRPr="00AD5CEA">
        <w:rPr>
          <w:sz w:val="26"/>
          <w:szCs w:val="26"/>
        </w:rPr>
        <w:t xml:space="preserve"> сельское поселение (с. Тангуй, д. Александровка, д. </w:t>
      </w:r>
      <w:proofErr w:type="spellStart"/>
      <w:r w:rsidRPr="00AD5CEA">
        <w:rPr>
          <w:sz w:val="26"/>
          <w:szCs w:val="26"/>
        </w:rPr>
        <w:t>Бада</w:t>
      </w:r>
      <w:proofErr w:type="spellEnd"/>
      <w:r w:rsidRPr="00AD5CEA">
        <w:rPr>
          <w:sz w:val="26"/>
          <w:szCs w:val="26"/>
        </w:rPr>
        <w:t xml:space="preserve">, д. </w:t>
      </w:r>
      <w:proofErr w:type="spellStart"/>
      <w:r w:rsidRPr="00AD5CEA">
        <w:rPr>
          <w:sz w:val="26"/>
          <w:szCs w:val="26"/>
        </w:rPr>
        <w:t>Зарбь</w:t>
      </w:r>
      <w:proofErr w:type="spellEnd"/>
      <w:r w:rsidRPr="00AD5CEA">
        <w:rPr>
          <w:sz w:val="26"/>
          <w:szCs w:val="26"/>
        </w:rPr>
        <w:t xml:space="preserve">, д. </w:t>
      </w:r>
      <w:proofErr w:type="spellStart"/>
      <w:r w:rsidRPr="00AD5CEA">
        <w:rPr>
          <w:sz w:val="26"/>
          <w:szCs w:val="26"/>
        </w:rPr>
        <w:t>Худобок</w:t>
      </w:r>
      <w:proofErr w:type="spellEnd"/>
      <w:r w:rsidRPr="00AD5CEA">
        <w:rPr>
          <w:sz w:val="26"/>
          <w:szCs w:val="26"/>
        </w:rPr>
        <w:t xml:space="preserve">); </w:t>
      </w:r>
      <w:proofErr w:type="spellStart"/>
      <w:r w:rsidRPr="00AD5CEA">
        <w:rPr>
          <w:sz w:val="26"/>
          <w:szCs w:val="26"/>
        </w:rPr>
        <w:t>Тэмьское</w:t>
      </w:r>
      <w:proofErr w:type="spellEnd"/>
      <w:r w:rsidRPr="00AD5CEA">
        <w:rPr>
          <w:sz w:val="26"/>
          <w:szCs w:val="26"/>
        </w:rPr>
        <w:t xml:space="preserve"> сельское поселение (п. </w:t>
      </w:r>
      <w:proofErr w:type="spellStart"/>
      <w:r w:rsidRPr="00AD5CEA">
        <w:rPr>
          <w:sz w:val="26"/>
          <w:szCs w:val="26"/>
        </w:rPr>
        <w:t>Тэмь</w:t>
      </w:r>
      <w:proofErr w:type="spellEnd"/>
      <w:r w:rsidRPr="00AD5CEA">
        <w:rPr>
          <w:sz w:val="26"/>
          <w:szCs w:val="26"/>
        </w:rPr>
        <w:t xml:space="preserve">, д. </w:t>
      </w:r>
      <w:proofErr w:type="spellStart"/>
      <w:r w:rsidRPr="00AD5CEA">
        <w:rPr>
          <w:sz w:val="26"/>
          <w:szCs w:val="26"/>
        </w:rPr>
        <w:t>Барчим</w:t>
      </w:r>
      <w:proofErr w:type="spellEnd"/>
      <w:r w:rsidRPr="00AD5CEA">
        <w:rPr>
          <w:sz w:val="26"/>
          <w:szCs w:val="26"/>
        </w:rPr>
        <w:t xml:space="preserve">); </w:t>
      </w:r>
      <w:proofErr w:type="spellStart"/>
      <w:r w:rsidRPr="00AD5CEA">
        <w:rPr>
          <w:sz w:val="26"/>
          <w:szCs w:val="26"/>
        </w:rPr>
        <w:t>Кобинское</w:t>
      </w:r>
      <w:proofErr w:type="spellEnd"/>
      <w:r w:rsidRPr="00AD5CEA">
        <w:rPr>
          <w:sz w:val="26"/>
          <w:szCs w:val="26"/>
        </w:rPr>
        <w:t xml:space="preserve"> сельское поселение (с. </w:t>
      </w:r>
      <w:proofErr w:type="spellStart"/>
      <w:r w:rsidRPr="00AD5CEA">
        <w:rPr>
          <w:sz w:val="26"/>
          <w:szCs w:val="26"/>
        </w:rPr>
        <w:t>Кобь</w:t>
      </w:r>
      <w:proofErr w:type="spellEnd"/>
      <w:r w:rsidRPr="00AD5CEA">
        <w:rPr>
          <w:sz w:val="26"/>
          <w:szCs w:val="26"/>
        </w:rPr>
        <w:t xml:space="preserve">); </w:t>
      </w:r>
      <w:proofErr w:type="spellStart"/>
      <w:r w:rsidRPr="00AD5CEA">
        <w:rPr>
          <w:sz w:val="26"/>
          <w:szCs w:val="26"/>
        </w:rPr>
        <w:t>Харанжинское</w:t>
      </w:r>
      <w:proofErr w:type="spellEnd"/>
      <w:r w:rsidRPr="00AD5CEA">
        <w:rPr>
          <w:sz w:val="26"/>
          <w:szCs w:val="26"/>
        </w:rPr>
        <w:t xml:space="preserve"> сельское поселение (п. </w:t>
      </w:r>
      <w:proofErr w:type="spellStart"/>
      <w:r w:rsidRPr="00AD5CEA">
        <w:rPr>
          <w:sz w:val="26"/>
          <w:szCs w:val="26"/>
        </w:rPr>
        <w:t>Харанжино</w:t>
      </w:r>
      <w:proofErr w:type="spellEnd"/>
      <w:r w:rsidRPr="00AD5CEA">
        <w:rPr>
          <w:sz w:val="26"/>
          <w:szCs w:val="26"/>
        </w:rPr>
        <w:t xml:space="preserve">). </w:t>
      </w:r>
    </w:p>
    <w:p w:rsidR="0078318C" w:rsidRPr="00AD5CEA" w:rsidRDefault="0078318C" w:rsidP="0078318C">
      <w:pPr>
        <w:ind w:firstLine="709"/>
        <w:jc w:val="both"/>
        <w:rPr>
          <w:sz w:val="26"/>
          <w:szCs w:val="26"/>
        </w:rPr>
      </w:pPr>
      <w:r w:rsidRPr="00AD5CEA">
        <w:rPr>
          <w:sz w:val="26"/>
          <w:szCs w:val="26"/>
        </w:rPr>
        <w:t>Специалисты строят свою работу по принципу индивидуального подхода к проблеме семьи. На каждую семью, поставленную на социальное сопровождение, заведены личные дела, куда входят: (для замещающих семей – трехсторонний договор), социальный паспорт семьи, акт первичного обследования, копии документов, приказ о зачислении на социальное сопровождение, программа индивидуальной профилактической работы с замещающими семьями и семьями, находящимися в трудной жизненной ситуации, межведомственный комплексный план по работе с семьей, находящейся в социально опасном положении, отчеты по данным планам, запросы и др.</w:t>
      </w:r>
    </w:p>
    <w:p w:rsidR="0078318C" w:rsidRPr="00AD5CEA" w:rsidRDefault="0078318C" w:rsidP="0078318C">
      <w:pPr>
        <w:ind w:firstLine="709"/>
        <w:jc w:val="both"/>
        <w:rPr>
          <w:sz w:val="26"/>
          <w:szCs w:val="26"/>
        </w:rPr>
      </w:pPr>
      <w:r w:rsidRPr="00AD5CEA">
        <w:rPr>
          <w:sz w:val="26"/>
          <w:szCs w:val="26"/>
        </w:rPr>
        <w:t xml:space="preserve">На 01 апреля 2021 года на социальном сопровождении в отделении находится 111 семей. Из них: </w:t>
      </w:r>
    </w:p>
    <w:p w:rsidR="0078318C" w:rsidRPr="00AD5CEA" w:rsidRDefault="0078318C" w:rsidP="0078318C">
      <w:pPr>
        <w:numPr>
          <w:ilvl w:val="0"/>
          <w:numId w:val="8"/>
        </w:numPr>
        <w:ind w:left="0" w:firstLine="709"/>
        <w:jc w:val="both"/>
        <w:rPr>
          <w:sz w:val="26"/>
          <w:szCs w:val="26"/>
        </w:rPr>
      </w:pPr>
      <w:r w:rsidRPr="00AD5CEA">
        <w:rPr>
          <w:sz w:val="26"/>
          <w:szCs w:val="26"/>
        </w:rPr>
        <w:t>52 семьи, состоящей на учете в Банке данных о семьях и несовершеннолетних, находящихся в социально опасном положении (на каждую семью составлен комплексный межведомственный план индивидуальной профилактической работы, утвержденный председателем КДН и ЗП МО «Братский район»). За 1 квартал 2021 г. с учета Банка данных снято 12 семей: 5 – в связи с улучшением ситуации в семье (исправлением</w:t>
      </w:r>
      <w:proofErr w:type="gramStart"/>
      <w:r w:rsidRPr="00AD5CEA">
        <w:rPr>
          <w:sz w:val="26"/>
          <w:szCs w:val="26"/>
        </w:rPr>
        <w:t>),  2</w:t>
      </w:r>
      <w:proofErr w:type="gramEnd"/>
      <w:r w:rsidRPr="00AD5CEA">
        <w:rPr>
          <w:sz w:val="26"/>
          <w:szCs w:val="26"/>
        </w:rPr>
        <w:t xml:space="preserve"> – в связи с исключением из межведомственного комплексного плана как соисполнителей, 1 – в связи с переменой места жительства, 2 – в связи со смертью родителя, 2 – в связи с лишением родительских прав.</w:t>
      </w:r>
    </w:p>
    <w:p w:rsidR="0078318C" w:rsidRPr="00AD5CEA" w:rsidRDefault="0078318C" w:rsidP="0078318C">
      <w:pPr>
        <w:numPr>
          <w:ilvl w:val="0"/>
          <w:numId w:val="8"/>
        </w:numPr>
        <w:ind w:left="0" w:firstLine="709"/>
        <w:jc w:val="both"/>
        <w:rPr>
          <w:sz w:val="26"/>
          <w:szCs w:val="26"/>
        </w:rPr>
      </w:pPr>
      <w:r w:rsidRPr="00AD5CEA">
        <w:rPr>
          <w:sz w:val="26"/>
          <w:szCs w:val="26"/>
        </w:rPr>
        <w:t>14 семей, в трудной жизненной ситуации. За 1 квартал 2021 г. с социального сопровождения снято 10 семей: 10 – в связи с улучшением ситуации в семье.</w:t>
      </w:r>
    </w:p>
    <w:p w:rsidR="0078318C" w:rsidRPr="00AD5CEA" w:rsidRDefault="0078318C" w:rsidP="0078318C">
      <w:pPr>
        <w:numPr>
          <w:ilvl w:val="0"/>
          <w:numId w:val="8"/>
        </w:numPr>
        <w:ind w:left="0" w:firstLine="709"/>
        <w:jc w:val="both"/>
        <w:rPr>
          <w:sz w:val="26"/>
          <w:szCs w:val="26"/>
        </w:rPr>
      </w:pPr>
      <w:r w:rsidRPr="00AD5CEA">
        <w:rPr>
          <w:sz w:val="26"/>
          <w:szCs w:val="26"/>
        </w:rPr>
        <w:t>45 замещающих семей. За 1 квартал 2021 г. с социального сопровождения снято 5 семей, 2 - в связи с исполнением запланированных мероприятий, 2 – в связи с освобождением от исполнения обязанностей опекуна, 1 – в связи с достижением возраста 18 лет.</w:t>
      </w:r>
    </w:p>
    <w:p w:rsidR="0078318C" w:rsidRPr="00AD5CEA" w:rsidRDefault="0078318C" w:rsidP="0078318C">
      <w:pPr>
        <w:jc w:val="both"/>
        <w:rPr>
          <w:sz w:val="26"/>
          <w:szCs w:val="26"/>
        </w:rPr>
      </w:pPr>
      <w:r w:rsidRPr="00AD5CEA">
        <w:rPr>
          <w:sz w:val="26"/>
          <w:szCs w:val="26"/>
        </w:rPr>
        <w:tab/>
      </w:r>
      <w:proofErr w:type="gramStart"/>
      <w:r w:rsidRPr="00AD5CEA">
        <w:rPr>
          <w:sz w:val="26"/>
          <w:szCs w:val="26"/>
        </w:rPr>
        <w:t>За  1</w:t>
      </w:r>
      <w:proofErr w:type="gramEnd"/>
      <w:r w:rsidRPr="00AD5CEA">
        <w:rPr>
          <w:sz w:val="26"/>
          <w:szCs w:val="26"/>
        </w:rPr>
        <w:t xml:space="preserve"> квартал 2021 года специалисты отделения провели патронат  семей - 234 посещения, из них:</w:t>
      </w:r>
    </w:p>
    <w:p w:rsidR="0078318C" w:rsidRPr="00AD5CEA" w:rsidRDefault="0078318C" w:rsidP="0078318C">
      <w:pPr>
        <w:numPr>
          <w:ilvl w:val="0"/>
          <w:numId w:val="9"/>
        </w:numPr>
        <w:ind w:left="0" w:firstLine="709"/>
        <w:jc w:val="both"/>
        <w:rPr>
          <w:sz w:val="26"/>
          <w:szCs w:val="26"/>
        </w:rPr>
      </w:pPr>
      <w:r w:rsidRPr="00AD5CEA">
        <w:rPr>
          <w:sz w:val="26"/>
          <w:szCs w:val="26"/>
        </w:rPr>
        <w:t xml:space="preserve">148 посещений, </w:t>
      </w:r>
      <w:proofErr w:type="gramStart"/>
      <w:r w:rsidRPr="00AD5CEA">
        <w:rPr>
          <w:sz w:val="26"/>
          <w:szCs w:val="26"/>
        </w:rPr>
        <w:t>семей</w:t>
      </w:r>
      <w:proofErr w:type="gramEnd"/>
      <w:r w:rsidRPr="00AD5CEA">
        <w:rPr>
          <w:sz w:val="26"/>
          <w:szCs w:val="26"/>
        </w:rPr>
        <w:t xml:space="preserve"> состоящих на учете в Банке данных Иркутской области о семьях и несовершеннолетних, находящихся в социально опасном положении;</w:t>
      </w:r>
    </w:p>
    <w:p w:rsidR="0078318C" w:rsidRPr="00AD5CEA" w:rsidRDefault="0078318C" w:rsidP="0078318C">
      <w:pPr>
        <w:numPr>
          <w:ilvl w:val="0"/>
          <w:numId w:val="9"/>
        </w:numPr>
        <w:ind w:left="0" w:firstLine="709"/>
        <w:jc w:val="both"/>
        <w:rPr>
          <w:sz w:val="26"/>
          <w:szCs w:val="26"/>
        </w:rPr>
      </w:pPr>
      <w:r w:rsidRPr="00AD5CEA">
        <w:rPr>
          <w:sz w:val="26"/>
          <w:szCs w:val="26"/>
        </w:rPr>
        <w:t xml:space="preserve">80 посещений, </w:t>
      </w:r>
      <w:proofErr w:type="gramStart"/>
      <w:r w:rsidRPr="00AD5CEA">
        <w:rPr>
          <w:sz w:val="26"/>
          <w:szCs w:val="26"/>
        </w:rPr>
        <w:t>семей  в</w:t>
      </w:r>
      <w:proofErr w:type="gramEnd"/>
      <w:r w:rsidRPr="00AD5CEA">
        <w:rPr>
          <w:sz w:val="26"/>
          <w:szCs w:val="26"/>
        </w:rPr>
        <w:t xml:space="preserve"> трудной жизненной ситуации;</w:t>
      </w:r>
    </w:p>
    <w:p w:rsidR="0078318C" w:rsidRPr="00AD5CEA" w:rsidRDefault="0078318C" w:rsidP="0078318C">
      <w:pPr>
        <w:numPr>
          <w:ilvl w:val="0"/>
          <w:numId w:val="9"/>
        </w:numPr>
        <w:ind w:left="0" w:firstLine="709"/>
        <w:jc w:val="both"/>
        <w:rPr>
          <w:sz w:val="26"/>
          <w:szCs w:val="26"/>
        </w:rPr>
      </w:pPr>
      <w:r w:rsidRPr="00AD5CEA">
        <w:rPr>
          <w:sz w:val="26"/>
          <w:szCs w:val="26"/>
        </w:rPr>
        <w:t>6 посещений, семей куда возвращены после прохождения курса реабилитации воспитанники учреждений социального обслуживания;</w:t>
      </w:r>
    </w:p>
    <w:p w:rsidR="0078318C" w:rsidRPr="00AD5CEA" w:rsidRDefault="0078318C" w:rsidP="0078318C">
      <w:pPr>
        <w:numPr>
          <w:ilvl w:val="0"/>
          <w:numId w:val="9"/>
        </w:numPr>
        <w:ind w:left="0" w:firstLine="709"/>
        <w:jc w:val="both"/>
        <w:rPr>
          <w:sz w:val="26"/>
          <w:szCs w:val="26"/>
        </w:rPr>
      </w:pPr>
      <w:r w:rsidRPr="00AD5CEA">
        <w:rPr>
          <w:sz w:val="26"/>
          <w:szCs w:val="26"/>
        </w:rPr>
        <w:t>14 посещений замещающих семей.</w:t>
      </w:r>
    </w:p>
    <w:p w:rsidR="0078318C" w:rsidRPr="00AD5CEA" w:rsidRDefault="0078318C" w:rsidP="0078318C">
      <w:pPr>
        <w:rPr>
          <w:b/>
          <w:sz w:val="24"/>
          <w:szCs w:val="24"/>
          <w:u w:val="single"/>
        </w:rPr>
      </w:pPr>
    </w:p>
    <w:tbl>
      <w:tblPr>
        <w:tblW w:w="10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5803"/>
        <w:gridCol w:w="710"/>
        <w:gridCol w:w="708"/>
        <w:gridCol w:w="567"/>
        <w:gridCol w:w="709"/>
        <w:gridCol w:w="563"/>
        <w:gridCol w:w="713"/>
      </w:tblGrid>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5803" w:type="dxa"/>
            <w:tcBorders>
              <w:top w:val="single" w:sz="4" w:space="0" w:color="auto"/>
              <w:left w:val="single" w:sz="4" w:space="0" w:color="auto"/>
              <w:bottom w:val="single" w:sz="4" w:space="0" w:color="auto"/>
              <w:right w:val="single" w:sz="4" w:space="0" w:color="auto"/>
            </w:tcBorders>
          </w:tcPr>
          <w:p w:rsidR="0078318C" w:rsidRPr="00AD5CEA" w:rsidRDefault="0078318C" w:rsidP="0078318C">
            <w:pPr>
              <w:jc w:val="left"/>
              <w:rPr>
                <w:sz w:val="24"/>
                <w:szCs w:val="24"/>
              </w:rPr>
            </w:pP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за 1 квартал 2021 года</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Количество выявленных и поставленных на социальный контроль семей (по нарастающим показателям)</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23</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Количество детей, проживающих в данных семьях</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49</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Количество семей, состоящих на учете в отделении помощи семье и детям, ВСЕГО</w:t>
            </w:r>
            <w:r w:rsidRPr="00AD5CEA">
              <w:rPr>
                <w:b/>
                <w:sz w:val="24"/>
                <w:szCs w:val="24"/>
              </w:rPr>
              <w:t xml:space="preserve"> </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111</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tcPr>
          <w:p w:rsidR="0078318C" w:rsidRPr="00AD5CEA" w:rsidRDefault="0078318C" w:rsidP="0078318C">
            <w:pPr>
              <w:jc w:val="both"/>
              <w:rPr>
                <w:b/>
                <w:sz w:val="24"/>
                <w:szCs w:val="24"/>
              </w:rPr>
            </w:pP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xml:space="preserve">из них </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2.1.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xml:space="preserve">семей, находящихся в социально опасном положении </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42</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2.1.1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из них являются получателями МСП</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36</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2.1.2.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Количество детей, проживающих в данных семьях</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101</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2.1.3.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Несовершеннолетних, находящихся в социально опасном положении</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10</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2.2.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семей, находящихся в трудной жизненной ситуации</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14</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2.2.1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из них являются получателями МСП</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13</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2.2.2.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Количество детей, проживающих в данных семьях</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33</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2.3.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Замещающих семей</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45</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2.3.1.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Количество детей, проживающих в данных семьях</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78</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Количество патронажей неблагополучных семей всего</w:t>
            </w:r>
            <w:r w:rsidRPr="00AD5CEA">
              <w:rPr>
                <w:b/>
                <w:sz w:val="24"/>
                <w:szCs w:val="24"/>
              </w:rPr>
              <w:t xml:space="preserve"> </w:t>
            </w:r>
            <w:r w:rsidRPr="00AD5CEA">
              <w:rPr>
                <w:sz w:val="24"/>
                <w:szCs w:val="24"/>
              </w:rPr>
              <w:t xml:space="preserve">(сумма </w:t>
            </w:r>
            <w:proofErr w:type="spellStart"/>
            <w:r w:rsidRPr="00AD5CEA">
              <w:rPr>
                <w:sz w:val="24"/>
                <w:szCs w:val="24"/>
              </w:rPr>
              <w:t>пп</w:t>
            </w:r>
            <w:proofErr w:type="spellEnd"/>
            <w:r w:rsidRPr="00AD5CEA">
              <w:rPr>
                <w:sz w:val="24"/>
                <w:szCs w:val="24"/>
              </w:rPr>
              <w:t>. 3.1. – 3.3.)</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234</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tcPr>
          <w:p w:rsidR="0078318C" w:rsidRPr="00AD5CEA" w:rsidRDefault="0078318C" w:rsidP="0078318C">
            <w:pPr>
              <w:jc w:val="both"/>
              <w:rPr>
                <w:b/>
                <w:sz w:val="24"/>
                <w:szCs w:val="24"/>
              </w:rPr>
            </w:pP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из них:</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jc w:val="both"/>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3.1.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состоящих на учете в Банке данных семей и детей, находящихся в социально опасном положении</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148</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3.2.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xml:space="preserve">- куда возвращены после прохождения курса реабилитации воспитанники учреждений социального обслуживания </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6</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3.3.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другие семьи (семьи, в трудной жизненной ситуации, находящиеся на обслуживании)</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80</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4.</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i/>
                <w:sz w:val="24"/>
                <w:szCs w:val="24"/>
              </w:rPr>
            </w:pPr>
            <w:r w:rsidRPr="00AD5CEA">
              <w:rPr>
                <w:sz w:val="24"/>
                <w:szCs w:val="24"/>
              </w:rPr>
              <w:t>Количество патронажей семей и детей всего (замещающие семьи)</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14</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tcPr>
          <w:p w:rsidR="0078318C" w:rsidRPr="00AD5CEA" w:rsidRDefault="0078318C" w:rsidP="0078318C">
            <w:pPr>
              <w:jc w:val="both"/>
              <w:rPr>
                <w:b/>
                <w:sz w:val="24"/>
                <w:szCs w:val="24"/>
              </w:rPr>
            </w:pP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из них:</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4.1.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замещающие семьи</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14</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4.3.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xml:space="preserve">другие семьи </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r>
      <w:tr w:rsidR="0078318C" w:rsidRPr="00AD5CEA" w:rsidTr="00E77163">
        <w:trPr>
          <w:trHeight w:val="810"/>
        </w:trPr>
        <w:tc>
          <w:tcPr>
            <w:tcW w:w="866" w:type="dxa"/>
            <w:vMerge w:val="restar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5.</w:t>
            </w:r>
          </w:p>
        </w:tc>
        <w:tc>
          <w:tcPr>
            <w:tcW w:w="5803" w:type="dxa"/>
            <w:vMerge w:val="restar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xml:space="preserve">Количество семей, с которыми проведена профилактическая работа, в том числе семьи, где на воспитании находятся дети-сироты, дети, оставшиеся без попечения родителей </w:t>
            </w:r>
          </w:p>
        </w:tc>
        <w:tc>
          <w:tcPr>
            <w:tcW w:w="1418" w:type="dxa"/>
            <w:gridSpan w:val="2"/>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Всего</w:t>
            </w:r>
          </w:p>
        </w:tc>
        <w:tc>
          <w:tcPr>
            <w:tcW w:w="1276" w:type="dxa"/>
            <w:gridSpan w:val="2"/>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из них замещающие семьи</w:t>
            </w:r>
          </w:p>
        </w:tc>
        <w:tc>
          <w:tcPr>
            <w:tcW w:w="1276" w:type="dxa"/>
            <w:gridSpan w:val="2"/>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из них семьи с детьми-инвалидами</w:t>
            </w:r>
          </w:p>
        </w:tc>
      </w:tr>
      <w:tr w:rsidR="0078318C" w:rsidRPr="00AD5CEA" w:rsidTr="00E77163">
        <w:trPr>
          <w:cantSplit/>
          <w:trHeight w:val="1134"/>
        </w:trPr>
        <w:tc>
          <w:tcPr>
            <w:tcW w:w="866" w:type="dxa"/>
            <w:vMerge/>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jc w:val="left"/>
              <w:rPr>
                <w:b/>
                <w:sz w:val="24"/>
                <w:szCs w:val="24"/>
              </w:rPr>
            </w:pPr>
          </w:p>
        </w:tc>
        <w:tc>
          <w:tcPr>
            <w:tcW w:w="5803" w:type="dxa"/>
            <w:vMerge/>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jc w:val="left"/>
              <w:rPr>
                <w:sz w:val="24"/>
                <w:szCs w:val="24"/>
              </w:rPr>
            </w:pPr>
          </w:p>
        </w:tc>
        <w:tc>
          <w:tcPr>
            <w:tcW w:w="710" w:type="dxa"/>
            <w:tcBorders>
              <w:top w:val="single" w:sz="4" w:space="0" w:color="auto"/>
              <w:left w:val="single" w:sz="4" w:space="0" w:color="auto"/>
              <w:bottom w:val="single" w:sz="4" w:space="0" w:color="auto"/>
              <w:right w:val="single" w:sz="4" w:space="0" w:color="auto"/>
            </w:tcBorders>
            <w:textDirection w:val="btLr"/>
            <w:hideMark/>
          </w:tcPr>
          <w:p w:rsidR="0078318C" w:rsidRPr="00AD5CEA" w:rsidRDefault="0078318C" w:rsidP="0078318C">
            <w:pPr>
              <w:ind w:left="113" w:right="113"/>
              <w:rPr>
                <w:sz w:val="24"/>
                <w:szCs w:val="24"/>
              </w:rPr>
            </w:pPr>
            <w:r w:rsidRPr="00AD5CEA">
              <w:rPr>
                <w:sz w:val="24"/>
                <w:szCs w:val="24"/>
              </w:rPr>
              <w:t>Семей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8318C" w:rsidRPr="00AD5CEA" w:rsidRDefault="0078318C" w:rsidP="0078318C">
            <w:pPr>
              <w:ind w:left="113" w:right="113"/>
              <w:rPr>
                <w:sz w:val="24"/>
                <w:szCs w:val="24"/>
              </w:rPr>
            </w:pPr>
            <w:r w:rsidRPr="00AD5CEA">
              <w:rPr>
                <w:sz w:val="24"/>
                <w:szCs w:val="24"/>
              </w:rPr>
              <w:t>Услуг</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8318C" w:rsidRPr="00AD5CEA" w:rsidRDefault="0078318C" w:rsidP="0078318C">
            <w:pPr>
              <w:ind w:left="113" w:right="113"/>
              <w:rPr>
                <w:sz w:val="24"/>
                <w:szCs w:val="24"/>
              </w:rPr>
            </w:pPr>
            <w:r w:rsidRPr="00AD5CEA">
              <w:rPr>
                <w:sz w:val="24"/>
                <w:szCs w:val="24"/>
              </w:rPr>
              <w:t>Семей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8318C" w:rsidRPr="00AD5CEA" w:rsidRDefault="0078318C" w:rsidP="0078318C">
            <w:pPr>
              <w:ind w:left="113" w:right="113"/>
              <w:rPr>
                <w:sz w:val="24"/>
                <w:szCs w:val="24"/>
              </w:rPr>
            </w:pPr>
            <w:r w:rsidRPr="00AD5CEA">
              <w:rPr>
                <w:sz w:val="24"/>
                <w:szCs w:val="24"/>
              </w:rPr>
              <w:t>Услуг</w:t>
            </w:r>
          </w:p>
        </w:tc>
        <w:tc>
          <w:tcPr>
            <w:tcW w:w="563" w:type="dxa"/>
            <w:tcBorders>
              <w:top w:val="single" w:sz="4" w:space="0" w:color="auto"/>
              <w:left w:val="single" w:sz="4" w:space="0" w:color="auto"/>
              <w:bottom w:val="single" w:sz="4" w:space="0" w:color="auto"/>
              <w:right w:val="single" w:sz="4" w:space="0" w:color="auto"/>
            </w:tcBorders>
            <w:textDirection w:val="btLr"/>
            <w:hideMark/>
          </w:tcPr>
          <w:p w:rsidR="0078318C" w:rsidRPr="00AD5CEA" w:rsidRDefault="0078318C" w:rsidP="0078318C">
            <w:pPr>
              <w:ind w:left="113" w:right="113"/>
              <w:rPr>
                <w:sz w:val="24"/>
                <w:szCs w:val="24"/>
              </w:rPr>
            </w:pPr>
            <w:r w:rsidRPr="00AD5CEA">
              <w:rPr>
                <w:sz w:val="24"/>
                <w:szCs w:val="24"/>
              </w:rPr>
              <w:t>Семей</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78318C" w:rsidRPr="00AD5CEA" w:rsidRDefault="0078318C" w:rsidP="0078318C">
            <w:pPr>
              <w:ind w:left="113" w:right="113"/>
              <w:rPr>
                <w:sz w:val="24"/>
                <w:szCs w:val="24"/>
              </w:rPr>
            </w:pPr>
            <w:r w:rsidRPr="00AD5CEA">
              <w:rPr>
                <w:sz w:val="24"/>
                <w:szCs w:val="24"/>
              </w:rPr>
              <w:t>Услуг</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5.1.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консультативная помощь</w:t>
            </w:r>
          </w:p>
        </w:tc>
        <w:tc>
          <w:tcPr>
            <w:tcW w:w="710"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138</w:t>
            </w:r>
          </w:p>
        </w:tc>
        <w:tc>
          <w:tcPr>
            <w:tcW w:w="708"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207</w:t>
            </w:r>
          </w:p>
        </w:tc>
        <w:tc>
          <w:tcPr>
            <w:tcW w:w="567"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49</w:t>
            </w:r>
          </w:p>
        </w:tc>
        <w:tc>
          <w:tcPr>
            <w:tcW w:w="709"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67</w:t>
            </w:r>
          </w:p>
        </w:tc>
        <w:tc>
          <w:tcPr>
            <w:tcW w:w="56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6</w:t>
            </w:r>
          </w:p>
        </w:tc>
        <w:tc>
          <w:tcPr>
            <w:tcW w:w="71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6</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5.2.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помощь в натуральном выражении</w:t>
            </w:r>
          </w:p>
        </w:tc>
        <w:tc>
          <w:tcPr>
            <w:tcW w:w="710"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19</w:t>
            </w:r>
          </w:p>
        </w:tc>
        <w:tc>
          <w:tcPr>
            <w:tcW w:w="708"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19</w:t>
            </w:r>
          </w:p>
        </w:tc>
        <w:tc>
          <w:tcPr>
            <w:tcW w:w="567"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w:t>
            </w:r>
          </w:p>
        </w:tc>
        <w:tc>
          <w:tcPr>
            <w:tcW w:w="713" w:type="dxa"/>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1</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5.3.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помощь в денежном выражении</w:t>
            </w:r>
          </w:p>
        </w:tc>
        <w:tc>
          <w:tcPr>
            <w:tcW w:w="710"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71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5.4.</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оказание содействия в получении документов</w:t>
            </w:r>
          </w:p>
        </w:tc>
        <w:tc>
          <w:tcPr>
            <w:tcW w:w="710"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71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5.5.</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оказание содействия в устройстве в образовательные учреждения, учреждения социального обслуживания</w:t>
            </w:r>
          </w:p>
        </w:tc>
        <w:tc>
          <w:tcPr>
            <w:tcW w:w="710"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56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c>
          <w:tcPr>
            <w:tcW w:w="71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5.6.</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другие (</w:t>
            </w:r>
            <w:r w:rsidRPr="00AD5CEA">
              <w:rPr>
                <w:i/>
                <w:sz w:val="24"/>
                <w:szCs w:val="24"/>
              </w:rPr>
              <w:t>психологические услуги: консультации, диагностики, тренинги, семинары; содействие в трудоустройстве; предоставление наборов продуктов питания малоимущим семьям; организация консультирования по вопросам юридических услуг)</w:t>
            </w:r>
          </w:p>
        </w:tc>
        <w:tc>
          <w:tcPr>
            <w:tcW w:w="710"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128</w:t>
            </w:r>
          </w:p>
        </w:tc>
        <w:tc>
          <w:tcPr>
            <w:tcW w:w="708"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252</w:t>
            </w:r>
          </w:p>
        </w:tc>
        <w:tc>
          <w:tcPr>
            <w:tcW w:w="567"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49</w:t>
            </w:r>
          </w:p>
        </w:tc>
        <w:tc>
          <w:tcPr>
            <w:tcW w:w="709"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69</w:t>
            </w:r>
          </w:p>
        </w:tc>
        <w:tc>
          <w:tcPr>
            <w:tcW w:w="56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4</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6.</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Кодирование от алкогольной зависимости</w:t>
            </w:r>
          </w:p>
          <w:p w:rsidR="0078318C" w:rsidRPr="00AD5CEA" w:rsidRDefault="0078318C" w:rsidP="0078318C">
            <w:pPr>
              <w:jc w:val="both"/>
              <w:rPr>
                <w:sz w:val="24"/>
                <w:szCs w:val="24"/>
              </w:rPr>
            </w:pPr>
            <w:r w:rsidRPr="00AD5CEA">
              <w:rPr>
                <w:sz w:val="24"/>
                <w:szCs w:val="24"/>
              </w:rPr>
              <w:t xml:space="preserve"> Всего: </w:t>
            </w:r>
            <w:r w:rsidRPr="00AD5CEA">
              <w:rPr>
                <w:i/>
                <w:sz w:val="24"/>
                <w:szCs w:val="24"/>
              </w:rPr>
              <w:t>(общее количество граждан)</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4</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6.1.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xml:space="preserve">из них  по программе (Дети </w:t>
            </w:r>
            <w:proofErr w:type="spellStart"/>
            <w:r w:rsidRPr="00AD5CEA">
              <w:rPr>
                <w:sz w:val="24"/>
                <w:szCs w:val="24"/>
              </w:rPr>
              <w:t>Приангарья</w:t>
            </w:r>
            <w:proofErr w:type="spellEnd"/>
            <w:r w:rsidRPr="00AD5CEA">
              <w:rPr>
                <w:sz w:val="24"/>
                <w:szCs w:val="24"/>
              </w:rPr>
              <w:t>)</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6.2.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не употребляют спиртные напитки</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3</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6.3.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злоупотребляют спиртными напитками</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7.</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Количество семей, снятых с учета по результатам проведенной профилактической работы</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27</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из них:</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7.1.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spacing w:after="200" w:line="276" w:lineRule="auto"/>
              <w:jc w:val="both"/>
              <w:rPr>
                <w:sz w:val="24"/>
                <w:szCs w:val="24"/>
              </w:rPr>
            </w:pPr>
            <w:r w:rsidRPr="00AD5CEA">
              <w:rPr>
                <w:sz w:val="24"/>
                <w:szCs w:val="24"/>
              </w:rPr>
              <w:t>семей, находящихся в социально опасном положении</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12</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7.1.2.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spacing w:after="200" w:line="276" w:lineRule="auto"/>
              <w:jc w:val="both"/>
              <w:rPr>
                <w:sz w:val="24"/>
                <w:szCs w:val="24"/>
              </w:rPr>
            </w:pPr>
            <w:r w:rsidRPr="00AD5CEA">
              <w:rPr>
                <w:sz w:val="24"/>
                <w:szCs w:val="24"/>
              </w:rPr>
              <w:t>Количество детей, проживающих в данных семьях</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29</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7.2.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spacing w:after="200" w:line="276" w:lineRule="auto"/>
              <w:jc w:val="both"/>
              <w:rPr>
                <w:sz w:val="24"/>
                <w:szCs w:val="24"/>
              </w:rPr>
            </w:pPr>
            <w:r w:rsidRPr="00AD5CEA">
              <w:rPr>
                <w:sz w:val="24"/>
                <w:szCs w:val="24"/>
              </w:rPr>
              <w:t xml:space="preserve">семей, находящихся в трудной жизненной ситуации </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10</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7.2.2.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spacing w:after="200" w:line="276" w:lineRule="auto"/>
              <w:jc w:val="both"/>
              <w:rPr>
                <w:sz w:val="24"/>
                <w:szCs w:val="24"/>
              </w:rPr>
            </w:pPr>
            <w:r w:rsidRPr="00AD5CEA">
              <w:rPr>
                <w:sz w:val="24"/>
                <w:szCs w:val="24"/>
              </w:rPr>
              <w:t>Количество детей, проживающих в данных семьях</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26</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7.3.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spacing w:after="200" w:line="276" w:lineRule="auto"/>
              <w:jc w:val="both"/>
              <w:rPr>
                <w:sz w:val="24"/>
                <w:szCs w:val="24"/>
              </w:rPr>
            </w:pPr>
            <w:r w:rsidRPr="00AD5CEA">
              <w:rPr>
                <w:sz w:val="24"/>
                <w:szCs w:val="24"/>
              </w:rPr>
              <w:t>Замещающих семей</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5</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7.3.2.</w:t>
            </w:r>
          </w:p>
          <w:p w:rsidR="0078318C" w:rsidRPr="00AD5CEA" w:rsidRDefault="0078318C" w:rsidP="0078318C">
            <w:pPr>
              <w:jc w:val="both"/>
              <w:rPr>
                <w:b/>
                <w:sz w:val="24"/>
                <w:szCs w:val="24"/>
              </w:rPr>
            </w:pP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spacing w:after="200" w:line="276" w:lineRule="auto"/>
              <w:jc w:val="both"/>
              <w:rPr>
                <w:sz w:val="24"/>
                <w:szCs w:val="24"/>
              </w:rPr>
            </w:pPr>
            <w:r w:rsidRPr="00AD5CEA">
              <w:rPr>
                <w:sz w:val="24"/>
                <w:szCs w:val="24"/>
              </w:rPr>
              <w:t>Количество детей, проживающих в данных семьях</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8</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8.</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xml:space="preserve">Анализ работы телефона доверия </w:t>
            </w:r>
            <w:r w:rsidRPr="00AD5CEA">
              <w:rPr>
                <w:i/>
                <w:sz w:val="24"/>
                <w:szCs w:val="24"/>
              </w:rPr>
              <w:t>(если имеется в отделении)</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8.1.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количество поступивших телефонных звонков</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8.2.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количество выявленных случаев жестокого обращения</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9.</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Внедрение ювенальных технологий</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rPr>
          <w:trHeight w:val="732"/>
        </w:trPr>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9.1.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количество судебных заседаний, в которых приняли участие (количество несовершеннолетних)</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9.2.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количество несовершеннолетних правонарушителей, находящихся на социальном сопровождении</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9.3.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количество профилактических мероприятий</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19</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10.</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 xml:space="preserve">Количество информационных мероприятий </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25</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 xml:space="preserve">Организация работы по школе приемных родителей </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11.1.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sz w:val="24"/>
                <w:szCs w:val="24"/>
              </w:rPr>
            </w:pPr>
            <w:r w:rsidRPr="00AD5CEA">
              <w:rPr>
                <w:sz w:val="24"/>
                <w:szCs w:val="24"/>
              </w:rPr>
              <w:t>Количество специалистов прошедших обучение по организации школы приемных родителей</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11.2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заявлений от граждан, изъявивших желание стать опекунами (попечителями), приемными родителями несовершеннолетних</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11.3.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кандидатов в замещающие родители, прошедших обучение</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11.4.</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граждан, оформивших опеку (попечительство) или приемную семью после прохождения обучения</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 xml:space="preserve">Организация работы участковых социальных служб </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12.1.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общее количество муниципальных образований</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 xml:space="preserve">13 муниципальных образования (23 населенных пункта) </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12.2.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муниципальных образований, в которых действуют участковые социальные службы</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 xml:space="preserve">13 муниципальных образований </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12.3.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штатных единиц</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8</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12.4.</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фактически работающих человек</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11</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13.</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Организация клубов для родителей, в которых на воспитании находятся дети-инвалиды</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13.1.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заседаний</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13.2.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членов состоящих в клубах</w:t>
            </w:r>
          </w:p>
        </w:tc>
        <w:tc>
          <w:tcPr>
            <w:tcW w:w="3970" w:type="dxa"/>
            <w:gridSpan w:val="6"/>
            <w:tcBorders>
              <w:top w:val="single" w:sz="4" w:space="0" w:color="auto"/>
              <w:left w:val="single" w:sz="4" w:space="0" w:color="auto"/>
              <w:bottom w:val="single" w:sz="4" w:space="0" w:color="auto"/>
              <w:right w:val="single" w:sz="4" w:space="0" w:color="auto"/>
            </w:tcBorders>
          </w:tcPr>
          <w:p w:rsidR="0078318C" w:rsidRPr="00AD5CEA" w:rsidRDefault="0078318C" w:rsidP="0078318C">
            <w:pPr>
              <w:rPr>
                <w:color w:val="FF0000"/>
                <w:sz w:val="24"/>
                <w:szCs w:val="24"/>
              </w:rPr>
            </w:pP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14.</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Организация клубов для замещающих семей</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2</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14.1.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заседаний</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12</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14.2.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членов состоящих в клубах</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17 (родителей), 29 (детей)</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15.</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 xml:space="preserve">Организация иных клубов для родителей и детей </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15.1.</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заседаний</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r>
      <w:tr w:rsidR="0078318C" w:rsidRPr="00AD5CEA" w:rsidTr="00E77163">
        <w:tc>
          <w:tcPr>
            <w:tcW w:w="866"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both"/>
              <w:rPr>
                <w:b/>
                <w:sz w:val="24"/>
                <w:szCs w:val="24"/>
              </w:rPr>
            </w:pPr>
            <w:r w:rsidRPr="00AD5CEA">
              <w:rPr>
                <w:b/>
                <w:sz w:val="24"/>
                <w:szCs w:val="24"/>
              </w:rPr>
              <w:t>15.2.</w:t>
            </w:r>
          </w:p>
        </w:tc>
        <w:tc>
          <w:tcPr>
            <w:tcW w:w="5803" w:type="dxa"/>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количество членов состоящих в клубах</w:t>
            </w:r>
          </w:p>
        </w:tc>
        <w:tc>
          <w:tcPr>
            <w:tcW w:w="3970" w:type="dxa"/>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w:t>
            </w:r>
          </w:p>
        </w:tc>
      </w:tr>
    </w:tbl>
    <w:p w:rsidR="0078318C" w:rsidRPr="00AD5CEA" w:rsidRDefault="0078318C" w:rsidP="0078318C">
      <w:pPr>
        <w:spacing w:line="23" w:lineRule="atLeast"/>
        <w:rPr>
          <w:b/>
          <w:sz w:val="26"/>
          <w:szCs w:val="26"/>
        </w:rPr>
      </w:pPr>
    </w:p>
    <w:p w:rsidR="0078318C" w:rsidRPr="00AD5CEA" w:rsidRDefault="0078318C" w:rsidP="0078318C">
      <w:pPr>
        <w:rPr>
          <w:sz w:val="26"/>
          <w:szCs w:val="26"/>
        </w:rPr>
      </w:pPr>
    </w:p>
    <w:p w:rsidR="0078318C" w:rsidRPr="00AD5CEA" w:rsidRDefault="0078318C" w:rsidP="0078318C">
      <w:pPr>
        <w:rPr>
          <w:b/>
          <w:sz w:val="26"/>
          <w:szCs w:val="26"/>
        </w:rPr>
      </w:pPr>
      <w:r w:rsidRPr="00AD5CEA">
        <w:rPr>
          <w:b/>
          <w:sz w:val="26"/>
          <w:szCs w:val="26"/>
        </w:rPr>
        <w:t xml:space="preserve">АНАЛИЗ ДЕЯТЕЛЬНОСТИ ОТДЕЛЕНИЯ ПОМОЩИ СЕМЬЕ И ДЕТЯМ </w:t>
      </w:r>
    </w:p>
    <w:p w:rsidR="0078318C" w:rsidRPr="00AD5CEA" w:rsidRDefault="0078318C" w:rsidP="0078318C">
      <w:pPr>
        <w:rPr>
          <w:b/>
          <w:sz w:val="26"/>
          <w:szCs w:val="26"/>
        </w:rPr>
      </w:pPr>
      <w:r w:rsidRPr="00AD5CEA">
        <w:rPr>
          <w:b/>
          <w:sz w:val="26"/>
          <w:szCs w:val="26"/>
        </w:rPr>
        <w:t>ЗА 2019 -  1 квартал 2021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798"/>
        <w:gridCol w:w="878"/>
        <w:gridCol w:w="878"/>
        <w:gridCol w:w="878"/>
        <w:gridCol w:w="878"/>
        <w:gridCol w:w="878"/>
        <w:gridCol w:w="897"/>
        <w:gridCol w:w="863"/>
        <w:gridCol w:w="871"/>
        <w:gridCol w:w="871"/>
      </w:tblGrid>
      <w:tr w:rsidR="0078318C" w:rsidRPr="00AD5CEA" w:rsidTr="00E77163">
        <w:tc>
          <w:tcPr>
            <w:tcW w:w="655" w:type="pct"/>
            <w:vMerge w:val="restar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год</w:t>
            </w:r>
          </w:p>
        </w:tc>
        <w:tc>
          <w:tcPr>
            <w:tcW w:w="403" w:type="pct"/>
            <w:vMerge w:val="restar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Количество патронатов</w:t>
            </w:r>
          </w:p>
        </w:tc>
        <w:tc>
          <w:tcPr>
            <w:tcW w:w="499" w:type="pct"/>
            <w:vMerge w:val="restar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Вновь выявлены и поставлены на контроль</w:t>
            </w:r>
          </w:p>
          <w:p w:rsidR="0078318C" w:rsidRPr="00AD5CEA" w:rsidRDefault="0078318C" w:rsidP="0078318C">
            <w:pPr>
              <w:rPr>
                <w:sz w:val="24"/>
                <w:szCs w:val="24"/>
              </w:rPr>
            </w:pPr>
            <w:r w:rsidRPr="00AD5CEA">
              <w:rPr>
                <w:sz w:val="24"/>
                <w:szCs w:val="24"/>
              </w:rPr>
              <w:t>(количество семей)</w:t>
            </w:r>
          </w:p>
        </w:tc>
        <w:tc>
          <w:tcPr>
            <w:tcW w:w="623" w:type="pct"/>
            <w:gridSpan w:val="2"/>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Количество семей на контроле</w:t>
            </w:r>
          </w:p>
        </w:tc>
        <w:tc>
          <w:tcPr>
            <w:tcW w:w="2820" w:type="pct"/>
            <w:gridSpan w:val="6"/>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Количество семей, снятых с контроля по результатам профилактической работы</w:t>
            </w:r>
          </w:p>
        </w:tc>
      </w:tr>
      <w:tr w:rsidR="0078318C" w:rsidRPr="00AD5CEA" w:rsidTr="00E77163">
        <w:tc>
          <w:tcPr>
            <w:tcW w:w="655" w:type="pct"/>
            <w:vMerge/>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jc w:val="left"/>
              <w:rPr>
                <w:sz w:val="24"/>
                <w:szCs w:val="24"/>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jc w:val="left"/>
              <w:rPr>
                <w:sz w:val="24"/>
                <w:szCs w:val="24"/>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jc w:val="left"/>
              <w:rPr>
                <w:sz w:val="24"/>
                <w:szCs w:val="24"/>
              </w:rPr>
            </w:pPr>
          </w:p>
        </w:tc>
        <w:tc>
          <w:tcPr>
            <w:tcW w:w="328"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на начало года</w:t>
            </w:r>
          </w:p>
        </w:tc>
        <w:tc>
          <w:tcPr>
            <w:tcW w:w="295"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на конец года</w:t>
            </w:r>
          </w:p>
        </w:tc>
        <w:tc>
          <w:tcPr>
            <w:tcW w:w="293"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Всего</w:t>
            </w:r>
          </w:p>
        </w:tc>
        <w:tc>
          <w:tcPr>
            <w:tcW w:w="490"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по улучшению</w:t>
            </w:r>
          </w:p>
        </w:tc>
        <w:tc>
          <w:tcPr>
            <w:tcW w:w="553"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лишение родительских прав</w:t>
            </w:r>
          </w:p>
        </w:tc>
        <w:tc>
          <w:tcPr>
            <w:tcW w:w="477"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перемена места жительства</w:t>
            </w:r>
          </w:p>
        </w:tc>
        <w:tc>
          <w:tcPr>
            <w:tcW w:w="353"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дети достигли возраста 18 лет</w:t>
            </w:r>
          </w:p>
        </w:tc>
        <w:tc>
          <w:tcPr>
            <w:tcW w:w="654"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 xml:space="preserve">иное         </w:t>
            </w:r>
          </w:p>
        </w:tc>
      </w:tr>
      <w:tr w:rsidR="0078318C" w:rsidRPr="00AD5CEA" w:rsidTr="00E77163">
        <w:tc>
          <w:tcPr>
            <w:tcW w:w="655"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2019 год</w:t>
            </w:r>
          </w:p>
        </w:tc>
        <w:tc>
          <w:tcPr>
            <w:tcW w:w="40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997</w:t>
            </w:r>
          </w:p>
        </w:tc>
        <w:tc>
          <w:tcPr>
            <w:tcW w:w="499"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42 (ТЖС и СОП), 61 замещающих семей</w:t>
            </w:r>
          </w:p>
        </w:tc>
        <w:tc>
          <w:tcPr>
            <w:tcW w:w="328"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114 (ТЖС и СОП)</w:t>
            </w:r>
          </w:p>
        </w:tc>
        <w:tc>
          <w:tcPr>
            <w:tcW w:w="295"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81 (ТЖС и СОП), 59 замещающих семей</w:t>
            </w:r>
          </w:p>
        </w:tc>
        <w:tc>
          <w:tcPr>
            <w:tcW w:w="29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76 (ТЖС и СОП), 3 замещающие семьи</w:t>
            </w:r>
          </w:p>
        </w:tc>
        <w:tc>
          <w:tcPr>
            <w:tcW w:w="490"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47 (ТЖС и СОП)</w:t>
            </w:r>
          </w:p>
        </w:tc>
        <w:tc>
          <w:tcPr>
            <w:tcW w:w="55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4 (ТЖС и СОП)</w:t>
            </w:r>
          </w:p>
        </w:tc>
        <w:tc>
          <w:tcPr>
            <w:tcW w:w="477"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5 (ТЖС и СОП), 1 замещающая семья</w:t>
            </w:r>
          </w:p>
        </w:tc>
        <w:tc>
          <w:tcPr>
            <w:tcW w:w="35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15 (ТЖС и СОП), 2 замещающая семья</w:t>
            </w:r>
          </w:p>
        </w:tc>
        <w:tc>
          <w:tcPr>
            <w:tcW w:w="654"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5 (ТЖС и СОП)</w:t>
            </w:r>
          </w:p>
        </w:tc>
      </w:tr>
      <w:tr w:rsidR="0078318C" w:rsidRPr="00AD5CEA" w:rsidTr="00E77163">
        <w:tc>
          <w:tcPr>
            <w:tcW w:w="655"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2020 год</w:t>
            </w:r>
          </w:p>
          <w:p w:rsidR="0078318C" w:rsidRPr="00AD5CEA" w:rsidRDefault="0078318C" w:rsidP="0078318C">
            <w:pPr>
              <w:rPr>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752</w:t>
            </w:r>
          </w:p>
        </w:tc>
        <w:tc>
          <w:tcPr>
            <w:tcW w:w="499"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62</w:t>
            </w:r>
          </w:p>
          <w:p w:rsidR="0078318C" w:rsidRPr="00AD5CEA" w:rsidRDefault="0078318C" w:rsidP="0078318C">
            <w:pPr>
              <w:rPr>
                <w:sz w:val="24"/>
                <w:szCs w:val="24"/>
              </w:rPr>
            </w:pPr>
            <w:r w:rsidRPr="00AD5CEA">
              <w:rPr>
                <w:sz w:val="24"/>
                <w:szCs w:val="24"/>
              </w:rPr>
              <w:t>(ТЖС и СОП), 18 замещающих семей</w:t>
            </w:r>
          </w:p>
        </w:tc>
        <w:tc>
          <w:tcPr>
            <w:tcW w:w="328"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81 (ТЖС и СОП), 59 замещающих семей</w:t>
            </w:r>
          </w:p>
        </w:tc>
        <w:tc>
          <w:tcPr>
            <w:tcW w:w="295"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74 (ТЖС и СОП), 41 замещающая семья</w:t>
            </w:r>
          </w:p>
        </w:tc>
        <w:tc>
          <w:tcPr>
            <w:tcW w:w="29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69 (ТЖС и СОП), 35 замещающих семей</w:t>
            </w:r>
          </w:p>
        </w:tc>
        <w:tc>
          <w:tcPr>
            <w:tcW w:w="490"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55 (ТЖС и СОП), 28 замещающих семей</w:t>
            </w:r>
          </w:p>
        </w:tc>
        <w:tc>
          <w:tcPr>
            <w:tcW w:w="55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0</w:t>
            </w:r>
          </w:p>
        </w:tc>
        <w:tc>
          <w:tcPr>
            <w:tcW w:w="477"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3</w:t>
            </w:r>
          </w:p>
          <w:p w:rsidR="0078318C" w:rsidRPr="00AD5CEA" w:rsidRDefault="0078318C" w:rsidP="0078318C">
            <w:pPr>
              <w:rPr>
                <w:sz w:val="24"/>
                <w:szCs w:val="24"/>
              </w:rPr>
            </w:pPr>
            <w:r w:rsidRPr="00AD5CEA">
              <w:rPr>
                <w:sz w:val="24"/>
                <w:szCs w:val="24"/>
              </w:rPr>
              <w:t>(ТЖС и СОП), 1 замещающая семья</w:t>
            </w:r>
          </w:p>
        </w:tc>
        <w:tc>
          <w:tcPr>
            <w:tcW w:w="35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 xml:space="preserve">9 (ТЖС и СОП), </w:t>
            </w:r>
          </w:p>
          <w:p w:rsidR="0078318C" w:rsidRPr="00AD5CEA" w:rsidRDefault="0078318C" w:rsidP="0078318C">
            <w:pPr>
              <w:rPr>
                <w:sz w:val="24"/>
                <w:szCs w:val="24"/>
              </w:rPr>
            </w:pPr>
            <w:r w:rsidRPr="00AD5CEA">
              <w:rPr>
                <w:sz w:val="24"/>
                <w:szCs w:val="24"/>
              </w:rPr>
              <w:t>2</w:t>
            </w:r>
          </w:p>
          <w:p w:rsidR="0078318C" w:rsidRPr="00AD5CEA" w:rsidRDefault="0078318C" w:rsidP="0078318C">
            <w:pPr>
              <w:rPr>
                <w:sz w:val="24"/>
                <w:szCs w:val="24"/>
              </w:rPr>
            </w:pPr>
            <w:r w:rsidRPr="00AD5CEA">
              <w:rPr>
                <w:sz w:val="24"/>
                <w:szCs w:val="24"/>
              </w:rPr>
              <w:t>замещающие семьи</w:t>
            </w:r>
          </w:p>
        </w:tc>
        <w:tc>
          <w:tcPr>
            <w:tcW w:w="654"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2 (ТЖС и СОП), 4 замещающие семьи</w:t>
            </w:r>
          </w:p>
        </w:tc>
      </w:tr>
      <w:tr w:rsidR="0078318C" w:rsidRPr="00AD5CEA" w:rsidTr="00E77163">
        <w:tc>
          <w:tcPr>
            <w:tcW w:w="655"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rPr>
                <w:sz w:val="24"/>
                <w:szCs w:val="24"/>
              </w:rPr>
            </w:pPr>
            <w:r w:rsidRPr="00AD5CEA">
              <w:rPr>
                <w:sz w:val="24"/>
                <w:szCs w:val="24"/>
              </w:rPr>
              <w:t>1 квартал 2021 года</w:t>
            </w:r>
          </w:p>
          <w:p w:rsidR="0078318C" w:rsidRPr="00AD5CEA" w:rsidRDefault="0078318C" w:rsidP="0078318C">
            <w:pPr>
              <w:rPr>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234</w:t>
            </w:r>
          </w:p>
        </w:tc>
        <w:tc>
          <w:tcPr>
            <w:tcW w:w="499"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14</w:t>
            </w:r>
          </w:p>
          <w:p w:rsidR="0078318C" w:rsidRPr="00AD5CEA" w:rsidRDefault="0078318C" w:rsidP="0078318C">
            <w:pPr>
              <w:rPr>
                <w:sz w:val="24"/>
                <w:szCs w:val="24"/>
              </w:rPr>
            </w:pPr>
            <w:r w:rsidRPr="00AD5CEA">
              <w:rPr>
                <w:sz w:val="24"/>
                <w:szCs w:val="24"/>
              </w:rPr>
              <w:t xml:space="preserve">(ТЖС и СОП), </w:t>
            </w:r>
          </w:p>
          <w:p w:rsidR="0078318C" w:rsidRPr="00AD5CEA" w:rsidRDefault="0078318C" w:rsidP="0078318C">
            <w:pPr>
              <w:rPr>
                <w:sz w:val="24"/>
                <w:szCs w:val="24"/>
              </w:rPr>
            </w:pPr>
            <w:r w:rsidRPr="00AD5CEA">
              <w:rPr>
                <w:sz w:val="24"/>
                <w:szCs w:val="24"/>
              </w:rPr>
              <w:t>9 замещающих семей</w:t>
            </w:r>
          </w:p>
        </w:tc>
        <w:tc>
          <w:tcPr>
            <w:tcW w:w="328"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74 (ТЖС и СОП), 41 замещающая семья</w:t>
            </w:r>
          </w:p>
        </w:tc>
        <w:tc>
          <w:tcPr>
            <w:tcW w:w="295"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66 (ТЖС и СОП), 45 замещающих  семей</w:t>
            </w:r>
          </w:p>
        </w:tc>
        <w:tc>
          <w:tcPr>
            <w:tcW w:w="29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22 (ТЖС и СОП), 5 замещающих семей</w:t>
            </w:r>
          </w:p>
        </w:tc>
        <w:tc>
          <w:tcPr>
            <w:tcW w:w="490"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15 (ТЖС и СОП), 2 замещающие семьи</w:t>
            </w:r>
          </w:p>
        </w:tc>
        <w:tc>
          <w:tcPr>
            <w:tcW w:w="55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2 (СОП)</w:t>
            </w:r>
          </w:p>
        </w:tc>
        <w:tc>
          <w:tcPr>
            <w:tcW w:w="477"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1</w:t>
            </w:r>
          </w:p>
          <w:p w:rsidR="0078318C" w:rsidRPr="00AD5CEA" w:rsidRDefault="0078318C" w:rsidP="0078318C">
            <w:pPr>
              <w:rPr>
                <w:sz w:val="24"/>
                <w:szCs w:val="24"/>
              </w:rPr>
            </w:pPr>
            <w:r w:rsidRPr="00AD5CEA">
              <w:rPr>
                <w:sz w:val="24"/>
                <w:szCs w:val="24"/>
              </w:rPr>
              <w:t>(СОП)</w:t>
            </w:r>
          </w:p>
        </w:tc>
        <w:tc>
          <w:tcPr>
            <w:tcW w:w="35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1</w:t>
            </w:r>
          </w:p>
          <w:p w:rsidR="0078318C" w:rsidRPr="00AD5CEA" w:rsidRDefault="0078318C" w:rsidP="0078318C">
            <w:pPr>
              <w:rPr>
                <w:sz w:val="24"/>
                <w:szCs w:val="24"/>
              </w:rPr>
            </w:pPr>
            <w:r w:rsidRPr="00AD5CEA">
              <w:rPr>
                <w:sz w:val="24"/>
                <w:szCs w:val="24"/>
              </w:rPr>
              <w:t>замещающая семья</w:t>
            </w:r>
          </w:p>
        </w:tc>
        <w:tc>
          <w:tcPr>
            <w:tcW w:w="654"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4</w:t>
            </w:r>
          </w:p>
          <w:p w:rsidR="0078318C" w:rsidRPr="00AD5CEA" w:rsidRDefault="0078318C" w:rsidP="0078318C">
            <w:pPr>
              <w:rPr>
                <w:sz w:val="24"/>
                <w:szCs w:val="24"/>
              </w:rPr>
            </w:pPr>
            <w:r w:rsidRPr="00AD5CEA">
              <w:rPr>
                <w:sz w:val="24"/>
                <w:szCs w:val="24"/>
              </w:rPr>
              <w:t xml:space="preserve"> (ТЖС и СОП), </w:t>
            </w:r>
          </w:p>
          <w:p w:rsidR="0078318C" w:rsidRPr="00AD5CEA" w:rsidRDefault="0078318C" w:rsidP="0078318C">
            <w:pPr>
              <w:rPr>
                <w:sz w:val="24"/>
                <w:szCs w:val="24"/>
              </w:rPr>
            </w:pPr>
            <w:r w:rsidRPr="00AD5CEA">
              <w:rPr>
                <w:sz w:val="24"/>
                <w:szCs w:val="24"/>
              </w:rPr>
              <w:t>2 замещающие семьи</w:t>
            </w:r>
          </w:p>
        </w:tc>
      </w:tr>
    </w:tbl>
    <w:p w:rsidR="0078318C" w:rsidRPr="00AD5CEA" w:rsidRDefault="0078318C" w:rsidP="0078318C">
      <w:pPr>
        <w:jc w:val="both"/>
        <w:rPr>
          <w:sz w:val="24"/>
          <w:szCs w:val="24"/>
        </w:rPr>
      </w:pPr>
    </w:p>
    <w:p w:rsidR="0078318C" w:rsidRPr="00AD5CEA" w:rsidRDefault="0078318C" w:rsidP="0078318C">
      <w:pPr>
        <w:ind w:firstLine="709"/>
        <w:jc w:val="both"/>
        <w:rPr>
          <w:sz w:val="24"/>
          <w:szCs w:val="24"/>
        </w:rPr>
      </w:pPr>
      <w:r w:rsidRPr="00AD5CEA">
        <w:rPr>
          <w:sz w:val="24"/>
          <w:szCs w:val="24"/>
        </w:rPr>
        <w:t>Специалистами отделения оказаны следующие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596"/>
        <w:gridCol w:w="1020"/>
        <w:gridCol w:w="1018"/>
        <w:gridCol w:w="1016"/>
      </w:tblGrid>
      <w:tr w:rsidR="0078318C" w:rsidRPr="00AD5CEA" w:rsidTr="00E77163">
        <w:trPr>
          <w:trHeight w:val="771"/>
        </w:trPr>
        <w:tc>
          <w:tcPr>
            <w:tcW w:w="34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w:t>
            </w:r>
          </w:p>
          <w:p w:rsidR="0078318C" w:rsidRPr="00AD5CEA" w:rsidRDefault="0078318C" w:rsidP="0078318C">
            <w:pPr>
              <w:rPr>
                <w:sz w:val="24"/>
                <w:szCs w:val="24"/>
              </w:rPr>
            </w:pPr>
            <w:r w:rsidRPr="00AD5CEA">
              <w:rPr>
                <w:sz w:val="24"/>
                <w:szCs w:val="24"/>
              </w:rPr>
              <w:t>п/п</w:t>
            </w:r>
          </w:p>
        </w:tc>
        <w:tc>
          <w:tcPr>
            <w:tcW w:w="3013" w:type="pct"/>
            <w:tcBorders>
              <w:top w:val="single" w:sz="4" w:space="0" w:color="auto"/>
              <w:left w:val="single" w:sz="4" w:space="0" w:color="auto"/>
              <w:bottom w:val="single" w:sz="4" w:space="0" w:color="auto"/>
              <w:right w:val="single" w:sz="4" w:space="0" w:color="auto"/>
            </w:tcBorders>
            <w:vAlign w:val="center"/>
            <w:hideMark/>
          </w:tcPr>
          <w:p w:rsidR="0078318C" w:rsidRPr="00AD5CEA" w:rsidRDefault="0078318C" w:rsidP="0078318C">
            <w:pPr>
              <w:rPr>
                <w:sz w:val="24"/>
                <w:szCs w:val="24"/>
              </w:rPr>
            </w:pPr>
            <w:r w:rsidRPr="00AD5CEA">
              <w:rPr>
                <w:sz w:val="24"/>
                <w:szCs w:val="24"/>
              </w:rPr>
              <w:t>Наименование услуг</w:t>
            </w:r>
          </w:p>
        </w:tc>
        <w:tc>
          <w:tcPr>
            <w:tcW w:w="549"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2019</w:t>
            </w:r>
          </w:p>
          <w:p w:rsidR="0078318C" w:rsidRPr="00AD5CEA" w:rsidRDefault="0078318C" w:rsidP="0078318C">
            <w:pPr>
              <w:rPr>
                <w:sz w:val="24"/>
                <w:szCs w:val="24"/>
              </w:rPr>
            </w:pPr>
            <w:r w:rsidRPr="00AD5CEA">
              <w:rPr>
                <w:sz w:val="24"/>
                <w:szCs w:val="24"/>
              </w:rPr>
              <w:t xml:space="preserve"> год</w:t>
            </w:r>
          </w:p>
        </w:tc>
        <w:tc>
          <w:tcPr>
            <w:tcW w:w="548"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2020</w:t>
            </w:r>
          </w:p>
          <w:p w:rsidR="0078318C" w:rsidRPr="00AD5CEA" w:rsidRDefault="0078318C" w:rsidP="0078318C">
            <w:pPr>
              <w:rPr>
                <w:sz w:val="24"/>
                <w:szCs w:val="24"/>
              </w:rPr>
            </w:pPr>
            <w:r w:rsidRPr="00AD5CEA">
              <w:rPr>
                <w:sz w:val="24"/>
                <w:szCs w:val="24"/>
              </w:rPr>
              <w:t xml:space="preserve"> год</w:t>
            </w:r>
          </w:p>
        </w:tc>
        <w:tc>
          <w:tcPr>
            <w:tcW w:w="547"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1 квартал 2021 года</w:t>
            </w:r>
          </w:p>
        </w:tc>
      </w:tr>
      <w:tr w:rsidR="0078318C" w:rsidRPr="00AD5CEA" w:rsidTr="00E77163">
        <w:tc>
          <w:tcPr>
            <w:tcW w:w="343"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numPr>
                <w:ilvl w:val="0"/>
                <w:numId w:val="3"/>
              </w:numPr>
              <w:spacing w:after="200" w:line="276" w:lineRule="auto"/>
              <w:ind w:left="0" w:firstLine="0"/>
              <w:jc w:val="both"/>
              <w:rPr>
                <w:sz w:val="24"/>
                <w:szCs w:val="24"/>
              </w:rPr>
            </w:pPr>
          </w:p>
        </w:tc>
        <w:tc>
          <w:tcPr>
            <w:tcW w:w="3013"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Консультативная помощь (количество семей)</w:t>
            </w:r>
          </w:p>
        </w:tc>
        <w:tc>
          <w:tcPr>
            <w:tcW w:w="549"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483</w:t>
            </w:r>
          </w:p>
        </w:tc>
        <w:tc>
          <w:tcPr>
            <w:tcW w:w="548"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329</w:t>
            </w:r>
          </w:p>
        </w:tc>
        <w:tc>
          <w:tcPr>
            <w:tcW w:w="547"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138</w:t>
            </w:r>
          </w:p>
        </w:tc>
      </w:tr>
      <w:tr w:rsidR="0078318C" w:rsidRPr="00AD5CEA" w:rsidTr="00E77163">
        <w:tc>
          <w:tcPr>
            <w:tcW w:w="343"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numPr>
                <w:ilvl w:val="0"/>
                <w:numId w:val="3"/>
              </w:numPr>
              <w:spacing w:after="200" w:line="276" w:lineRule="auto"/>
              <w:ind w:left="0" w:firstLine="0"/>
              <w:jc w:val="both"/>
              <w:rPr>
                <w:sz w:val="24"/>
                <w:szCs w:val="24"/>
              </w:rPr>
            </w:pPr>
          </w:p>
        </w:tc>
        <w:tc>
          <w:tcPr>
            <w:tcW w:w="3013"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Содействие в кодировании от алкогольной зависимости (количество граждан)</w:t>
            </w:r>
          </w:p>
        </w:tc>
        <w:tc>
          <w:tcPr>
            <w:tcW w:w="549" w:type="pct"/>
            <w:tcBorders>
              <w:top w:val="single" w:sz="4" w:space="0" w:color="auto"/>
              <w:left w:val="single" w:sz="4" w:space="0" w:color="auto"/>
              <w:bottom w:val="single" w:sz="4" w:space="0" w:color="auto"/>
              <w:right w:val="single" w:sz="4" w:space="0" w:color="auto"/>
            </w:tcBorders>
            <w:vAlign w:val="center"/>
          </w:tcPr>
          <w:p w:rsidR="0078318C" w:rsidRPr="00AD5CEA" w:rsidRDefault="0078318C" w:rsidP="0078318C">
            <w:pPr>
              <w:spacing w:before="100" w:beforeAutospacing="1"/>
              <w:ind w:left="113"/>
              <w:rPr>
                <w:sz w:val="24"/>
                <w:szCs w:val="24"/>
              </w:rPr>
            </w:pPr>
            <w:r w:rsidRPr="00AD5CEA">
              <w:rPr>
                <w:sz w:val="24"/>
                <w:szCs w:val="24"/>
              </w:rPr>
              <w:t>13</w:t>
            </w:r>
          </w:p>
        </w:tc>
        <w:tc>
          <w:tcPr>
            <w:tcW w:w="548" w:type="pct"/>
            <w:tcBorders>
              <w:top w:val="single" w:sz="4" w:space="0" w:color="auto"/>
              <w:left w:val="single" w:sz="4" w:space="0" w:color="auto"/>
              <w:bottom w:val="single" w:sz="4" w:space="0" w:color="auto"/>
              <w:right w:val="single" w:sz="4" w:space="0" w:color="auto"/>
            </w:tcBorders>
            <w:vAlign w:val="center"/>
          </w:tcPr>
          <w:p w:rsidR="0078318C" w:rsidRPr="00AD5CEA" w:rsidRDefault="0078318C" w:rsidP="0078318C">
            <w:pPr>
              <w:spacing w:before="100" w:beforeAutospacing="1"/>
              <w:ind w:left="113"/>
              <w:rPr>
                <w:sz w:val="24"/>
                <w:szCs w:val="24"/>
              </w:rPr>
            </w:pPr>
            <w:r w:rsidRPr="00AD5CEA">
              <w:rPr>
                <w:sz w:val="24"/>
                <w:szCs w:val="24"/>
              </w:rPr>
              <w:t>13</w:t>
            </w:r>
          </w:p>
        </w:tc>
        <w:tc>
          <w:tcPr>
            <w:tcW w:w="547" w:type="pct"/>
            <w:tcBorders>
              <w:top w:val="single" w:sz="4" w:space="0" w:color="auto"/>
              <w:left w:val="single" w:sz="4" w:space="0" w:color="auto"/>
              <w:bottom w:val="single" w:sz="4" w:space="0" w:color="auto"/>
              <w:right w:val="single" w:sz="4" w:space="0" w:color="auto"/>
            </w:tcBorders>
            <w:vAlign w:val="center"/>
          </w:tcPr>
          <w:p w:rsidR="0078318C" w:rsidRPr="00AD5CEA" w:rsidRDefault="0078318C" w:rsidP="0078318C">
            <w:pPr>
              <w:spacing w:before="100" w:beforeAutospacing="1"/>
              <w:ind w:left="113"/>
              <w:rPr>
                <w:sz w:val="24"/>
                <w:szCs w:val="24"/>
              </w:rPr>
            </w:pPr>
            <w:r w:rsidRPr="00AD5CEA">
              <w:rPr>
                <w:sz w:val="24"/>
                <w:szCs w:val="24"/>
              </w:rPr>
              <w:t>4</w:t>
            </w:r>
          </w:p>
        </w:tc>
      </w:tr>
      <w:tr w:rsidR="0078318C" w:rsidRPr="00AD5CEA" w:rsidTr="00E77163">
        <w:tc>
          <w:tcPr>
            <w:tcW w:w="343"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numPr>
                <w:ilvl w:val="0"/>
                <w:numId w:val="3"/>
              </w:numPr>
              <w:spacing w:after="200" w:line="276" w:lineRule="auto"/>
              <w:ind w:left="0" w:firstLine="0"/>
              <w:jc w:val="both"/>
              <w:rPr>
                <w:sz w:val="24"/>
                <w:szCs w:val="24"/>
              </w:rPr>
            </w:pPr>
          </w:p>
        </w:tc>
        <w:tc>
          <w:tcPr>
            <w:tcW w:w="3013"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Помощь в оформлении документов (количество семей)</w:t>
            </w:r>
          </w:p>
        </w:tc>
        <w:tc>
          <w:tcPr>
            <w:tcW w:w="549"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71</w:t>
            </w:r>
          </w:p>
        </w:tc>
        <w:tc>
          <w:tcPr>
            <w:tcW w:w="548"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37</w:t>
            </w:r>
          </w:p>
        </w:tc>
        <w:tc>
          <w:tcPr>
            <w:tcW w:w="547"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12</w:t>
            </w:r>
          </w:p>
        </w:tc>
      </w:tr>
      <w:tr w:rsidR="0078318C" w:rsidRPr="00AD5CEA" w:rsidTr="00E77163">
        <w:tc>
          <w:tcPr>
            <w:tcW w:w="343"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numPr>
                <w:ilvl w:val="0"/>
                <w:numId w:val="3"/>
              </w:numPr>
              <w:spacing w:after="200" w:line="276" w:lineRule="auto"/>
              <w:ind w:left="0" w:firstLine="0"/>
              <w:jc w:val="both"/>
              <w:rPr>
                <w:sz w:val="24"/>
                <w:szCs w:val="24"/>
              </w:rPr>
            </w:pPr>
          </w:p>
        </w:tc>
        <w:tc>
          <w:tcPr>
            <w:tcW w:w="3013"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Содействие в устройстве в образовательные учреждения (количество несовершеннолетних)</w:t>
            </w:r>
          </w:p>
        </w:tc>
        <w:tc>
          <w:tcPr>
            <w:tcW w:w="549" w:type="pct"/>
            <w:tcBorders>
              <w:top w:val="single" w:sz="4" w:space="0" w:color="auto"/>
              <w:left w:val="single" w:sz="4" w:space="0" w:color="auto"/>
              <w:bottom w:val="single" w:sz="4" w:space="0" w:color="auto"/>
              <w:right w:val="single" w:sz="4" w:space="0" w:color="auto"/>
            </w:tcBorders>
            <w:vAlign w:val="center"/>
          </w:tcPr>
          <w:p w:rsidR="0078318C" w:rsidRPr="00AD5CEA" w:rsidRDefault="0078318C" w:rsidP="0078318C">
            <w:pPr>
              <w:rPr>
                <w:sz w:val="24"/>
                <w:szCs w:val="24"/>
              </w:rPr>
            </w:pPr>
            <w:r w:rsidRPr="00AD5CEA">
              <w:rPr>
                <w:sz w:val="24"/>
                <w:szCs w:val="24"/>
              </w:rPr>
              <w:t>2</w:t>
            </w:r>
          </w:p>
        </w:tc>
        <w:tc>
          <w:tcPr>
            <w:tcW w:w="548" w:type="pct"/>
            <w:tcBorders>
              <w:top w:val="single" w:sz="4" w:space="0" w:color="auto"/>
              <w:left w:val="single" w:sz="4" w:space="0" w:color="auto"/>
              <w:bottom w:val="single" w:sz="4" w:space="0" w:color="auto"/>
              <w:right w:val="single" w:sz="4" w:space="0" w:color="auto"/>
            </w:tcBorders>
            <w:vAlign w:val="center"/>
          </w:tcPr>
          <w:p w:rsidR="0078318C" w:rsidRPr="00AD5CEA" w:rsidRDefault="0078318C" w:rsidP="0078318C">
            <w:pPr>
              <w:rPr>
                <w:sz w:val="24"/>
                <w:szCs w:val="24"/>
              </w:rPr>
            </w:pPr>
            <w:r w:rsidRPr="00AD5CEA">
              <w:rPr>
                <w:sz w:val="24"/>
                <w:szCs w:val="24"/>
              </w:rPr>
              <w:t>-</w:t>
            </w:r>
          </w:p>
        </w:tc>
        <w:tc>
          <w:tcPr>
            <w:tcW w:w="547" w:type="pct"/>
            <w:tcBorders>
              <w:top w:val="single" w:sz="4" w:space="0" w:color="auto"/>
              <w:left w:val="single" w:sz="4" w:space="0" w:color="auto"/>
              <w:bottom w:val="single" w:sz="4" w:space="0" w:color="auto"/>
              <w:right w:val="single" w:sz="4" w:space="0" w:color="auto"/>
            </w:tcBorders>
            <w:vAlign w:val="center"/>
          </w:tcPr>
          <w:p w:rsidR="0078318C" w:rsidRPr="00AD5CEA" w:rsidRDefault="0078318C" w:rsidP="0078318C">
            <w:pPr>
              <w:rPr>
                <w:sz w:val="24"/>
                <w:szCs w:val="24"/>
              </w:rPr>
            </w:pPr>
            <w:r w:rsidRPr="00AD5CEA">
              <w:rPr>
                <w:sz w:val="24"/>
                <w:szCs w:val="24"/>
              </w:rPr>
              <w:t>1</w:t>
            </w:r>
          </w:p>
        </w:tc>
      </w:tr>
      <w:tr w:rsidR="0078318C" w:rsidRPr="00AD5CEA" w:rsidTr="00E77163">
        <w:tc>
          <w:tcPr>
            <w:tcW w:w="343"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numPr>
                <w:ilvl w:val="0"/>
                <w:numId w:val="3"/>
              </w:numPr>
              <w:spacing w:after="200" w:line="276" w:lineRule="auto"/>
              <w:ind w:left="0" w:firstLine="0"/>
              <w:jc w:val="both"/>
              <w:rPr>
                <w:sz w:val="24"/>
                <w:szCs w:val="24"/>
              </w:rPr>
            </w:pPr>
          </w:p>
        </w:tc>
        <w:tc>
          <w:tcPr>
            <w:tcW w:w="3013"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Помощь в натуральном выражении (количество семей)</w:t>
            </w:r>
          </w:p>
        </w:tc>
        <w:tc>
          <w:tcPr>
            <w:tcW w:w="549"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60</w:t>
            </w:r>
          </w:p>
        </w:tc>
        <w:tc>
          <w:tcPr>
            <w:tcW w:w="548"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156</w:t>
            </w:r>
          </w:p>
        </w:tc>
        <w:tc>
          <w:tcPr>
            <w:tcW w:w="547"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rPr>
                <w:sz w:val="24"/>
                <w:szCs w:val="24"/>
              </w:rPr>
            </w:pPr>
            <w:r w:rsidRPr="00AD5CEA">
              <w:rPr>
                <w:sz w:val="24"/>
                <w:szCs w:val="24"/>
              </w:rPr>
              <w:t>19</w:t>
            </w:r>
          </w:p>
        </w:tc>
      </w:tr>
      <w:tr w:rsidR="0078318C" w:rsidRPr="00AD5CEA" w:rsidTr="00E77163">
        <w:tc>
          <w:tcPr>
            <w:tcW w:w="343" w:type="pct"/>
            <w:tcBorders>
              <w:top w:val="single" w:sz="4" w:space="0" w:color="auto"/>
              <w:left w:val="single" w:sz="4" w:space="0" w:color="auto"/>
              <w:bottom w:val="single" w:sz="4" w:space="0" w:color="auto"/>
              <w:right w:val="single" w:sz="4" w:space="0" w:color="auto"/>
            </w:tcBorders>
          </w:tcPr>
          <w:p w:rsidR="0078318C" w:rsidRPr="00AD5CEA" w:rsidRDefault="0078318C" w:rsidP="0078318C">
            <w:pPr>
              <w:numPr>
                <w:ilvl w:val="0"/>
                <w:numId w:val="3"/>
              </w:numPr>
              <w:spacing w:after="200" w:line="276" w:lineRule="auto"/>
              <w:ind w:left="0" w:firstLine="0"/>
              <w:jc w:val="both"/>
              <w:rPr>
                <w:sz w:val="24"/>
                <w:szCs w:val="24"/>
              </w:rPr>
            </w:pPr>
          </w:p>
        </w:tc>
        <w:tc>
          <w:tcPr>
            <w:tcW w:w="3013" w:type="pct"/>
            <w:tcBorders>
              <w:top w:val="single" w:sz="4" w:space="0" w:color="auto"/>
              <w:left w:val="single" w:sz="4" w:space="0" w:color="auto"/>
              <w:bottom w:val="single" w:sz="4" w:space="0" w:color="auto"/>
              <w:right w:val="single" w:sz="4" w:space="0" w:color="auto"/>
            </w:tcBorders>
            <w:hideMark/>
          </w:tcPr>
          <w:p w:rsidR="0078318C" w:rsidRPr="00AD5CEA" w:rsidRDefault="0078318C" w:rsidP="0078318C">
            <w:pPr>
              <w:jc w:val="left"/>
              <w:rPr>
                <w:sz w:val="24"/>
                <w:szCs w:val="24"/>
              </w:rPr>
            </w:pPr>
            <w:r w:rsidRPr="00AD5CEA">
              <w:rPr>
                <w:sz w:val="24"/>
                <w:szCs w:val="24"/>
              </w:rPr>
              <w:t>Другие услуги: психологические (консультирование, диагностика, тренинги, семинары), содействие в трудоустройстве, предоставление наборов продуктов питания, организация консультирования по вопросам юридических услуг</w:t>
            </w:r>
          </w:p>
        </w:tc>
        <w:tc>
          <w:tcPr>
            <w:tcW w:w="549" w:type="pct"/>
            <w:tcBorders>
              <w:top w:val="single" w:sz="4" w:space="0" w:color="auto"/>
              <w:left w:val="single" w:sz="4" w:space="0" w:color="auto"/>
              <w:bottom w:val="single" w:sz="4" w:space="0" w:color="auto"/>
              <w:right w:val="single" w:sz="4" w:space="0" w:color="auto"/>
            </w:tcBorders>
            <w:vAlign w:val="center"/>
          </w:tcPr>
          <w:p w:rsidR="0078318C" w:rsidRPr="00AD5CEA" w:rsidRDefault="0078318C" w:rsidP="0078318C">
            <w:pPr>
              <w:rPr>
                <w:sz w:val="24"/>
                <w:szCs w:val="24"/>
              </w:rPr>
            </w:pPr>
            <w:r w:rsidRPr="00AD5CEA">
              <w:rPr>
                <w:sz w:val="24"/>
                <w:szCs w:val="24"/>
              </w:rPr>
              <w:t>245</w:t>
            </w:r>
          </w:p>
        </w:tc>
        <w:tc>
          <w:tcPr>
            <w:tcW w:w="548" w:type="pct"/>
            <w:tcBorders>
              <w:top w:val="single" w:sz="4" w:space="0" w:color="auto"/>
              <w:left w:val="single" w:sz="4" w:space="0" w:color="auto"/>
              <w:bottom w:val="single" w:sz="4" w:space="0" w:color="auto"/>
              <w:right w:val="single" w:sz="4" w:space="0" w:color="auto"/>
            </w:tcBorders>
            <w:vAlign w:val="center"/>
          </w:tcPr>
          <w:p w:rsidR="0078318C" w:rsidRPr="00AD5CEA" w:rsidRDefault="0078318C" w:rsidP="0078318C">
            <w:pPr>
              <w:rPr>
                <w:sz w:val="24"/>
                <w:szCs w:val="24"/>
              </w:rPr>
            </w:pPr>
            <w:r w:rsidRPr="00AD5CEA">
              <w:rPr>
                <w:sz w:val="24"/>
                <w:szCs w:val="24"/>
              </w:rPr>
              <w:t>166</w:t>
            </w:r>
          </w:p>
        </w:tc>
        <w:tc>
          <w:tcPr>
            <w:tcW w:w="547" w:type="pct"/>
            <w:tcBorders>
              <w:top w:val="single" w:sz="4" w:space="0" w:color="auto"/>
              <w:left w:val="single" w:sz="4" w:space="0" w:color="auto"/>
              <w:bottom w:val="single" w:sz="4" w:space="0" w:color="auto"/>
              <w:right w:val="single" w:sz="4" w:space="0" w:color="auto"/>
            </w:tcBorders>
            <w:vAlign w:val="center"/>
          </w:tcPr>
          <w:p w:rsidR="0078318C" w:rsidRPr="00AD5CEA" w:rsidRDefault="0078318C" w:rsidP="0078318C">
            <w:pPr>
              <w:rPr>
                <w:sz w:val="24"/>
                <w:szCs w:val="24"/>
              </w:rPr>
            </w:pPr>
            <w:r w:rsidRPr="00AD5CEA">
              <w:rPr>
                <w:sz w:val="24"/>
                <w:szCs w:val="24"/>
              </w:rPr>
              <w:t>128</w:t>
            </w:r>
          </w:p>
        </w:tc>
      </w:tr>
    </w:tbl>
    <w:p w:rsidR="0078318C" w:rsidRPr="00AD5CEA" w:rsidRDefault="0078318C" w:rsidP="0078318C">
      <w:pPr>
        <w:jc w:val="both"/>
        <w:rPr>
          <w:sz w:val="24"/>
          <w:szCs w:val="24"/>
        </w:rPr>
      </w:pPr>
    </w:p>
    <w:p w:rsidR="0078318C" w:rsidRPr="00AD5CEA" w:rsidRDefault="0078318C" w:rsidP="0078318C">
      <w:pPr>
        <w:rPr>
          <w:b/>
          <w:sz w:val="26"/>
          <w:szCs w:val="26"/>
        </w:rPr>
      </w:pPr>
      <w:r w:rsidRPr="00AD5CEA">
        <w:rPr>
          <w:b/>
          <w:sz w:val="26"/>
          <w:szCs w:val="26"/>
        </w:rPr>
        <w:t>Профилактическая работа</w:t>
      </w:r>
    </w:p>
    <w:p w:rsidR="0078318C" w:rsidRPr="00AD5CEA" w:rsidRDefault="0078318C" w:rsidP="0078318C">
      <w:pPr>
        <w:ind w:firstLine="709"/>
        <w:jc w:val="both"/>
        <w:rPr>
          <w:sz w:val="26"/>
          <w:szCs w:val="26"/>
        </w:rPr>
      </w:pPr>
      <w:r w:rsidRPr="00AD5CEA">
        <w:rPr>
          <w:sz w:val="26"/>
          <w:szCs w:val="26"/>
        </w:rPr>
        <w:t>Проведена профилактическая работа:</w:t>
      </w:r>
    </w:p>
    <w:p w:rsidR="0078318C" w:rsidRPr="00AD5CEA" w:rsidRDefault="0078318C" w:rsidP="0078318C">
      <w:pPr>
        <w:numPr>
          <w:ilvl w:val="0"/>
          <w:numId w:val="11"/>
        </w:numPr>
        <w:ind w:left="0" w:firstLine="709"/>
        <w:jc w:val="both"/>
        <w:rPr>
          <w:sz w:val="26"/>
          <w:szCs w:val="26"/>
        </w:rPr>
      </w:pPr>
      <w:r w:rsidRPr="00AD5CEA">
        <w:rPr>
          <w:sz w:val="26"/>
          <w:szCs w:val="26"/>
        </w:rPr>
        <w:t>консультативная помощь оказана 138 семьям;</w:t>
      </w:r>
    </w:p>
    <w:p w:rsidR="0078318C" w:rsidRPr="00AD5CEA" w:rsidRDefault="0078318C" w:rsidP="0078318C">
      <w:pPr>
        <w:numPr>
          <w:ilvl w:val="0"/>
          <w:numId w:val="10"/>
        </w:numPr>
        <w:ind w:left="0" w:firstLine="709"/>
        <w:jc w:val="both"/>
        <w:rPr>
          <w:sz w:val="26"/>
          <w:szCs w:val="26"/>
        </w:rPr>
      </w:pPr>
      <w:r w:rsidRPr="00AD5CEA">
        <w:rPr>
          <w:sz w:val="26"/>
          <w:szCs w:val="26"/>
        </w:rPr>
        <w:t xml:space="preserve">участие в заседаниях КДН и ЗП МО «Братский район» за 1 квартал 2021 </w:t>
      </w:r>
      <w:proofErr w:type="gramStart"/>
      <w:r w:rsidRPr="00AD5CEA">
        <w:rPr>
          <w:sz w:val="26"/>
          <w:szCs w:val="26"/>
        </w:rPr>
        <w:t>года  -</w:t>
      </w:r>
      <w:proofErr w:type="gramEnd"/>
      <w:r w:rsidRPr="00AD5CEA">
        <w:rPr>
          <w:sz w:val="26"/>
          <w:szCs w:val="26"/>
        </w:rPr>
        <w:t xml:space="preserve"> 6 заседаний. </w:t>
      </w:r>
    </w:p>
    <w:p w:rsidR="0078318C" w:rsidRPr="00AD5CEA" w:rsidRDefault="0078318C" w:rsidP="0078318C">
      <w:pPr>
        <w:ind w:firstLine="708"/>
        <w:jc w:val="both"/>
        <w:rPr>
          <w:sz w:val="26"/>
          <w:szCs w:val="26"/>
        </w:rPr>
      </w:pPr>
      <w:r w:rsidRPr="00AD5CEA">
        <w:rPr>
          <w:sz w:val="26"/>
          <w:szCs w:val="26"/>
        </w:rPr>
        <w:t>Участковые специалисты по социальной работе являются членами общественных комиссий по делам несовершеннолетних и защите их прав в поселениях.</w:t>
      </w:r>
    </w:p>
    <w:p w:rsidR="0078318C" w:rsidRPr="00AD5CEA" w:rsidRDefault="0078318C" w:rsidP="0078318C">
      <w:pPr>
        <w:ind w:firstLine="708"/>
        <w:jc w:val="both"/>
        <w:rPr>
          <w:sz w:val="26"/>
          <w:szCs w:val="26"/>
        </w:rPr>
      </w:pPr>
      <w:r w:rsidRPr="00AD5CEA">
        <w:rPr>
          <w:sz w:val="26"/>
          <w:szCs w:val="26"/>
        </w:rPr>
        <w:t xml:space="preserve">Регулярно проводятся профилактические рейды совместно с субъектами профилактики с целью обследования условий проживания несовершеннолетних детей: за 1 квартал 2021 года – 19 рейдов.   </w:t>
      </w:r>
    </w:p>
    <w:p w:rsidR="0078318C" w:rsidRPr="00AD5CEA" w:rsidRDefault="0078318C" w:rsidP="0078318C">
      <w:pPr>
        <w:ind w:firstLine="708"/>
        <w:jc w:val="both"/>
        <w:rPr>
          <w:sz w:val="26"/>
          <w:szCs w:val="26"/>
        </w:rPr>
      </w:pPr>
      <w:r w:rsidRPr="00AD5CEA">
        <w:rPr>
          <w:sz w:val="26"/>
          <w:szCs w:val="26"/>
        </w:rPr>
        <w:t xml:space="preserve">Педагоги-психологи выезжают в поселения для личных встреч с семьями, состоящими на учете, в Центре проводят групповые и индивидуальные занятия с членами семей. Разрабатываются памятки, буклеты, консультации в профилактических и просветительских целях. С подростками и их родителями в зависимости от имеющейся проблемы в семье проводятся </w:t>
      </w:r>
      <w:proofErr w:type="spellStart"/>
      <w:r w:rsidRPr="00AD5CEA">
        <w:rPr>
          <w:sz w:val="26"/>
          <w:szCs w:val="26"/>
        </w:rPr>
        <w:t>тренинговые</w:t>
      </w:r>
      <w:proofErr w:type="spellEnd"/>
      <w:r w:rsidRPr="00AD5CEA">
        <w:rPr>
          <w:sz w:val="26"/>
          <w:szCs w:val="26"/>
        </w:rPr>
        <w:t xml:space="preserve"> занятия и клубные заседания. В работе с коллективом педагоги-психологи используют методы и средства арт-терапии, направленные на снятие напряжения, сплочение коллектива и профилактику психоэмоционального стресса.</w:t>
      </w:r>
    </w:p>
    <w:p w:rsidR="0078318C" w:rsidRPr="00AD5CEA" w:rsidRDefault="0078318C" w:rsidP="0078318C">
      <w:pPr>
        <w:ind w:firstLine="708"/>
        <w:jc w:val="both"/>
        <w:rPr>
          <w:sz w:val="26"/>
          <w:szCs w:val="26"/>
        </w:rPr>
      </w:pPr>
      <w:r w:rsidRPr="00AD5CEA">
        <w:rPr>
          <w:sz w:val="26"/>
          <w:szCs w:val="26"/>
        </w:rPr>
        <w:t xml:space="preserve">Организованы клубы: -  для приемных родителей «Солнышко в ладошке», с целью оказания правовой, социальной, психолого-педагогической помощи приемным родителям, опекунам, попечителям в воспитании детей, а также гражданам, желающим принять ребенка в семью; - для несовершеннолетних «Почемучки», «Островок безопасности». </w:t>
      </w:r>
    </w:p>
    <w:p w:rsidR="0078318C" w:rsidRPr="00AD5CEA" w:rsidRDefault="0078318C" w:rsidP="0078318C">
      <w:pPr>
        <w:ind w:firstLine="708"/>
        <w:jc w:val="both"/>
        <w:rPr>
          <w:sz w:val="26"/>
          <w:szCs w:val="26"/>
        </w:rPr>
      </w:pPr>
      <w:r w:rsidRPr="00AD5CEA">
        <w:rPr>
          <w:sz w:val="26"/>
          <w:szCs w:val="26"/>
        </w:rPr>
        <w:t xml:space="preserve">Участковыми специалистами по социальной работе на подведомственной территории организованы и проведены патронажи с целью проведения инструктажей под роспись: по пожарной безопасности, тонкий лед, по соблюдению мер безопасности в новогодние праздники, по соблюдению мер безопасности в период весенних паводков и обильного таяния льда на водоемах, о недопущении оставления детей без присмотра на улице в период заморозков. С родителями проводятся беседы по недопущению безнадзорного нахождения несовершеннолетних детей на водных объектах, в том числе с раздачей листовок, памяток и буклетов. Специалисты отделения приняли участие в областном межведомственном мероприятии: «Сохрани ребенку жизнь».  </w:t>
      </w:r>
    </w:p>
    <w:p w:rsidR="0078318C" w:rsidRPr="00AD5CEA" w:rsidRDefault="0078318C" w:rsidP="0078318C">
      <w:pPr>
        <w:ind w:firstLine="708"/>
        <w:rPr>
          <w:b/>
          <w:sz w:val="26"/>
          <w:szCs w:val="26"/>
        </w:rPr>
      </w:pPr>
      <w:r w:rsidRPr="00AD5CEA">
        <w:rPr>
          <w:b/>
          <w:sz w:val="26"/>
          <w:szCs w:val="26"/>
        </w:rPr>
        <w:t>Информационные мероприятия</w:t>
      </w:r>
    </w:p>
    <w:p w:rsidR="0078318C" w:rsidRPr="00AD5CEA" w:rsidRDefault="0078318C" w:rsidP="0078318C">
      <w:pPr>
        <w:ind w:left="1068"/>
        <w:jc w:val="both"/>
        <w:rPr>
          <w:sz w:val="26"/>
          <w:szCs w:val="26"/>
          <w:u w:val="single"/>
        </w:rPr>
      </w:pPr>
      <w:r w:rsidRPr="00AD5CEA">
        <w:rPr>
          <w:sz w:val="26"/>
          <w:szCs w:val="26"/>
          <w:u w:val="single"/>
        </w:rPr>
        <w:t>Выданы разработанные специалистами памятки и буклеты:</w:t>
      </w:r>
    </w:p>
    <w:p w:rsidR="0078318C" w:rsidRPr="00AD5CEA" w:rsidRDefault="0078318C" w:rsidP="0078318C">
      <w:pPr>
        <w:numPr>
          <w:ilvl w:val="0"/>
          <w:numId w:val="4"/>
        </w:numPr>
        <w:ind w:left="0" w:firstLine="709"/>
        <w:jc w:val="both"/>
        <w:rPr>
          <w:sz w:val="26"/>
          <w:szCs w:val="26"/>
        </w:rPr>
      </w:pPr>
      <w:r w:rsidRPr="00AD5CEA">
        <w:rPr>
          <w:sz w:val="26"/>
          <w:szCs w:val="26"/>
        </w:rPr>
        <w:t xml:space="preserve"> «Родители, алкоголь, дети»;</w:t>
      </w:r>
    </w:p>
    <w:p w:rsidR="0078318C" w:rsidRPr="00AD5CEA" w:rsidRDefault="0078318C" w:rsidP="0078318C">
      <w:pPr>
        <w:numPr>
          <w:ilvl w:val="0"/>
          <w:numId w:val="4"/>
        </w:numPr>
        <w:ind w:left="0" w:firstLine="709"/>
        <w:jc w:val="both"/>
        <w:rPr>
          <w:sz w:val="26"/>
          <w:szCs w:val="26"/>
        </w:rPr>
      </w:pPr>
      <w:r w:rsidRPr="00AD5CEA">
        <w:rPr>
          <w:sz w:val="26"/>
          <w:szCs w:val="26"/>
        </w:rPr>
        <w:t>«О материнской любви»;</w:t>
      </w:r>
    </w:p>
    <w:p w:rsidR="0078318C" w:rsidRPr="00AD5CEA" w:rsidRDefault="0078318C" w:rsidP="0078318C">
      <w:pPr>
        <w:numPr>
          <w:ilvl w:val="0"/>
          <w:numId w:val="4"/>
        </w:numPr>
        <w:ind w:left="0" w:firstLine="709"/>
        <w:jc w:val="both"/>
        <w:rPr>
          <w:sz w:val="26"/>
          <w:szCs w:val="26"/>
        </w:rPr>
      </w:pPr>
      <w:r w:rsidRPr="00AD5CEA">
        <w:rPr>
          <w:sz w:val="26"/>
          <w:szCs w:val="26"/>
        </w:rPr>
        <w:t>«В полный стакан воды не нальешь»;</w:t>
      </w:r>
    </w:p>
    <w:p w:rsidR="0078318C" w:rsidRPr="00AD5CEA" w:rsidRDefault="0078318C" w:rsidP="0078318C">
      <w:pPr>
        <w:numPr>
          <w:ilvl w:val="0"/>
          <w:numId w:val="4"/>
        </w:numPr>
        <w:ind w:left="0" w:firstLine="709"/>
        <w:jc w:val="both"/>
        <w:rPr>
          <w:sz w:val="26"/>
          <w:szCs w:val="26"/>
        </w:rPr>
      </w:pPr>
      <w:r w:rsidRPr="00AD5CEA">
        <w:rPr>
          <w:sz w:val="26"/>
          <w:szCs w:val="26"/>
        </w:rPr>
        <w:t>«Подросткам про алкоголь»;</w:t>
      </w:r>
    </w:p>
    <w:p w:rsidR="0078318C" w:rsidRPr="00AD5CEA" w:rsidRDefault="0078318C" w:rsidP="0078318C">
      <w:pPr>
        <w:numPr>
          <w:ilvl w:val="0"/>
          <w:numId w:val="4"/>
        </w:numPr>
        <w:ind w:left="0" w:firstLine="709"/>
        <w:jc w:val="both"/>
        <w:rPr>
          <w:sz w:val="26"/>
          <w:szCs w:val="26"/>
        </w:rPr>
      </w:pPr>
      <w:r w:rsidRPr="00AD5CEA">
        <w:rPr>
          <w:sz w:val="26"/>
          <w:szCs w:val="26"/>
        </w:rPr>
        <w:t>«Психологические особенности развития ребенка в семье пьющих родителей»;</w:t>
      </w:r>
    </w:p>
    <w:p w:rsidR="0078318C" w:rsidRPr="00AD5CEA" w:rsidRDefault="0078318C" w:rsidP="0078318C">
      <w:pPr>
        <w:numPr>
          <w:ilvl w:val="0"/>
          <w:numId w:val="4"/>
        </w:numPr>
        <w:ind w:left="0" w:firstLine="709"/>
        <w:jc w:val="both"/>
        <w:rPr>
          <w:sz w:val="26"/>
          <w:szCs w:val="26"/>
        </w:rPr>
      </w:pPr>
      <w:r w:rsidRPr="00AD5CEA">
        <w:rPr>
          <w:sz w:val="26"/>
          <w:szCs w:val="26"/>
        </w:rPr>
        <w:t>«Как употребление алкоголя родителями влияет на детей»;</w:t>
      </w:r>
    </w:p>
    <w:p w:rsidR="0078318C" w:rsidRPr="00AD5CEA" w:rsidRDefault="0078318C" w:rsidP="0078318C">
      <w:pPr>
        <w:numPr>
          <w:ilvl w:val="0"/>
          <w:numId w:val="4"/>
        </w:numPr>
        <w:ind w:left="0" w:firstLine="709"/>
        <w:jc w:val="both"/>
        <w:rPr>
          <w:sz w:val="26"/>
          <w:szCs w:val="26"/>
        </w:rPr>
      </w:pPr>
      <w:r w:rsidRPr="00AD5CEA">
        <w:rPr>
          <w:sz w:val="26"/>
          <w:szCs w:val="26"/>
        </w:rPr>
        <w:t>«Причины употребления алкоголя и последствия»;</w:t>
      </w:r>
    </w:p>
    <w:p w:rsidR="0078318C" w:rsidRPr="00AD5CEA" w:rsidRDefault="0078318C" w:rsidP="0078318C">
      <w:pPr>
        <w:numPr>
          <w:ilvl w:val="0"/>
          <w:numId w:val="4"/>
        </w:numPr>
        <w:ind w:left="0" w:firstLine="709"/>
        <w:jc w:val="both"/>
        <w:rPr>
          <w:sz w:val="26"/>
          <w:szCs w:val="26"/>
        </w:rPr>
      </w:pPr>
      <w:r w:rsidRPr="00AD5CEA">
        <w:rPr>
          <w:sz w:val="26"/>
          <w:szCs w:val="26"/>
        </w:rPr>
        <w:t>«Как ребенка научить любить жизнь»;</w:t>
      </w:r>
    </w:p>
    <w:p w:rsidR="0078318C" w:rsidRPr="00AD5CEA" w:rsidRDefault="0078318C" w:rsidP="0078318C">
      <w:pPr>
        <w:numPr>
          <w:ilvl w:val="0"/>
          <w:numId w:val="4"/>
        </w:numPr>
        <w:ind w:left="0" w:firstLine="709"/>
        <w:jc w:val="both"/>
        <w:rPr>
          <w:sz w:val="26"/>
          <w:szCs w:val="26"/>
        </w:rPr>
      </w:pPr>
      <w:r w:rsidRPr="00AD5CEA">
        <w:rPr>
          <w:sz w:val="26"/>
          <w:szCs w:val="26"/>
        </w:rPr>
        <w:t>«О взаимопонимании родителей и детей»;</w:t>
      </w:r>
    </w:p>
    <w:p w:rsidR="0078318C" w:rsidRPr="00AD5CEA" w:rsidRDefault="0078318C" w:rsidP="0078318C">
      <w:pPr>
        <w:numPr>
          <w:ilvl w:val="0"/>
          <w:numId w:val="4"/>
        </w:numPr>
        <w:ind w:left="0" w:firstLine="709"/>
        <w:jc w:val="both"/>
        <w:rPr>
          <w:sz w:val="26"/>
          <w:szCs w:val="26"/>
        </w:rPr>
      </w:pPr>
      <w:r w:rsidRPr="00AD5CEA">
        <w:rPr>
          <w:sz w:val="26"/>
          <w:szCs w:val="26"/>
        </w:rPr>
        <w:t>«Первая любовь. Что нужно знать родителям подростков»;</w:t>
      </w:r>
    </w:p>
    <w:p w:rsidR="0078318C" w:rsidRPr="00AD5CEA" w:rsidRDefault="0078318C" w:rsidP="0078318C">
      <w:pPr>
        <w:numPr>
          <w:ilvl w:val="0"/>
          <w:numId w:val="4"/>
        </w:numPr>
        <w:ind w:left="0" w:firstLine="709"/>
        <w:jc w:val="both"/>
        <w:rPr>
          <w:sz w:val="26"/>
          <w:szCs w:val="26"/>
        </w:rPr>
      </w:pPr>
      <w:r w:rsidRPr="00AD5CEA">
        <w:rPr>
          <w:sz w:val="26"/>
          <w:szCs w:val="26"/>
        </w:rPr>
        <w:t>«Курить или нет?»;</w:t>
      </w:r>
    </w:p>
    <w:p w:rsidR="0078318C" w:rsidRPr="00AD5CEA" w:rsidRDefault="0078318C" w:rsidP="0078318C">
      <w:pPr>
        <w:numPr>
          <w:ilvl w:val="0"/>
          <w:numId w:val="4"/>
        </w:numPr>
        <w:ind w:left="0" w:firstLine="709"/>
        <w:jc w:val="both"/>
        <w:rPr>
          <w:sz w:val="26"/>
          <w:szCs w:val="26"/>
        </w:rPr>
      </w:pPr>
      <w:r w:rsidRPr="00AD5CEA">
        <w:rPr>
          <w:sz w:val="26"/>
          <w:szCs w:val="26"/>
        </w:rPr>
        <w:t>«Подростковый алкоголизм. В чем причина?»;</w:t>
      </w:r>
    </w:p>
    <w:p w:rsidR="0078318C" w:rsidRPr="00AD5CEA" w:rsidRDefault="0078318C" w:rsidP="0078318C">
      <w:pPr>
        <w:numPr>
          <w:ilvl w:val="0"/>
          <w:numId w:val="4"/>
        </w:numPr>
        <w:ind w:left="0" w:firstLine="709"/>
        <w:jc w:val="both"/>
        <w:rPr>
          <w:sz w:val="26"/>
          <w:szCs w:val="26"/>
        </w:rPr>
      </w:pPr>
      <w:r w:rsidRPr="00AD5CEA">
        <w:rPr>
          <w:sz w:val="26"/>
          <w:szCs w:val="26"/>
        </w:rPr>
        <w:t>«Меры безопасности на льду весной в период паводка»;</w:t>
      </w:r>
    </w:p>
    <w:p w:rsidR="0078318C" w:rsidRPr="00AD5CEA" w:rsidRDefault="0078318C" w:rsidP="0078318C">
      <w:pPr>
        <w:numPr>
          <w:ilvl w:val="0"/>
          <w:numId w:val="4"/>
        </w:numPr>
        <w:ind w:left="0" w:firstLine="709"/>
        <w:jc w:val="both"/>
        <w:rPr>
          <w:sz w:val="26"/>
          <w:szCs w:val="26"/>
        </w:rPr>
      </w:pPr>
      <w:r w:rsidRPr="00AD5CEA">
        <w:rPr>
          <w:sz w:val="26"/>
          <w:szCs w:val="26"/>
        </w:rPr>
        <w:t>«Профилактика вредных привычек»;</w:t>
      </w:r>
    </w:p>
    <w:p w:rsidR="0078318C" w:rsidRPr="00AD5CEA" w:rsidRDefault="0078318C" w:rsidP="0078318C">
      <w:pPr>
        <w:numPr>
          <w:ilvl w:val="0"/>
          <w:numId w:val="4"/>
        </w:numPr>
        <w:ind w:left="0" w:firstLine="709"/>
        <w:jc w:val="both"/>
        <w:rPr>
          <w:sz w:val="26"/>
          <w:szCs w:val="26"/>
        </w:rPr>
      </w:pPr>
      <w:r w:rsidRPr="00AD5CEA">
        <w:rPr>
          <w:sz w:val="26"/>
          <w:szCs w:val="26"/>
        </w:rPr>
        <w:t>«Пути профилактики и преодоления детского воровства»;</w:t>
      </w:r>
    </w:p>
    <w:p w:rsidR="0078318C" w:rsidRPr="00AD5CEA" w:rsidRDefault="0078318C" w:rsidP="0078318C">
      <w:pPr>
        <w:numPr>
          <w:ilvl w:val="0"/>
          <w:numId w:val="4"/>
        </w:numPr>
        <w:ind w:left="0" w:firstLine="709"/>
        <w:jc w:val="both"/>
        <w:rPr>
          <w:sz w:val="26"/>
          <w:szCs w:val="26"/>
        </w:rPr>
      </w:pPr>
      <w:r w:rsidRPr="00AD5CEA">
        <w:rPr>
          <w:sz w:val="26"/>
          <w:szCs w:val="26"/>
        </w:rPr>
        <w:t>«Мотивация к учению»;</w:t>
      </w:r>
    </w:p>
    <w:p w:rsidR="0078318C" w:rsidRPr="00AD5CEA" w:rsidRDefault="0078318C" w:rsidP="0078318C">
      <w:pPr>
        <w:numPr>
          <w:ilvl w:val="0"/>
          <w:numId w:val="4"/>
        </w:numPr>
        <w:ind w:left="0" w:firstLine="709"/>
        <w:jc w:val="both"/>
        <w:rPr>
          <w:sz w:val="26"/>
          <w:szCs w:val="26"/>
        </w:rPr>
      </w:pPr>
      <w:r w:rsidRPr="00AD5CEA">
        <w:rPr>
          <w:sz w:val="26"/>
          <w:szCs w:val="26"/>
        </w:rPr>
        <w:t>«Как избежать эмоционального выгорания»;</w:t>
      </w:r>
    </w:p>
    <w:p w:rsidR="0078318C" w:rsidRPr="00AD5CEA" w:rsidRDefault="0078318C" w:rsidP="0078318C">
      <w:pPr>
        <w:numPr>
          <w:ilvl w:val="0"/>
          <w:numId w:val="4"/>
        </w:numPr>
        <w:ind w:left="0" w:firstLine="709"/>
        <w:jc w:val="both"/>
        <w:rPr>
          <w:sz w:val="26"/>
          <w:szCs w:val="26"/>
        </w:rPr>
      </w:pPr>
      <w:r w:rsidRPr="00AD5CEA">
        <w:rPr>
          <w:sz w:val="26"/>
          <w:szCs w:val="26"/>
        </w:rPr>
        <w:t>«Точка (не) возврата: почему приемные родители отказываются от детей и как это предотвратить»;</w:t>
      </w:r>
    </w:p>
    <w:p w:rsidR="0078318C" w:rsidRPr="00AD5CEA" w:rsidRDefault="0078318C" w:rsidP="0078318C">
      <w:pPr>
        <w:numPr>
          <w:ilvl w:val="0"/>
          <w:numId w:val="4"/>
        </w:numPr>
        <w:ind w:left="0" w:firstLine="709"/>
        <w:jc w:val="both"/>
        <w:rPr>
          <w:sz w:val="26"/>
          <w:szCs w:val="26"/>
        </w:rPr>
      </w:pPr>
      <w:r w:rsidRPr="00AD5CEA">
        <w:rPr>
          <w:sz w:val="26"/>
          <w:szCs w:val="26"/>
        </w:rPr>
        <w:t>«Как преодолеть кризисы в воспитании ребенка?»;</w:t>
      </w:r>
    </w:p>
    <w:p w:rsidR="0078318C" w:rsidRPr="00AD5CEA" w:rsidRDefault="0078318C" w:rsidP="0078318C">
      <w:pPr>
        <w:numPr>
          <w:ilvl w:val="0"/>
          <w:numId w:val="4"/>
        </w:numPr>
        <w:ind w:left="0" w:firstLine="709"/>
        <w:jc w:val="both"/>
        <w:rPr>
          <w:sz w:val="26"/>
          <w:szCs w:val="26"/>
        </w:rPr>
      </w:pPr>
      <w:r w:rsidRPr="00AD5CEA">
        <w:rPr>
          <w:sz w:val="26"/>
          <w:szCs w:val="26"/>
        </w:rPr>
        <w:t>В рамках клубной деятельности с детьми из семей, состоящих на социальном сопровождении проведены следующие мероприятия: «Старый Новый год», «Планета толерантности», «Крестики нолики», «</w:t>
      </w:r>
      <w:proofErr w:type="spellStart"/>
      <w:r w:rsidRPr="00AD5CEA">
        <w:rPr>
          <w:sz w:val="26"/>
          <w:szCs w:val="26"/>
        </w:rPr>
        <w:t>Мамотехнологии</w:t>
      </w:r>
      <w:proofErr w:type="spellEnd"/>
      <w:proofErr w:type="gramStart"/>
      <w:r w:rsidRPr="00AD5CEA">
        <w:rPr>
          <w:sz w:val="26"/>
          <w:szCs w:val="26"/>
        </w:rPr>
        <w:t>»,  «</w:t>
      </w:r>
      <w:proofErr w:type="gramEnd"/>
      <w:r w:rsidRPr="00AD5CEA">
        <w:rPr>
          <w:sz w:val="26"/>
          <w:szCs w:val="26"/>
        </w:rPr>
        <w:t>Богатырские забавы для юношей», «Телефон доверия», тренинг для школьников «Я и конфликт», практическое занятие с показом опытов: «Влияние алкоголя на организм человека», «Курение и здоровье», дискуссия «Пиво – молодежный напиток?», тренинг для подростков «Я лидер»;</w:t>
      </w:r>
    </w:p>
    <w:p w:rsidR="0078318C" w:rsidRPr="00AD5CEA" w:rsidRDefault="0078318C" w:rsidP="0078318C">
      <w:pPr>
        <w:numPr>
          <w:ilvl w:val="0"/>
          <w:numId w:val="4"/>
        </w:numPr>
        <w:ind w:left="0" w:firstLine="709"/>
        <w:jc w:val="both"/>
        <w:rPr>
          <w:sz w:val="26"/>
          <w:szCs w:val="26"/>
        </w:rPr>
      </w:pPr>
      <w:r w:rsidRPr="00AD5CEA">
        <w:rPr>
          <w:sz w:val="26"/>
          <w:szCs w:val="26"/>
        </w:rPr>
        <w:t>Для родителей несовершеннолетних проведены следующие мероприятия: «Искусство наказывать и поощрять», дискуссия с элементами тренинга «Идеальный ребенок», тренинг «Умей владеть собой»;</w:t>
      </w:r>
    </w:p>
    <w:p w:rsidR="0078318C" w:rsidRPr="00AD5CEA" w:rsidRDefault="0078318C" w:rsidP="0078318C">
      <w:pPr>
        <w:numPr>
          <w:ilvl w:val="0"/>
          <w:numId w:val="4"/>
        </w:numPr>
        <w:ind w:left="0" w:firstLine="709"/>
        <w:jc w:val="both"/>
        <w:rPr>
          <w:sz w:val="26"/>
          <w:szCs w:val="26"/>
        </w:rPr>
      </w:pPr>
      <w:r w:rsidRPr="00AD5CEA">
        <w:rPr>
          <w:sz w:val="26"/>
          <w:szCs w:val="26"/>
        </w:rPr>
        <w:t xml:space="preserve">По средствам мессенджеров размещены: учебный анимационный мультфильм «Маша и медведь. Осторожно тонкий лед», учебный анимационный фильм «Правила поведения на льду и правила оказания помощи утопающему». </w:t>
      </w:r>
    </w:p>
    <w:p w:rsidR="0078318C" w:rsidRPr="00AD5CEA" w:rsidRDefault="0078318C" w:rsidP="0078318C">
      <w:pPr>
        <w:numPr>
          <w:ilvl w:val="0"/>
          <w:numId w:val="4"/>
        </w:numPr>
        <w:ind w:left="0" w:firstLine="709"/>
        <w:jc w:val="both"/>
        <w:rPr>
          <w:sz w:val="26"/>
          <w:szCs w:val="26"/>
        </w:rPr>
      </w:pPr>
      <w:r w:rsidRPr="00AD5CEA">
        <w:rPr>
          <w:sz w:val="26"/>
          <w:szCs w:val="26"/>
        </w:rPr>
        <w:t>Педагогом-психологом в рамках межведомственного сотрудничества в МКОУ «</w:t>
      </w:r>
      <w:proofErr w:type="spellStart"/>
      <w:r w:rsidRPr="00AD5CEA">
        <w:rPr>
          <w:sz w:val="26"/>
          <w:szCs w:val="26"/>
        </w:rPr>
        <w:t>Илирская</w:t>
      </w:r>
      <w:proofErr w:type="spellEnd"/>
      <w:r w:rsidRPr="00AD5CEA">
        <w:rPr>
          <w:sz w:val="26"/>
          <w:szCs w:val="26"/>
        </w:rPr>
        <w:t xml:space="preserve"> СОШ», МКОУ «</w:t>
      </w:r>
      <w:proofErr w:type="spellStart"/>
      <w:r w:rsidRPr="00AD5CEA">
        <w:rPr>
          <w:sz w:val="26"/>
          <w:szCs w:val="26"/>
        </w:rPr>
        <w:t>Добчуровская</w:t>
      </w:r>
      <w:proofErr w:type="spellEnd"/>
      <w:r w:rsidRPr="00AD5CEA">
        <w:rPr>
          <w:sz w:val="26"/>
          <w:szCs w:val="26"/>
        </w:rPr>
        <w:t xml:space="preserve"> СОШ», МКОУ «</w:t>
      </w:r>
      <w:proofErr w:type="spellStart"/>
      <w:r w:rsidRPr="00AD5CEA">
        <w:rPr>
          <w:sz w:val="26"/>
          <w:szCs w:val="26"/>
        </w:rPr>
        <w:t>Харанжинская</w:t>
      </w:r>
      <w:proofErr w:type="spellEnd"/>
      <w:r w:rsidRPr="00AD5CEA">
        <w:rPr>
          <w:sz w:val="26"/>
          <w:szCs w:val="26"/>
        </w:rPr>
        <w:t xml:space="preserve"> СОШ» и МКОУ «</w:t>
      </w:r>
      <w:proofErr w:type="spellStart"/>
      <w:r w:rsidRPr="00AD5CEA">
        <w:rPr>
          <w:sz w:val="26"/>
          <w:szCs w:val="26"/>
        </w:rPr>
        <w:t>Вихоревская</w:t>
      </w:r>
      <w:proofErr w:type="spellEnd"/>
      <w:r w:rsidRPr="00AD5CEA">
        <w:rPr>
          <w:sz w:val="26"/>
          <w:szCs w:val="26"/>
        </w:rPr>
        <w:t xml:space="preserve"> СОШ № 1» проведены встречи с лекцией для родителей на тему «Умей владеть собой» и «Идеальный ребенок», в Братском профессиональном техникуме филиала № 4 г. Вихоревка проведено практическое занятие «Влияние курения и алкоголя на организм человека».</w:t>
      </w:r>
    </w:p>
    <w:p w:rsidR="0078318C" w:rsidRPr="00AD5CEA" w:rsidRDefault="0078318C" w:rsidP="0078318C">
      <w:pPr>
        <w:numPr>
          <w:ilvl w:val="0"/>
          <w:numId w:val="4"/>
        </w:numPr>
        <w:ind w:left="0" w:firstLine="709"/>
        <w:jc w:val="both"/>
        <w:rPr>
          <w:sz w:val="26"/>
          <w:szCs w:val="26"/>
        </w:rPr>
      </w:pPr>
      <w:r w:rsidRPr="00AD5CEA">
        <w:rPr>
          <w:sz w:val="26"/>
          <w:szCs w:val="26"/>
        </w:rPr>
        <w:t>Проведены мероприятия по реализации Национальной стратегии действий в интересах женщин (разработка и размещение на сайте памяток и буклетов, тренинги для родителей).</w:t>
      </w:r>
    </w:p>
    <w:p w:rsidR="0078318C" w:rsidRPr="00AD5CEA" w:rsidRDefault="0078318C" w:rsidP="0078318C">
      <w:pPr>
        <w:numPr>
          <w:ilvl w:val="0"/>
          <w:numId w:val="4"/>
        </w:numPr>
        <w:ind w:left="0" w:firstLine="709"/>
        <w:jc w:val="both"/>
        <w:rPr>
          <w:sz w:val="26"/>
          <w:szCs w:val="26"/>
        </w:rPr>
      </w:pPr>
      <w:r w:rsidRPr="00AD5CEA">
        <w:rPr>
          <w:sz w:val="26"/>
          <w:szCs w:val="26"/>
        </w:rPr>
        <w:t>Социальным педагогом по работе с замещающими семьями проведена подготовка несовершеннолетнего опекаемого для участия в фестивале «Байкальская звезда», ведется работа с замещающими семьями для участия в выставке-форуме «Мир семьи. Страна детства».</w:t>
      </w:r>
    </w:p>
    <w:p w:rsidR="0078318C" w:rsidRPr="00AD5CEA" w:rsidRDefault="0078318C" w:rsidP="0078318C">
      <w:pPr>
        <w:ind w:firstLine="660"/>
        <w:jc w:val="both"/>
        <w:rPr>
          <w:sz w:val="26"/>
          <w:szCs w:val="26"/>
        </w:rPr>
      </w:pPr>
      <w:r w:rsidRPr="00AD5CEA">
        <w:rPr>
          <w:sz w:val="26"/>
          <w:szCs w:val="26"/>
        </w:rPr>
        <w:t>На сайте учреждения размещена информация о работе отделения, размещается информация о телефонах горячей линии для родителей и несовершеннолетних, о проводимых профилактических мероприятиях с участием специалистов отделения.</w:t>
      </w:r>
    </w:p>
    <w:p w:rsidR="0078318C" w:rsidRPr="00AD5CEA" w:rsidRDefault="0078318C" w:rsidP="0078318C">
      <w:pPr>
        <w:ind w:firstLine="660"/>
        <w:rPr>
          <w:b/>
          <w:sz w:val="26"/>
          <w:szCs w:val="26"/>
        </w:rPr>
      </w:pPr>
    </w:p>
    <w:p w:rsidR="0078318C" w:rsidRPr="00AD5CEA" w:rsidRDefault="0078318C" w:rsidP="0078318C">
      <w:pPr>
        <w:ind w:firstLine="660"/>
        <w:rPr>
          <w:b/>
          <w:sz w:val="26"/>
          <w:szCs w:val="26"/>
        </w:rPr>
      </w:pPr>
      <w:r w:rsidRPr="00AD5CEA">
        <w:rPr>
          <w:b/>
          <w:sz w:val="26"/>
          <w:szCs w:val="26"/>
        </w:rPr>
        <w:t>Обучение специалистов</w:t>
      </w:r>
    </w:p>
    <w:p w:rsidR="0078318C" w:rsidRPr="00AD5CEA" w:rsidRDefault="0078318C" w:rsidP="0078318C">
      <w:pPr>
        <w:ind w:firstLine="660"/>
        <w:jc w:val="both"/>
        <w:rPr>
          <w:sz w:val="26"/>
          <w:szCs w:val="26"/>
        </w:rPr>
      </w:pPr>
      <w:r w:rsidRPr="00AD5CEA">
        <w:rPr>
          <w:sz w:val="26"/>
          <w:szCs w:val="26"/>
        </w:rPr>
        <w:t xml:space="preserve">Педагогом-психологом по работе с семьями СОП и ТЖС прослушан </w:t>
      </w:r>
      <w:proofErr w:type="spellStart"/>
      <w:r w:rsidRPr="00AD5CEA">
        <w:rPr>
          <w:sz w:val="26"/>
          <w:szCs w:val="26"/>
        </w:rPr>
        <w:t>вебинар</w:t>
      </w:r>
      <w:proofErr w:type="spellEnd"/>
      <w:r w:rsidRPr="00AD5CEA">
        <w:rPr>
          <w:sz w:val="26"/>
          <w:szCs w:val="26"/>
        </w:rPr>
        <w:t xml:space="preserve"> на тему «Конструктивное общение с детьми и подростками: профилактика </w:t>
      </w:r>
      <w:proofErr w:type="spellStart"/>
      <w:r w:rsidRPr="00AD5CEA">
        <w:rPr>
          <w:sz w:val="26"/>
          <w:szCs w:val="26"/>
        </w:rPr>
        <w:t>аутоагрессивного</w:t>
      </w:r>
      <w:proofErr w:type="spellEnd"/>
      <w:r w:rsidRPr="00AD5CEA">
        <w:rPr>
          <w:sz w:val="26"/>
          <w:szCs w:val="26"/>
        </w:rPr>
        <w:t xml:space="preserve"> поведения».</w:t>
      </w:r>
    </w:p>
    <w:p w:rsidR="0078318C" w:rsidRPr="00AD5CEA" w:rsidRDefault="0078318C" w:rsidP="0078318C">
      <w:pPr>
        <w:ind w:firstLine="660"/>
        <w:jc w:val="both"/>
        <w:rPr>
          <w:sz w:val="26"/>
          <w:szCs w:val="26"/>
        </w:rPr>
      </w:pPr>
      <w:r w:rsidRPr="00AD5CEA">
        <w:rPr>
          <w:sz w:val="26"/>
          <w:szCs w:val="26"/>
        </w:rPr>
        <w:t>Специалисты отделения по работе с семьями приняли участие в областном методическом объединении «Практика создания комплексной программы воспитания и социализации в организациях для детей-сирот и детей, оставшихся без попечения родителей: итоги первого года работы».</w:t>
      </w:r>
    </w:p>
    <w:p w:rsidR="0078318C" w:rsidRPr="00AD5CEA" w:rsidRDefault="0078318C" w:rsidP="0078318C">
      <w:pPr>
        <w:ind w:firstLine="660"/>
        <w:jc w:val="both"/>
        <w:rPr>
          <w:sz w:val="26"/>
          <w:szCs w:val="26"/>
        </w:rPr>
      </w:pPr>
      <w:r w:rsidRPr="00AD5CEA">
        <w:rPr>
          <w:sz w:val="26"/>
          <w:szCs w:val="26"/>
        </w:rPr>
        <w:t xml:space="preserve">Социальный педагог по работе с замещающими семьями прошла курсы повышения квалификации по программе «Организация работы отделения сопровождения замещающих семей», прослушаны </w:t>
      </w:r>
      <w:proofErr w:type="spellStart"/>
      <w:r w:rsidRPr="00AD5CEA">
        <w:rPr>
          <w:sz w:val="26"/>
          <w:szCs w:val="26"/>
        </w:rPr>
        <w:t>вебинары</w:t>
      </w:r>
      <w:proofErr w:type="spellEnd"/>
      <w:r w:rsidRPr="00AD5CEA">
        <w:rPr>
          <w:sz w:val="26"/>
          <w:szCs w:val="26"/>
        </w:rPr>
        <w:t>: «Субъективное благополучие приемных детей, воспитывающихся в замещающих семьях и воспитанников организаций для детей-сирот и детей, оставшихся без попечения родителей» и «Индивидуальный план развития и жизнеустройства ребенка как эффективный инструмент в работе с детьми-сиротами и детьми, оставшимися без попечения родителей».</w:t>
      </w:r>
    </w:p>
    <w:p w:rsidR="0078318C" w:rsidRPr="00AD5CEA" w:rsidRDefault="0078318C" w:rsidP="0078318C">
      <w:pPr>
        <w:ind w:firstLine="660"/>
        <w:jc w:val="both"/>
        <w:rPr>
          <w:sz w:val="26"/>
          <w:szCs w:val="26"/>
        </w:rPr>
      </w:pPr>
      <w:r w:rsidRPr="00AD5CEA">
        <w:rPr>
          <w:sz w:val="26"/>
          <w:szCs w:val="26"/>
        </w:rPr>
        <w:t>Специалист по социальной работе с семьями СОП и ТЖС прошла профессиональную переподготовку и ведет профессиональную деятельность в сфере «Специалист по социальной работе с семьей и детьми».</w:t>
      </w:r>
    </w:p>
    <w:p w:rsidR="0078318C" w:rsidRPr="00AD5CEA" w:rsidRDefault="0078318C" w:rsidP="0078318C">
      <w:pPr>
        <w:ind w:firstLine="660"/>
        <w:jc w:val="both"/>
        <w:rPr>
          <w:sz w:val="26"/>
          <w:szCs w:val="26"/>
        </w:rPr>
      </w:pPr>
      <w:r w:rsidRPr="00AD5CEA">
        <w:rPr>
          <w:sz w:val="26"/>
          <w:szCs w:val="26"/>
        </w:rPr>
        <w:t>Педагог-психолог по работе с семьями СОП и ТЖС прошла курсы повышения квалификации по программе «Конфликты в детско-родительских отношениях: психодиагностика и консультативно-терапевтическая работа».</w:t>
      </w:r>
    </w:p>
    <w:p w:rsidR="0078318C" w:rsidRPr="00AD5CEA" w:rsidRDefault="0078318C" w:rsidP="0078318C">
      <w:pPr>
        <w:ind w:firstLine="660"/>
        <w:jc w:val="both"/>
        <w:rPr>
          <w:sz w:val="26"/>
          <w:szCs w:val="26"/>
        </w:rPr>
      </w:pPr>
      <w:r w:rsidRPr="00AD5CEA">
        <w:rPr>
          <w:sz w:val="26"/>
          <w:szCs w:val="26"/>
        </w:rPr>
        <w:t>Специалисты отделения приняли участие в тестировании «Цифровой диктант по персональным данным».</w:t>
      </w:r>
    </w:p>
    <w:p w:rsidR="0078318C" w:rsidRPr="00AD5CEA" w:rsidRDefault="0078318C" w:rsidP="0078318C">
      <w:pPr>
        <w:ind w:firstLine="660"/>
        <w:jc w:val="both"/>
        <w:rPr>
          <w:sz w:val="26"/>
          <w:szCs w:val="26"/>
        </w:rPr>
      </w:pPr>
      <w:r w:rsidRPr="00AD5CEA">
        <w:rPr>
          <w:bCs/>
          <w:sz w:val="26"/>
          <w:szCs w:val="26"/>
        </w:rPr>
        <w:t>В ОГБУ ДПО «Учебно-методический центр развития социального обслуживания</w:t>
      </w:r>
      <w:r w:rsidRPr="00AD5CEA">
        <w:rPr>
          <w:sz w:val="26"/>
          <w:szCs w:val="26"/>
        </w:rPr>
        <w:t xml:space="preserve">» были направлены проекты комплексных программ воспитания и социализации детей-сирот и детей, оставшихся без попечения родителей и детей из семей, находящихся в СОП и ТЖС по модулям «Ключевые дела» и «Профориентация», получены рецензии. </w:t>
      </w:r>
    </w:p>
    <w:p w:rsidR="0078318C" w:rsidRPr="00AD5CEA" w:rsidRDefault="0078318C" w:rsidP="0078318C">
      <w:pPr>
        <w:ind w:firstLine="708"/>
        <w:jc w:val="both"/>
        <w:rPr>
          <w:b/>
          <w:sz w:val="26"/>
          <w:szCs w:val="26"/>
        </w:rPr>
      </w:pPr>
    </w:p>
    <w:p w:rsidR="009F4BA8" w:rsidRPr="00AD5CEA" w:rsidRDefault="00943737" w:rsidP="001428CD">
      <w:pPr>
        <w:ind w:firstLine="709"/>
        <w:rPr>
          <w:b/>
          <w:sz w:val="26"/>
          <w:szCs w:val="26"/>
        </w:rPr>
      </w:pPr>
      <w:r w:rsidRPr="00AD5CEA">
        <w:rPr>
          <w:b/>
          <w:sz w:val="26"/>
          <w:szCs w:val="26"/>
        </w:rPr>
        <w:t>ОДН Братского ЛО МВД России на транспорте</w:t>
      </w:r>
    </w:p>
    <w:p w:rsidR="003B02FB" w:rsidRPr="00AD5CEA" w:rsidRDefault="003B02FB" w:rsidP="001428CD">
      <w:pPr>
        <w:ind w:firstLine="709"/>
        <w:rPr>
          <w:b/>
          <w:sz w:val="26"/>
          <w:szCs w:val="26"/>
        </w:rPr>
      </w:pPr>
    </w:p>
    <w:p w:rsidR="00F54A7F" w:rsidRPr="00B439D2" w:rsidRDefault="00F54A7F" w:rsidP="00F54A7F">
      <w:pPr>
        <w:ind w:firstLine="709"/>
        <w:jc w:val="both"/>
        <w:rPr>
          <w:rFonts w:eastAsia="Times New Roman"/>
          <w:sz w:val="26"/>
          <w:szCs w:val="26"/>
          <w:lang w:eastAsia="ru-RU"/>
        </w:rPr>
      </w:pPr>
      <w:r w:rsidRPr="00B439D2">
        <w:rPr>
          <w:rFonts w:eastAsia="Times New Roman"/>
          <w:sz w:val="26"/>
          <w:szCs w:val="26"/>
          <w:lang w:eastAsia="ru-RU"/>
        </w:rPr>
        <w:t xml:space="preserve">В первом квартале 2021 года работа ОДН Братского ЛО МВД России на транспорте была построена в соответствии с требованиями Федерального Закона № 120-1999г. «Об основах системы профилактики безнадзорности и правонарушений несовершеннолетних», приказами МВД РФ № 845-2013г., № 31дсп-2015г., муниципальными профилактическими программами, </w:t>
      </w:r>
      <w:r w:rsidRPr="00B439D2">
        <w:rPr>
          <w:rFonts w:eastAsia="Times New Roman"/>
          <w:b/>
          <w:bCs/>
          <w:iCs/>
          <w:spacing w:val="5"/>
          <w:sz w:val="26"/>
          <w:szCs w:val="26"/>
          <w:lang w:eastAsia="ru-RU"/>
        </w:rPr>
        <w:t>постановлениями глав администраций городов и районов, прилегающих к</w:t>
      </w:r>
      <w:r w:rsidRPr="00B439D2">
        <w:rPr>
          <w:rFonts w:eastAsia="Times New Roman"/>
          <w:sz w:val="26"/>
          <w:szCs w:val="26"/>
          <w:lang w:eastAsia="ru-RU"/>
        </w:rPr>
        <w:t xml:space="preserve"> линии обслуживания.</w:t>
      </w:r>
    </w:p>
    <w:p w:rsidR="00F54A7F" w:rsidRPr="00AD5CEA" w:rsidRDefault="00F54A7F" w:rsidP="00F54A7F">
      <w:pPr>
        <w:ind w:firstLine="708"/>
        <w:jc w:val="both"/>
        <w:outlineLvl w:val="0"/>
        <w:rPr>
          <w:sz w:val="26"/>
          <w:szCs w:val="26"/>
          <w:lang w:eastAsia="ru-RU"/>
        </w:rPr>
      </w:pPr>
      <w:r w:rsidRPr="00B439D2">
        <w:rPr>
          <w:sz w:val="26"/>
          <w:szCs w:val="26"/>
          <w:lang w:eastAsia="ru-RU"/>
        </w:rPr>
        <w:t>Проведенный анализ деятельности отделения по делам несовершеннолетних за первый</w:t>
      </w:r>
      <w:r w:rsidRPr="00AD5CEA">
        <w:rPr>
          <w:sz w:val="26"/>
          <w:szCs w:val="26"/>
          <w:lang w:eastAsia="ru-RU"/>
        </w:rPr>
        <w:t xml:space="preserve"> квартал 2021 года показал, что в КУСП Братского ЛО МВД России на транспорте зарегистрировано 1 сообщение о преступлениях, совершенных несовершеннолетними на территории Братского района</w:t>
      </w:r>
      <w:r w:rsidR="002040F7">
        <w:rPr>
          <w:sz w:val="26"/>
          <w:szCs w:val="26"/>
          <w:lang w:eastAsia="ru-RU"/>
        </w:rPr>
        <w:t>.</w:t>
      </w:r>
      <w:r w:rsidRPr="00AD5CEA">
        <w:rPr>
          <w:sz w:val="26"/>
          <w:szCs w:val="26"/>
          <w:lang w:eastAsia="ru-RU"/>
        </w:rPr>
        <w:t xml:space="preserve"> </w:t>
      </w:r>
    </w:p>
    <w:p w:rsidR="00F54A7F" w:rsidRPr="00AD5CEA" w:rsidRDefault="00F54A7F" w:rsidP="00F54A7F">
      <w:pPr>
        <w:ind w:firstLine="708"/>
        <w:jc w:val="both"/>
        <w:outlineLvl w:val="0"/>
        <w:rPr>
          <w:sz w:val="26"/>
          <w:szCs w:val="26"/>
          <w:lang w:eastAsia="ru-RU"/>
        </w:rPr>
      </w:pPr>
      <w:r w:rsidRPr="00AD5CEA">
        <w:rPr>
          <w:sz w:val="26"/>
          <w:szCs w:val="26"/>
          <w:lang w:eastAsia="ru-RU"/>
        </w:rPr>
        <w:t xml:space="preserve">Преступлений категории тяжких и особо тяжких, групповых, совершенных несовершеннолетними на указанной территории, не зарегистрировано. Отказных материалов в отношении несовершеннолетних проживающих на территории Братского района за первый квартал 2021г. - 0, 2020г. -0. </w:t>
      </w:r>
    </w:p>
    <w:p w:rsidR="00F54A7F" w:rsidRPr="00AD5CEA" w:rsidRDefault="00F54A7F" w:rsidP="00F54A7F">
      <w:pPr>
        <w:ind w:firstLine="708"/>
        <w:jc w:val="both"/>
        <w:rPr>
          <w:sz w:val="26"/>
          <w:szCs w:val="26"/>
          <w:lang w:eastAsia="ru-RU"/>
        </w:rPr>
      </w:pPr>
      <w:r w:rsidRPr="00AD5CEA">
        <w:rPr>
          <w:sz w:val="26"/>
          <w:szCs w:val="26"/>
          <w:lang w:eastAsia="ru-RU"/>
        </w:rPr>
        <w:t xml:space="preserve">Так же, зарегистрировано 1 преступление, совершённое в отношении несовершеннолетнего (за первый квартал 2020 года – 0): </w:t>
      </w:r>
    </w:p>
    <w:p w:rsidR="00F54A7F" w:rsidRPr="00AD5CEA" w:rsidRDefault="00F54A7F" w:rsidP="00F54A7F">
      <w:pPr>
        <w:ind w:firstLine="708"/>
        <w:jc w:val="both"/>
        <w:outlineLvl w:val="0"/>
        <w:rPr>
          <w:sz w:val="26"/>
          <w:szCs w:val="26"/>
          <w:lang w:eastAsia="ru-RU"/>
        </w:rPr>
      </w:pPr>
      <w:r w:rsidRPr="00AD5CEA">
        <w:rPr>
          <w:sz w:val="26"/>
          <w:szCs w:val="26"/>
          <w:lang w:eastAsia="ru-RU"/>
        </w:rPr>
        <w:t>Отказных материалов в отношении несовершеннолетних, проживающих на территории Братского района за первый квартал 2021 г. - 0, 2020 г. -0.</w:t>
      </w:r>
    </w:p>
    <w:p w:rsidR="00F54A7F" w:rsidRPr="00AD5CEA" w:rsidRDefault="00F54A7F" w:rsidP="00F54A7F">
      <w:pPr>
        <w:ind w:firstLine="708"/>
        <w:jc w:val="both"/>
        <w:rPr>
          <w:sz w:val="26"/>
          <w:szCs w:val="26"/>
          <w:lang w:eastAsia="ru-RU"/>
        </w:rPr>
      </w:pPr>
      <w:r w:rsidRPr="00AD5CEA">
        <w:rPr>
          <w:sz w:val="26"/>
          <w:szCs w:val="26"/>
          <w:lang w:eastAsia="ru-RU"/>
        </w:rPr>
        <w:t>В 1 квартале 2021 года не зарегистрировано транспортных правонарушений о противоправных деяниях, связанных с несанкционированным вмешательством в безопасную работу железнодорожного транспорта, в 1 квартале 2020г. -0</w:t>
      </w:r>
    </w:p>
    <w:p w:rsidR="00F54A7F" w:rsidRPr="00AD5CEA" w:rsidRDefault="00F54A7F" w:rsidP="00F54A7F">
      <w:pPr>
        <w:ind w:firstLine="708"/>
        <w:jc w:val="both"/>
        <w:rPr>
          <w:rFonts w:ascii="Calibri" w:eastAsia="Times New Roman" w:hAnsi="Calibri"/>
          <w:sz w:val="26"/>
          <w:szCs w:val="26"/>
          <w:lang w:eastAsia="ru-RU"/>
        </w:rPr>
      </w:pPr>
      <w:r w:rsidRPr="00AD5CEA">
        <w:rPr>
          <w:rFonts w:eastAsia="Times New Roman"/>
          <w:sz w:val="26"/>
          <w:szCs w:val="26"/>
          <w:lang w:eastAsia="ru-RU"/>
        </w:rPr>
        <w:t xml:space="preserve">За отчетный период на участке обслуживания сообщений «дети на путях» не зарегистрировано (2020 г. -2). </w:t>
      </w:r>
    </w:p>
    <w:p w:rsidR="00F54A7F" w:rsidRPr="00AD5CEA" w:rsidRDefault="00F54A7F" w:rsidP="00F54A7F">
      <w:pPr>
        <w:ind w:firstLine="720"/>
        <w:jc w:val="both"/>
        <w:rPr>
          <w:sz w:val="26"/>
          <w:szCs w:val="26"/>
          <w:lang w:eastAsia="ru-RU"/>
        </w:rPr>
      </w:pPr>
      <w:r w:rsidRPr="00AD5CEA">
        <w:rPr>
          <w:sz w:val="26"/>
          <w:szCs w:val="26"/>
          <w:lang w:eastAsia="ru-RU"/>
        </w:rPr>
        <w:t xml:space="preserve">В </w:t>
      </w:r>
      <w:r w:rsidRPr="00AD5CEA">
        <w:rPr>
          <w:sz w:val="26"/>
          <w:szCs w:val="26"/>
        </w:rPr>
        <w:t xml:space="preserve">рамках работы по профилактике безнадзорности и правонарушений несовершеннолетних усилия сотрудников ОДН сосредоточены на раннем выявлении и профилактике </w:t>
      </w:r>
      <w:proofErr w:type="spellStart"/>
      <w:r w:rsidRPr="00AD5CEA">
        <w:rPr>
          <w:sz w:val="26"/>
          <w:szCs w:val="26"/>
        </w:rPr>
        <w:t>девиантного</w:t>
      </w:r>
      <w:proofErr w:type="spellEnd"/>
      <w:r w:rsidRPr="00AD5CEA">
        <w:rPr>
          <w:sz w:val="26"/>
          <w:szCs w:val="26"/>
        </w:rPr>
        <w:t xml:space="preserve"> поведения у несовершеннолетних. З</w:t>
      </w:r>
      <w:r w:rsidRPr="00AD5CEA">
        <w:rPr>
          <w:sz w:val="26"/>
          <w:szCs w:val="26"/>
          <w:lang w:eastAsia="ru-RU"/>
        </w:rPr>
        <w:t xml:space="preserve">а первый квартал 2021 г. несовершеннолетних, находящихся в состоянии опьянения, не выявлено, в первом квартале 2020г. также не выявлено. </w:t>
      </w:r>
    </w:p>
    <w:p w:rsidR="00F54A7F" w:rsidRPr="00AD5CEA" w:rsidRDefault="00F54A7F" w:rsidP="00F54A7F">
      <w:pPr>
        <w:shd w:val="clear" w:color="auto" w:fill="FFFFFF"/>
        <w:spacing w:line="322" w:lineRule="exact"/>
        <w:ind w:right="5" w:firstLine="708"/>
        <w:jc w:val="both"/>
        <w:rPr>
          <w:sz w:val="26"/>
          <w:szCs w:val="26"/>
          <w:lang w:eastAsia="ru-RU"/>
        </w:rPr>
      </w:pPr>
      <w:r w:rsidRPr="00AD5CEA">
        <w:rPr>
          <w:sz w:val="26"/>
          <w:szCs w:val="26"/>
          <w:lang w:eastAsia="ru-RU"/>
        </w:rPr>
        <w:t xml:space="preserve">Ежегодно инспекторским составом Братского ЛО МВД России на транспорте совместно с представителями Братского следственного отдела на транспорте </w:t>
      </w:r>
      <w:proofErr w:type="spellStart"/>
      <w:r w:rsidRPr="00AD5CEA">
        <w:rPr>
          <w:sz w:val="26"/>
          <w:szCs w:val="26"/>
          <w:lang w:eastAsia="ru-RU"/>
        </w:rPr>
        <w:t>ВССУт</w:t>
      </w:r>
      <w:proofErr w:type="spellEnd"/>
      <w:r w:rsidRPr="00AD5CEA">
        <w:rPr>
          <w:sz w:val="26"/>
          <w:szCs w:val="26"/>
          <w:lang w:eastAsia="ru-RU"/>
        </w:rPr>
        <w:t xml:space="preserve"> СК РФ, представителями транспортных предприятий ОАО «РЖД», проводятся мероприятия в образовательных учреждениях, расположенных вблизи объектов транспорта, такой работой за 1 квартал 2021 года охвачены следующие образовательные учреждения Братского </w:t>
      </w:r>
      <w:proofErr w:type="gramStart"/>
      <w:r w:rsidRPr="00AD5CEA">
        <w:rPr>
          <w:sz w:val="26"/>
          <w:szCs w:val="26"/>
          <w:lang w:eastAsia="ru-RU"/>
        </w:rPr>
        <w:t>района:  ЧОУ</w:t>
      </w:r>
      <w:proofErr w:type="gramEnd"/>
      <w:r w:rsidRPr="00AD5CEA">
        <w:rPr>
          <w:sz w:val="26"/>
          <w:szCs w:val="26"/>
          <w:lang w:eastAsia="ru-RU"/>
        </w:rPr>
        <w:t xml:space="preserve"> «Школа – интернат № 25 ОАО «РЖД», МКОУ «</w:t>
      </w:r>
      <w:proofErr w:type="spellStart"/>
      <w:r w:rsidRPr="00AD5CEA">
        <w:rPr>
          <w:sz w:val="26"/>
          <w:szCs w:val="26"/>
          <w:lang w:eastAsia="ru-RU"/>
        </w:rPr>
        <w:t>Вихоревская</w:t>
      </w:r>
      <w:proofErr w:type="spellEnd"/>
      <w:r w:rsidRPr="00AD5CEA">
        <w:rPr>
          <w:sz w:val="26"/>
          <w:szCs w:val="26"/>
          <w:lang w:eastAsia="ru-RU"/>
        </w:rPr>
        <w:t xml:space="preserve"> СОШ № 10»,  МКОУ «</w:t>
      </w:r>
      <w:proofErr w:type="spellStart"/>
      <w:r w:rsidRPr="00AD5CEA">
        <w:rPr>
          <w:sz w:val="26"/>
          <w:szCs w:val="26"/>
          <w:lang w:eastAsia="ru-RU"/>
        </w:rPr>
        <w:t>Турманская</w:t>
      </w:r>
      <w:proofErr w:type="spellEnd"/>
      <w:r w:rsidRPr="00AD5CEA">
        <w:rPr>
          <w:sz w:val="26"/>
          <w:szCs w:val="26"/>
          <w:lang w:eastAsia="ru-RU"/>
        </w:rPr>
        <w:t xml:space="preserve"> СОШ». </w:t>
      </w:r>
    </w:p>
    <w:p w:rsidR="00F54A7F" w:rsidRPr="00AD5CEA" w:rsidRDefault="00F54A7F" w:rsidP="00F54A7F">
      <w:pPr>
        <w:ind w:firstLine="708"/>
        <w:jc w:val="both"/>
        <w:outlineLvl w:val="0"/>
        <w:rPr>
          <w:color w:val="000000"/>
          <w:sz w:val="26"/>
          <w:szCs w:val="26"/>
          <w:lang w:eastAsia="ru-RU"/>
        </w:rPr>
      </w:pPr>
      <w:r w:rsidRPr="00AD5CEA">
        <w:rPr>
          <w:sz w:val="26"/>
          <w:szCs w:val="26"/>
          <w:lang w:eastAsia="ru-RU"/>
        </w:rPr>
        <w:t xml:space="preserve">В целях повышения эффективности профилактики детского травматизма, на основе анализа оперативной обстановки были </w:t>
      </w:r>
      <w:r w:rsidRPr="00AD5CEA">
        <w:rPr>
          <w:color w:val="000000"/>
          <w:sz w:val="26"/>
          <w:szCs w:val="26"/>
          <w:lang w:eastAsia="ru-RU"/>
        </w:rPr>
        <w:t xml:space="preserve">определены наиболее криминогенные участки территории </w:t>
      </w:r>
      <w:proofErr w:type="gramStart"/>
      <w:r w:rsidRPr="00AD5CEA">
        <w:rPr>
          <w:color w:val="000000"/>
          <w:sz w:val="26"/>
          <w:szCs w:val="26"/>
          <w:lang w:eastAsia="ru-RU"/>
        </w:rPr>
        <w:t>Восточно-Сибирской</w:t>
      </w:r>
      <w:proofErr w:type="gramEnd"/>
      <w:r w:rsidRPr="00AD5CEA">
        <w:rPr>
          <w:color w:val="000000"/>
          <w:sz w:val="26"/>
          <w:szCs w:val="26"/>
          <w:lang w:eastAsia="ru-RU"/>
        </w:rPr>
        <w:t xml:space="preserve"> железной дороги, на которых ранее имелись случаи совершения правонарушений или </w:t>
      </w:r>
      <w:proofErr w:type="spellStart"/>
      <w:r w:rsidRPr="00AD5CEA">
        <w:rPr>
          <w:color w:val="000000"/>
          <w:sz w:val="26"/>
          <w:szCs w:val="26"/>
          <w:lang w:eastAsia="ru-RU"/>
        </w:rPr>
        <w:t>травмирований</w:t>
      </w:r>
      <w:proofErr w:type="spellEnd"/>
      <w:r w:rsidRPr="00AD5CEA">
        <w:rPr>
          <w:color w:val="000000"/>
          <w:sz w:val="26"/>
          <w:szCs w:val="26"/>
          <w:lang w:eastAsia="ru-RU"/>
        </w:rPr>
        <w:t xml:space="preserve"> подростков, в том числе в указанный список входит территория, </w:t>
      </w:r>
      <w:r w:rsidRPr="00AD5CEA">
        <w:rPr>
          <w:sz w:val="26"/>
          <w:szCs w:val="26"/>
          <w:lang w:eastAsia="ru-RU"/>
        </w:rPr>
        <w:t>проходящая в черте города Вихоревка (269-272км парка железнодорожной ст. Вихоревка).</w:t>
      </w:r>
    </w:p>
    <w:p w:rsidR="00F54A7F" w:rsidRPr="00AD5CEA" w:rsidRDefault="00F54A7F" w:rsidP="00F54A7F">
      <w:pPr>
        <w:ind w:firstLine="708"/>
        <w:jc w:val="both"/>
        <w:rPr>
          <w:sz w:val="26"/>
          <w:szCs w:val="26"/>
          <w:lang w:eastAsia="ru-RU"/>
        </w:rPr>
      </w:pPr>
      <w:r w:rsidRPr="00AD5CEA">
        <w:rPr>
          <w:color w:val="000000"/>
          <w:sz w:val="26"/>
          <w:szCs w:val="26"/>
          <w:lang w:eastAsia="ru-RU"/>
        </w:rPr>
        <w:t xml:space="preserve">В течение первого квартала 2021 года и в настоящее время на постоянной основе инспекторами ОДН Братского ЛО МВД России на транспорте проводится профилактическая работа, направленная на предупреждение детского травматизма на объектах железнодорожного транспорта. </w:t>
      </w:r>
      <w:r w:rsidRPr="00AD5CEA">
        <w:rPr>
          <w:sz w:val="26"/>
          <w:szCs w:val="26"/>
          <w:lang w:eastAsia="ru-RU"/>
        </w:rPr>
        <w:t xml:space="preserve">Особое внимание данному направлению инспекторами ОДН Братского ЛО МВД России на транспорте уделяется в преддверии детских школьных каникул. </w:t>
      </w:r>
    </w:p>
    <w:p w:rsidR="00F54A7F" w:rsidRPr="00AD5CEA" w:rsidRDefault="00F54A7F" w:rsidP="00F54A7F">
      <w:pPr>
        <w:ind w:firstLine="708"/>
        <w:jc w:val="both"/>
        <w:outlineLvl w:val="0"/>
        <w:rPr>
          <w:sz w:val="26"/>
          <w:szCs w:val="26"/>
          <w:lang w:eastAsia="ru-RU"/>
        </w:rPr>
      </w:pPr>
      <w:r w:rsidRPr="00AD5CEA">
        <w:rPr>
          <w:sz w:val="26"/>
          <w:szCs w:val="26"/>
          <w:lang w:eastAsia="ru-RU"/>
        </w:rPr>
        <w:t xml:space="preserve">Инспекторами ОДН Братского ЛО МВД России на транспорте  совместно с представителями транспортных предприятий (станции Вихоревка,  ПЧ-17 ст. Вихоревка,  ТЧЭ-9  ст. Вихоревка, вокзала ст. Вихоревка, ЭЧГ -8 ст. Вихоревка, </w:t>
      </w:r>
      <w:r w:rsidRPr="00AD5CEA">
        <w:rPr>
          <w:color w:val="000000"/>
          <w:sz w:val="26"/>
          <w:szCs w:val="26"/>
          <w:lang w:eastAsia="ru-RU"/>
        </w:rPr>
        <w:t>ТЧМ -39</w:t>
      </w:r>
      <w:r w:rsidRPr="00AD5CEA">
        <w:rPr>
          <w:sz w:val="26"/>
          <w:szCs w:val="26"/>
          <w:lang w:eastAsia="ru-RU"/>
        </w:rPr>
        <w:t xml:space="preserve"> ст. Вихоревка, РЦС -1 Вихоревка) </w:t>
      </w:r>
      <w:r w:rsidRPr="00AD5CEA">
        <w:rPr>
          <w:color w:val="3A3E23"/>
          <w:sz w:val="26"/>
          <w:szCs w:val="26"/>
          <w:lang w:eastAsia="ru-RU"/>
        </w:rPr>
        <w:t>и представителями ФГП ВО ЖДТ России (СК-4 ст. Вихоревка) на постоянной основе п</w:t>
      </w:r>
      <w:r w:rsidRPr="00AD5CEA">
        <w:rPr>
          <w:sz w:val="26"/>
          <w:szCs w:val="26"/>
          <w:lang w:eastAsia="ru-RU"/>
        </w:rPr>
        <w:t xml:space="preserve">роводятся пешие эстафеты с комиссионными обследованиями станций и перегонов на наличие предупредительных знаков о безопасном поведении на железной дороге и о высоком напряжении, специально оборудованных переходов, креплений контактных проводов на путепроводах, защищенности от посторонних лиц на </w:t>
      </w:r>
      <w:proofErr w:type="spellStart"/>
      <w:r w:rsidRPr="00AD5CEA">
        <w:rPr>
          <w:sz w:val="26"/>
          <w:szCs w:val="26"/>
          <w:lang w:eastAsia="ru-RU"/>
        </w:rPr>
        <w:t>травмоопасных</w:t>
      </w:r>
      <w:proofErr w:type="spellEnd"/>
      <w:r w:rsidRPr="00AD5CEA">
        <w:rPr>
          <w:sz w:val="26"/>
          <w:szCs w:val="26"/>
          <w:lang w:eastAsia="ru-RU"/>
        </w:rPr>
        <w:t xml:space="preserve"> и криминогенных участках железной дороги. Ориентированы работники ОАО «РЖД» о необходимости передачи сотрудникам Братского ЛО МВД России на транспорте несовершеннолетних, выявленных на объектах транспортной инфраструктуры, с целью проведения с ними профилактической работы и не допущения случаев совершения правонарушений либо </w:t>
      </w:r>
      <w:proofErr w:type="spellStart"/>
      <w:r w:rsidRPr="00AD5CEA">
        <w:rPr>
          <w:sz w:val="26"/>
          <w:szCs w:val="26"/>
          <w:lang w:eastAsia="ru-RU"/>
        </w:rPr>
        <w:t>травмирования</w:t>
      </w:r>
      <w:proofErr w:type="spellEnd"/>
      <w:r w:rsidRPr="00AD5CEA">
        <w:rPr>
          <w:sz w:val="26"/>
          <w:szCs w:val="26"/>
          <w:lang w:eastAsia="ru-RU"/>
        </w:rPr>
        <w:t xml:space="preserve">.  </w:t>
      </w:r>
    </w:p>
    <w:p w:rsidR="00F54A7F" w:rsidRPr="00AD5CEA" w:rsidRDefault="00F54A7F" w:rsidP="00F54A7F">
      <w:pPr>
        <w:ind w:firstLine="708"/>
        <w:jc w:val="both"/>
        <w:rPr>
          <w:sz w:val="26"/>
          <w:szCs w:val="26"/>
          <w:lang w:eastAsia="ru-RU"/>
        </w:rPr>
      </w:pPr>
      <w:r w:rsidRPr="00AD5CEA">
        <w:rPr>
          <w:sz w:val="26"/>
          <w:szCs w:val="26"/>
          <w:lang w:eastAsia="ru-RU"/>
        </w:rPr>
        <w:t xml:space="preserve">Всего за </w:t>
      </w:r>
      <w:r w:rsidRPr="00AD5CEA">
        <w:rPr>
          <w:color w:val="000000"/>
          <w:sz w:val="26"/>
          <w:szCs w:val="26"/>
          <w:lang w:eastAsia="ru-RU"/>
        </w:rPr>
        <w:t xml:space="preserve">первый квартал 2021г. </w:t>
      </w:r>
      <w:r w:rsidRPr="00AD5CEA">
        <w:rPr>
          <w:sz w:val="26"/>
          <w:szCs w:val="26"/>
          <w:lang w:eastAsia="ru-RU"/>
        </w:rPr>
        <w:t xml:space="preserve">проведены 23 пешие эстафеты (г. Вихоревка, п. </w:t>
      </w:r>
      <w:proofErr w:type="spellStart"/>
      <w:r w:rsidRPr="00AD5CEA">
        <w:rPr>
          <w:sz w:val="26"/>
          <w:szCs w:val="26"/>
          <w:lang w:eastAsia="ru-RU"/>
        </w:rPr>
        <w:t>Турма</w:t>
      </w:r>
      <w:proofErr w:type="spellEnd"/>
      <w:r w:rsidRPr="00AD5CEA">
        <w:rPr>
          <w:sz w:val="26"/>
          <w:szCs w:val="26"/>
          <w:lang w:eastAsia="ru-RU"/>
        </w:rPr>
        <w:t>) с составлением актов обследований, в результате которых выявлено 7 несовершеннолетних за нарушение правил МПС (переход железнодорожных путей в неустановленном месте). В отношении 2 несовершеннолетних составлены протоколы об административном правонарушении по ст. 11.1 ч.5 КоАП РФ, в отношении 4 законных представителей составлены протоколы об административном правонарушении по ст. 5.35 ч.1 КоАП РФ, так как несовершеннолетние не достигли возраста административной ответственности.</w:t>
      </w:r>
    </w:p>
    <w:p w:rsidR="00F54A7F" w:rsidRPr="00AD5CEA" w:rsidRDefault="00F54A7F" w:rsidP="00F54A7F">
      <w:pPr>
        <w:ind w:firstLine="709"/>
        <w:jc w:val="both"/>
        <w:rPr>
          <w:sz w:val="26"/>
          <w:szCs w:val="26"/>
          <w:lang w:eastAsia="ru-RU"/>
        </w:rPr>
      </w:pPr>
      <w:r w:rsidRPr="00AD5CEA">
        <w:rPr>
          <w:sz w:val="26"/>
          <w:szCs w:val="26"/>
          <w:lang w:eastAsia="ru-RU"/>
        </w:rPr>
        <w:t xml:space="preserve">В отчетном периоде произошло снижение общего числа выявленных несовершеннолетних совершающих противоправные действия на объектах транспорта. Всего на объектах транспорта выявлено 61 несовершеннолетних (2020- 74), из которых 49 за действия угрожающие безопасности на ж/д транспорте, 9 – жители Братского района (2019 - 17). В отношении несовершеннолетних за нарушение гл. 11 КоАП РФ составлено 31 (3 - жители Братского района) протокол об административном правонарушении (2020 -11), в отношении законных представителей 21 (5- жители Братского района) протоколов, т.к. их дети не достигли возраста административной ответственности, но допустили нарушение правил МПС. </w:t>
      </w:r>
    </w:p>
    <w:p w:rsidR="00F54A7F" w:rsidRPr="00AD5CEA" w:rsidRDefault="00F54A7F" w:rsidP="00F54A7F">
      <w:pPr>
        <w:jc w:val="both"/>
        <w:rPr>
          <w:sz w:val="26"/>
          <w:szCs w:val="26"/>
          <w:lang w:eastAsia="ru-RU"/>
        </w:rPr>
      </w:pPr>
      <w:r w:rsidRPr="00AD5CEA">
        <w:rPr>
          <w:sz w:val="26"/>
          <w:szCs w:val="26"/>
          <w:lang w:eastAsia="ru-RU"/>
        </w:rPr>
        <w:tab/>
      </w:r>
      <w:r w:rsidRPr="00AD5CEA">
        <w:rPr>
          <w:color w:val="000000"/>
          <w:sz w:val="26"/>
          <w:szCs w:val="26"/>
          <w:lang w:eastAsia="ru-RU"/>
        </w:rPr>
        <w:t xml:space="preserve"> </w:t>
      </w:r>
      <w:r w:rsidRPr="00AD5CEA">
        <w:rPr>
          <w:sz w:val="26"/>
          <w:szCs w:val="26"/>
          <w:lang w:eastAsia="ru-RU"/>
        </w:rPr>
        <w:t xml:space="preserve">В отчетном периоде 2021 года на территории оперативного обслуживания </w:t>
      </w:r>
      <w:r w:rsidRPr="00B439D2">
        <w:rPr>
          <w:sz w:val="26"/>
          <w:szCs w:val="26"/>
          <w:lang w:eastAsia="ru-RU"/>
        </w:rPr>
        <w:t xml:space="preserve">Братского ЛО МВД России на транспорте проведено 4 профилактических мероприятия в целях предупреждения противоправных </w:t>
      </w:r>
      <w:proofErr w:type="gramStart"/>
      <w:r w:rsidRPr="00B439D2">
        <w:rPr>
          <w:sz w:val="26"/>
          <w:szCs w:val="26"/>
          <w:lang w:eastAsia="ru-RU"/>
        </w:rPr>
        <w:t>деяний,  связанных</w:t>
      </w:r>
      <w:proofErr w:type="gramEnd"/>
      <w:r w:rsidRPr="00B439D2">
        <w:rPr>
          <w:sz w:val="26"/>
          <w:szCs w:val="26"/>
          <w:lang w:eastAsia="ru-RU"/>
        </w:rPr>
        <w:t xml:space="preserve"> с несанкционированным</w:t>
      </w:r>
      <w:r w:rsidRPr="00AD5CEA">
        <w:rPr>
          <w:sz w:val="26"/>
          <w:szCs w:val="26"/>
          <w:lang w:eastAsia="ru-RU"/>
        </w:rPr>
        <w:t xml:space="preserve"> вмешательством в безопасную работу железной дороги таких как:  профилактическая акция «Берегите детей!», проходящая в период с 21.12.2020 по 11.01.2021, </w:t>
      </w:r>
      <w:r w:rsidRPr="00AD5CEA">
        <w:rPr>
          <w:color w:val="000000"/>
          <w:sz w:val="26"/>
          <w:szCs w:val="26"/>
          <w:lang w:eastAsia="ru-RU"/>
        </w:rPr>
        <w:t xml:space="preserve">оперативно-профилактическая акция «Каникулы», </w:t>
      </w:r>
      <w:r w:rsidRPr="00AD5CEA">
        <w:rPr>
          <w:sz w:val="26"/>
          <w:szCs w:val="26"/>
          <w:lang w:eastAsia="ru-RU"/>
        </w:rPr>
        <w:t xml:space="preserve"> проходящая </w:t>
      </w:r>
      <w:r w:rsidRPr="00AD5CEA">
        <w:rPr>
          <w:color w:val="000000"/>
          <w:sz w:val="26"/>
          <w:szCs w:val="26"/>
          <w:lang w:eastAsia="ru-RU"/>
        </w:rPr>
        <w:t>в период с 19.03.21 по 28.03.2021.</w:t>
      </w:r>
      <w:r w:rsidRPr="00AD5CEA">
        <w:rPr>
          <w:spacing w:val="-6"/>
          <w:sz w:val="26"/>
          <w:szCs w:val="26"/>
          <w:lang w:eastAsia="ru-RU"/>
        </w:rPr>
        <w:tab/>
      </w:r>
      <w:r w:rsidRPr="00AD5CEA">
        <w:rPr>
          <w:color w:val="000000"/>
          <w:sz w:val="26"/>
          <w:szCs w:val="26"/>
          <w:lang w:eastAsia="ru-RU"/>
        </w:rPr>
        <w:t xml:space="preserve">По итогам проведения профилактических мероприятий в ОДН </w:t>
      </w:r>
      <w:proofErr w:type="spellStart"/>
      <w:r w:rsidRPr="00AD5CEA">
        <w:rPr>
          <w:color w:val="000000"/>
          <w:sz w:val="26"/>
          <w:szCs w:val="26"/>
          <w:lang w:eastAsia="ru-RU"/>
        </w:rPr>
        <w:t>Восточно</w:t>
      </w:r>
      <w:proofErr w:type="spellEnd"/>
      <w:r w:rsidRPr="00AD5CEA">
        <w:rPr>
          <w:color w:val="000000"/>
          <w:sz w:val="26"/>
          <w:szCs w:val="26"/>
          <w:lang w:eastAsia="ru-RU"/>
        </w:rPr>
        <w:t xml:space="preserve"> – Сибирского ЛУ МВД России на транспорте предоставлены докладные записки. </w:t>
      </w:r>
    </w:p>
    <w:p w:rsidR="007630A3" w:rsidRPr="00AD5CEA" w:rsidRDefault="007630A3" w:rsidP="001428CD">
      <w:pPr>
        <w:ind w:firstLine="709"/>
        <w:rPr>
          <w:b/>
          <w:sz w:val="26"/>
          <w:szCs w:val="26"/>
        </w:rPr>
      </w:pPr>
    </w:p>
    <w:p w:rsidR="003931D1" w:rsidRPr="00AD5CEA" w:rsidRDefault="003931D1" w:rsidP="00AD5CEA">
      <w:pPr>
        <w:ind w:firstLine="709"/>
        <w:rPr>
          <w:sz w:val="26"/>
          <w:szCs w:val="26"/>
        </w:rPr>
      </w:pPr>
      <w:r w:rsidRPr="00AD5CEA">
        <w:rPr>
          <w:b/>
          <w:sz w:val="26"/>
          <w:szCs w:val="26"/>
        </w:rPr>
        <w:t>ОГКУ «УСЗН по Братскому району»</w:t>
      </w:r>
    </w:p>
    <w:p w:rsidR="00E77163" w:rsidRPr="00AD5CEA" w:rsidRDefault="00856B7C" w:rsidP="00E77163">
      <w:pPr>
        <w:spacing w:before="120"/>
        <w:ind w:firstLine="709"/>
        <w:jc w:val="both"/>
        <w:rPr>
          <w:rFonts w:eastAsia="Times New Roman"/>
          <w:sz w:val="26"/>
          <w:szCs w:val="26"/>
          <w:lang w:eastAsia="ru-RU"/>
        </w:rPr>
      </w:pPr>
      <w:r w:rsidRPr="00AD5CEA">
        <w:rPr>
          <w:rFonts w:eastAsia="Times New Roman"/>
          <w:sz w:val="26"/>
          <w:szCs w:val="26"/>
          <w:lang w:eastAsia="ru-RU"/>
        </w:rPr>
        <w:t xml:space="preserve">      </w:t>
      </w:r>
      <w:r w:rsidR="00E77163" w:rsidRPr="00AD5CEA">
        <w:rPr>
          <w:rFonts w:eastAsia="Times New Roman"/>
          <w:sz w:val="26"/>
          <w:szCs w:val="26"/>
          <w:lang w:eastAsia="ru-RU"/>
        </w:rPr>
        <w:t>ОГКУ «УСЗН по Братскому району» (далее-Учреждение) направляет информацию об итогах работы по профилактике безнадзорности</w:t>
      </w:r>
      <w:r w:rsidR="00E77163" w:rsidRPr="00AD5CEA">
        <w:rPr>
          <w:rFonts w:eastAsia="Times New Roman"/>
          <w:sz w:val="26"/>
          <w:szCs w:val="26"/>
          <w:lang w:eastAsia="ru-RU"/>
        </w:rPr>
        <w:br/>
        <w:t>и правонарушений несовершеннолетних на территории Братского района</w:t>
      </w:r>
      <w:r w:rsidR="00E77163" w:rsidRPr="00AD5CEA">
        <w:rPr>
          <w:rFonts w:eastAsia="Times New Roman"/>
          <w:sz w:val="26"/>
          <w:szCs w:val="26"/>
          <w:lang w:eastAsia="ru-RU"/>
        </w:rPr>
        <w:br/>
        <w:t>за  1 квартал 2021 года.</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В соответствии с главой II. Основные направления деятельности органов и учреждений системы профилактики безнадзорности и правонарушений несовершеннолетних Федерального закона от 24 июня 1999 года № 120-ФЗ «Об основах системы профилактики безнадзорности и правонарушений несовершеннолетних», в рамках полномочий Учреждением предоставляются меры социальной поддержки отдельных категорий граждан, направленные на поддержание и (или) повышение уровня их доходов в связи с нахождением в трудной жизненной ситуации.</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В период с 09.01.2021 г. по 31.03.2021 г. Учреждением назначены или продлены меры социальной поддержки семьям, имеющим детей, в соответствии с федеральными и областными законами:</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1. от 23 октября 2006 года № 63-ОЗ «О социальной поддержке в Иркутской области семей, имеющих детей» – на 418 детей, проживающих в 296 семьях Братского района, в том числе на:</w:t>
      </w:r>
    </w:p>
    <w:p w:rsidR="00E77163" w:rsidRPr="00AD5CEA" w:rsidRDefault="00E77163" w:rsidP="00E77163">
      <w:pPr>
        <w:widowControl w:val="0"/>
        <w:autoSpaceDE w:val="0"/>
        <w:autoSpaceDN w:val="0"/>
        <w:adjustRightInd w:val="0"/>
        <w:spacing w:before="120"/>
        <w:ind w:firstLine="709"/>
        <w:jc w:val="both"/>
        <w:rPr>
          <w:rFonts w:eastAsia="Times New Roman"/>
          <w:sz w:val="26"/>
          <w:szCs w:val="26"/>
          <w:lang w:eastAsia="ru-RU"/>
        </w:rPr>
      </w:pPr>
      <w:r w:rsidRPr="00AD5CEA">
        <w:rPr>
          <w:rFonts w:eastAsia="Times New Roman"/>
          <w:sz w:val="26"/>
          <w:szCs w:val="26"/>
          <w:lang w:eastAsia="ru-RU"/>
        </w:rPr>
        <w:t>- Бесплатное обеспечение лекарственными препаратами для медицинского применения, отпускаемыми по рецептам на лекарственные препараты, при амбулаторном лечении для детей в возрасте до 6 лет из многодетных семей – на 97 детей; для 19 детей в возрасте до 3 лет из малообеспеченных семей; 1 ребёнка одинокого родителя;</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- 1 раз в 2 года предоставление пособия на приобретение для детей комплекта одежды и спортивной формы для посещения школьных занятий – на 66</w:t>
      </w:r>
      <w:r w:rsidRPr="00AD5CEA">
        <w:rPr>
          <w:rFonts w:eastAsia="Times New Roman"/>
          <w:b/>
          <w:sz w:val="26"/>
          <w:szCs w:val="26"/>
          <w:lang w:eastAsia="ru-RU"/>
        </w:rPr>
        <w:t xml:space="preserve"> </w:t>
      </w:r>
      <w:r w:rsidRPr="00AD5CEA">
        <w:rPr>
          <w:rFonts w:eastAsia="Times New Roman"/>
          <w:sz w:val="26"/>
          <w:szCs w:val="26"/>
          <w:lang w:eastAsia="ru-RU"/>
        </w:rPr>
        <w:t>детей;</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Обеспечение бесплатного питания для учащихся, посещающих муниципальные общеобразовательные организации, а при отсутствии в муниципальных общеобразовательных организациях организованного питания – на 253 детей и подростков;</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Ежемесячную выплату социального пособия в размере 206 рублей на каждого ребенка – 117 семьям;</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В соответствии с постановлением правительства Иркутской области</w:t>
      </w:r>
      <w:r w:rsidRPr="00AD5CEA">
        <w:rPr>
          <w:rFonts w:eastAsia="Times New Roman"/>
          <w:sz w:val="26"/>
          <w:szCs w:val="26"/>
          <w:lang w:eastAsia="ru-RU"/>
        </w:rPr>
        <w:br/>
        <w:t>от 26 апреля 2018 года № 315-пп «Об утверждении Порядка выдачи районной (городской), районной в городе комиссией по делам несовершеннолетних и защите их прав ходатайства для предоставления мер социальной поддержки многодетным и малоимущим семьям, состоящим на учете в банке данных Иркутской области о семьях и несовершеннолетних, находящихся в социально опасном положении» по ходатайствам, представленным КДН и ЗП,  за 1 квартал 2021 года  не  назначались меры социальной поддержки  семьям, состоящим на учете в банке данных.</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2. В соответствии с законом Иркутской области от 19 июля 2010г.</w:t>
      </w:r>
      <w:r w:rsidRPr="00AD5CEA">
        <w:rPr>
          <w:rFonts w:eastAsia="Times New Roman"/>
          <w:sz w:val="26"/>
          <w:szCs w:val="26"/>
          <w:lang w:eastAsia="ru-RU"/>
        </w:rPr>
        <w:br/>
        <w:t>№ 73-оз «О государственной социальной помощи отдельным категориям граждан в Иркутской области» 36 семьям назначена государственная социальная помощь, в том числе:</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в связи получением образования по очной форме обучения – 19 семьям;</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в связи с дорогостоящим лечением – 1 семье;</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в связи с чрезвычайной ситуацией, повлекшей повреждение жилого помещения – 1 семье;</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Государственная социальная помощь на основании социального контракта назначена 19 семьям, в том числе:</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на развитие подсобного хозяйства – 6 семьям;</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-осуществление предпринимательской деятельности – 2;</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иные мероприятия– 11.</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xml:space="preserve">Предварительно    приняты решения по 2 </w:t>
      </w:r>
      <w:proofErr w:type="spellStart"/>
      <w:r w:rsidRPr="00AD5CEA">
        <w:rPr>
          <w:rFonts w:eastAsia="Times New Roman"/>
          <w:sz w:val="26"/>
          <w:szCs w:val="26"/>
          <w:lang w:eastAsia="ru-RU"/>
        </w:rPr>
        <w:t>соцконтрактам</w:t>
      </w:r>
      <w:proofErr w:type="spellEnd"/>
      <w:r w:rsidRPr="00AD5CEA">
        <w:rPr>
          <w:rFonts w:eastAsia="Times New Roman"/>
          <w:sz w:val="26"/>
          <w:szCs w:val="26"/>
          <w:lang w:eastAsia="ru-RU"/>
        </w:rPr>
        <w:t xml:space="preserve"> по направлению «поиск работы».</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xml:space="preserve">Регулярно проводятся консультации по разъяснению условий и порядка оказания государственной социальной помощи на основании социальных контрактов. </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3. от 17.12.2008г. № 130-оз «О ежемесячном пособии на ребенка в Иркутской области» – пособие на ребенка 16 (18) лет назначено, продлено (возобновлено) на 678 детей.</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4. От 03.12.2007г. № 281-па Постановление администрации Иркутской области «О мерах социальной поддержки отдельных категорий граждан в Иркутской области» – единовременная выплата при рождении ребенка на 70</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xml:space="preserve"> детей – 70 семьям, среднедушевой доход которых ниже двукратной величины прожиточного минимума.</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5. Единовременное пособие при передаче ребенка на воспитание в семью – на 4 детей 4</w:t>
      </w:r>
      <w:r w:rsidRPr="00AD5CEA">
        <w:rPr>
          <w:rFonts w:eastAsia="Times New Roman"/>
          <w:b/>
          <w:sz w:val="26"/>
          <w:szCs w:val="26"/>
          <w:lang w:eastAsia="ru-RU"/>
        </w:rPr>
        <w:t xml:space="preserve"> </w:t>
      </w:r>
      <w:r w:rsidRPr="00AD5CEA">
        <w:rPr>
          <w:rFonts w:eastAsia="Times New Roman"/>
          <w:sz w:val="26"/>
          <w:szCs w:val="26"/>
          <w:lang w:eastAsia="ru-RU"/>
        </w:rPr>
        <w:t>опекунам.</w:t>
      </w:r>
    </w:p>
    <w:p w:rsidR="00E77163" w:rsidRPr="00AD5CEA" w:rsidRDefault="00E77163" w:rsidP="00E77163">
      <w:pPr>
        <w:spacing w:before="120"/>
        <w:ind w:firstLine="709"/>
        <w:jc w:val="both"/>
        <w:rPr>
          <w:rFonts w:eastAsia="Times New Roman"/>
          <w:b/>
          <w:sz w:val="26"/>
          <w:szCs w:val="26"/>
          <w:lang w:eastAsia="ru-RU"/>
        </w:rPr>
      </w:pPr>
      <w:r w:rsidRPr="00AD5CEA">
        <w:rPr>
          <w:rFonts w:eastAsia="Times New Roman"/>
          <w:sz w:val="26"/>
          <w:szCs w:val="26"/>
          <w:lang w:eastAsia="ru-RU"/>
        </w:rPr>
        <w:t>6. В соответствии с Федеральным Законом от 28.12.2017 г. № 418-ФЗ</w:t>
      </w:r>
      <w:r w:rsidRPr="00AD5CEA">
        <w:rPr>
          <w:rFonts w:eastAsia="Times New Roman"/>
          <w:sz w:val="26"/>
          <w:szCs w:val="26"/>
          <w:lang w:eastAsia="ru-RU"/>
        </w:rPr>
        <w:br/>
        <w:t>«О ежемесячных выплатах семьям, имеющим детей» – ежемесячная выплата в связи с рождением (усыновлением) первого ребенка – 47</w:t>
      </w:r>
      <w:r w:rsidRPr="00AD5CEA">
        <w:rPr>
          <w:rFonts w:eastAsia="Times New Roman"/>
          <w:b/>
          <w:sz w:val="26"/>
          <w:szCs w:val="26"/>
          <w:lang w:eastAsia="ru-RU"/>
        </w:rPr>
        <w:t>;</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xml:space="preserve">7. от 19.05.1995 г. № 81-ФЗ </w:t>
      </w:r>
      <w:r w:rsidRPr="00AD5CEA">
        <w:rPr>
          <w:rFonts w:eastAsia="Times New Roman"/>
          <w:bCs/>
          <w:color w:val="000000"/>
          <w:sz w:val="26"/>
          <w:szCs w:val="26"/>
          <w:u w:val="single"/>
          <w:lang w:eastAsia="ru-RU" w:bidi="ru-RU"/>
        </w:rPr>
        <w:t>«О государственных пособиях гражданам, имеющим детей» - е</w:t>
      </w:r>
      <w:r w:rsidRPr="00AD5CEA">
        <w:rPr>
          <w:rFonts w:eastAsia="Times New Roman"/>
          <w:sz w:val="26"/>
          <w:szCs w:val="26"/>
          <w:lang w:eastAsia="ru-RU"/>
        </w:rPr>
        <w:t>диновременное пособие при рождении ребенка – на 35</w:t>
      </w:r>
      <w:r w:rsidRPr="00AD5CEA">
        <w:rPr>
          <w:rFonts w:eastAsia="Times New Roman"/>
          <w:b/>
          <w:sz w:val="26"/>
          <w:szCs w:val="26"/>
          <w:lang w:eastAsia="ru-RU"/>
        </w:rPr>
        <w:t xml:space="preserve"> </w:t>
      </w:r>
      <w:r w:rsidRPr="00AD5CEA">
        <w:rPr>
          <w:rFonts w:eastAsia="Times New Roman"/>
          <w:sz w:val="26"/>
          <w:szCs w:val="26"/>
          <w:lang w:eastAsia="ru-RU"/>
        </w:rPr>
        <w:t>детей; ежемесячное пособие на ребёнка военнослужащего, проходящего военную службу по призыву – 2.</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8. В соответствии с Федеральным Законом от 19.05.1995 г. № 81-ФЗ</w:t>
      </w:r>
      <w:r w:rsidRPr="00AD5CEA">
        <w:rPr>
          <w:rFonts w:eastAsia="Times New Roman"/>
          <w:sz w:val="26"/>
          <w:szCs w:val="26"/>
          <w:lang w:eastAsia="ru-RU"/>
        </w:rPr>
        <w:br/>
        <w:t>«О го</w:t>
      </w:r>
      <w:r w:rsidRPr="00AD5CEA">
        <w:rPr>
          <w:rFonts w:eastAsia="Times New Roman"/>
          <w:bCs/>
          <w:color w:val="000000"/>
          <w:sz w:val="26"/>
          <w:szCs w:val="26"/>
          <w:lang w:eastAsia="ru-RU" w:bidi="ru-RU"/>
        </w:rPr>
        <w:t xml:space="preserve">сударственных пособиях гражданам, имеющим детей» </w:t>
      </w:r>
      <w:r w:rsidRPr="00AD5CEA">
        <w:rPr>
          <w:rFonts w:eastAsia="Times New Roman"/>
          <w:sz w:val="26"/>
          <w:szCs w:val="26"/>
          <w:lang w:eastAsia="ru-RU"/>
        </w:rPr>
        <w:t>– ежемесячное пособие по уходу за ребенком – на 68 детей.</w:t>
      </w:r>
    </w:p>
    <w:p w:rsidR="00E77163" w:rsidRPr="00AD5CEA" w:rsidRDefault="00E77163" w:rsidP="00E77163">
      <w:pPr>
        <w:autoSpaceDE w:val="0"/>
        <w:autoSpaceDN w:val="0"/>
        <w:adjustRightInd w:val="0"/>
        <w:spacing w:before="120"/>
        <w:ind w:firstLine="709"/>
        <w:jc w:val="both"/>
        <w:rPr>
          <w:rFonts w:eastAsia="Times New Roman"/>
          <w:sz w:val="26"/>
          <w:szCs w:val="26"/>
          <w:lang w:eastAsia="ru-RU"/>
        </w:rPr>
      </w:pPr>
      <w:r w:rsidRPr="00AD5CEA">
        <w:rPr>
          <w:rFonts w:eastAsia="Times New Roman"/>
          <w:sz w:val="26"/>
          <w:szCs w:val="26"/>
          <w:lang w:eastAsia="ru-RU"/>
        </w:rPr>
        <w:t>9. от 10 июля 2014г. статья 15 Закона Иркутской области от 10 июля 2014 года № 91-ОЗ «Об отдельных вопросах образования в Иркутской области» – компенсация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 на 32 детей 29 родителям.</w:t>
      </w:r>
    </w:p>
    <w:p w:rsidR="00E77163" w:rsidRPr="00AD5CEA" w:rsidRDefault="00E77163" w:rsidP="00E77163">
      <w:pPr>
        <w:tabs>
          <w:tab w:val="left" w:pos="1365"/>
        </w:tabs>
        <w:spacing w:before="120"/>
        <w:ind w:firstLine="709"/>
        <w:jc w:val="both"/>
        <w:rPr>
          <w:rFonts w:eastAsia="Times New Roman"/>
          <w:sz w:val="26"/>
          <w:szCs w:val="26"/>
          <w:lang w:eastAsia="ru-RU"/>
        </w:rPr>
      </w:pPr>
      <w:r w:rsidRPr="00AD5CEA">
        <w:rPr>
          <w:rFonts w:eastAsia="Times New Roman"/>
          <w:sz w:val="26"/>
          <w:szCs w:val="26"/>
          <w:lang w:eastAsia="ru-RU"/>
        </w:rPr>
        <w:t>10. Ежемесячная выплата денежных средств на содержание ребенка – на 24 детей, переданных на воспитание в приёмную семью, находящихся под опекой (попечительством) – в соответствии с Законом Иркутской области от 17 декабря 2008 года №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p w:rsidR="00E77163" w:rsidRPr="00AD5CEA" w:rsidRDefault="00E77163" w:rsidP="00E77163">
      <w:pPr>
        <w:tabs>
          <w:tab w:val="left" w:pos="1365"/>
        </w:tabs>
        <w:spacing w:before="120"/>
        <w:ind w:firstLine="709"/>
        <w:jc w:val="both"/>
        <w:rPr>
          <w:rFonts w:eastAsia="Times New Roman"/>
          <w:sz w:val="26"/>
          <w:szCs w:val="26"/>
          <w:lang w:eastAsia="ru-RU"/>
        </w:rPr>
      </w:pPr>
      <w:r w:rsidRPr="00AD5CEA">
        <w:rPr>
          <w:rFonts w:eastAsia="Times New Roman"/>
          <w:sz w:val="26"/>
          <w:szCs w:val="26"/>
          <w:lang w:eastAsia="ru-RU"/>
        </w:rPr>
        <w:t>11. Единовременная выплата при одновременном рождении двух и более детей семьям, среднедушевой доход которых ниже двукратной величины прожиточного минимума, установленной в Иркутской области в расчете на душу населения, в размере 35000 руб. на каждого ребенка – 1,</w:t>
      </w:r>
      <w:r w:rsidRPr="00AD5CEA">
        <w:rPr>
          <w:rFonts w:eastAsia="Times New Roman"/>
          <w:sz w:val="26"/>
          <w:szCs w:val="26"/>
          <w:lang w:eastAsia="ru-RU"/>
        </w:rPr>
        <w:br/>
        <w:t>в соответствии с Постановлением администрации Иркутской области от 03.12.2007 № 281-па «О мерах социальной поддержки отдельных категорий граждан  в Иркутской области».</w:t>
      </w:r>
    </w:p>
    <w:p w:rsidR="00E77163" w:rsidRPr="00AD5CEA" w:rsidRDefault="00E77163" w:rsidP="00E77163">
      <w:pPr>
        <w:tabs>
          <w:tab w:val="left" w:pos="1365"/>
        </w:tabs>
        <w:spacing w:before="120"/>
        <w:ind w:firstLine="709"/>
        <w:jc w:val="both"/>
        <w:rPr>
          <w:rFonts w:eastAsia="Times New Roman"/>
          <w:sz w:val="26"/>
          <w:szCs w:val="26"/>
          <w:lang w:eastAsia="ru-RU"/>
        </w:rPr>
      </w:pPr>
      <w:r w:rsidRPr="00AD5CEA">
        <w:rPr>
          <w:rFonts w:eastAsia="Times New Roman"/>
          <w:sz w:val="26"/>
          <w:szCs w:val="26"/>
          <w:lang w:eastAsia="ru-RU"/>
        </w:rPr>
        <w:t>12. Мера социальной поддержки по оплате жилья и коммунальных услуг на 9 детей-инвалидов.</w:t>
      </w:r>
    </w:p>
    <w:p w:rsidR="00E77163" w:rsidRPr="00AD5CEA" w:rsidRDefault="00E77163" w:rsidP="00E77163">
      <w:pPr>
        <w:tabs>
          <w:tab w:val="left" w:pos="1365"/>
        </w:tabs>
        <w:spacing w:before="120"/>
        <w:ind w:firstLine="709"/>
        <w:jc w:val="both"/>
        <w:rPr>
          <w:rFonts w:eastAsia="Times New Roman"/>
          <w:sz w:val="26"/>
          <w:szCs w:val="26"/>
          <w:lang w:eastAsia="ru-RU"/>
        </w:rPr>
      </w:pPr>
      <w:r w:rsidRPr="00AD5CEA">
        <w:rPr>
          <w:rFonts w:eastAsia="Times New Roman"/>
          <w:sz w:val="26"/>
          <w:szCs w:val="26"/>
          <w:lang w:eastAsia="ru-RU"/>
        </w:rPr>
        <w:t>13. Мера социальной поддержки по оплате жилья и коммунальных услуг – 2 многодетным семьям.</w:t>
      </w:r>
    </w:p>
    <w:p w:rsidR="00E77163" w:rsidRPr="00AD5CEA" w:rsidRDefault="00E77163" w:rsidP="00E77163">
      <w:pPr>
        <w:tabs>
          <w:tab w:val="left" w:pos="1365"/>
        </w:tabs>
        <w:spacing w:before="120"/>
        <w:ind w:firstLine="709"/>
        <w:jc w:val="both"/>
        <w:rPr>
          <w:rFonts w:eastAsia="Times New Roman"/>
          <w:sz w:val="26"/>
          <w:szCs w:val="26"/>
          <w:lang w:eastAsia="ru-RU"/>
        </w:rPr>
      </w:pPr>
      <w:r w:rsidRPr="00AD5CEA">
        <w:rPr>
          <w:rFonts w:eastAsia="Times New Roman"/>
          <w:sz w:val="26"/>
          <w:szCs w:val="26"/>
          <w:lang w:eastAsia="ru-RU"/>
        </w:rPr>
        <w:t>14. Мера социальной поддержки по оплате топлива – 8</w:t>
      </w:r>
      <w:r w:rsidRPr="00AD5CEA">
        <w:rPr>
          <w:rFonts w:eastAsia="Times New Roman"/>
          <w:b/>
          <w:sz w:val="26"/>
          <w:szCs w:val="26"/>
          <w:lang w:eastAsia="ru-RU"/>
        </w:rPr>
        <w:t xml:space="preserve"> </w:t>
      </w:r>
      <w:r w:rsidRPr="00AD5CEA">
        <w:rPr>
          <w:rFonts w:eastAsia="Times New Roman"/>
          <w:sz w:val="26"/>
          <w:szCs w:val="26"/>
          <w:lang w:eastAsia="ru-RU"/>
        </w:rPr>
        <w:t>семьям, имеющим детей-инвалидов.</w:t>
      </w:r>
    </w:p>
    <w:p w:rsidR="00E77163" w:rsidRPr="00AD5CEA" w:rsidRDefault="00E77163" w:rsidP="00E77163">
      <w:pPr>
        <w:tabs>
          <w:tab w:val="left" w:pos="1365"/>
        </w:tabs>
        <w:spacing w:before="120"/>
        <w:ind w:firstLine="709"/>
        <w:jc w:val="both"/>
        <w:rPr>
          <w:rFonts w:eastAsia="Times New Roman"/>
          <w:b/>
          <w:sz w:val="26"/>
          <w:szCs w:val="26"/>
          <w:lang w:eastAsia="ru-RU"/>
        </w:rPr>
      </w:pPr>
      <w:r w:rsidRPr="00AD5CEA">
        <w:rPr>
          <w:rFonts w:eastAsia="Times New Roman"/>
          <w:sz w:val="26"/>
          <w:szCs w:val="26"/>
          <w:lang w:eastAsia="ru-RU"/>
        </w:rPr>
        <w:t>15. Пособие на проведение летнего оздоровительного отдыха детей военнослужащих – 1</w:t>
      </w:r>
      <w:r w:rsidRPr="00AD5CEA">
        <w:rPr>
          <w:rFonts w:eastAsia="Times New Roman"/>
          <w:b/>
          <w:sz w:val="26"/>
          <w:szCs w:val="26"/>
          <w:lang w:eastAsia="ru-RU"/>
        </w:rPr>
        <w:t>.</w:t>
      </w:r>
    </w:p>
    <w:p w:rsidR="00E77163" w:rsidRPr="00AD5CEA" w:rsidRDefault="00E77163" w:rsidP="00E77163">
      <w:pPr>
        <w:tabs>
          <w:tab w:val="left" w:pos="1365"/>
        </w:tabs>
        <w:spacing w:before="120"/>
        <w:ind w:firstLine="709"/>
        <w:jc w:val="both"/>
        <w:rPr>
          <w:rFonts w:eastAsia="Times New Roman"/>
          <w:sz w:val="26"/>
          <w:szCs w:val="26"/>
          <w:lang w:eastAsia="ru-RU"/>
        </w:rPr>
      </w:pPr>
      <w:r w:rsidRPr="00AD5CEA">
        <w:rPr>
          <w:rFonts w:eastAsia="Times New Roman"/>
          <w:sz w:val="26"/>
          <w:szCs w:val="26"/>
          <w:lang w:eastAsia="ru-RU"/>
        </w:rPr>
        <w:t>16. За распоряжением средствами ОМСК обратились за 3 месяца 2021 года 68 человек, в том числе на оплату образовательных услуг – 1, на оплату приобретения жилья – 3, на погашение основного долга и уплату % по кредиту – 3, на оплату за присмотр и уход в дошкольных образовательных учреждениях – 3, на получение ежегодной выплаты – 58.</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17. В соответствии с Законом Иркутской области от 02.11.2012 г.</w:t>
      </w:r>
      <w:r w:rsidRPr="00AD5CEA">
        <w:rPr>
          <w:rFonts w:eastAsia="Times New Roman"/>
          <w:sz w:val="26"/>
          <w:szCs w:val="26"/>
          <w:lang w:eastAsia="ru-RU"/>
        </w:rPr>
        <w:br/>
        <w:t>№ 101-ОЗ «О ежемесячной денежной выплате в Иркутской области семьям в случае рождения третьего или последующих детей» –38 семьям на 38 детей.</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18. В</w:t>
      </w:r>
      <w:r w:rsidRPr="00AD5CEA">
        <w:rPr>
          <w:rFonts w:eastAsia="Times New Roman"/>
          <w:b/>
          <w:sz w:val="26"/>
          <w:szCs w:val="26"/>
          <w:lang w:eastAsia="ru-RU"/>
        </w:rPr>
        <w:t xml:space="preserve"> </w:t>
      </w:r>
      <w:r w:rsidRPr="00AD5CEA">
        <w:rPr>
          <w:rFonts w:eastAsia="Times New Roman"/>
          <w:sz w:val="26"/>
          <w:szCs w:val="26"/>
          <w:lang w:eastAsia="ru-RU"/>
        </w:rPr>
        <w:t>соответствии с Указом Губернатора Иркутской области от 9 апреля 2020 года № 93-УГ «Об установлении в Иркутской области ежемесячной денежной выплаты на ребенка в возрасте от трех до семи лет включительно» – 125.</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xml:space="preserve">Пакет документов на участие в конкурсе «Почётная семья Иркутской области» в номинации «Молодая семья» (семья </w:t>
      </w:r>
      <w:proofErr w:type="spellStart"/>
      <w:r w:rsidRPr="00AD5CEA">
        <w:rPr>
          <w:rFonts w:eastAsia="Times New Roman"/>
          <w:sz w:val="26"/>
          <w:szCs w:val="26"/>
          <w:lang w:eastAsia="ru-RU"/>
        </w:rPr>
        <w:t>Соснерж</w:t>
      </w:r>
      <w:proofErr w:type="spellEnd"/>
      <w:r w:rsidRPr="00AD5CEA">
        <w:rPr>
          <w:rFonts w:eastAsia="Times New Roman"/>
          <w:sz w:val="26"/>
          <w:szCs w:val="26"/>
          <w:lang w:eastAsia="ru-RU"/>
        </w:rPr>
        <w:t xml:space="preserve">   В. и Л., </w:t>
      </w:r>
      <w:proofErr w:type="spellStart"/>
      <w:r w:rsidRPr="00AD5CEA">
        <w:rPr>
          <w:rFonts w:eastAsia="Times New Roman"/>
          <w:sz w:val="26"/>
          <w:szCs w:val="26"/>
          <w:lang w:eastAsia="ru-RU"/>
        </w:rPr>
        <w:t>п.Озёрный</w:t>
      </w:r>
      <w:proofErr w:type="spellEnd"/>
      <w:r w:rsidRPr="00AD5CEA">
        <w:rPr>
          <w:rFonts w:eastAsia="Times New Roman"/>
          <w:sz w:val="26"/>
          <w:szCs w:val="26"/>
          <w:lang w:eastAsia="ru-RU"/>
        </w:rPr>
        <w:t>) направлен в министерство социального развития, опеки и попечительства Иркутской области.</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 xml:space="preserve">Учреждением проводится большая информационно-просветительская работа по предоставлению мер социальной поддержки: информация размещается на стендах и официальном сайте Учреждения, направляется в администрации </w:t>
      </w:r>
      <w:proofErr w:type="spellStart"/>
      <w:r w:rsidRPr="00AD5CEA">
        <w:rPr>
          <w:rFonts w:eastAsia="Times New Roman"/>
          <w:sz w:val="26"/>
          <w:szCs w:val="26"/>
          <w:lang w:eastAsia="ru-RU"/>
        </w:rPr>
        <w:t>Вихоревского</w:t>
      </w:r>
      <w:proofErr w:type="spellEnd"/>
      <w:r w:rsidRPr="00AD5CEA">
        <w:rPr>
          <w:rFonts w:eastAsia="Times New Roman"/>
          <w:sz w:val="26"/>
          <w:szCs w:val="26"/>
          <w:lang w:eastAsia="ru-RU"/>
        </w:rPr>
        <w:t xml:space="preserve"> городского и сельских поселений Братского района, регулярно проводится техническая учёба с участковыми специалистами по социальной работе, которые на территориях проводят разъяснительную работу с населением и прием документов. Информация о новом в законодательстве, по внедрению социальных контрактов на территории Братского района доводилась до сведения населения также на сходах, выездных консультационных приёмах в </w:t>
      </w:r>
      <w:proofErr w:type="spellStart"/>
      <w:r w:rsidRPr="00AD5CEA">
        <w:rPr>
          <w:rFonts w:eastAsia="Times New Roman"/>
          <w:sz w:val="26"/>
          <w:szCs w:val="26"/>
          <w:lang w:eastAsia="ru-RU"/>
        </w:rPr>
        <w:t>Вихоревском</w:t>
      </w:r>
      <w:proofErr w:type="spellEnd"/>
      <w:r w:rsidRPr="00AD5CEA">
        <w:rPr>
          <w:rFonts w:eastAsia="Times New Roman"/>
          <w:sz w:val="26"/>
          <w:szCs w:val="26"/>
          <w:lang w:eastAsia="ru-RU"/>
        </w:rPr>
        <w:t xml:space="preserve"> городском и сельских поселениях. Информирование населения осуществляется также через средства массовой информации: газеты «Братский район», «В каждом доме», через радиоузел в г. Вихоревке.</w:t>
      </w:r>
    </w:p>
    <w:p w:rsidR="00E77163" w:rsidRPr="00AD5CEA" w:rsidRDefault="00E77163" w:rsidP="00E77163">
      <w:pPr>
        <w:spacing w:before="120"/>
        <w:ind w:firstLine="709"/>
        <w:jc w:val="both"/>
        <w:rPr>
          <w:rFonts w:eastAsia="Times New Roman"/>
          <w:sz w:val="26"/>
          <w:szCs w:val="26"/>
          <w:lang w:eastAsia="ru-RU"/>
        </w:rPr>
      </w:pPr>
      <w:r w:rsidRPr="00AD5CEA">
        <w:rPr>
          <w:rFonts w:eastAsia="Times New Roman"/>
          <w:sz w:val="26"/>
          <w:szCs w:val="26"/>
          <w:lang w:eastAsia="ru-RU"/>
        </w:rPr>
        <w:t>Специалист Учреждения принимает участие в заседаниях комиссии по делам несовершеннолетних. В отношении семей, состоящих на учете в банке данных семей и детей, находящихся в социально опасном положении, а также семей, находящихся в трудной жизненной ситуации, совместно со специалистами отделений помощи семье и детям и участковыми специалистами по социальной работе областных учреждений социального обслуживания населения проводится работа по содействию в предоставлении мер социальной поддержки (по телефону, на личном приёме). По каждой семье, состоящей в банке данных Иркутской области о семьях и несовершеннолетних, находящихся в социально опасном положении, ответственному субъекту направляется информация о проведенной работе.</w:t>
      </w:r>
    </w:p>
    <w:p w:rsidR="00E77163" w:rsidRPr="00AD5CEA" w:rsidRDefault="00E77163" w:rsidP="00E77163">
      <w:pPr>
        <w:spacing w:before="120"/>
        <w:jc w:val="both"/>
        <w:rPr>
          <w:rFonts w:eastAsia="Times New Roman"/>
          <w:sz w:val="26"/>
          <w:szCs w:val="26"/>
          <w:lang w:eastAsia="ru-RU"/>
        </w:rPr>
      </w:pPr>
    </w:p>
    <w:p w:rsidR="000819E8" w:rsidRPr="00AD5CEA" w:rsidRDefault="003761B9" w:rsidP="00AD5CEA">
      <w:pPr>
        <w:rPr>
          <w:rFonts w:eastAsia="Times New Roman"/>
          <w:b/>
          <w:sz w:val="26"/>
          <w:szCs w:val="26"/>
          <w:lang w:eastAsia="ru-RU"/>
        </w:rPr>
      </w:pPr>
      <w:proofErr w:type="gramStart"/>
      <w:r w:rsidRPr="00AD5CEA">
        <w:rPr>
          <w:rFonts w:eastAsia="Times New Roman"/>
          <w:sz w:val="26"/>
          <w:szCs w:val="26"/>
          <w:lang w:eastAsia="ru-RU"/>
        </w:rPr>
        <w:t>.</w:t>
      </w:r>
      <w:r w:rsidR="00B40F1C" w:rsidRPr="00AD5CEA">
        <w:rPr>
          <w:rFonts w:eastAsia="Times New Roman"/>
          <w:b/>
          <w:sz w:val="26"/>
          <w:szCs w:val="26"/>
          <w:lang w:eastAsia="ru-RU"/>
        </w:rPr>
        <w:t>Отдел</w:t>
      </w:r>
      <w:proofErr w:type="gramEnd"/>
      <w:r w:rsidR="00B40F1C" w:rsidRPr="00AD5CEA">
        <w:rPr>
          <w:rFonts w:eastAsia="Times New Roman"/>
          <w:b/>
          <w:sz w:val="26"/>
          <w:szCs w:val="26"/>
          <w:lang w:eastAsia="ru-RU"/>
        </w:rPr>
        <w:t xml:space="preserve"> опеки и попечительства граждан по Братскому району</w:t>
      </w:r>
    </w:p>
    <w:p w:rsidR="00132C61" w:rsidRPr="00AD5CEA" w:rsidRDefault="00132C61" w:rsidP="001428CD">
      <w:pPr>
        <w:rPr>
          <w:rFonts w:eastAsia="Times New Roman"/>
          <w:b/>
          <w:sz w:val="26"/>
          <w:szCs w:val="26"/>
          <w:lang w:eastAsia="ru-RU"/>
        </w:rPr>
      </w:pP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 xml:space="preserve">Специалистами отдела опеки и попечительства граждан по Братскому району профилактическая работа, направленная на недопущение случаев противоправного и суицидального поведения, самовольных уходов проводится с несовершеннолетними, проживающими в замещающих семьях, и их законными представителями, посредствам личных бесед                                     с несовершеннолетними их законными представителями при проведении плановых (внеплановых) проверок условий жизни подопечных (воспитанников организаций), путем вручения памяток, брошюр, при необходимости –ознакомления под роспись. </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При проведении плановых/внеплановых проверок обращается внимание на взаимоотношения подопечного с членами замещающей семьи, на создание ребенку комфортных условий для проживания и развития; выясняются интересы ребенка, круг его общения вне семьи. При выездах к работе в обязательном порядке привлекаются специалисты отделений помощи семье и детям ОГБУСР СРЦН Братского района и ОГКУСО Центра «Радуга», которые осуществляют работу по сопровождению замещающих семей (социальные педагоги. Педагоги-психологи).</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При поступлении информации о совершении подопечным противоправных действий либо о выявлении факта совершения суицидальной попытки, самовольного ухода специалистами отдела проводится внеплановая проверка условий проживания несовершеннолетнего, решается вопрос о постановке семьи на социальное сопровождение, привлечение законного представителя к административной ответственности.</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Кроме того, при поступлении в адрес отдела информации о появлении в информационном пространстве ресурсов, содержащих призывы                              к противоправному либо суицидальному поведению, указанная информация доводится до сведения законных представителей несовершеннолетних подопечных в целях осуществления контроля и недопущения фактов посещения несовершеннолетними указанных информационных ресурсов.  Дополнительно законным представителям разъясняется необходимость осуществления контроля за времяпрепровождением подопечных, в том числе, на «просторах Интернета».</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Также, при осуществлении совместных выездов специалистов отдела                 и представителей других субъектов системы профилактики в семьи «группы риска» специалисты участвуют в проведении профилактической работы                     с указанными семьями в рамках своих полномочий.</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 xml:space="preserve">В отношении несовершеннолетних подопечных, которые (семьи которых) состоят на учете в Банке данных Иркутской области о семьях                      и несовершеннолетних, находящихся в социально опасном положении, специалисты отдела опеки и попечительства граждан организуют работу                 (в случаях, когда орган опеки является ответственным субъектом) либо принимают участие в работе совместно с другими субъектами системы профилактики в соответствии с межведомственными комплексными планами. </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 xml:space="preserve">За период с 01.01.2021 года по 31.03.2021 года отделом опеки выявлено и поставлено на первичный учет 10 несовершеннолетних. Из них семьи                    8 несовершеннолетних состояли на учете в Банке данных СОП.                             Из 10 выявленных детей -8 являются сиротами, 2 ребенка поставлены                    на первичный учет в связи с лишением матери родительских прав по виновным обстоятельствам. </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На 01.04.2021 года в замещающие семьи устроено –                                        13 несовершеннолетних (100% из выявленных и 3 ребенка из выявленных ранее).</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 xml:space="preserve">На 01.04.2021 года на учете в отделе опеки состоит                                          413 несовершеннолетних, оставшихся без попечения родителей. Из </w:t>
      </w:r>
      <w:proofErr w:type="gramStart"/>
      <w:r w:rsidRPr="00AD5CEA">
        <w:rPr>
          <w:rFonts w:eastAsia="Times New Roman"/>
          <w:sz w:val="26"/>
          <w:szCs w:val="26"/>
          <w:lang w:eastAsia="ru-RU"/>
        </w:rPr>
        <w:t xml:space="preserve">них:   </w:t>
      </w:r>
      <w:proofErr w:type="gramEnd"/>
      <w:r w:rsidRPr="00AD5CEA">
        <w:rPr>
          <w:rFonts w:eastAsia="Times New Roman"/>
          <w:sz w:val="26"/>
          <w:szCs w:val="26"/>
          <w:lang w:eastAsia="ru-RU"/>
        </w:rPr>
        <w:t xml:space="preserve">              346 – проживают в замещающих семьях, 67 в организациях для детей-сирот           и детей. Оставшихся без попечения родителей. Большая часть детей проживает в приемных семьях, около 7% - из общего числа проживают                     в семьях опекунов.</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Кроме этого, на 01.04.2021 года на учете в отделе опеки состоит                           50 усыновленных детей, проживающих в Братском районе. В 1 квартале 2021 года в отношении 1 ребенка принято решение Братский районным судом                    об усыновлении.</w:t>
      </w:r>
    </w:p>
    <w:p w:rsidR="00C60D6A" w:rsidRPr="00AD5CEA" w:rsidRDefault="00C60D6A" w:rsidP="00C60D6A">
      <w:pPr>
        <w:ind w:firstLine="708"/>
        <w:jc w:val="both"/>
        <w:rPr>
          <w:rFonts w:eastAsia="Times New Roman"/>
          <w:sz w:val="26"/>
          <w:szCs w:val="26"/>
          <w:lang w:eastAsia="ru-RU"/>
        </w:rPr>
      </w:pP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В течение 1 квартала 2021 года. К сожалению, ни один ребенок не был возвращен в кровную семью, также на воспитание в замещающие семьи                   не был передан ни один ребенок- инвалид.</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В течение 1 квартала вступили в законную силу решения суда                             о лишении 5 родителей родительских прав в отношении                                              8 несовершеннолетних. 2 родителя ограничены в родительских правах                        в отношении 1 несовершеннолетнего.</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За 1 квартал 2021 года отделом опеки приняты решения:</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 в отношении 1 подопечного об отстранении приемного родителя от возложенных обязанностей по причине нанесения ребенку побоев. Приемный родитель признан виновным по ст. 6.1.1. КоАП РФ;</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 xml:space="preserve">- в отношении еще 1 подопечного об освобождении приемного родителя от возложенных обязанностей по причине отсутствия взаимопонимания с ребенком. Ребенок имеет диагноз </w:t>
      </w:r>
      <w:r w:rsidRPr="00AD5CEA">
        <w:rPr>
          <w:rFonts w:eastAsia="Times New Roman"/>
          <w:sz w:val="26"/>
          <w:szCs w:val="26"/>
          <w:lang w:val="en-US" w:eastAsia="ru-RU"/>
        </w:rPr>
        <w:t>F</w:t>
      </w:r>
      <w:r w:rsidRPr="00AD5CEA">
        <w:rPr>
          <w:rFonts w:eastAsia="Times New Roman"/>
          <w:sz w:val="26"/>
          <w:szCs w:val="26"/>
          <w:lang w:eastAsia="ru-RU"/>
        </w:rPr>
        <w:t>70 и в настоящее время временно помещен в ОГБУСО СРЦН Братского района, но в ближайшее время будет переведен в Ангарскую школу-интернат.</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В 1 квартале 2021 года отделом опеки не было заключено ни одного трехстороннего соглашения с родителями (законными представителями) на временное помещение несовершеннолетних детей в организации для детей-сирот и детей, оставшихся без попечения родителей, в связи с нахождением семей в трудной жизненной ситуации.</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При этом с 2020 года:</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 в ОГБУСО СРЦН Братского района 3 несовершеннолетних находятся по трехстороннему соглашению с матерью;</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 в Братском специализированном доме ребенка находятся –                              3 несовершеннолетних;</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 xml:space="preserve">- еще 2 несовершеннолетних находятся по соглашениям в Братском доме интернате для инвалидов. </w:t>
      </w:r>
    </w:p>
    <w:p w:rsidR="00C60D6A" w:rsidRPr="00AD5CEA" w:rsidRDefault="00C60D6A" w:rsidP="00C60D6A">
      <w:pPr>
        <w:ind w:firstLine="708"/>
        <w:jc w:val="both"/>
        <w:rPr>
          <w:rFonts w:eastAsia="Times New Roman"/>
          <w:sz w:val="26"/>
          <w:szCs w:val="26"/>
          <w:lang w:eastAsia="ru-RU"/>
        </w:rPr>
      </w:pPr>
      <w:r w:rsidRPr="00AD5CEA">
        <w:rPr>
          <w:rFonts w:eastAsia="Times New Roman"/>
          <w:sz w:val="26"/>
          <w:szCs w:val="26"/>
          <w:lang w:eastAsia="ru-RU"/>
        </w:rPr>
        <w:t>Профилактическая работа с родителями организована, но в настоящее время особой заинтересованности у субъектов системы профилактики                         в сохранении кровных семей не имеется. Вероятнее всего эти дети в будущем станут социальными сиротами (при живых родителях).</w:t>
      </w:r>
    </w:p>
    <w:p w:rsidR="00C60D6A" w:rsidRPr="00AD5CEA" w:rsidRDefault="00C60D6A" w:rsidP="00C60D6A">
      <w:pPr>
        <w:ind w:firstLine="708"/>
        <w:jc w:val="both"/>
        <w:rPr>
          <w:rFonts w:eastAsia="Times New Roman"/>
          <w:sz w:val="26"/>
          <w:szCs w:val="26"/>
          <w:lang w:eastAsia="ru-RU"/>
        </w:rPr>
      </w:pPr>
    </w:p>
    <w:p w:rsidR="005925FF" w:rsidRPr="00AD5CEA" w:rsidRDefault="005925FF" w:rsidP="001428CD">
      <w:pPr>
        <w:jc w:val="both"/>
        <w:rPr>
          <w:rFonts w:eastAsia="Times New Roman"/>
          <w:sz w:val="26"/>
          <w:szCs w:val="26"/>
          <w:lang w:eastAsia="ru-RU"/>
        </w:rPr>
      </w:pPr>
    </w:p>
    <w:p w:rsidR="005272EB" w:rsidRPr="00AD5CEA" w:rsidRDefault="001819D5" w:rsidP="002040F7">
      <w:pPr>
        <w:jc w:val="right"/>
        <w:rPr>
          <w:sz w:val="26"/>
          <w:szCs w:val="26"/>
        </w:rPr>
      </w:pPr>
      <w:r w:rsidRPr="00AD5CEA">
        <w:rPr>
          <w:sz w:val="26"/>
          <w:szCs w:val="26"/>
        </w:rPr>
        <w:t>П</w:t>
      </w:r>
      <w:r w:rsidR="005272EB" w:rsidRPr="00AD5CEA">
        <w:rPr>
          <w:sz w:val="26"/>
          <w:szCs w:val="26"/>
        </w:rPr>
        <w:t>редседател</w:t>
      </w:r>
      <w:r w:rsidRPr="00AD5CEA">
        <w:rPr>
          <w:sz w:val="26"/>
          <w:szCs w:val="26"/>
        </w:rPr>
        <w:t>ь</w:t>
      </w:r>
      <w:r w:rsidR="005272EB" w:rsidRPr="00AD5CEA">
        <w:rPr>
          <w:sz w:val="26"/>
          <w:szCs w:val="26"/>
        </w:rPr>
        <w:t xml:space="preserve"> КДН и ЗП </w:t>
      </w:r>
    </w:p>
    <w:p w:rsidR="002040F7" w:rsidRDefault="005272EB" w:rsidP="002040F7">
      <w:pPr>
        <w:jc w:val="right"/>
        <w:rPr>
          <w:sz w:val="26"/>
          <w:szCs w:val="26"/>
        </w:rPr>
      </w:pPr>
      <w:r w:rsidRPr="00AD5CEA">
        <w:rPr>
          <w:sz w:val="26"/>
          <w:szCs w:val="26"/>
        </w:rPr>
        <w:t>МО «Братский район»</w:t>
      </w:r>
    </w:p>
    <w:p w:rsidR="005272EB" w:rsidRPr="001428CD" w:rsidRDefault="00B439D2" w:rsidP="002040F7">
      <w:pPr>
        <w:jc w:val="right"/>
        <w:rPr>
          <w:sz w:val="26"/>
          <w:szCs w:val="26"/>
        </w:rPr>
      </w:pPr>
      <w:r>
        <w:rPr>
          <w:sz w:val="26"/>
          <w:szCs w:val="26"/>
        </w:rPr>
        <w:t>И.А. Дурных</w:t>
      </w:r>
    </w:p>
    <w:p w:rsidR="005272EB" w:rsidRPr="001428CD" w:rsidRDefault="005272EB" w:rsidP="002040F7">
      <w:pPr>
        <w:ind w:firstLine="709"/>
        <w:jc w:val="right"/>
        <w:rPr>
          <w:sz w:val="26"/>
          <w:szCs w:val="26"/>
        </w:rPr>
      </w:pPr>
    </w:p>
    <w:p w:rsidR="005272EB" w:rsidRPr="001428CD" w:rsidRDefault="005272EB" w:rsidP="001428CD">
      <w:pPr>
        <w:ind w:firstLine="709"/>
        <w:jc w:val="both"/>
        <w:rPr>
          <w:sz w:val="26"/>
          <w:szCs w:val="26"/>
        </w:rPr>
      </w:pPr>
    </w:p>
    <w:p w:rsidR="00943737" w:rsidRPr="001428CD" w:rsidRDefault="00943737" w:rsidP="001428CD">
      <w:pPr>
        <w:rPr>
          <w:b/>
          <w:sz w:val="26"/>
          <w:szCs w:val="26"/>
        </w:rPr>
      </w:pPr>
      <w:bookmarkStart w:id="0" w:name="_GoBack"/>
      <w:bookmarkEnd w:id="0"/>
    </w:p>
    <w:p w:rsidR="00AB3CF4" w:rsidRPr="00647204" w:rsidRDefault="00AB3CF4" w:rsidP="00210795">
      <w:pPr>
        <w:rPr>
          <w:sz w:val="26"/>
          <w:szCs w:val="26"/>
        </w:rPr>
      </w:pPr>
    </w:p>
    <w:sectPr w:rsidR="00AB3CF4" w:rsidRPr="00647204" w:rsidSect="00BE087E">
      <w:pgSz w:w="11906" w:h="16838" w:code="9"/>
      <w:pgMar w:top="70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 Roman No9 L">
    <w:altName w:val="Times New Roman"/>
    <w:charset w:val="01"/>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08"/>
        </w:tabs>
        <w:ind w:left="720" w:hanging="360"/>
      </w:pPr>
      <w:rPr>
        <w:rFonts w:ascii="Nimbus Roman No9 L" w:hAnsi="Nimbus Roman No9 L" w:cs="Nimbus Roman No9 L"/>
        <w:color w:val="000000"/>
        <w:sz w:val="28"/>
        <w:szCs w:val="28"/>
        <w:lang w:eastAsia="ru-RU"/>
      </w:rPr>
    </w:lvl>
    <w:lvl w:ilvl="1">
      <w:start w:val="1"/>
      <w:numFmt w:val="decimal"/>
      <w:lvlText w:val="%2."/>
      <w:lvlJc w:val="left"/>
      <w:pPr>
        <w:tabs>
          <w:tab w:val="num" w:pos="1080"/>
        </w:tabs>
        <w:ind w:left="1080" w:hanging="360"/>
      </w:pPr>
      <w:rPr>
        <w:rFonts w:ascii="Nimbus Roman No9 L" w:hAnsi="Nimbus Roman No9 L" w:cs="Nimbus Roman No9 L"/>
        <w:color w:val="000000"/>
        <w:sz w:val="28"/>
        <w:szCs w:val="28"/>
        <w:lang w:eastAsia="ru-RU"/>
      </w:rPr>
    </w:lvl>
    <w:lvl w:ilvl="2">
      <w:start w:val="1"/>
      <w:numFmt w:val="decimal"/>
      <w:lvlText w:val="%3."/>
      <w:lvlJc w:val="left"/>
      <w:pPr>
        <w:tabs>
          <w:tab w:val="num" w:pos="1440"/>
        </w:tabs>
        <w:ind w:left="1440" w:hanging="360"/>
      </w:pPr>
      <w:rPr>
        <w:rFonts w:ascii="Nimbus Roman No9 L" w:hAnsi="Nimbus Roman No9 L" w:cs="Nimbus Roman No9 L"/>
        <w:color w:val="000000"/>
        <w:sz w:val="28"/>
        <w:szCs w:val="28"/>
        <w:lang w:eastAsia="ru-RU"/>
      </w:rPr>
    </w:lvl>
    <w:lvl w:ilvl="3">
      <w:start w:val="1"/>
      <w:numFmt w:val="decimal"/>
      <w:lvlText w:val="%4."/>
      <w:lvlJc w:val="left"/>
      <w:pPr>
        <w:tabs>
          <w:tab w:val="num" w:pos="1800"/>
        </w:tabs>
        <w:ind w:left="1800" w:hanging="360"/>
      </w:pPr>
      <w:rPr>
        <w:rFonts w:ascii="Nimbus Roman No9 L" w:hAnsi="Nimbus Roman No9 L" w:cs="Nimbus Roman No9 L"/>
        <w:color w:val="000000"/>
        <w:sz w:val="28"/>
        <w:szCs w:val="28"/>
        <w:lang w:eastAsia="ru-RU"/>
      </w:rPr>
    </w:lvl>
    <w:lvl w:ilvl="4">
      <w:start w:val="1"/>
      <w:numFmt w:val="decimal"/>
      <w:lvlText w:val="%5."/>
      <w:lvlJc w:val="left"/>
      <w:pPr>
        <w:tabs>
          <w:tab w:val="num" w:pos="2160"/>
        </w:tabs>
        <w:ind w:left="2160" w:hanging="360"/>
      </w:pPr>
      <w:rPr>
        <w:rFonts w:ascii="Nimbus Roman No9 L" w:hAnsi="Nimbus Roman No9 L" w:cs="Nimbus Roman No9 L"/>
        <w:color w:val="000000"/>
        <w:sz w:val="28"/>
        <w:szCs w:val="28"/>
        <w:lang w:eastAsia="ru-RU"/>
      </w:rPr>
    </w:lvl>
    <w:lvl w:ilvl="5">
      <w:start w:val="1"/>
      <w:numFmt w:val="decimal"/>
      <w:lvlText w:val="%6."/>
      <w:lvlJc w:val="left"/>
      <w:pPr>
        <w:tabs>
          <w:tab w:val="num" w:pos="2520"/>
        </w:tabs>
        <w:ind w:left="2520" w:hanging="360"/>
      </w:pPr>
      <w:rPr>
        <w:rFonts w:ascii="Nimbus Roman No9 L" w:hAnsi="Nimbus Roman No9 L" w:cs="Nimbus Roman No9 L"/>
        <w:color w:val="000000"/>
        <w:sz w:val="28"/>
        <w:szCs w:val="28"/>
        <w:lang w:eastAsia="ru-RU"/>
      </w:rPr>
    </w:lvl>
    <w:lvl w:ilvl="6">
      <w:start w:val="1"/>
      <w:numFmt w:val="decimal"/>
      <w:lvlText w:val="%7."/>
      <w:lvlJc w:val="left"/>
      <w:pPr>
        <w:tabs>
          <w:tab w:val="num" w:pos="2880"/>
        </w:tabs>
        <w:ind w:left="2880" w:hanging="360"/>
      </w:pPr>
      <w:rPr>
        <w:rFonts w:ascii="Nimbus Roman No9 L" w:hAnsi="Nimbus Roman No9 L" w:cs="Nimbus Roman No9 L"/>
        <w:color w:val="000000"/>
        <w:sz w:val="28"/>
        <w:szCs w:val="28"/>
        <w:lang w:eastAsia="ru-RU"/>
      </w:rPr>
    </w:lvl>
    <w:lvl w:ilvl="7">
      <w:start w:val="1"/>
      <w:numFmt w:val="decimal"/>
      <w:lvlText w:val="%8."/>
      <w:lvlJc w:val="left"/>
      <w:pPr>
        <w:tabs>
          <w:tab w:val="num" w:pos="3240"/>
        </w:tabs>
        <w:ind w:left="3240" w:hanging="360"/>
      </w:pPr>
      <w:rPr>
        <w:rFonts w:ascii="Nimbus Roman No9 L" w:hAnsi="Nimbus Roman No9 L" w:cs="Nimbus Roman No9 L"/>
        <w:color w:val="000000"/>
        <w:sz w:val="28"/>
        <w:szCs w:val="28"/>
        <w:lang w:eastAsia="ru-RU"/>
      </w:rPr>
    </w:lvl>
    <w:lvl w:ilvl="8">
      <w:start w:val="1"/>
      <w:numFmt w:val="decimal"/>
      <w:lvlText w:val="%9."/>
      <w:lvlJc w:val="left"/>
      <w:pPr>
        <w:tabs>
          <w:tab w:val="num" w:pos="3600"/>
        </w:tabs>
        <w:ind w:left="3600" w:hanging="360"/>
      </w:pPr>
      <w:rPr>
        <w:rFonts w:ascii="Nimbus Roman No9 L" w:hAnsi="Nimbus Roman No9 L" w:cs="Nimbus Roman No9 L"/>
        <w:color w:val="000000"/>
        <w:sz w:val="28"/>
        <w:szCs w:val="28"/>
        <w:lang w:eastAsia="ru-RU"/>
      </w:rPr>
    </w:lvl>
  </w:abstractNum>
  <w:abstractNum w:abstractNumId="1" w15:restartNumberingAfterBreak="0">
    <w:nsid w:val="10AC5B7B"/>
    <w:multiLevelType w:val="hybridMultilevel"/>
    <w:tmpl w:val="E7041A6A"/>
    <w:lvl w:ilvl="0" w:tplc="7012E96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2" w15:restartNumberingAfterBreak="0">
    <w:nsid w:val="14B80136"/>
    <w:multiLevelType w:val="hybridMultilevel"/>
    <w:tmpl w:val="4ED23790"/>
    <w:lvl w:ilvl="0" w:tplc="92380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381FCB"/>
    <w:multiLevelType w:val="hybridMultilevel"/>
    <w:tmpl w:val="C9C08410"/>
    <w:lvl w:ilvl="0" w:tplc="92380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6B844BC"/>
    <w:multiLevelType w:val="hybridMultilevel"/>
    <w:tmpl w:val="60EE2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3D1A14"/>
    <w:multiLevelType w:val="hybridMultilevel"/>
    <w:tmpl w:val="39140E92"/>
    <w:lvl w:ilvl="0" w:tplc="92380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AD178B1"/>
    <w:multiLevelType w:val="hybridMultilevel"/>
    <w:tmpl w:val="DB0AB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B17E7D"/>
    <w:multiLevelType w:val="hybridMultilevel"/>
    <w:tmpl w:val="C5F4B1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16739E"/>
    <w:multiLevelType w:val="hybridMultilevel"/>
    <w:tmpl w:val="97704792"/>
    <w:lvl w:ilvl="0" w:tplc="92380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F225F"/>
    <w:multiLevelType w:val="hybridMultilevel"/>
    <w:tmpl w:val="EF90F3B2"/>
    <w:lvl w:ilvl="0" w:tplc="E3887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4C82AB2"/>
    <w:multiLevelType w:val="hybridMultilevel"/>
    <w:tmpl w:val="6C5215F2"/>
    <w:lvl w:ilvl="0" w:tplc="A978E2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5D7B"/>
    <w:rsid w:val="0000238C"/>
    <w:rsid w:val="0000727D"/>
    <w:rsid w:val="000264D5"/>
    <w:rsid w:val="00031E00"/>
    <w:rsid w:val="00034FCC"/>
    <w:rsid w:val="00046530"/>
    <w:rsid w:val="00047A5E"/>
    <w:rsid w:val="0006610C"/>
    <w:rsid w:val="000819E8"/>
    <w:rsid w:val="000A3153"/>
    <w:rsid w:val="000A74A5"/>
    <w:rsid w:val="000B3112"/>
    <w:rsid w:val="000C1CD8"/>
    <w:rsid w:val="000D2A65"/>
    <w:rsid w:val="000F5203"/>
    <w:rsid w:val="00115BA2"/>
    <w:rsid w:val="00115D7B"/>
    <w:rsid w:val="00132C61"/>
    <w:rsid w:val="001352C9"/>
    <w:rsid w:val="00142658"/>
    <w:rsid w:val="001428CD"/>
    <w:rsid w:val="001819D5"/>
    <w:rsid w:val="001A6401"/>
    <w:rsid w:val="001B4175"/>
    <w:rsid w:val="002040F7"/>
    <w:rsid w:val="00210795"/>
    <w:rsid w:val="002207BD"/>
    <w:rsid w:val="002A16EC"/>
    <w:rsid w:val="002B2C2D"/>
    <w:rsid w:val="00302A12"/>
    <w:rsid w:val="003036D7"/>
    <w:rsid w:val="00306C9E"/>
    <w:rsid w:val="0031646F"/>
    <w:rsid w:val="00343CBD"/>
    <w:rsid w:val="003605AF"/>
    <w:rsid w:val="003749A8"/>
    <w:rsid w:val="003761B9"/>
    <w:rsid w:val="00384960"/>
    <w:rsid w:val="003931D1"/>
    <w:rsid w:val="003A4DBA"/>
    <w:rsid w:val="003B02FB"/>
    <w:rsid w:val="003D0DE5"/>
    <w:rsid w:val="003E0856"/>
    <w:rsid w:val="00401702"/>
    <w:rsid w:val="00403D66"/>
    <w:rsid w:val="004106B3"/>
    <w:rsid w:val="00495D5F"/>
    <w:rsid w:val="004A31BF"/>
    <w:rsid w:val="004E7607"/>
    <w:rsid w:val="004F38FF"/>
    <w:rsid w:val="00516E10"/>
    <w:rsid w:val="00520743"/>
    <w:rsid w:val="005272EB"/>
    <w:rsid w:val="0053706E"/>
    <w:rsid w:val="0054403F"/>
    <w:rsid w:val="00544D07"/>
    <w:rsid w:val="00570E10"/>
    <w:rsid w:val="005925FF"/>
    <w:rsid w:val="005B6D7F"/>
    <w:rsid w:val="005C74E5"/>
    <w:rsid w:val="005D4E30"/>
    <w:rsid w:val="006008BB"/>
    <w:rsid w:val="00635C9D"/>
    <w:rsid w:val="00647204"/>
    <w:rsid w:val="00652799"/>
    <w:rsid w:val="00692F0B"/>
    <w:rsid w:val="006B019E"/>
    <w:rsid w:val="006E64F8"/>
    <w:rsid w:val="006F6822"/>
    <w:rsid w:val="006F7762"/>
    <w:rsid w:val="007630A3"/>
    <w:rsid w:val="0078318C"/>
    <w:rsid w:val="00794C5F"/>
    <w:rsid w:val="007A2D52"/>
    <w:rsid w:val="007D382C"/>
    <w:rsid w:val="007E50CB"/>
    <w:rsid w:val="007F0867"/>
    <w:rsid w:val="00844669"/>
    <w:rsid w:val="00856B7C"/>
    <w:rsid w:val="00870B6F"/>
    <w:rsid w:val="00872692"/>
    <w:rsid w:val="00894272"/>
    <w:rsid w:val="008A1048"/>
    <w:rsid w:val="008D54EF"/>
    <w:rsid w:val="008E4B23"/>
    <w:rsid w:val="008F4752"/>
    <w:rsid w:val="009111F3"/>
    <w:rsid w:val="0091147F"/>
    <w:rsid w:val="00937156"/>
    <w:rsid w:val="00943737"/>
    <w:rsid w:val="0097406B"/>
    <w:rsid w:val="00987A6B"/>
    <w:rsid w:val="009B09C7"/>
    <w:rsid w:val="009C4C3B"/>
    <w:rsid w:val="009F4BA8"/>
    <w:rsid w:val="00A151DA"/>
    <w:rsid w:val="00A20F3E"/>
    <w:rsid w:val="00A256B3"/>
    <w:rsid w:val="00A770FE"/>
    <w:rsid w:val="00A776F3"/>
    <w:rsid w:val="00A83374"/>
    <w:rsid w:val="00AB3CF4"/>
    <w:rsid w:val="00AD5CEA"/>
    <w:rsid w:val="00B04AB1"/>
    <w:rsid w:val="00B12C1D"/>
    <w:rsid w:val="00B40F1C"/>
    <w:rsid w:val="00B439D2"/>
    <w:rsid w:val="00B614A8"/>
    <w:rsid w:val="00B64C84"/>
    <w:rsid w:val="00B94E89"/>
    <w:rsid w:val="00BA2329"/>
    <w:rsid w:val="00BC056C"/>
    <w:rsid w:val="00BD53C2"/>
    <w:rsid w:val="00BE087E"/>
    <w:rsid w:val="00BE135B"/>
    <w:rsid w:val="00C139C9"/>
    <w:rsid w:val="00C13B2C"/>
    <w:rsid w:val="00C16B90"/>
    <w:rsid w:val="00C22CF9"/>
    <w:rsid w:val="00C44C71"/>
    <w:rsid w:val="00C46793"/>
    <w:rsid w:val="00C513C5"/>
    <w:rsid w:val="00C52EAF"/>
    <w:rsid w:val="00C57694"/>
    <w:rsid w:val="00C60D6A"/>
    <w:rsid w:val="00C94FCC"/>
    <w:rsid w:val="00C97425"/>
    <w:rsid w:val="00CC43DF"/>
    <w:rsid w:val="00CD19FA"/>
    <w:rsid w:val="00CE4C53"/>
    <w:rsid w:val="00CE7A9C"/>
    <w:rsid w:val="00CF6336"/>
    <w:rsid w:val="00D054B3"/>
    <w:rsid w:val="00D055DC"/>
    <w:rsid w:val="00D3050E"/>
    <w:rsid w:val="00D3307C"/>
    <w:rsid w:val="00D43467"/>
    <w:rsid w:val="00D51DEA"/>
    <w:rsid w:val="00D81D9E"/>
    <w:rsid w:val="00D87629"/>
    <w:rsid w:val="00DA5A6D"/>
    <w:rsid w:val="00DE4BC7"/>
    <w:rsid w:val="00E02378"/>
    <w:rsid w:val="00E65CEE"/>
    <w:rsid w:val="00E728E7"/>
    <w:rsid w:val="00E77163"/>
    <w:rsid w:val="00EC6048"/>
    <w:rsid w:val="00ED2CBA"/>
    <w:rsid w:val="00EE760A"/>
    <w:rsid w:val="00F27C12"/>
    <w:rsid w:val="00F479A8"/>
    <w:rsid w:val="00F54A7F"/>
    <w:rsid w:val="00F70131"/>
    <w:rsid w:val="00F87839"/>
    <w:rsid w:val="00FA18D8"/>
    <w:rsid w:val="00FB2DFF"/>
    <w:rsid w:val="00FD4363"/>
    <w:rsid w:val="00FD74EF"/>
    <w:rsid w:val="00FD7511"/>
    <w:rsid w:val="00FE29FE"/>
    <w:rsid w:val="00FE44B1"/>
    <w:rsid w:val="00FF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8AB6"/>
  <w15:docId w15:val="{095C1738-283B-402A-B6B2-D695499A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D7B"/>
    <w:pPr>
      <w:spacing w:after="0" w:line="240" w:lineRule="auto"/>
      <w:jc w:val="center"/>
    </w:pPr>
    <w:rPr>
      <w:rFonts w:ascii="Times New Roman" w:eastAsia="Calibri" w:hAnsi="Times New Roman" w:cs="Times New Roman"/>
      <w:sz w:val="28"/>
      <w:szCs w:val="28"/>
    </w:rPr>
  </w:style>
  <w:style w:type="paragraph" w:styleId="1">
    <w:name w:val="heading 1"/>
    <w:basedOn w:val="a"/>
    <w:next w:val="a"/>
    <w:link w:val="10"/>
    <w:qFormat/>
    <w:rsid w:val="00115D7B"/>
    <w:pPr>
      <w:keepNext/>
      <w:jc w:val="left"/>
      <w:outlineLvl w:val="0"/>
    </w:pPr>
    <w:rPr>
      <w:rFonts w:eastAsia="Times New Roman"/>
      <w:b/>
      <w:sz w:val="24"/>
      <w:szCs w:val="20"/>
      <w:lang w:eastAsia="ru-RU"/>
    </w:rPr>
  </w:style>
  <w:style w:type="paragraph" w:styleId="2">
    <w:name w:val="heading 2"/>
    <w:basedOn w:val="a"/>
    <w:next w:val="a"/>
    <w:link w:val="20"/>
    <w:qFormat/>
    <w:rsid w:val="00AB3CF4"/>
    <w:pPr>
      <w:keepNext/>
      <w:spacing w:before="240" w:after="60"/>
      <w:jc w:val="left"/>
      <w:outlineLvl w:val="1"/>
    </w:pPr>
    <w:rPr>
      <w:rFonts w:ascii="Cambria" w:eastAsia="Times New Roman" w:hAnsi="Cambria"/>
      <w:b/>
      <w:bCs/>
      <w:i/>
      <w:iCs/>
    </w:rPr>
  </w:style>
  <w:style w:type="paragraph" w:styleId="3">
    <w:name w:val="heading 3"/>
    <w:basedOn w:val="a"/>
    <w:next w:val="a"/>
    <w:link w:val="30"/>
    <w:qFormat/>
    <w:rsid w:val="00115D7B"/>
    <w:pPr>
      <w:keepNext/>
      <w:spacing w:line="360" w:lineRule="auto"/>
      <w:jc w:val="left"/>
      <w:outlineLvl w:val="2"/>
    </w:pPr>
    <w:rPr>
      <w:rFonts w:eastAsia="Times New Roman"/>
      <w:sz w:val="32"/>
      <w:szCs w:val="20"/>
      <w:lang w:eastAsia="ru-RU"/>
    </w:rPr>
  </w:style>
  <w:style w:type="paragraph" w:styleId="4">
    <w:name w:val="heading 4"/>
    <w:basedOn w:val="a"/>
    <w:next w:val="a"/>
    <w:link w:val="40"/>
    <w:qFormat/>
    <w:rsid w:val="00115D7B"/>
    <w:pPr>
      <w:keepNext/>
      <w:jc w:val="left"/>
      <w:outlineLvl w:val="3"/>
    </w:pPr>
    <w:rPr>
      <w:rFonts w:eastAsia="Times New Roman"/>
      <w:b/>
      <w:sz w:val="26"/>
      <w:szCs w:val="20"/>
      <w:lang w:eastAsia="ru-RU"/>
    </w:rPr>
  </w:style>
  <w:style w:type="paragraph" w:styleId="5">
    <w:name w:val="heading 5"/>
    <w:basedOn w:val="a"/>
    <w:next w:val="a"/>
    <w:link w:val="50"/>
    <w:unhideWhenUsed/>
    <w:qFormat/>
    <w:rsid w:val="00AB3CF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B3CF4"/>
    <w:pPr>
      <w:spacing w:before="240" w:after="60"/>
      <w:jc w:val="left"/>
      <w:outlineLvl w:val="5"/>
    </w:pPr>
    <w:rPr>
      <w:rFonts w:eastAsia="Times New Roman"/>
      <w:b/>
      <w:bCs/>
      <w:sz w:val="22"/>
      <w:szCs w:val="22"/>
      <w:lang w:eastAsia="ru-RU"/>
    </w:rPr>
  </w:style>
  <w:style w:type="paragraph" w:styleId="7">
    <w:name w:val="heading 7"/>
    <w:basedOn w:val="a"/>
    <w:next w:val="a"/>
    <w:link w:val="70"/>
    <w:qFormat/>
    <w:rsid w:val="00AB3CF4"/>
    <w:pPr>
      <w:keepNext/>
      <w:jc w:val="left"/>
      <w:outlineLvl w:val="6"/>
    </w:pPr>
    <w:rPr>
      <w:rFonts w:eastAsia="Times New Roman"/>
      <w:sz w:val="24"/>
      <w:szCs w:val="20"/>
      <w:lang w:eastAsia="ru-RU"/>
    </w:rPr>
  </w:style>
  <w:style w:type="paragraph" w:styleId="8">
    <w:name w:val="heading 8"/>
    <w:basedOn w:val="a"/>
    <w:next w:val="a"/>
    <w:link w:val="80"/>
    <w:unhideWhenUsed/>
    <w:qFormat/>
    <w:rsid w:val="00AB3C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AB3CF4"/>
    <w:pPr>
      <w:keepNext/>
      <w:outlineLvl w:val="8"/>
    </w:pPr>
    <w:rPr>
      <w:rFonts w:eastAsia="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7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15D7B"/>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115D7B"/>
    <w:rPr>
      <w:rFonts w:ascii="Times New Roman" w:eastAsia="Times New Roman" w:hAnsi="Times New Roman" w:cs="Times New Roman"/>
      <w:b/>
      <w:sz w:val="26"/>
      <w:szCs w:val="20"/>
      <w:lang w:eastAsia="ru-RU"/>
    </w:rPr>
  </w:style>
  <w:style w:type="paragraph" w:styleId="a3">
    <w:name w:val="Normal (Web)"/>
    <w:basedOn w:val="a"/>
    <w:uiPriority w:val="99"/>
    <w:rsid w:val="00115D7B"/>
    <w:pPr>
      <w:spacing w:before="100" w:beforeAutospacing="1" w:after="100" w:afterAutospacing="1"/>
      <w:jc w:val="left"/>
    </w:pPr>
    <w:rPr>
      <w:rFonts w:eastAsia="Times New Roman"/>
      <w:sz w:val="24"/>
      <w:szCs w:val="24"/>
      <w:lang w:eastAsia="ru-RU"/>
    </w:rPr>
  </w:style>
  <w:style w:type="character" w:customStyle="1" w:styleId="c0">
    <w:name w:val="c0"/>
    <w:basedOn w:val="a0"/>
    <w:uiPriority w:val="99"/>
    <w:rsid w:val="00115D7B"/>
    <w:rPr>
      <w:rFonts w:cs="Times New Roman"/>
    </w:rPr>
  </w:style>
  <w:style w:type="character" w:styleId="a4">
    <w:name w:val="Hyperlink"/>
    <w:basedOn w:val="a0"/>
    <w:rsid w:val="00115D7B"/>
    <w:rPr>
      <w:color w:val="0000FF"/>
      <w:u w:val="single"/>
    </w:rPr>
  </w:style>
  <w:style w:type="character" w:customStyle="1" w:styleId="21">
    <w:name w:val="Основной текст (2)_"/>
    <w:basedOn w:val="a0"/>
    <w:link w:val="22"/>
    <w:rsid w:val="00D4346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43467"/>
    <w:pPr>
      <w:widowControl w:val="0"/>
      <w:shd w:val="clear" w:color="auto" w:fill="FFFFFF"/>
      <w:spacing w:before="60" w:line="274" w:lineRule="exact"/>
      <w:jc w:val="both"/>
    </w:pPr>
    <w:rPr>
      <w:rFonts w:eastAsia="Times New Roman"/>
      <w:sz w:val="22"/>
      <w:szCs w:val="22"/>
    </w:rPr>
  </w:style>
  <w:style w:type="table" w:customStyle="1" w:styleId="26">
    <w:name w:val="Сетка таблицы26"/>
    <w:basedOn w:val="a1"/>
    <w:uiPriority w:val="59"/>
    <w:rsid w:val="00D434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4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основа"/>
    <w:link w:val="a7"/>
    <w:uiPriority w:val="1"/>
    <w:qFormat/>
    <w:rsid w:val="00987A6B"/>
    <w:pPr>
      <w:spacing w:after="0" w:line="240" w:lineRule="auto"/>
    </w:pPr>
  </w:style>
  <w:style w:type="character" w:customStyle="1" w:styleId="20">
    <w:name w:val="Заголовок 2 Знак"/>
    <w:basedOn w:val="a0"/>
    <w:link w:val="2"/>
    <w:rsid w:val="00AB3CF4"/>
    <w:rPr>
      <w:rFonts w:ascii="Cambria" w:eastAsia="Times New Roman" w:hAnsi="Cambria" w:cs="Times New Roman"/>
      <w:b/>
      <w:bCs/>
      <w:i/>
      <w:iCs/>
      <w:sz w:val="28"/>
      <w:szCs w:val="28"/>
    </w:rPr>
  </w:style>
  <w:style w:type="paragraph" w:styleId="a8">
    <w:name w:val="Body Text"/>
    <w:basedOn w:val="a"/>
    <w:link w:val="a9"/>
    <w:rsid w:val="00AB3CF4"/>
    <w:pPr>
      <w:ind w:right="-1134"/>
      <w:jc w:val="both"/>
    </w:pPr>
    <w:rPr>
      <w:rFonts w:eastAsia="Times New Roman"/>
      <w:sz w:val="24"/>
      <w:szCs w:val="20"/>
    </w:rPr>
  </w:style>
  <w:style w:type="character" w:customStyle="1" w:styleId="a9">
    <w:name w:val="Основной текст Знак"/>
    <w:basedOn w:val="a0"/>
    <w:link w:val="a8"/>
    <w:rsid w:val="00AB3CF4"/>
    <w:rPr>
      <w:rFonts w:ascii="Times New Roman" w:eastAsia="Times New Roman" w:hAnsi="Times New Roman" w:cs="Times New Roman"/>
      <w:sz w:val="24"/>
      <w:szCs w:val="20"/>
    </w:rPr>
  </w:style>
  <w:style w:type="paragraph" w:styleId="aa">
    <w:name w:val="Body Text Indent"/>
    <w:basedOn w:val="a"/>
    <w:link w:val="ab"/>
    <w:unhideWhenUsed/>
    <w:rsid w:val="00AB3CF4"/>
    <w:pPr>
      <w:spacing w:after="120"/>
      <w:ind w:left="283"/>
      <w:jc w:val="left"/>
    </w:pPr>
    <w:rPr>
      <w:rFonts w:eastAsia="Times New Roman"/>
      <w:sz w:val="24"/>
      <w:szCs w:val="24"/>
    </w:rPr>
  </w:style>
  <w:style w:type="character" w:customStyle="1" w:styleId="ab">
    <w:name w:val="Основной текст с отступом Знак"/>
    <w:basedOn w:val="a0"/>
    <w:link w:val="aa"/>
    <w:rsid w:val="00AB3CF4"/>
    <w:rPr>
      <w:rFonts w:ascii="Times New Roman" w:eastAsia="Times New Roman" w:hAnsi="Times New Roman" w:cs="Times New Roman"/>
      <w:sz w:val="24"/>
      <w:szCs w:val="24"/>
    </w:rPr>
  </w:style>
  <w:style w:type="paragraph" w:styleId="ac">
    <w:name w:val="Title"/>
    <w:basedOn w:val="a"/>
    <w:link w:val="ad"/>
    <w:qFormat/>
    <w:rsid w:val="00AB3CF4"/>
    <w:rPr>
      <w:rFonts w:eastAsia="Times New Roman"/>
      <w:b/>
      <w:szCs w:val="24"/>
    </w:rPr>
  </w:style>
  <w:style w:type="character" w:customStyle="1" w:styleId="ad">
    <w:name w:val="Заголовок Знак"/>
    <w:basedOn w:val="a0"/>
    <w:link w:val="ac"/>
    <w:rsid w:val="00AB3CF4"/>
    <w:rPr>
      <w:rFonts w:ascii="Times New Roman" w:eastAsia="Times New Roman" w:hAnsi="Times New Roman" w:cs="Times New Roman"/>
      <w:b/>
      <w:sz w:val="28"/>
      <w:szCs w:val="24"/>
    </w:rPr>
  </w:style>
  <w:style w:type="paragraph" w:customStyle="1" w:styleId="msonormalcxspmiddle">
    <w:name w:val="msonormalcxspmiddle"/>
    <w:basedOn w:val="a"/>
    <w:rsid w:val="00AB3CF4"/>
    <w:pPr>
      <w:spacing w:before="100" w:beforeAutospacing="1" w:after="100" w:afterAutospacing="1"/>
      <w:jc w:val="left"/>
    </w:pPr>
    <w:rPr>
      <w:rFonts w:eastAsia="Times New Roman"/>
      <w:sz w:val="24"/>
      <w:szCs w:val="24"/>
      <w:lang w:eastAsia="ru-RU"/>
    </w:rPr>
  </w:style>
  <w:style w:type="paragraph" w:styleId="ae">
    <w:name w:val="header"/>
    <w:basedOn w:val="a"/>
    <w:link w:val="af"/>
    <w:semiHidden/>
    <w:rsid w:val="00AB3CF4"/>
    <w:pPr>
      <w:tabs>
        <w:tab w:val="center" w:pos="4677"/>
        <w:tab w:val="right" w:pos="9355"/>
      </w:tabs>
      <w:jc w:val="left"/>
    </w:pPr>
    <w:rPr>
      <w:rFonts w:eastAsia="Times New Roman"/>
      <w:sz w:val="24"/>
      <w:szCs w:val="24"/>
      <w:lang w:eastAsia="ru-RU"/>
    </w:rPr>
  </w:style>
  <w:style w:type="character" w:customStyle="1" w:styleId="af">
    <w:name w:val="Верхний колонтитул Знак"/>
    <w:basedOn w:val="a0"/>
    <w:link w:val="ae"/>
    <w:rsid w:val="00AB3CF4"/>
    <w:rPr>
      <w:rFonts w:ascii="Times New Roman" w:eastAsia="Times New Roman" w:hAnsi="Times New Roman" w:cs="Times New Roman"/>
      <w:sz w:val="24"/>
      <w:szCs w:val="24"/>
      <w:lang w:eastAsia="ru-RU"/>
    </w:rPr>
  </w:style>
  <w:style w:type="character" w:styleId="af0">
    <w:name w:val="page number"/>
    <w:basedOn w:val="a0"/>
    <w:semiHidden/>
    <w:rsid w:val="00AB3CF4"/>
  </w:style>
  <w:style w:type="paragraph" w:styleId="af1">
    <w:name w:val="List Paragraph"/>
    <w:basedOn w:val="a"/>
    <w:uiPriority w:val="34"/>
    <w:qFormat/>
    <w:rsid w:val="00AB3CF4"/>
    <w:pPr>
      <w:spacing w:after="200" w:line="276" w:lineRule="auto"/>
      <w:ind w:left="720"/>
      <w:contextualSpacing/>
      <w:jc w:val="left"/>
    </w:pPr>
    <w:rPr>
      <w:rFonts w:ascii="Calibri" w:hAnsi="Calibri"/>
      <w:sz w:val="22"/>
      <w:szCs w:val="22"/>
    </w:rPr>
  </w:style>
  <w:style w:type="paragraph" w:styleId="af2">
    <w:name w:val="Balloon Text"/>
    <w:basedOn w:val="a"/>
    <w:link w:val="af3"/>
    <w:uiPriority w:val="99"/>
    <w:semiHidden/>
    <w:unhideWhenUsed/>
    <w:rsid w:val="00AB3CF4"/>
    <w:pPr>
      <w:jc w:val="left"/>
    </w:pPr>
    <w:rPr>
      <w:rFonts w:ascii="Tahoma" w:eastAsia="Times New Roman" w:hAnsi="Tahoma"/>
      <w:sz w:val="16"/>
      <w:szCs w:val="16"/>
    </w:rPr>
  </w:style>
  <w:style w:type="character" w:customStyle="1" w:styleId="af3">
    <w:name w:val="Текст выноски Знак"/>
    <w:basedOn w:val="a0"/>
    <w:link w:val="af2"/>
    <w:uiPriority w:val="99"/>
    <w:semiHidden/>
    <w:rsid w:val="00AB3CF4"/>
    <w:rPr>
      <w:rFonts w:ascii="Tahoma" w:eastAsia="Times New Roman" w:hAnsi="Tahoma" w:cs="Times New Roman"/>
      <w:sz w:val="16"/>
      <w:szCs w:val="16"/>
    </w:rPr>
  </w:style>
  <w:style w:type="paragraph" w:styleId="af4">
    <w:name w:val="footer"/>
    <w:basedOn w:val="a"/>
    <w:link w:val="af5"/>
    <w:uiPriority w:val="99"/>
    <w:semiHidden/>
    <w:unhideWhenUsed/>
    <w:rsid w:val="00AB3CF4"/>
    <w:pPr>
      <w:tabs>
        <w:tab w:val="center" w:pos="4677"/>
        <w:tab w:val="right" w:pos="9355"/>
      </w:tabs>
      <w:jc w:val="left"/>
    </w:pPr>
    <w:rPr>
      <w:rFonts w:eastAsia="Times New Roman"/>
      <w:sz w:val="24"/>
      <w:szCs w:val="24"/>
    </w:rPr>
  </w:style>
  <w:style w:type="character" w:customStyle="1" w:styleId="af5">
    <w:name w:val="Нижний колонтитул Знак"/>
    <w:basedOn w:val="a0"/>
    <w:link w:val="af4"/>
    <w:uiPriority w:val="99"/>
    <w:semiHidden/>
    <w:rsid w:val="00AB3CF4"/>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AB3CF4"/>
    <w:pPr>
      <w:spacing w:after="120" w:line="480" w:lineRule="auto"/>
      <w:jc w:val="left"/>
    </w:pPr>
    <w:rPr>
      <w:rFonts w:eastAsia="Times New Roman"/>
      <w:sz w:val="24"/>
      <w:szCs w:val="24"/>
    </w:rPr>
  </w:style>
  <w:style w:type="character" w:customStyle="1" w:styleId="24">
    <w:name w:val="Основной текст 2 Знак"/>
    <w:basedOn w:val="a0"/>
    <w:link w:val="23"/>
    <w:uiPriority w:val="99"/>
    <w:semiHidden/>
    <w:rsid w:val="00AB3CF4"/>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AB3CF4"/>
    <w:rPr>
      <w:rFonts w:asciiTheme="majorHAnsi" w:eastAsiaTheme="majorEastAsia" w:hAnsiTheme="majorHAnsi" w:cstheme="majorBidi"/>
      <w:color w:val="243F60" w:themeColor="accent1" w:themeShade="7F"/>
      <w:sz w:val="28"/>
      <w:szCs w:val="28"/>
    </w:rPr>
  </w:style>
  <w:style w:type="character" w:customStyle="1" w:styleId="80">
    <w:name w:val="Заголовок 8 Знак"/>
    <w:basedOn w:val="a0"/>
    <w:link w:val="8"/>
    <w:uiPriority w:val="9"/>
    <w:semiHidden/>
    <w:rsid w:val="00AB3CF4"/>
    <w:rPr>
      <w:rFonts w:asciiTheme="majorHAnsi" w:eastAsiaTheme="majorEastAsia" w:hAnsiTheme="majorHAnsi" w:cstheme="majorBidi"/>
      <w:color w:val="404040" w:themeColor="text1" w:themeTint="BF"/>
      <w:sz w:val="20"/>
      <w:szCs w:val="20"/>
    </w:rPr>
  </w:style>
  <w:style w:type="character" w:customStyle="1" w:styleId="60">
    <w:name w:val="Заголовок 6 Знак"/>
    <w:basedOn w:val="a0"/>
    <w:link w:val="6"/>
    <w:rsid w:val="00AB3CF4"/>
    <w:rPr>
      <w:rFonts w:ascii="Times New Roman" w:eastAsia="Times New Roman" w:hAnsi="Times New Roman" w:cs="Times New Roman"/>
      <w:b/>
      <w:bCs/>
      <w:lang w:eastAsia="ru-RU"/>
    </w:rPr>
  </w:style>
  <w:style w:type="character" w:customStyle="1" w:styleId="70">
    <w:name w:val="Заголовок 7 Знак"/>
    <w:basedOn w:val="a0"/>
    <w:link w:val="7"/>
    <w:rsid w:val="00AB3CF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B3CF4"/>
    <w:rPr>
      <w:rFonts w:ascii="Times New Roman" w:eastAsia="Times New Roman" w:hAnsi="Times New Roman" w:cs="Times New Roman"/>
      <w:b/>
      <w:sz w:val="16"/>
      <w:szCs w:val="20"/>
      <w:lang w:eastAsia="ru-RU"/>
    </w:rPr>
  </w:style>
  <w:style w:type="paragraph" w:styleId="31">
    <w:name w:val="Body Text Indent 3"/>
    <w:basedOn w:val="a"/>
    <w:link w:val="32"/>
    <w:semiHidden/>
    <w:rsid w:val="00AB3CF4"/>
    <w:pPr>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semiHidden/>
    <w:rsid w:val="00AB3CF4"/>
    <w:rPr>
      <w:rFonts w:ascii="Times New Roman" w:eastAsia="Times New Roman" w:hAnsi="Times New Roman" w:cs="Times New Roman"/>
      <w:sz w:val="16"/>
      <w:szCs w:val="16"/>
      <w:lang w:eastAsia="ru-RU"/>
    </w:rPr>
  </w:style>
  <w:style w:type="paragraph" w:styleId="25">
    <w:name w:val="Body Text Indent 2"/>
    <w:basedOn w:val="a"/>
    <w:link w:val="27"/>
    <w:uiPriority w:val="99"/>
    <w:semiHidden/>
    <w:unhideWhenUsed/>
    <w:rsid w:val="00AB3CF4"/>
    <w:pPr>
      <w:spacing w:after="120" w:line="480" w:lineRule="auto"/>
      <w:ind w:left="283"/>
      <w:jc w:val="left"/>
    </w:pPr>
    <w:rPr>
      <w:rFonts w:eastAsia="Times New Roman"/>
      <w:sz w:val="20"/>
      <w:szCs w:val="20"/>
      <w:lang w:eastAsia="ru-RU"/>
    </w:rPr>
  </w:style>
  <w:style w:type="character" w:customStyle="1" w:styleId="27">
    <w:name w:val="Основной текст с отступом 2 Знак"/>
    <w:basedOn w:val="a0"/>
    <w:link w:val="25"/>
    <w:uiPriority w:val="99"/>
    <w:semiHidden/>
    <w:rsid w:val="00AB3CF4"/>
    <w:rPr>
      <w:rFonts w:ascii="Times New Roman" w:eastAsia="Times New Roman" w:hAnsi="Times New Roman" w:cs="Times New Roman"/>
      <w:sz w:val="20"/>
      <w:szCs w:val="20"/>
      <w:lang w:eastAsia="ru-RU"/>
    </w:rPr>
  </w:style>
  <w:style w:type="character" w:customStyle="1" w:styleId="a7">
    <w:name w:val="Без интервала Знак"/>
    <w:aliases w:val="основа Знак"/>
    <w:basedOn w:val="a0"/>
    <w:link w:val="a6"/>
    <w:uiPriority w:val="1"/>
    <w:rsid w:val="000F5203"/>
  </w:style>
  <w:style w:type="character" w:customStyle="1" w:styleId="Bodytext2">
    <w:name w:val="Body text (2)_"/>
    <w:basedOn w:val="a0"/>
    <w:link w:val="Bodytext20"/>
    <w:rsid w:val="000F5203"/>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0F5203"/>
    <w:pPr>
      <w:widowControl w:val="0"/>
      <w:shd w:val="clear" w:color="auto" w:fill="FFFFFF"/>
      <w:spacing w:before="300" w:line="322" w:lineRule="exact"/>
      <w:ind w:firstLine="600"/>
      <w:jc w:val="both"/>
    </w:pPr>
    <w:rPr>
      <w:rFonts w:eastAsia="Times New Roman"/>
    </w:rPr>
  </w:style>
  <w:style w:type="character" w:customStyle="1" w:styleId="apple-converted-space">
    <w:name w:val="apple-converted-space"/>
    <w:rsid w:val="00570E10"/>
  </w:style>
  <w:style w:type="paragraph" w:customStyle="1" w:styleId="af6">
    <w:name w:val="Содержимое таблицы"/>
    <w:basedOn w:val="a"/>
    <w:rsid w:val="009F4BA8"/>
    <w:pPr>
      <w:suppressLineNumbers/>
      <w:suppressAutoHyphens/>
      <w:jc w:val="left"/>
    </w:pPr>
    <w:rPr>
      <w:rFonts w:eastAsia="Times New Roman"/>
      <w:sz w:val="24"/>
      <w:szCs w:val="24"/>
      <w:lang w:eastAsia="zh-CN"/>
    </w:rPr>
  </w:style>
  <w:style w:type="character" w:styleId="af7">
    <w:name w:val="Strong"/>
    <w:basedOn w:val="a0"/>
    <w:qFormat/>
    <w:rsid w:val="00943737"/>
    <w:rPr>
      <w:rFonts w:ascii="Times New Roman" w:hAnsi="Times New Roman" w:cs="Times New Roman" w:hint="default"/>
      <w:b/>
      <w:bCs/>
    </w:rPr>
  </w:style>
  <w:style w:type="character" w:customStyle="1" w:styleId="af8">
    <w:name w:val="Подпись к таблице"/>
    <w:basedOn w:val="a0"/>
    <w:rsid w:val="003931D1"/>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numbering" w:customStyle="1" w:styleId="11">
    <w:name w:val="Нет списка1"/>
    <w:next w:val="a2"/>
    <w:uiPriority w:val="99"/>
    <w:semiHidden/>
    <w:unhideWhenUsed/>
    <w:rsid w:val="004F38FF"/>
  </w:style>
  <w:style w:type="numbering" w:customStyle="1" w:styleId="28">
    <w:name w:val="Нет списка2"/>
    <w:next w:val="a2"/>
    <w:uiPriority w:val="99"/>
    <w:semiHidden/>
    <w:unhideWhenUsed/>
    <w:rsid w:val="004F38FF"/>
  </w:style>
  <w:style w:type="paragraph" w:customStyle="1" w:styleId="af9">
    <w:basedOn w:val="a"/>
    <w:next w:val="ac"/>
    <w:qFormat/>
    <w:rsid w:val="004F38FF"/>
    <w:rPr>
      <w:rFonts w:eastAsia="Times New Roman"/>
      <w:b/>
      <w:szCs w:val="20"/>
      <w:lang w:eastAsia="ru-RU"/>
    </w:rPr>
  </w:style>
  <w:style w:type="numbering" w:customStyle="1" w:styleId="33">
    <w:name w:val="Нет списка3"/>
    <w:next w:val="a2"/>
    <w:uiPriority w:val="99"/>
    <w:semiHidden/>
    <w:unhideWhenUsed/>
    <w:rsid w:val="00BE087E"/>
  </w:style>
  <w:style w:type="numbering" w:customStyle="1" w:styleId="41">
    <w:name w:val="Нет списка4"/>
    <w:next w:val="a2"/>
    <w:uiPriority w:val="99"/>
    <w:semiHidden/>
    <w:unhideWhenUsed/>
    <w:rsid w:val="00B614A8"/>
  </w:style>
  <w:style w:type="character" w:customStyle="1" w:styleId="hl-obj">
    <w:name w:val="hl-obj"/>
    <w:basedOn w:val="a0"/>
    <w:rsid w:val="00D87629"/>
  </w:style>
  <w:style w:type="numbering" w:customStyle="1" w:styleId="51">
    <w:name w:val="Нет списка5"/>
    <w:next w:val="a2"/>
    <w:uiPriority w:val="99"/>
    <w:semiHidden/>
    <w:unhideWhenUsed/>
    <w:rsid w:val="00FB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1122">
      <w:bodyDiv w:val="1"/>
      <w:marLeft w:val="0"/>
      <w:marRight w:val="0"/>
      <w:marTop w:val="0"/>
      <w:marBottom w:val="0"/>
      <w:divBdr>
        <w:top w:val="none" w:sz="0" w:space="0" w:color="auto"/>
        <w:left w:val="none" w:sz="0" w:space="0" w:color="auto"/>
        <w:bottom w:val="none" w:sz="0" w:space="0" w:color="auto"/>
        <w:right w:val="none" w:sz="0" w:space="0" w:color="auto"/>
      </w:divBdr>
    </w:div>
    <w:div w:id="231697170">
      <w:bodyDiv w:val="1"/>
      <w:marLeft w:val="0"/>
      <w:marRight w:val="0"/>
      <w:marTop w:val="0"/>
      <w:marBottom w:val="0"/>
      <w:divBdr>
        <w:top w:val="none" w:sz="0" w:space="0" w:color="auto"/>
        <w:left w:val="none" w:sz="0" w:space="0" w:color="auto"/>
        <w:bottom w:val="none" w:sz="0" w:space="0" w:color="auto"/>
        <w:right w:val="none" w:sz="0" w:space="0" w:color="auto"/>
      </w:divBdr>
    </w:div>
    <w:div w:id="271279662">
      <w:bodyDiv w:val="1"/>
      <w:marLeft w:val="0"/>
      <w:marRight w:val="0"/>
      <w:marTop w:val="0"/>
      <w:marBottom w:val="0"/>
      <w:divBdr>
        <w:top w:val="none" w:sz="0" w:space="0" w:color="auto"/>
        <w:left w:val="none" w:sz="0" w:space="0" w:color="auto"/>
        <w:bottom w:val="none" w:sz="0" w:space="0" w:color="auto"/>
        <w:right w:val="none" w:sz="0" w:space="0" w:color="auto"/>
      </w:divBdr>
    </w:div>
    <w:div w:id="380130242">
      <w:bodyDiv w:val="1"/>
      <w:marLeft w:val="0"/>
      <w:marRight w:val="0"/>
      <w:marTop w:val="0"/>
      <w:marBottom w:val="0"/>
      <w:divBdr>
        <w:top w:val="none" w:sz="0" w:space="0" w:color="auto"/>
        <w:left w:val="none" w:sz="0" w:space="0" w:color="auto"/>
        <w:bottom w:val="none" w:sz="0" w:space="0" w:color="auto"/>
        <w:right w:val="none" w:sz="0" w:space="0" w:color="auto"/>
      </w:divBdr>
    </w:div>
    <w:div w:id="503517676">
      <w:bodyDiv w:val="1"/>
      <w:marLeft w:val="0"/>
      <w:marRight w:val="0"/>
      <w:marTop w:val="0"/>
      <w:marBottom w:val="0"/>
      <w:divBdr>
        <w:top w:val="none" w:sz="0" w:space="0" w:color="auto"/>
        <w:left w:val="none" w:sz="0" w:space="0" w:color="auto"/>
        <w:bottom w:val="none" w:sz="0" w:space="0" w:color="auto"/>
        <w:right w:val="none" w:sz="0" w:space="0" w:color="auto"/>
      </w:divBdr>
    </w:div>
    <w:div w:id="582254421">
      <w:bodyDiv w:val="1"/>
      <w:marLeft w:val="0"/>
      <w:marRight w:val="0"/>
      <w:marTop w:val="0"/>
      <w:marBottom w:val="0"/>
      <w:divBdr>
        <w:top w:val="none" w:sz="0" w:space="0" w:color="auto"/>
        <w:left w:val="none" w:sz="0" w:space="0" w:color="auto"/>
        <w:bottom w:val="none" w:sz="0" w:space="0" w:color="auto"/>
        <w:right w:val="none" w:sz="0" w:space="0" w:color="auto"/>
      </w:divBdr>
    </w:div>
    <w:div w:id="1043409562">
      <w:bodyDiv w:val="1"/>
      <w:marLeft w:val="0"/>
      <w:marRight w:val="0"/>
      <w:marTop w:val="0"/>
      <w:marBottom w:val="0"/>
      <w:divBdr>
        <w:top w:val="none" w:sz="0" w:space="0" w:color="auto"/>
        <w:left w:val="none" w:sz="0" w:space="0" w:color="auto"/>
        <w:bottom w:val="none" w:sz="0" w:space="0" w:color="auto"/>
        <w:right w:val="none" w:sz="0" w:space="0" w:color="auto"/>
      </w:divBdr>
    </w:div>
    <w:div w:id="14197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BC1598DD9E5B985B4730BE48974B53C20C74BF64854ABDDDCB22736I2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0C3CF-41AE-449E-98B3-1C995F6B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4343</TotalTime>
  <Pages>44</Pages>
  <Words>16802</Words>
  <Characters>95778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Пользователь Windows</cp:lastModifiedBy>
  <cp:revision>47</cp:revision>
  <cp:lastPrinted>2021-04-16T07:59:00Z</cp:lastPrinted>
  <dcterms:created xsi:type="dcterms:W3CDTF">2020-01-14T03:58:00Z</dcterms:created>
  <dcterms:modified xsi:type="dcterms:W3CDTF">2021-08-25T01:46:00Z</dcterms:modified>
</cp:coreProperties>
</file>