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80B5" w14:textId="77777777"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 wp14:anchorId="43244E67" wp14:editId="62E0925E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A4FA2" w14:textId="77777777"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7AADD64F" w14:textId="77777777"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7A039A71" w14:textId="77777777"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48EA17" w14:textId="77777777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14:paraId="43497D1A" w14:textId="77777777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14:paraId="755114F3" w14:textId="77777777"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429DAB8F" w14:textId="53364EEF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224ED1">
        <w:rPr>
          <w:rFonts w:ascii="Times New Roman" w:eastAsia="Calibri" w:hAnsi="Times New Roman" w:cs="Times New Roman"/>
          <w:b/>
          <w:sz w:val="24"/>
          <w:szCs w:val="24"/>
        </w:rPr>
        <w:t>26</w:t>
      </w:r>
    </w:p>
    <w:p w14:paraId="35CB5B66" w14:textId="77777777"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557E38B6" w14:textId="01BA0605"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58223C">
        <w:rPr>
          <w:rFonts w:ascii="Times New Roman" w:eastAsia="Calibri" w:hAnsi="Times New Roman" w:cs="Times New Roman"/>
          <w:b/>
          <w:bCs/>
          <w:sz w:val="24"/>
          <w:szCs w:val="24"/>
        </w:rPr>
        <w:t>Илирского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224ED1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66528418" w14:textId="77777777"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A26EBB" w14:textId="1BF3901E"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proofErr w:type="gramStart"/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400F8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087ABD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224ED1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14:paraId="207E9F87" w14:textId="77777777"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4BABC3C" w14:textId="1AC1AEFB" w:rsidR="005505D3" w:rsidRPr="002400F8" w:rsidRDefault="00E13F54" w:rsidP="000A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58223C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20</w:t>
      </w:r>
      <w:r w:rsidR="00224ED1">
        <w:rPr>
          <w:rFonts w:ascii="Times New Roman" w:eastAsia="Calibri" w:hAnsi="Times New Roman" w:cs="Times New Roman"/>
          <w:sz w:val="24"/>
          <w:szCs w:val="24"/>
        </w:rPr>
        <w:t>20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от </w:t>
      </w:r>
      <w:r w:rsidR="00224ED1">
        <w:rPr>
          <w:rFonts w:ascii="Times New Roman" w:hAnsi="Times New Roman" w:cs="Times New Roman"/>
          <w:sz w:val="24"/>
          <w:szCs w:val="24"/>
        </w:rPr>
        <w:t>29</w:t>
      </w:r>
      <w:r w:rsidR="005505D3" w:rsidRPr="001E26CD">
        <w:rPr>
          <w:rFonts w:ascii="Times New Roman" w:hAnsi="Times New Roman" w:cs="Times New Roman"/>
          <w:sz w:val="24"/>
          <w:szCs w:val="24"/>
        </w:rPr>
        <w:t>.0</w:t>
      </w:r>
      <w:r w:rsidR="00224ED1">
        <w:rPr>
          <w:rFonts w:ascii="Times New Roman" w:hAnsi="Times New Roman" w:cs="Times New Roman"/>
          <w:sz w:val="24"/>
          <w:szCs w:val="24"/>
        </w:rPr>
        <w:t>1</w:t>
      </w:r>
      <w:r w:rsidR="005505D3" w:rsidRPr="001E26CD">
        <w:rPr>
          <w:rFonts w:ascii="Times New Roman" w:hAnsi="Times New Roman" w:cs="Times New Roman"/>
          <w:sz w:val="24"/>
          <w:szCs w:val="24"/>
        </w:rPr>
        <w:t>.20</w:t>
      </w:r>
      <w:r w:rsidR="00224ED1">
        <w:rPr>
          <w:rFonts w:ascii="Times New Roman" w:hAnsi="Times New Roman" w:cs="Times New Roman"/>
          <w:sz w:val="24"/>
          <w:szCs w:val="24"/>
        </w:rPr>
        <w:t>21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г. № </w:t>
      </w:r>
      <w:r w:rsidR="00224ED1">
        <w:rPr>
          <w:rFonts w:ascii="Times New Roman" w:hAnsi="Times New Roman" w:cs="Times New Roman"/>
          <w:sz w:val="24"/>
          <w:szCs w:val="24"/>
        </w:rPr>
        <w:t>15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14:paraId="7AD41A7E" w14:textId="77777777" w:rsidR="00717BED" w:rsidRPr="002400F8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60945AA" w14:textId="77777777"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B7B6A" w:rsidRPr="002400F8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="006B7B6A" w:rsidRPr="002400F8">
        <w:rPr>
          <w:rFonts w:ascii="Times New Roman" w:hAnsi="Times New Roman" w:cs="Times New Roman"/>
          <w:sz w:val="24"/>
          <w:szCs w:val="24"/>
        </w:rPr>
        <w:t xml:space="preserve">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1CC26832" w14:textId="0301CCC4"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- 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о </w:t>
      </w:r>
      <w:proofErr w:type="spellStart"/>
      <w:proofErr w:type="gramStart"/>
      <w:r w:rsidR="006B7B6A" w:rsidRPr="002400F8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6B7B6A" w:rsidRPr="002400F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B7B6A" w:rsidRPr="002400F8">
        <w:rPr>
          <w:rFonts w:ascii="Times New Roman" w:hAnsi="Times New Roman" w:cs="Times New Roman"/>
          <w:sz w:val="24"/>
          <w:szCs w:val="24"/>
        </w:rPr>
        <w:t xml:space="preserve">  счетном органе  муниципального образования «Братский район</w:t>
      </w:r>
      <w:r w:rsidR="00896243" w:rsidRPr="002400F8">
        <w:rPr>
          <w:rFonts w:ascii="Times New Roman" w:hAnsi="Times New Roman" w:cs="Times New Roman"/>
          <w:sz w:val="24"/>
          <w:szCs w:val="24"/>
        </w:rPr>
        <w:t xml:space="preserve">» 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от </w:t>
      </w:r>
      <w:r w:rsidR="00224ED1">
        <w:rPr>
          <w:rFonts w:ascii="Times New Roman" w:hAnsi="Times New Roman" w:cs="Times New Roman"/>
          <w:sz w:val="24"/>
          <w:szCs w:val="24"/>
        </w:rPr>
        <w:t>27</w:t>
      </w:r>
      <w:r w:rsidR="006B7B6A" w:rsidRPr="002400F8">
        <w:rPr>
          <w:rFonts w:ascii="Times New Roman" w:hAnsi="Times New Roman" w:cs="Times New Roman"/>
          <w:sz w:val="24"/>
          <w:szCs w:val="24"/>
        </w:rPr>
        <w:t>.05.20</w:t>
      </w:r>
      <w:r w:rsidR="00224ED1">
        <w:rPr>
          <w:rFonts w:ascii="Times New Roman" w:hAnsi="Times New Roman" w:cs="Times New Roman"/>
          <w:sz w:val="24"/>
          <w:szCs w:val="24"/>
        </w:rPr>
        <w:t>20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г</w:t>
      </w:r>
      <w:r w:rsidR="00896243" w:rsidRPr="002400F8">
        <w:rPr>
          <w:rFonts w:ascii="Times New Roman" w:hAnsi="Times New Roman" w:cs="Times New Roman"/>
          <w:sz w:val="24"/>
          <w:szCs w:val="24"/>
        </w:rPr>
        <w:t>.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№ </w:t>
      </w:r>
      <w:r w:rsidR="00224ED1">
        <w:rPr>
          <w:rFonts w:ascii="Times New Roman" w:hAnsi="Times New Roman" w:cs="Times New Roman"/>
          <w:sz w:val="24"/>
          <w:szCs w:val="24"/>
        </w:rPr>
        <w:t>67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69240D0B" w14:textId="77777777" w:rsidR="006B7B6A" w:rsidRPr="002400F8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тат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14:paraId="271558C2" w14:textId="4FD9C0DF" w:rsidR="005505D3" w:rsidRPr="002400F8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 w:rsidR="00224ED1">
        <w:rPr>
          <w:rFonts w:ascii="Times New Roman" w:eastAsia="Calibri" w:hAnsi="Times New Roman" w:cs="Times New Roman"/>
          <w:sz w:val="24"/>
          <w:szCs w:val="24"/>
        </w:rPr>
        <w:t>1.8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</w:t>
      </w:r>
      <w:r w:rsidR="00224ED1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78FAC451" w14:textId="77777777"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14:paraId="474A6052" w14:textId="77777777"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58223C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0B5DFE3D" w14:textId="14DFFE1E" w:rsidR="005C5C43" w:rsidRPr="002400F8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58223C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224E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2400F8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2400F8">
        <w:rPr>
          <w:rFonts w:ascii="Times New Roman" w:hAnsi="Times New Roman" w:cs="Times New Roman"/>
          <w:sz w:val="24"/>
          <w:szCs w:val="24"/>
        </w:rPr>
        <w:t>каз</w:t>
      </w:r>
      <w:r w:rsidR="00BC3F55" w:rsidRPr="002400F8">
        <w:rPr>
          <w:rFonts w:ascii="Times New Roman" w:hAnsi="Times New Roman" w:cs="Times New Roman"/>
          <w:sz w:val="24"/>
          <w:szCs w:val="24"/>
        </w:rPr>
        <w:t>ом</w:t>
      </w:r>
      <w:r w:rsidR="007707E3" w:rsidRPr="002400F8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2400F8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224ED1">
        <w:rPr>
          <w:rFonts w:ascii="Times New Roman" w:hAnsi="Times New Roman" w:cs="Times New Roman"/>
          <w:sz w:val="24"/>
          <w:szCs w:val="24"/>
        </w:rPr>
        <w:t>20</w:t>
      </w:r>
      <w:r w:rsidR="00A05BB0" w:rsidRPr="002400F8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14:paraId="2FEF1279" w14:textId="77777777" w:rsidR="007707E3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01A47B29" w14:textId="1CC8163E" w:rsidR="000A5E36" w:rsidRPr="00C731B4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C731B4">
        <w:rPr>
          <w:rFonts w:ascii="Times New Roman" w:hAnsi="Times New Roman" w:cs="Times New Roman"/>
          <w:b/>
          <w:sz w:val="24"/>
          <w:szCs w:val="24"/>
        </w:rPr>
        <w:t>:</w:t>
      </w:r>
      <w:r w:rsidRPr="00C731B4">
        <w:rPr>
          <w:rFonts w:ascii="Times New Roman" w:hAnsi="Times New Roman" w:cs="Times New Roman"/>
          <w:sz w:val="24"/>
          <w:szCs w:val="24"/>
        </w:rPr>
        <w:t xml:space="preserve"> </w:t>
      </w:r>
      <w:r w:rsidRPr="003E2FD5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3E2FD5" w:rsidRPr="003E2FD5">
        <w:rPr>
          <w:rFonts w:ascii="Times New Roman" w:hAnsi="Times New Roman" w:cs="Times New Roman"/>
          <w:sz w:val="24"/>
          <w:szCs w:val="24"/>
        </w:rPr>
        <w:t>20 517,1</w:t>
      </w:r>
      <w:r w:rsidR="00665531" w:rsidRPr="003E2FD5">
        <w:rPr>
          <w:rFonts w:ascii="Times New Roman" w:hAnsi="Times New Roman" w:cs="Times New Roman"/>
          <w:sz w:val="24"/>
          <w:szCs w:val="24"/>
        </w:rPr>
        <w:t xml:space="preserve"> </w:t>
      </w:r>
      <w:r w:rsidRPr="003E2FD5">
        <w:rPr>
          <w:rFonts w:ascii="Times New Roman" w:hAnsi="Times New Roman" w:cs="Times New Roman"/>
          <w:sz w:val="24"/>
          <w:szCs w:val="24"/>
        </w:rPr>
        <w:t xml:space="preserve">тыс. рублей, по расходам – </w:t>
      </w:r>
      <w:r w:rsidR="00FE2C3F" w:rsidRPr="003E2FD5">
        <w:rPr>
          <w:rFonts w:ascii="Times New Roman" w:hAnsi="Times New Roman" w:cs="Times New Roman"/>
          <w:sz w:val="24"/>
          <w:szCs w:val="24"/>
        </w:rPr>
        <w:t>2</w:t>
      </w:r>
      <w:r w:rsidR="003E2FD5" w:rsidRPr="003E2FD5">
        <w:rPr>
          <w:rFonts w:ascii="Times New Roman" w:hAnsi="Times New Roman" w:cs="Times New Roman"/>
          <w:sz w:val="24"/>
          <w:szCs w:val="24"/>
        </w:rPr>
        <w:t>7 844,6</w:t>
      </w:r>
      <w:r w:rsidRPr="003E2F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E158726" w14:textId="77777777" w:rsidR="00091BB5" w:rsidRPr="002400F8" w:rsidRDefault="00D338EB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58223C" w:rsidRPr="00C731B4">
        <w:rPr>
          <w:rFonts w:ascii="Times New Roman" w:eastAsia="Calibri" w:hAnsi="Times New Roman" w:cs="Times New Roman"/>
          <w:sz w:val="24"/>
          <w:szCs w:val="24"/>
        </w:rPr>
        <w:t>Илирское</w:t>
      </w:r>
      <w:proofErr w:type="spellEnd"/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58223C" w:rsidRPr="00C731B4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входят поселок </w:t>
      </w:r>
      <w:r w:rsidR="005C23D1"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Луговой, </w:t>
      </w:r>
      <w:proofErr w:type="gramStart"/>
      <w:r w:rsidR="005C23D1"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деревня</w:t>
      </w:r>
      <w:proofErr w:type="gramEnd"/>
      <w:r w:rsidR="005C23D1"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Карай, деревня Кардой,</w:t>
      </w:r>
      <w:r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село </w:t>
      </w:r>
      <w:proofErr w:type="spellStart"/>
      <w:r w:rsidR="005C23D1"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Илир</w:t>
      </w:r>
      <w:proofErr w:type="spellEnd"/>
      <w:r w:rsidR="005C23D1" w:rsidRPr="005C23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91BB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3AEE7993" w14:textId="77777777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69BAC74A" w14:textId="77777777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14:paraId="3D7C63F5" w14:textId="61B38BE1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22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58223C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58223C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– </w:t>
      </w:r>
      <w:r w:rsidR="0058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 </w:t>
      </w:r>
      <w:r w:rsidR="00665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58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58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Дулова И.А.</w:t>
      </w:r>
    </w:p>
    <w:p w14:paraId="6813946E" w14:textId="77777777" w:rsidR="00091BB5" w:rsidRPr="002400F8" w:rsidRDefault="00091BB5" w:rsidP="0009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2256A" w14:textId="77777777"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14:paraId="68D22B19" w14:textId="77777777"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CC44E2" w14:textId="0E79E196" w:rsidR="00462723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14:paraId="74CFDF34" w14:textId="77777777" w:rsidR="00970E4F" w:rsidRPr="002400F8" w:rsidRDefault="00970E4F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</w:p>
    <w:p w14:paraId="3F1F4041" w14:textId="77777777" w:rsidR="009863B3" w:rsidRDefault="00462723" w:rsidP="009863B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</w:t>
      </w:r>
      <w:proofErr w:type="gram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местного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заключения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</w:p>
    <w:p w14:paraId="2CF0E670" w14:textId="77777777" w:rsidR="000B4388" w:rsidRPr="002400F8" w:rsidRDefault="00462723" w:rsidP="009863B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</w:t>
      </w:r>
      <w:proofErr w:type="gramStart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установленные 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proofErr w:type="gramEnd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264.4 Бюджетного кодекса Российской Федерации.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30C534F3" w14:textId="4715F0FF" w:rsidR="00300589" w:rsidRPr="002400F8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58223C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224E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14:paraId="188D1516" w14:textId="77777777" w:rsidR="00300589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отчетность, </w:t>
      </w:r>
      <w:proofErr w:type="gramStart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proofErr w:type="gramEnd"/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 БК РФ:</w:t>
      </w:r>
    </w:p>
    <w:p w14:paraId="776EB96A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14:paraId="6DCC2233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14:paraId="4B48E0C2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14:paraId="45E35169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14:paraId="3CB7084E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14:paraId="54C66609" w14:textId="77777777" w:rsidR="00115E13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14:paraId="5A454EF8" w14:textId="5FF6C453" w:rsidR="00300589" w:rsidRPr="002400F8" w:rsidRDefault="00300589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224E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14:paraId="2FF368EB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proofErr w:type="gramEnd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классификации</w:t>
      </w:r>
    </w:p>
    <w:p w14:paraId="280CDDA2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14:paraId="109F56A9" w14:textId="77777777" w:rsidR="00115E13" w:rsidRPr="002400F8" w:rsidRDefault="009863B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ведомственной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</w:p>
    <w:p w14:paraId="4BCC5DD2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14:paraId="7A38259D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proofErr w:type="gramEnd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</w:p>
    <w:p w14:paraId="5708008E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14:paraId="690A1FA0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proofErr w:type="gram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дефицита бюджета 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14:paraId="446C2760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14:paraId="042F5715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14:paraId="272C85DD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14:paraId="721842D4" w14:textId="77777777" w:rsidR="004073F8" w:rsidRPr="002400F8" w:rsidRDefault="004073F8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proofErr w:type="gramEnd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</w:p>
    <w:p w14:paraId="27C8AD29" w14:textId="77777777" w:rsidR="00115E13" w:rsidRPr="002400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14:paraId="0EDBEAEF" w14:textId="25D08DA5" w:rsidR="00970E4F" w:rsidRDefault="004073F8" w:rsidP="00970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A2317EF" w14:textId="4CD6CAA0" w:rsidR="00986093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14:paraId="67284207" w14:textId="77777777" w:rsidR="00970E4F" w:rsidRPr="002400F8" w:rsidRDefault="00970E4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55D3E4" w14:textId="48FF2A78" w:rsidR="00FB2BB2" w:rsidRPr="002400F8" w:rsidRDefault="00970E4F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юджет </w:t>
      </w:r>
      <w:proofErr w:type="spellStart"/>
      <w:r w:rsidR="0058223C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58223C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3E2FD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3E2FD5">
        <w:rPr>
          <w:rFonts w:ascii="Times New Roman" w:eastAsia="Times New Roman" w:hAnsi="Times New Roman" w:cs="Times New Roman"/>
          <w:sz w:val="24"/>
          <w:szCs w:val="24"/>
        </w:rPr>
        <w:t>70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AECE23" w14:textId="2F98301D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3E2FD5">
        <w:rPr>
          <w:rFonts w:ascii="Times New Roman" w:eastAsia="Times New Roman" w:hAnsi="Times New Roman" w:cs="Times New Roman"/>
          <w:sz w:val="24"/>
          <w:szCs w:val="24"/>
        </w:rPr>
        <w:t>22 779,1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2FD5">
        <w:rPr>
          <w:rFonts w:ascii="Times New Roman" w:eastAsia="Times New Roman" w:hAnsi="Times New Roman" w:cs="Times New Roman"/>
          <w:sz w:val="24"/>
          <w:szCs w:val="24"/>
        </w:rPr>
        <w:t> 881,3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2FD5">
        <w:rPr>
          <w:rFonts w:ascii="Times New Roman" w:eastAsia="Times New Roman" w:hAnsi="Times New Roman" w:cs="Times New Roman"/>
          <w:sz w:val="24"/>
          <w:szCs w:val="24"/>
        </w:rPr>
        <w:t>8 897,8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lastRenderedPageBreak/>
        <w:t>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3E2FD5">
        <w:rPr>
          <w:rFonts w:ascii="Times New Roman" w:eastAsia="Times New Roman" w:hAnsi="Times New Roman" w:cs="Times New Roman"/>
          <w:sz w:val="24"/>
          <w:szCs w:val="24"/>
        </w:rPr>
        <w:t>894,6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2FD5">
        <w:rPr>
          <w:rFonts w:ascii="Times New Roman" w:eastAsia="Times New Roman" w:hAnsi="Times New Roman" w:cs="Times New Roman"/>
          <w:sz w:val="24"/>
          <w:szCs w:val="24"/>
        </w:rPr>
        <w:t>8003,2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26D561" w14:textId="78817B02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22 922,1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D4BAB5" w14:textId="49B526CE" w:rsidR="008D59FF" w:rsidRPr="002400F8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2FD5">
        <w:rPr>
          <w:rFonts w:ascii="Times New Roman" w:eastAsia="Times New Roman" w:hAnsi="Times New Roman" w:cs="Times New Roman"/>
          <w:sz w:val="24"/>
          <w:szCs w:val="24"/>
        </w:rPr>
        <w:t>43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,0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E2FD5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2C0BB51B" w14:textId="2AE81476" w:rsidR="00FB2BB2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3E2FD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58223C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E26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3E2FD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3E2FD5">
        <w:rPr>
          <w:rFonts w:ascii="Times New Roman" w:eastAsia="Times New Roman" w:hAnsi="Times New Roman" w:cs="Times New Roman"/>
          <w:sz w:val="24"/>
          <w:szCs w:val="24"/>
        </w:rPr>
        <w:t>70</w:t>
      </w:r>
      <w:r w:rsidR="0054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3D1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="006270A9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14:paraId="582F9051" w14:textId="66D71CED" w:rsidR="005C23D1" w:rsidRPr="00C46425" w:rsidRDefault="005C23D1" w:rsidP="005C2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2FD5">
        <w:rPr>
          <w:rFonts w:ascii="Times New Roman" w:hAnsi="Times New Roman" w:cs="Times New Roman"/>
          <w:sz w:val="24"/>
          <w:szCs w:val="24"/>
        </w:rPr>
        <w:t>2</w:t>
      </w:r>
      <w:r w:rsidRPr="00C46425">
        <w:rPr>
          <w:rFonts w:ascii="Times New Roman" w:hAnsi="Times New Roman" w:cs="Times New Roman"/>
          <w:sz w:val="24"/>
          <w:szCs w:val="24"/>
        </w:rPr>
        <w:t>.0</w:t>
      </w:r>
      <w:r w:rsidR="003E2FD5">
        <w:rPr>
          <w:rFonts w:ascii="Times New Roman" w:hAnsi="Times New Roman" w:cs="Times New Roman"/>
          <w:sz w:val="24"/>
          <w:szCs w:val="24"/>
        </w:rPr>
        <w:t>4</w:t>
      </w:r>
      <w:r w:rsidRPr="00C46425">
        <w:rPr>
          <w:rFonts w:ascii="Times New Roman" w:hAnsi="Times New Roman" w:cs="Times New Roman"/>
          <w:sz w:val="24"/>
          <w:szCs w:val="24"/>
        </w:rPr>
        <w:t>.20</w:t>
      </w:r>
      <w:r w:rsidR="003E2FD5">
        <w:rPr>
          <w:rFonts w:ascii="Times New Roman" w:hAnsi="Times New Roman" w:cs="Times New Roman"/>
          <w:sz w:val="24"/>
          <w:szCs w:val="24"/>
        </w:rPr>
        <w:t>20</w:t>
      </w:r>
      <w:r w:rsidRPr="00C4642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E2FD5">
        <w:rPr>
          <w:rFonts w:ascii="Times New Roman" w:hAnsi="Times New Roman" w:cs="Times New Roman"/>
          <w:sz w:val="24"/>
          <w:szCs w:val="24"/>
        </w:rPr>
        <w:t>№78</w:t>
      </w:r>
      <w:r w:rsidRPr="00C46425">
        <w:rPr>
          <w:rFonts w:ascii="Times New Roman" w:hAnsi="Times New Roman" w:cs="Times New Roman"/>
          <w:sz w:val="24"/>
          <w:szCs w:val="24"/>
        </w:rPr>
        <w:t>;</w:t>
      </w:r>
    </w:p>
    <w:p w14:paraId="33C06684" w14:textId="1C96DBE5" w:rsidR="00557EFE" w:rsidRPr="00C464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3E2FD5">
        <w:rPr>
          <w:rFonts w:ascii="Times New Roman" w:hAnsi="Times New Roman" w:cs="Times New Roman"/>
          <w:sz w:val="24"/>
          <w:szCs w:val="24"/>
        </w:rPr>
        <w:t>25</w:t>
      </w:r>
      <w:r w:rsidR="00557EFE" w:rsidRPr="00C46425">
        <w:rPr>
          <w:rFonts w:ascii="Times New Roman" w:hAnsi="Times New Roman" w:cs="Times New Roman"/>
          <w:sz w:val="24"/>
          <w:szCs w:val="24"/>
        </w:rPr>
        <w:t>.0</w:t>
      </w:r>
      <w:r w:rsidR="003E2FD5">
        <w:rPr>
          <w:rFonts w:ascii="Times New Roman" w:hAnsi="Times New Roman" w:cs="Times New Roman"/>
          <w:sz w:val="24"/>
          <w:szCs w:val="24"/>
        </w:rPr>
        <w:t>6</w:t>
      </w:r>
      <w:r w:rsidR="00557EFE" w:rsidRPr="00C46425">
        <w:rPr>
          <w:rFonts w:ascii="Times New Roman" w:hAnsi="Times New Roman" w:cs="Times New Roman"/>
          <w:sz w:val="24"/>
          <w:szCs w:val="24"/>
        </w:rPr>
        <w:t>.20</w:t>
      </w:r>
      <w:r w:rsidR="003E2FD5">
        <w:rPr>
          <w:rFonts w:ascii="Times New Roman" w:hAnsi="Times New Roman" w:cs="Times New Roman"/>
          <w:sz w:val="24"/>
          <w:szCs w:val="24"/>
        </w:rPr>
        <w:t>20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3E2FD5">
        <w:rPr>
          <w:rFonts w:ascii="Times New Roman" w:hAnsi="Times New Roman" w:cs="Times New Roman"/>
          <w:sz w:val="24"/>
          <w:szCs w:val="24"/>
        </w:rPr>
        <w:t>87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14:paraId="7729AFCA" w14:textId="6C3381BE" w:rsidR="00557EFE" w:rsidRPr="00C464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3E2FD5">
        <w:rPr>
          <w:rFonts w:ascii="Times New Roman" w:hAnsi="Times New Roman" w:cs="Times New Roman"/>
          <w:sz w:val="24"/>
          <w:szCs w:val="24"/>
        </w:rPr>
        <w:t>29</w:t>
      </w:r>
      <w:r w:rsidR="00557EFE" w:rsidRPr="00C46425">
        <w:rPr>
          <w:rFonts w:ascii="Times New Roman" w:hAnsi="Times New Roman" w:cs="Times New Roman"/>
          <w:sz w:val="24"/>
          <w:szCs w:val="24"/>
        </w:rPr>
        <w:t>.0</w:t>
      </w:r>
      <w:r w:rsidR="003E2FD5">
        <w:rPr>
          <w:rFonts w:ascii="Times New Roman" w:hAnsi="Times New Roman" w:cs="Times New Roman"/>
          <w:sz w:val="24"/>
          <w:szCs w:val="24"/>
        </w:rPr>
        <w:t>9</w:t>
      </w:r>
      <w:r w:rsidR="00557EFE" w:rsidRPr="00C46425">
        <w:rPr>
          <w:rFonts w:ascii="Times New Roman" w:hAnsi="Times New Roman" w:cs="Times New Roman"/>
          <w:sz w:val="24"/>
          <w:szCs w:val="24"/>
        </w:rPr>
        <w:t>.20</w:t>
      </w:r>
      <w:r w:rsidR="003E2FD5">
        <w:rPr>
          <w:rFonts w:ascii="Times New Roman" w:hAnsi="Times New Roman" w:cs="Times New Roman"/>
          <w:sz w:val="24"/>
          <w:szCs w:val="24"/>
        </w:rPr>
        <w:t>20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3E2FD5">
        <w:rPr>
          <w:rFonts w:ascii="Times New Roman" w:hAnsi="Times New Roman" w:cs="Times New Roman"/>
          <w:sz w:val="24"/>
          <w:szCs w:val="24"/>
        </w:rPr>
        <w:t>91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14:paraId="1549D06C" w14:textId="4CFE241E" w:rsidR="00557EFE" w:rsidRPr="00C464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C46425">
        <w:rPr>
          <w:rFonts w:ascii="Times New Roman" w:hAnsi="Times New Roman" w:cs="Times New Roman"/>
          <w:sz w:val="24"/>
          <w:szCs w:val="24"/>
        </w:rPr>
        <w:t>2</w:t>
      </w:r>
      <w:r w:rsidR="003E2FD5">
        <w:rPr>
          <w:rFonts w:ascii="Times New Roman" w:hAnsi="Times New Roman" w:cs="Times New Roman"/>
          <w:sz w:val="24"/>
          <w:szCs w:val="24"/>
        </w:rPr>
        <w:t>9</w:t>
      </w:r>
      <w:r w:rsidR="00557EFE" w:rsidRPr="00C46425">
        <w:rPr>
          <w:rFonts w:ascii="Times New Roman" w:hAnsi="Times New Roman" w:cs="Times New Roman"/>
          <w:sz w:val="24"/>
          <w:szCs w:val="24"/>
        </w:rPr>
        <w:t>.</w:t>
      </w:r>
      <w:r w:rsidR="003E2FD5">
        <w:rPr>
          <w:rFonts w:ascii="Times New Roman" w:hAnsi="Times New Roman" w:cs="Times New Roman"/>
          <w:sz w:val="24"/>
          <w:szCs w:val="24"/>
        </w:rPr>
        <w:t>10</w:t>
      </w:r>
      <w:r w:rsidR="00557EFE" w:rsidRPr="00C46425">
        <w:rPr>
          <w:rFonts w:ascii="Times New Roman" w:hAnsi="Times New Roman" w:cs="Times New Roman"/>
          <w:sz w:val="24"/>
          <w:szCs w:val="24"/>
        </w:rPr>
        <w:t>.20</w:t>
      </w:r>
      <w:r w:rsidR="003E2FD5">
        <w:rPr>
          <w:rFonts w:ascii="Times New Roman" w:hAnsi="Times New Roman" w:cs="Times New Roman"/>
          <w:sz w:val="24"/>
          <w:szCs w:val="24"/>
        </w:rPr>
        <w:t>20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6425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3E2FD5">
        <w:rPr>
          <w:rFonts w:ascii="Times New Roman" w:hAnsi="Times New Roman" w:cs="Times New Roman"/>
          <w:sz w:val="24"/>
          <w:szCs w:val="24"/>
        </w:rPr>
        <w:t>95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14:paraId="4BCD7269" w14:textId="602256BB" w:rsidR="002D456D" w:rsidRPr="002400F8" w:rsidRDefault="002D456D" w:rsidP="002D4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6270A9">
        <w:rPr>
          <w:rFonts w:ascii="Times New Roman" w:hAnsi="Times New Roman" w:cs="Times New Roman"/>
          <w:sz w:val="24"/>
          <w:szCs w:val="24"/>
        </w:rPr>
        <w:t>2</w:t>
      </w:r>
      <w:r w:rsidR="003E2FD5">
        <w:rPr>
          <w:rFonts w:ascii="Times New Roman" w:hAnsi="Times New Roman" w:cs="Times New Roman"/>
          <w:sz w:val="24"/>
          <w:szCs w:val="24"/>
        </w:rPr>
        <w:t>9</w:t>
      </w:r>
      <w:r w:rsidRPr="002400F8">
        <w:rPr>
          <w:rFonts w:ascii="Times New Roman" w:hAnsi="Times New Roman" w:cs="Times New Roman"/>
          <w:sz w:val="24"/>
          <w:szCs w:val="24"/>
        </w:rPr>
        <w:t>.12.20</w:t>
      </w:r>
      <w:r w:rsidR="003E2FD5">
        <w:rPr>
          <w:rFonts w:ascii="Times New Roman" w:hAnsi="Times New Roman" w:cs="Times New Roman"/>
          <w:sz w:val="24"/>
          <w:szCs w:val="24"/>
        </w:rPr>
        <w:t>20</w:t>
      </w:r>
      <w:r w:rsidRPr="002400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E2FD5">
        <w:rPr>
          <w:rFonts w:ascii="Times New Roman" w:hAnsi="Times New Roman" w:cs="Times New Roman"/>
          <w:sz w:val="24"/>
          <w:szCs w:val="24"/>
        </w:rPr>
        <w:t>100</w:t>
      </w:r>
      <w:r w:rsidRPr="002400F8">
        <w:rPr>
          <w:rFonts w:ascii="Times New Roman" w:hAnsi="Times New Roman" w:cs="Times New Roman"/>
          <w:sz w:val="24"/>
          <w:szCs w:val="24"/>
        </w:rPr>
        <w:t>.</w:t>
      </w:r>
    </w:p>
    <w:p w14:paraId="23AB024F" w14:textId="6D671185" w:rsidR="00557EFE" w:rsidRPr="002400F8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>кончательной редакци</w:t>
      </w:r>
      <w:r w:rsidRPr="002400F8">
        <w:rPr>
          <w:rFonts w:ascii="Times New Roman" w:hAnsi="Times New Roman" w:cs="Times New Roman"/>
          <w:sz w:val="24"/>
          <w:szCs w:val="24"/>
        </w:rPr>
        <w:t>ей Решения о бюджете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 w:rsidR="006270A9">
        <w:rPr>
          <w:rFonts w:ascii="Times New Roman" w:hAnsi="Times New Roman" w:cs="Times New Roman"/>
          <w:sz w:val="24"/>
          <w:szCs w:val="24"/>
        </w:rPr>
        <w:t>2</w:t>
      </w:r>
      <w:r w:rsidR="003E2FD5">
        <w:rPr>
          <w:rFonts w:ascii="Times New Roman" w:hAnsi="Times New Roman" w:cs="Times New Roman"/>
          <w:sz w:val="24"/>
          <w:szCs w:val="24"/>
        </w:rPr>
        <w:t>9</w:t>
      </w:r>
      <w:r w:rsidR="00FC11EA" w:rsidRPr="002400F8">
        <w:rPr>
          <w:rFonts w:ascii="Times New Roman" w:hAnsi="Times New Roman" w:cs="Times New Roman"/>
          <w:sz w:val="24"/>
          <w:szCs w:val="24"/>
        </w:rPr>
        <w:t>.12.20</w:t>
      </w:r>
      <w:r w:rsidR="003E2FD5">
        <w:rPr>
          <w:rFonts w:ascii="Times New Roman" w:hAnsi="Times New Roman" w:cs="Times New Roman"/>
          <w:sz w:val="24"/>
          <w:szCs w:val="24"/>
        </w:rPr>
        <w:t>20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E2FD5">
        <w:rPr>
          <w:rFonts w:ascii="Times New Roman" w:hAnsi="Times New Roman" w:cs="Times New Roman"/>
          <w:sz w:val="24"/>
          <w:szCs w:val="24"/>
        </w:rPr>
        <w:t>100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14:paraId="72845435" w14:textId="26CCF6E9" w:rsidR="001328BC" w:rsidRPr="002400F8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20 952,9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 488,5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17 464,4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912,8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16 516,6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, безвозмездные поступления 35,0 тыс. руб.;</w:t>
      </w:r>
    </w:p>
    <w:p w14:paraId="599F6858" w14:textId="61C9091B" w:rsidR="00FC11EA" w:rsidRPr="002400F8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29 824,1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72D1CF" w14:textId="63645BED" w:rsidR="00FC11EA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8 871,2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54,3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278584" w14:textId="66318279" w:rsidR="00BF1D0D" w:rsidRDefault="00BF1D0D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снижения остатков средств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счетах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бюджета поселения  размер дефицита бюджета составит 129,0 тыс. руб., или 3,7% утвержденного  общего годового объема доходов бюджета поселения без учета утвержденного объема безвозмездных поступлений.</w:t>
      </w:r>
    </w:p>
    <w:p w14:paraId="76E7C3DE" w14:textId="6FE86C91" w:rsidR="003B4B44" w:rsidRDefault="003B4B44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BF1D0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627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соответствует показателям Решения о бюджете в окончательной редакции от 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4E8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14E8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4E8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521B67" w14:textId="3A8AEEC8"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D14E83">
        <w:rPr>
          <w:rFonts w:ascii="Times New Roman" w:hAnsi="Times New Roman" w:cs="Times New Roman"/>
          <w:sz w:val="24"/>
          <w:szCs w:val="24"/>
        </w:rPr>
        <w:t>20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таблице №1. </w:t>
      </w:r>
    </w:p>
    <w:p w14:paraId="4CF20CB8" w14:textId="77777777" w:rsidR="00557EFE" w:rsidRPr="00EB6C1C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134"/>
      </w:tblGrid>
      <w:tr w:rsidR="00BC320B" w14:paraId="5DBDECE1" w14:textId="77777777" w:rsidTr="00BC320B">
        <w:tc>
          <w:tcPr>
            <w:tcW w:w="3369" w:type="dxa"/>
          </w:tcPr>
          <w:p w14:paraId="7CDEC190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49F89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905BE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</w:tcPr>
          <w:p w14:paraId="363DFBA0" w14:textId="49F469CA" w:rsidR="00BC320B" w:rsidRPr="008227B4" w:rsidRDefault="009460F8" w:rsidP="00A1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D14E8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.12.1</w:t>
            </w:r>
            <w:r w:rsidR="00D14E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D14E8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14:paraId="02EB0C69" w14:textId="250BC519" w:rsidR="00BC320B" w:rsidRPr="008227B4" w:rsidRDefault="00BC320B" w:rsidP="00A1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A10E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4E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D14E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4E8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0E47BF1C" w14:textId="7777777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B5A08" w14:textId="7777777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9D2FA" w14:textId="3FEBE106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Исполнено за 20</w:t>
            </w:r>
            <w:r w:rsidR="00D14E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14:paraId="595F9437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42C5E230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3C832DF8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Отклонение</w:t>
            </w:r>
          </w:p>
          <w:p w14:paraId="0F875777" w14:textId="77777777" w:rsidR="00BC320B" w:rsidRPr="008227B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563337F0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05F5C583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40A6E577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Процент  </w:t>
            </w: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исполнения</w:t>
            </w:r>
            <w:proofErr w:type="gramEnd"/>
          </w:p>
        </w:tc>
      </w:tr>
      <w:tr w:rsidR="00BC320B" w14:paraId="31219EBC" w14:textId="77777777" w:rsidTr="00BC320B">
        <w:tc>
          <w:tcPr>
            <w:tcW w:w="3369" w:type="dxa"/>
          </w:tcPr>
          <w:p w14:paraId="5A356E18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ECD804F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CC03EA0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62F577E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13C4EAB" w14:textId="77777777"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14:paraId="11A2E46B" w14:textId="77777777"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D70BF" w14:paraId="7D1F0475" w14:textId="77777777" w:rsidTr="00BC320B">
        <w:tc>
          <w:tcPr>
            <w:tcW w:w="3369" w:type="dxa"/>
          </w:tcPr>
          <w:p w14:paraId="71D35F2C" w14:textId="77777777" w:rsidR="002D70BF" w:rsidRPr="00A22B71" w:rsidRDefault="002D70BF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</w:t>
            </w:r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бюджета  всего</w:t>
            </w:r>
            <w:proofErr w:type="gramEnd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54F702C2" w14:textId="43B4ED18" w:rsidR="002D70BF" w:rsidRPr="00A22B71" w:rsidRDefault="00D14E83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22 779,1</w:t>
            </w:r>
          </w:p>
        </w:tc>
        <w:tc>
          <w:tcPr>
            <w:tcW w:w="1276" w:type="dxa"/>
          </w:tcPr>
          <w:p w14:paraId="2331BC59" w14:textId="7AD5A0E1" w:rsidR="002D70BF" w:rsidRPr="00A22B71" w:rsidRDefault="00D14E83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20 952,9</w:t>
            </w:r>
          </w:p>
        </w:tc>
        <w:tc>
          <w:tcPr>
            <w:tcW w:w="1134" w:type="dxa"/>
          </w:tcPr>
          <w:p w14:paraId="46135D13" w14:textId="23650201" w:rsidR="002D70BF" w:rsidRPr="00A22B71" w:rsidRDefault="00D14E83" w:rsidP="00FE2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20 517,1</w:t>
            </w:r>
          </w:p>
        </w:tc>
        <w:tc>
          <w:tcPr>
            <w:tcW w:w="1134" w:type="dxa"/>
          </w:tcPr>
          <w:p w14:paraId="6FE68B53" w14:textId="3A50F5F3" w:rsidR="002D70BF" w:rsidRPr="00A22B71" w:rsidRDefault="00D14E83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-435,8</w:t>
            </w:r>
          </w:p>
        </w:tc>
        <w:tc>
          <w:tcPr>
            <w:tcW w:w="1134" w:type="dxa"/>
          </w:tcPr>
          <w:p w14:paraId="7A7BDECB" w14:textId="778B4860" w:rsidR="002D70BF" w:rsidRPr="00A22B71" w:rsidRDefault="00D14E83" w:rsidP="00B021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97,9</w:t>
            </w:r>
          </w:p>
        </w:tc>
      </w:tr>
      <w:tr w:rsidR="002D70BF" w14:paraId="14FC103F" w14:textId="77777777" w:rsidTr="00BC320B">
        <w:tc>
          <w:tcPr>
            <w:tcW w:w="3369" w:type="dxa"/>
          </w:tcPr>
          <w:p w14:paraId="29FB004E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</w:tcPr>
          <w:p w14:paraId="1D47774C" w14:textId="77777777"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B8529C" w14:textId="77777777" w:rsidR="002D70BF" w:rsidRPr="00A22B71" w:rsidRDefault="002D70B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4606C3" w14:textId="77777777"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E2363" w14:textId="77777777" w:rsidR="002D70BF" w:rsidRPr="00A22B71" w:rsidRDefault="002D70BF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03773" w14:textId="77777777" w:rsidR="002D70BF" w:rsidRPr="00A22B71" w:rsidRDefault="002D70BF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14:paraId="016FEBC1" w14:textId="77777777" w:rsidTr="00BC320B">
        <w:tc>
          <w:tcPr>
            <w:tcW w:w="3369" w:type="dxa"/>
          </w:tcPr>
          <w:p w14:paraId="2507EFB8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14:paraId="3C842D7A" w14:textId="29236C39" w:rsidR="002D70BF" w:rsidRPr="00A22B71" w:rsidRDefault="00D14E83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3 881,3</w:t>
            </w:r>
          </w:p>
        </w:tc>
        <w:tc>
          <w:tcPr>
            <w:tcW w:w="1276" w:type="dxa"/>
          </w:tcPr>
          <w:p w14:paraId="35D16DAC" w14:textId="7305B2D2" w:rsidR="002D70BF" w:rsidRPr="00A22B71" w:rsidRDefault="00D14E83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3 488,5</w:t>
            </w:r>
          </w:p>
        </w:tc>
        <w:tc>
          <w:tcPr>
            <w:tcW w:w="1134" w:type="dxa"/>
          </w:tcPr>
          <w:p w14:paraId="3E693CD8" w14:textId="2ECCD446" w:rsidR="002D70BF" w:rsidRPr="00A22B71" w:rsidRDefault="00D14E83" w:rsidP="00FE2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3 528,0</w:t>
            </w:r>
          </w:p>
        </w:tc>
        <w:tc>
          <w:tcPr>
            <w:tcW w:w="1134" w:type="dxa"/>
          </w:tcPr>
          <w:p w14:paraId="665010BE" w14:textId="00BA9221" w:rsidR="002D70BF" w:rsidRPr="00A22B71" w:rsidRDefault="00D14E83" w:rsidP="00886DA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14:paraId="289F46E8" w14:textId="35338FF7" w:rsidR="002D70BF" w:rsidRPr="00A22B71" w:rsidRDefault="00D14E83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2D70BF" w14:paraId="5E0BA59F" w14:textId="77777777" w:rsidTr="00BC320B">
        <w:tc>
          <w:tcPr>
            <w:tcW w:w="3369" w:type="dxa"/>
          </w:tcPr>
          <w:p w14:paraId="3DB40ACE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14:paraId="3F0F4373" w14:textId="6859BF28" w:rsidR="002D70BF" w:rsidRPr="00A22B71" w:rsidRDefault="00D14E83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18 897,8</w:t>
            </w:r>
          </w:p>
        </w:tc>
        <w:tc>
          <w:tcPr>
            <w:tcW w:w="1276" w:type="dxa"/>
          </w:tcPr>
          <w:p w14:paraId="479B6413" w14:textId="46EAE2F7" w:rsidR="002D70BF" w:rsidRPr="00A22B71" w:rsidRDefault="00D14E83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17 464,4</w:t>
            </w:r>
          </w:p>
        </w:tc>
        <w:tc>
          <w:tcPr>
            <w:tcW w:w="1134" w:type="dxa"/>
          </w:tcPr>
          <w:p w14:paraId="2F5B09D1" w14:textId="363B2CE8" w:rsidR="002D70BF" w:rsidRPr="00A22B71" w:rsidRDefault="00D14E83" w:rsidP="00C731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16 989,1</w:t>
            </w:r>
          </w:p>
        </w:tc>
        <w:tc>
          <w:tcPr>
            <w:tcW w:w="1134" w:type="dxa"/>
          </w:tcPr>
          <w:p w14:paraId="52945364" w14:textId="69DC1BB4" w:rsidR="002D70BF" w:rsidRPr="00A22B71" w:rsidRDefault="00D14E83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-475,3</w:t>
            </w:r>
          </w:p>
        </w:tc>
        <w:tc>
          <w:tcPr>
            <w:tcW w:w="1134" w:type="dxa"/>
          </w:tcPr>
          <w:p w14:paraId="1F501393" w14:textId="17D7FB8B" w:rsidR="002D70BF" w:rsidRPr="00A22B71" w:rsidRDefault="00D14E83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2D70BF" w14:paraId="5455D197" w14:textId="77777777" w:rsidTr="00BC320B">
        <w:tc>
          <w:tcPr>
            <w:tcW w:w="3369" w:type="dxa"/>
          </w:tcPr>
          <w:p w14:paraId="7FDDBFF1" w14:textId="77777777"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</w:tcPr>
          <w:p w14:paraId="79197210" w14:textId="005F673F" w:rsidR="002D70BF" w:rsidRPr="00A22B71" w:rsidRDefault="00D14E83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22 922,1</w:t>
            </w:r>
          </w:p>
        </w:tc>
        <w:tc>
          <w:tcPr>
            <w:tcW w:w="1276" w:type="dxa"/>
          </w:tcPr>
          <w:p w14:paraId="6039D735" w14:textId="6FF40B79" w:rsidR="002D70BF" w:rsidRPr="00A22B71" w:rsidRDefault="00D14E83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29 824,1</w:t>
            </w:r>
          </w:p>
        </w:tc>
        <w:tc>
          <w:tcPr>
            <w:tcW w:w="1134" w:type="dxa"/>
          </w:tcPr>
          <w:p w14:paraId="2601EEC9" w14:textId="41E31C89" w:rsidR="002D70BF" w:rsidRPr="00A22B71" w:rsidRDefault="00D14E83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27 844,6</w:t>
            </w:r>
          </w:p>
        </w:tc>
        <w:tc>
          <w:tcPr>
            <w:tcW w:w="1134" w:type="dxa"/>
          </w:tcPr>
          <w:p w14:paraId="33326964" w14:textId="11EB66CB" w:rsidR="002D70BF" w:rsidRPr="00A22B71" w:rsidRDefault="00D14E83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-1 979,5</w:t>
            </w:r>
          </w:p>
        </w:tc>
        <w:tc>
          <w:tcPr>
            <w:tcW w:w="1134" w:type="dxa"/>
          </w:tcPr>
          <w:p w14:paraId="3001E909" w14:textId="0E476EC3" w:rsidR="002D70BF" w:rsidRPr="00A22B71" w:rsidRDefault="00D14E83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93,4</w:t>
            </w:r>
          </w:p>
        </w:tc>
      </w:tr>
      <w:tr w:rsidR="002D70BF" w14:paraId="06B70F4D" w14:textId="77777777" w:rsidTr="00BC320B">
        <w:tc>
          <w:tcPr>
            <w:tcW w:w="3369" w:type="dxa"/>
          </w:tcPr>
          <w:p w14:paraId="7B566717" w14:textId="77777777" w:rsidR="002D70BF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Дефицит </w:t>
            </w:r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 -</w:t>
            </w:r>
            <w:proofErr w:type="gramEnd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), </w:t>
            </w:r>
          </w:p>
          <w:p w14:paraId="3CBDEA5F" w14:textId="77777777"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</w:tcPr>
          <w:p w14:paraId="5CD512A8" w14:textId="14CF407F" w:rsidR="002D70BF" w:rsidRPr="00A22B71" w:rsidRDefault="00D14E83" w:rsidP="00BA7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-143,0</w:t>
            </w:r>
          </w:p>
        </w:tc>
        <w:tc>
          <w:tcPr>
            <w:tcW w:w="1276" w:type="dxa"/>
          </w:tcPr>
          <w:p w14:paraId="75399031" w14:textId="6DEA0487" w:rsidR="002D70BF" w:rsidRPr="00A22B71" w:rsidRDefault="00D14E83" w:rsidP="00D33B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-8 871,2</w:t>
            </w:r>
          </w:p>
        </w:tc>
        <w:tc>
          <w:tcPr>
            <w:tcW w:w="1134" w:type="dxa"/>
          </w:tcPr>
          <w:p w14:paraId="70E33605" w14:textId="0D9919C8" w:rsidR="002D70BF" w:rsidRPr="00A22B71" w:rsidRDefault="00D14E83" w:rsidP="00BA7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-7 327,5</w:t>
            </w:r>
          </w:p>
        </w:tc>
        <w:tc>
          <w:tcPr>
            <w:tcW w:w="1134" w:type="dxa"/>
          </w:tcPr>
          <w:p w14:paraId="239C2554" w14:textId="2AA7D461" w:rsidR="002D70BF" w:rsidRPr="00A22B71" w:rsidRDefault="00D14E83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-1 543,7</w:t>
            </w:r>
          </w:p>
        </w:tc>
        <w:tc>
          <w:tcPr>
            <w:tcW w:w="1134" w:type="dxa"/>
          </w:tcPr>
          <w:p w14:paraId="0EE87401" w14:textId="236F5BC1" w:rsidR="002D70BF" w:rsidRPr="00A22B71" w:rsidRDefault="00D14E83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82,6</w:t>
            </w:r>
          </w:p>
        </w:tc>
      </w:tr>
    </w:tbl>
    <w:p w14:paraId="37D2B4A5" w14:textId="77777777" w:rsidR="005A57CD" w:rsidRDefault="006D34DF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68F635" w14:textId="3EC3FD44" w:rsidR="001E0442" w:rsidRDefault="00C52F93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D14E83">
        <w:rPr>
          <w:rFonts w:ascii="Times New Roman" w:hAnsi="Times New Roman" w:cs="Times New Roman"/>
          <w:sz w:val="24"/>
          <w:szCs w:val="24"/>
        </w:rPr>
        <w:t>20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14E83">
        <w:rPr>
          <w:rFonts w:ascii="Times New Roman" w:hAnsi="Times New Roman" w:cs="Times New Roman"/>
          <w:sz w:val="24"/>
          <w:szCs w:val="24"/>
        </w:rPr>
        <w:t>сниж</w:t>
      </w:r>
      <w:r w:rsidRPr="00F659B3">
        <w:rPr>
          <w:rFonts w:ascii="Times New Roman" w:hAnsi="Times New Roman" w:cs="Times New Roman"/>
          <w:sz w:val="24"/>
          <w:szCs w:val="24"/>
        </w:rPr>
        <w:t>ены</w:t>
      </w:r>
      <w:r w:rsidR="001E0442">
        <w:rPr>
          <w:rFonts w:ascii="Times New Roman" w:hAnsi="Times New Roman" w:cs="Times New Roman"/>
          <w:sz w:val="24"/>
          <w:szCs w:val="24"/>
        </w:rPr>
        <w:t xml:space="preserve"> (с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D14E83">
        <w:rPr>
          <w:rFonts w:ascii="Times New Roman" w:hAnsi="Times New Roman" w:cs="Times New Roman"/>
          <w:sz w:val="24"/>
          <w:szCs w:val="24"/>
        </w:rPr>
        <w:t>22 779,</w:t>
      </w:r>
      <w:proofErr w:type="gramStart"/>
      <w:r w:rsidR="00D14E83">
        <w:rPr>
          <w:rFonts w:ascii="Times New Roman" w:hAnsi="Times New Roman" w:cs="Times New Roman"/>
          <w:sz w:val="24"/>
          <w:szCs w:val="24"/>
        </w:rPr>
        <w:t xml:space="preserve">1 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 w:rsidRPr="00F659B3">
        <w:rPr>
          <w:rFonts w:ascii="Times New Roman" w:hAnsi="Times New Roman" w:cs="Times New Roman"/>
          <w:sz w:val="24"/>
          <w:szCs w:val="24"/>
        </w:rPr>
        <w:t xml:space="preserve"> рублей до </w:t>
      </w:r>
      <w:r w:rsidR="00D14E83">
        <w:rPr>
          <w:rFonts w:ascii="Times New Roman" w:hAnsi="Times New Roman" w:cs="Times New Roman"/>
          <w:sz w:val="24"/>
          <w:szCs w:val="24"/>
        </w:rPr>
        <w:t>20 517,1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E0442">
        <w:rPr>
          <w:rFonts w:ascii="Times New Roman" w:hAnsi="Times New Roman" w:cs="Times New Roman"/>
          <w:sz w:val="24"/>
          <w:szCs w:val="24"/>
        </w:rPr>
        <w:t>)</w:t>
      </w:r>
      <w:r w:rsidR="00B6486F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 на </w:t>
      </w:r>
      <w:r w:rsidR="001D660F">
        <w:rPr>
          <w:rFonts w:ascii="Times New Roman" w:hAnsi="Times New Roman" w:cs="Times New Roman"/>
          <w:sz w:val="24"/>
          <w:szCs w:val="24"/>
        </w:rPr>
        <w:t>2 262,0</w:t>
      </w:r>
      <w:r w:rsidR="006D34DF" w:rsidRPr="00F659B3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1D660F">
        <w:rPr>
          <w:rFonts w:ascii="Times New Roman" w:hAnsi="Times New Roman" w:cs="Times New Roman"/>
          <w:sz w:val="24"/>
          <w:szCs w:val="24"/>
        </w:rPr>
        <w:t>8,1</w:t>
      </w:r>
      <w:r w:rsidR="00B6486F">
        <w:rPr>
          <w:rFonts w:ascii="Times New Roman" w:hAnsi="Times New Roman" w:cs="Times New Roman"/>
          <w:sz w:val="24"/>
          <w:szCs w:val="24"/>
        </w:rPr>
        <w:t>%.</w:t>
      </w:r>
    </w:p>
    <w:p w14:paraId="3ABA280B" w14:textId="1CD58B9A" w:rsidR="00B6486F" w:rsidRPr="00F659B3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lastRenderedPageBreak/>
        <w:t xml:space="preserve">Основное </w:t>
      </w:r>
      <w:r w:rsidR="001D660F">
        <w:rPr>
          <w:rFonts w:ascii="Times New Roman" w:hAnsi="Times New Roman" w:cs="Times New Roman"/>
          <w:sz w:val="24"/>
          <w:szCs w:val="24"/>
        </w:rPr>
        <w:t>сниж</w:t>
      </w:r>
      <w:r w:rsidRPr="00F659B3">
        <w:rPr>
          <w:rFonts w:ascii="Times New Roman" w:hAnsi="Times New Roman" w:cs="Times New Roman"/>
          <w:sz w:val="24"/>
          <w:szCs w:val="24"/>
        </w:rPr>
        <w:t xml:space="preserve">ение плановых показателей по доходам осуществлено: </w:t>
      </w:r>
    </w:p>
    <w:p w14:paraId="7B63BE3F" w14:textId="0E6A5DFD" w:rsidR="00B6486F" w:rsidRPr="00F659B3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</w:t>
      </w:r>
      <w:proofErr w:type="gramStart"/>
      <w:r w:rsidRPr="00F659B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D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13D42">
        <w:rPr>
          <w:rFonts w:ascii="Times New Roman" w:hAnsi="Times New Roman" w:cs="Times New Roman"/>
          <w:sz w:val="24"/>
          <w:szCs w:val="24"/>
        </w:rPr>
        <w:t xml:space="preserve"> </w:t>
      </w:r>
      <w:r w:rsidR="001D660F">
        <w:rPr>
          <w:rFonts w:ascii="Times New Roman" w:hAnsi="Times New Roman" w:cs="Times New Roman"/>
          <w:sz w:val="24"/>
          <w:szCs w:val="24"/>
        </w:rPr>
        <w:t>1</w:t>
      </w:r>
      <w:r w:rsidR="00A10E62">
        <w:rPr>
          <w:rFonts w:ascii="Times New Roman" w:hAnsi="Times New Roman" w:cs="Times New Roman"/>
          <w:sz w:val="24"/>
          <w:szCs w:val="24"/>
        </w:rPr>
        <w:t>0,1</w:t>
      </w:r>
      <w:r w:rsidR="00913D4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1D660F">
        <w:rPr>
          <w:rFonts w:ascii="Times New Roman" w:hAnsi="Times New Roman" w:cs="Times New Roman"/>
          <w:sz w:val="24"/>
          <w:szCs w:val="24"/>
        </w:rPr>
        <w:t>475,3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6663B" w14:textId="6138B4D2" w:rsidR="00B6486F" w:rsidRPr="00F659B3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B425E3">
        <w:rPr>
          <w:rFonts w:ascii="Times New Roman" w:hAnsi="Times New Roman" w:cs="Times New Roman"/>
          <w:sz w:val="24"/>
          <w:szCs w:val="24"/>
        </w:rPr>
        <w:t>20</w:t>
      </w:r>
      <w:r w:rsidRPr="00F659B3">
        <w:rPr>
          <w:rFonts w:ascii="Times New Roman" w:hAnsi="Times New Roman" w:cs="Times New Roman"/>
          <w:sz w:val="24"/>
          <w:szCs w:val="24"/>
        </w:rPr>
        <w:t xml:space="preserve"> году были </w:t>
      </w:r>
      <w:r w:rsidR="00547F5E">
        <w:rPr>
          <w:rFonts w:ascii="Times New Roman" w:hAnsi="Times New Roman" w:cs="Times New Roman"/>
          <w:sz w:val="24"/>
          <w:szCs w:val="24"/>
        </w:rPr>
        <w:t>увелич</w:t>
      </w:r>
      <w:r w:rsidRPr="00F659B3">
        <w:rPr>
          <w:rFonts w:ascii="Times New Roman" w:hAnsi="Times New Roman" w:cs="Times New Roman"/>
          <w:sz w:val="24"/>
          <w:szCs w:val="24"/>
        </w:rPr>
        <w:t xml:space="preserve">ены на </w:t>
      </w:r>
      <w:r w:rsidR="00547F5E">
        <w:rPr>
          <w:rFonts w:ascii="Times New Roman" w:hAnsi="Times New Roman" w:cs="Times New Roman"/>
          <w:sz w:val="24"/>
          <w:szCs w:val="24"/>
        </w:rPr>
        <w:t>4 922,5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47F5E">
        <w:rPr>
          <w:rFonts w:ascii="Times New Roman" w:hAnsi="Times New Roman" w:cs="Times New Roman"/>
          <w:sz w:val="24"/>
          <w:szCs w:val="24"/>
        </w:rPr>
        <w:t>17,7</w:t>
      </w:r>
      <w:r w:rsidRPr="00F659B3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29FB747" w14:textId="7AF42E62" w:rsidR="00AC3131" w:rsidRPr="00F659B3" w:rsidRDefault="004A574C" w:rsidP="00DB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12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C3131" w:rsidRPr="00F659B3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14:paraId="4446DD35" w14:textId="77777777" w:rsidR="008D59FF" w:rsidRPr="00F659B3" w:rsidRDefault="008D59FF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11FDB" w14:textId="77777777" w:rsidR="00874A9A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 55 Федерального закона от 06.10.2003 №131-ФЗ,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59501117" w14:textId="77777777"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14:paraId="6FAC74FF" w14:textId="15657C29"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решения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отчета </w:t>
      </w:r>
      <w:r w:rsidR="00DC647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консолидированного бюджета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>(ф. 0503</w:t>
      </w:r>
      <w:r w:rsidR="004974B7" w:rsidRPr="00DC64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>17) 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разрезе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таблице </w:t>
      </w:r>
      <w:r w:rsidR="00970E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6114C14" w14:textId="77777777" w:rsidR="00AC3131" w:rsidRDefault="00AC3131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134"/>
        <w:gridCol w:w="1276"/>
        <w:gridCol w:w="1134"/>
        <w:gridCol w:w="859"/>
      </w:tblGrid>
      <w:tr w:rsidR="00EE55CC" w14:paraId="27441D51" w14:textId="77777777" w:rsidTr="005633C5">
        <w:trPr>
          <w:trHeight w:val="548"/>
        </w:trPr>
        <w:tc>
          <w:tcPr>
            <w:tcW w:w="2552" w:type="dxa"/>
            <w:vMerge w:val="restart"/>
          </w:tcPr>
          <w:p w14:paraId="20A07568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C4DDF7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415A4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2B3EDDF1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52438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CDB3EA0" w14:textId="1E48CC5A" w:rsidR="00426ECA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 на 20</w:t>
            </w:r>
            <w:r w:rsidR="00B425E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г., </w:t>
            </w:r>
          </w:p>
          <w:p w14:paraId="01FE6881" w14:textId="77777777"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в редакциях Решений Думы</w:t>
            </w:r>
          </w:p>
        </w:tc>
        <w:tc>
          <w:tcPr>
            <w:tcW w:w="1134" w:type="dxa"/>
            <w:vMerge w:val="restart"/>
          </w:tcPr>
          <w:p w14:paraId="17FBD164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9CA978" w14:textId="77777777" w:rsidR="00EE55CC" w:rsidRPr="00A10E62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(гр.3-гр.2)</w:t>
            </w:r>
          </w:p>
          <w:p w14:paraId="3F1E3DA8" w14:textId="77777777"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06302070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592A52" w14:textId="77777777" w:rsid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14:paraId="1AB9907D" w14:textId="77777777" w:rsid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отчету </w:t>
            </w:r>
          </w:p>
          <w:p w14:paraId="5BE8D942" w14:textId="14D914D9" w:rsidR="00EE55CC" w:rsidRP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за 20</w:t>
            </w:r>
            <w:r w:rsidR="00B425E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14:paraId="0EE3AE9E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AE9D9E" w14:textId="77777777" w:rsidR="00EE55CC" w:rsidRPr="00A10E62" w:rsidRDefault="00EE55CC" w:rsidP="0042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(гр.5-гр.3)</w:t>
            </w:r>
          </w:p>
          <w:p w14:paraId="78E19568" w14:textId="77777777"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14:paraId="012D9CEA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E9604C" w14:textId="77777777" w:rsidR="00EE55CC" w:rsidRPr="00A10E62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  <w:p w14:paraId="0D2032A8" w14:textId="77777777"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55CC" w14:paraId="50FA5F70" w14:textId="77777777" w:rsidTr="00A10E62">
        <w:trPr>
          <w:trHeight w:val="842"/>
        </w:trPr>
        <w:tc>
          <w:tcPr>
            <w:tcW w:w="2552" w:type="dxa"/>
            <w:vMerge/>
          </w:tcPr>
          <w:p w14:paraId="7B256E6F" w14:textId="77777777" w:rsid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0A9980" w14:textId="7C848EBC" w:rsidR="00EE55CC" w:rsidRPr="00A10E62" w:rsidRDefault="00EE55CC" w:rsidP="00A10E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2334E8"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425E3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от 2</w:t>
            </w:r>
            <w:r w:rsidR="00B425E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.12.1</w:t>
            </w:r>
            <w:r w:rsidR="00B425E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г. Первоначально утвержденный план</w:t>
            </w:r>
          </w:p>
        </w:tc>
        <w:tc>
          <w:tcPr>
            <w:tcW w:w="1275" w:type="dxa"/>
          </w:tcPr>
          <w:p w14:paraId="3FAFA309" w14:textId="2F7FA137" w:rsidR="00EE55CC" w:rsidRPr="00A10E62" w:rsidRDefault="00EE55CC" w:rsidP="00A10E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720956"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425E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A10E62"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B425E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.12.19г. Уточненный план</w:t>
            </w:r>
          </w:p>
        </w:tc>
        <w:tc>
          <w:tcPr>
            <w:tcW w:w="1134" w:type="dxa"/>
            <w:vMerge/>
          </w:tcPr>
          <w:p w14:paraId="500E5A73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1B0C0DF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E415B7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14:paraId="3D21B3C5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275A" w14:paraId="7A5570A1" w14:textId="77777777" w:rsidTr="005633C5">
        <w:trPr>
          <w:trHeight w:val="251"/>
        </w:trPr>
        <w:tc>
          <w:tcPr>
            <w:tcW w:w="2552" w:type="dxa"/>
          </w:tcPr>
          <w:p w14:paraId="302C217B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80D44B3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201158C7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4878449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DEAD4FC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4F9BA09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14:paraId="5B62DA16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20956" w:rsidRPr="007976FF" w14:paraId="2F11989E" w14:textId="77777777" w:rsidTr="005633C5">
        <w:trPr>
          <w:trHeight w:val="251"/>
        </w:trPr>
        <w:tc>
          <w:tcPr>
            <w:tcW w:w="2552" w:type="dxa"/>
          </w:tcPr>
          <w:p w14:paraId="3ACECD3F" w14:textId="77777777" w:rsidR="00720956" w:rsidRPr="00BD0623" w:rsidRDefault="00720956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2AA4AE00" w14:textId="7744AB80" w:rsidR="00720956" w:rsidRPr="00BD0623" w:rsidRDefault="00BC190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3 881,3</w:t>
            </w:r>
          </w:p>
        </w:tc>
        <w:tc>
          <w:tcPr>
            <w:tcW w:w="1275" w:type="dxa"/>
          </w:tcPr>
          <w:p w14:paraId="0AB3EDC0" w14:textId="2BBA8159" w:rsidR="00720956" w:rsidRPr="00BD0623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3 488,5</w:t>
            </w:r>
          </w:p>
        </w:tc>
        <w:tc>
          <w:tcPr>
            <w:tcW w:w="1134" w:type="dxa"/>
          </w:tcPr>
          <w:p w14:paraId="33B4979F" w14:textId="2BC375B3" w:rsidR="00720956" w:rsidRPr="00BD0623" w:rsidRDefault="00B204A1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392,8</w:t>
            </w:r>
          </w:p>
        </w:tc>
        <w:tc>
          <w:tcPr>
            <w:tcW w:w="1276" w:type="dxa"/>
          </w:tcPr>
          <w:p w14:paraId="3229836F" w14:textId="27A0216D" w:rsidR="00720956" w:rsidRPr="00BD0623" w:rsidRDefault="00DB1252" w:rsidP="00FE2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3 528,0</w:t>
            </w:r>
          </w:p>
        </w:tc>
        <w:tc>
          <w:tcPr>
            <w:tcW w:w="1134" w:type="dxa"/>
          </w:tcPr>
          <w:p w14:paraId="7DA3F68A" w14:textId="5ACDC311" w:rsidR="00720956" w:rsidRPr="00BD0623" w:rsidRDefault="00B204A1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39,5</w:t>
            </w:r>
          </w:p>
        </w:tc>
        <w:tc>
          <w:tcPr>
            <w:tcW w:w="859" w:type="dxa"/>
          </w:tcPr>
          <w:p w14:paraId="1635F556" w14:textId="6BB409F5" w:rsidR="00720956" w:rsidRPr="00BD0623" w:rsidRDefault="00B204A1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101,1</w:t>
            </w:r>
          </w:p>
        </w:tc>
      </w:tr>
      <w:tr w:rsidR="00720956" w:rsidRPr="007976FF" w14:paraId="0B7134B8" w14:textId="77777777" w:rsidTr="005633C5">
        <w:trPr>
          <w:trHeight w:val="363"/>
        </w:trPr>
        <w:tc>
          <w:tcPr>
            <w:tcW w:w="2552" w:type="dxa"/>
            <w:vAlign w:val="center"/>
          </w:tcPr>
          <w:p w14:paraId="5118BDF7" w14:textId="77777777" w:rsidR="00720956" w:rsidRPr="00FD143C" w:rsidRDefault="00720956" w:rsidP="005633C5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D3C7B08" w14:textId="501632A2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3 534,5</w:t>
            </w:r>
          </w:p>
        </w:tc>
        <w:tc>
          <w:tcPr>
            <w:tcW w:w="1275" w:type="dxa"/>
          </w:tcPr>
          <w:p w14:paraId="5448B4A0" w14:textId="23BEFEDC" w:rsidR="00720956" w:rsidRPr="007976FF" w:rsidRDefault="00B204A1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3 150,1</w:t>
            </w:r>
          </w:p>
        </w:tc>
        <w:tc>
          <w:tcPr>
            <w:tcW w:w="1134" w:type="dxa"/>
          </w:tcPr>
          <w:p w14:paraId="04464C59" w14:textId="6A2A2FCF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3 149,5</w:t>
            </w:r>
          </w:p>
        </w:tc>
        <w:tc>
          <w:tcPr>
            <w:tcW w:w="1276" w:type="dxa"/>
          </w:tcPr>
          <w:p w14:paraId="17EBAD3A" w14:textId="513E6198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3 131,6</w:t>
            </w:r>
          </w:p>
        </w:tc>
        <w:tc>
          <w:tcPr>
            <w:tcW w:w="1134" w:type="dxa"/>
          </w:tcPr>
          <w:p w14:paraId="47615B11" w14:textId="57A579A9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-18,5</w:t>
            </w:r>
          </w:p>
        </w:tc>
        <w:tc>
          <w:tcPr>
            <w:tcW w:w="859" w:type="dxa"/>
          </w:tcPr>
          <w:p w14:paraId="7CEF8293" w14:textId="640EAD2B" w:rsidR="00720956" w:rsidRPr="007976FF" w:rsidRDefault="00B204A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</w:t>
            </w:r>
          </w:p>
        </w:tc>
      </w:tr>
      <w:tr w:rsidR="00720956" w:rsidRPr="007976FF" w14:paraId="302DD66B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11003F4D" w14:textId="77777777" w:rsidR="00720956" w:rsidRPr="00FD143C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143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51893940" w14:textId="4728A48B" w:rsidR="00720956" w:rsidRPr="007976FF" w:rsidRDefault="00BC190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275" w:type="dxa"/>
          </w:tcPr>
          <w:p w14:paraId="186622A5" w14:textId="7B5D6A80" w:rsidR="00720956" w:rsidRPr="007976FF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858,</w:t>
            </w:r>
            <w:r w:rsidR="00B204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4BD7FA" w14:textId="60158B65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14:paraId="75A968F5" w14:textId="573EED44" w:rsidR="00720956" w:rsidRPr="007976FF" w:rsidRDefault="00DB125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860,8</w:t>
            </w:r>
          </w:p>
        </w:tc>
        <w:tc>
          <w:tcPr>
            <w:tcW w:w="1134" w:type="dxa"/>
          </w:tcPr>
          <w:p w14:paraId="7F2C88B8" w14:textId="00A27A45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9" w:type="dxa"/>
          </w:tcPr>
          <w:p w14:paraId="6A85F5A6" w14:textId="1480EB28" w:rsidR="00720956" w:rsidRPr="007976FF" w:rsidRDefault="00B204A1" w:rsidP="00531C9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720956" w:rsidRPr="007976FF" w14:paraId="7FA86D1A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69879D09" w14:textId="77777777" w:rsidR="00720956" w:rsidRPr="00A845B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276" w:type="dxa"/>
          </w:tcPr>
          <w:p w14:paraId="12A05E21" w14:textId="0358C326" w:rsidR="00720956" w:rsidRPr="007976FF" w:rsidRDefault="00BC190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1 572,1</w:t>
            </w:r>
          </w:p>
        </w:tc>
        <w:tc>
          <w:tcPr>
            <w:tcW w:w="1275" w:type="dxa"/>
          </w:tcPr>
          <w:p w14:paraId="2D47D522" w14:textId="6F72CFCE" w:rsidR="00720956" w:rsidRPr="007976FF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1 430,1</w:t>
            </w:r>
          </w:p>
        </w:tc>
        <w:tc>
          <w:tcPr>
            <w:tcW w:w="1134" w:type="dxa"/>
          </w:tcPr>
          <w:p w14:paraId="37C83538" w14:textId="7F82E8F3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-14,2</w:t>
            </w:r>
          </w:p>
        </w:tc>
        <w:tc>
          <w:tcPr>
            <w:tcW w:w="1276" w:type="dxa"/>
          </w:tcPr>
          <w:p w14:paraId="16AE8435" w14:textId="48B74DDE" w:rsidR="00720956" w:rsidRPr="007976FF" w:rsidRDefault="00DB1252" w:rsidP="00FE2C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1 403,9</w:t>
            </w:r>
          </w:p>
        </w:tc>
        <w:tc>
          <w:tcPr>
            <w:tcW w:w="1134" w:type="dxa"/>
          </w:tcPr>
          <w:p w14:paraId="40129715" w14:textId="212C338D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-26,2</w:t>
            </w:r>
          </w:p>
        </w:tc>
        <w:tc>
          <w:tcPr>
            <w:tcW w:w="859" w:type="dxa"/>
          </w:tcPr>
          <w:p w14:paraId="243AD274" w14:textId="702FA317" w:rsidR="00720956" w:rsidRPr="007976FF" w:rsidRDefault="00B204A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720956" w14:paraId="076B8D9F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7B6E6ACA" w14:textId="77777777" w:rsidR="00720956" w:rsidRPr="00A845B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6" w:type="dxa"/>
          </w:tcPr>
          <w:p w14:paraId="5603BA66" w14:textId="7B7CDA25" w:rsidR="00720956" w:rsidRPr="007976FF" w:rsidRDefault="00BC190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75" w:type="dxa"/>
          </w:tcPr>
          <w:p w14:paraId="6812AE00" w14:textId="5F2F7BAD" w:rsidR="00720956" w:rsidRPr="007976FF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</w:tcPr>
          <w:p w14:paraId="2FAA12C3" w14:textId="608DB9EB" w:rsidR="00720956" w:rsidRPr="007976FF" w:rsidRDefault="00B204A1" w:rsidP="00B204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-10,2</w:t>
            </w:r>
          </w:p>
        </w:tc>
        <w:tc>
          <w:tcPr>
            <w:tcW w:w="1276" w:type="dxa"/>
          </w:tcPr>
          <w:p w14:paraId="2A9E97BC" w14:textId="3BBB4B3C" w:rsidR="00720956" w:rsidRPr="007976FF" w:rsidRDefault="00DB125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</w:tcPr>
          <w:p w14:paraId="212FD96C" w14:textId="37C27A7F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43B4BAB5" w14:textId="4BD05F50" w:rsidR="00720956" w:rsidRPr="007976FF" w:rsidRDefault="00B204A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20956" w14:paraId="581A0B8F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4424B466" w14:textId="77777777" w:rsidR="00720956" w:rsidRPr="00A845B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</w:tcPr>
          <w:p w14:paraId="4F298A44" w14:textId="3F30EC3D" w:rsidR="00720956" w:rsidRPr="007976FF" w:rsidRDefault="00BC190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1 139,8</w:t>
            </w:r>
          </w:p>
        </w:tc>
        <w:tc>
          <w:tcPr>
            <w:tcW w:w="1275" w:type="dxa"/>
          </w:tcPr>
          <w:p w14:paraId="07AA2B0C" w14:textId="46C994DA" w:rsidR="00720956" w:rsidRPr="007976FF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848,2</w:t>
            </w:r>
          </w:p>
        </w:tc>
        <w:tc>
          <w:tcPr>
            <w:tcW w:w="1134" w:type="dxa"/>
          </w:tcPr>
          <w:p w14:paraId="264224C2" w14:textId="72026504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-291,6</w:t>
            </w:r>
          </w:p>
        </w:tc>
        <w:tc>
          <w:tcPr>
            <w:tcW w:w="1276" w:type="dxa"/>
          </w:tcPr>
          <w:p w14:paraId="5288DF32" w14:textId="77DE1578" w:rsidR="00720956" w:rsidRPr="007976FF" w:rsidRDefault="00DB125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847,3</w:t>
            </w:r>
          </w:p>
        </w:tc>
        <w:tc>
          <w:tcPr>
            <w:tcW w:w="1134" w:type="dxa"/>
          </w:tcPr>
          <w:p w14:paraId="67E76E42" w14:textId="08AAA170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9" w:type="dxa"/>
          </w:tcPr>
          <w:p w14:paraId="347DC5CD" w14:textId="4B98B9BA" w:rsidR="00720956" w:rsidRPr="007976FF" w:rsidRDefault="00B204A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720956" w14:paraId="1E5455B8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7A3A4EBA" w14:textId="77777777" w:rsidR="00720956" w:rsidRPr="00C23B7B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1276" w:type="dxa"/>
          </w:tcPr>
          <w:p w14:paraId="29EB3759" w14:textId="16E3A5CA" w:rsidR="00720956" w:rsidRPr="00C23B7B" w:rsidRDefault="00BC190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200,2</w:t>
            </w:r>
          </w:p>
        </w:tc>
        <w:tc>
          <w:tcPr>
            <w:tcW w:w="1275" w:type="dxa"/>
          </w:tcPr>
          <w:p w14:paraId="3FB71BE3" w14:textId="3DEF507C" w:rsidR="00720956" w:rsidRPr="00C23B7B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170,6</w:t>
            </w:r>
          </w:p>
        </w:tc>
        <w:tc>
          <w:tcPr>
            <w:tcW w:w="1134" w:type="dxa"/>
          </w:tcPr>
          <w:p w14:paraId="6EB5A309" w14:textId="17F52DA1" w:rsidR="00720956" w:rsidRPr="00C23B7B" w:rsidRDefault="00B204A1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-29,6</w:t>
            </w:r>
          </w:p>
        </w:tc>
        <w:tc>
          <w:tcPr>
            <w:tcW w:w="1276" w:type="dxa"/>
          </w:tcPr>
          <w:p w14:paraId="493C8CBA" w14:textId="151B0DC2" w:rsidR="00720956" w:rsidRPr="00C23B7B" w:rsidRDefault="00DB1252" w:rsidP="00FE2C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168,8</w:t>
            </w:r>
          </w:p>
        </w:tc>
        <w:tc>
          <w:tcPr>
            <w:tcW w:w="1134" w:type="dxa"/>
          </w:tcPr>
          <w:p w14:paraId="32EF8A2C" w14:textId="6A9EEC35" w:rsidR="00720956" w:rsidRPr="00C23B7B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0,2</w:t>
            </w:r>
          </w:p>
        </w:tc>
        <w:tc>
          <w:tcPr>
            <w:tcW w:w="859" w:type="dxa"/>
          </w:tcPr>
          <w:p w14:paraId="2A948238" w14:textId="23472535" w:rsidR="00720956" w:rsidRPr="00C23B7B" w:rsidRDefault="00B204A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100,1</w:t>
            </w:r>
          </w:p>
        </w:tc>
      </w:tr>
      <w:tr w:rsidR="00720956" w14:paraId="5588F64D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2469303D" w14:textId="77777777" w:rsidR="00720956" w:rsidRPr="00C23B7B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1276" w:type="dxa"/>
          </w:tcPr>
          <w:p w14:paraId="726C5712" w14:textId="370ABA32" w:rsidR="00720956" w:rsidRPr="00C23B7B" w:rsidRDefault="00BC190E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939,6</w:t>
            </w:r>
          </w:p>
        </w:tc>
        <w:tc>
          <w:tcPr>
            <w:tcW w:w="1275" w:type="dxa"/>
          </w:tcPr>
          <w:p w14:paraId="41552F3F" w14:textId="5FB1BBE8" w:rsidR="00720956" w:rsidRPr="00C23B7B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677,6</w:t>
            </w:r>
          </w:p>
        </w:tc>
        <w:tc>
          <w:tcPr>
            <w:tcW w:w="1134" w:type="dxa"/>
          </w:tcPr>
          <w:p w14:paraId="7C025854" w14:textId="15DE6C13" w:rsidR="00720956" w:rsidRPr="00C23B7B" w:rsidRDefault="00B204A1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-262,0</w:t>
            </w:r>
          </w:p>
        </w:tc>
        <w:tc>
          <w:tcPr>
            <w:tcW w:w="1276" w:type="dxa"/>
          </w:tcPr>
          <w:p w14:paraId="0103838F" w14:textId="13E6F51E" w:rsidR="00720956" w:rsidRPr="00C23B7B" w:rsidRDefault="00DB1252" w:rsidP="00FE2C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678,5</w:t>
            </w:r>
          </w:p>
        </w:tc>
        <w:tc>
          <w:tcPr>
            <w:tcW w:w="1134" w:type="dxa"/>
          </w:tcPr>
          <w:p w14:paraId="7EDAADEE" w14:textId="1E27F3A2" w:rsidR="00720956" w:rsidRPr="00C23B7B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0,9</w:t>
            </w:r>
          </w:p>
        </w:tc>
        <w:tc>
          <w:tcPr>
            <w:tcW w:w="859" w:type="dxa"/>
          </w:tcPr>
          <w:p w14:paraId="264F9161" w14:textId="6EB8B4FB" w:rsidR="00720956" w:rsidRPr="00C23B7B" w:rsidRDefault="00B204A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100,1</w:t>
            </w:r>
          </w:p>
        </w:tc>
      </w:tr>
      <w:tr w:rsidR="00720956" w14:paraId="17D03CD5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025DCD6E" w14:textId="77777777" w:rsidR="00720956" w:rsidRPr="0090148D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14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14:paraId="639EA630" w14:textId="17D431F4" w:rsidR="00720956" w:rsidRPr="007976FF" w:rsidRDefault="00BC190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75" w:type="dxa"/>
          </w:tcPr>
          <w:p w14:paraId="585A663E" w14:textId="6F51167F" w:rsidR="00720956" w:rsidRPr="007976FF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</w:tcPr>
          <w:p w14:paraId="1F112B19" w14:textId="26BE4D2A" w:rsidR="00720956" w:rsidRPr="007976FF" w:rsidRDefault="00B204A1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-9,8</w:t>
            </w:r>
          </w:p>
        </w:tc>
        <w:tc>
          <w:tcPr>
            <w:tcW w:w="1276" w:type="dxa"/>
          </w:tcPr>
          <w:p w14:paraId="70AF1800" w14:textId="1029658D" w:rsidR="00720956" w:rsidRPr="007976FF" w:rsidRDefault="00DB1252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</w:tcPr>
          <w:p w14:paraId="0838A181" w14:textId="31AB30A3" w:rsidR="00720956" w:rsidRPr="007976FF" w:rsidRDefault="00B204A1" w:rsidP="00B204A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F987BBF" w14:textId="6C54D0BD" w:rsidR="00720956" w:rsidRPr="007976FF" w:rsidRDefault="00B204A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20956" w14:paraId="4DF93526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2ABA8754" w14:textId="77777777" w:rsidR="00720956" w:rsidRPr="00FD143C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0E67416" w14:textId="001B29FF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275" w:type="dxa"/>
          </w:tcPr>
          <w:p w14:paraId="34005047" w14:textId="75277366" w:rsidR="00720956" w:rsidRPr="007976FF" w:rsidRDefault="00B204A1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325,4</w:t>
            </w:r>
          </w:p>
        </w:tc>
        <w:tc>
          <w:tcPr>
            <w:tcW w:w="1134" w:type="dxa"/>
          </w:tcPr>
          <w:p w14:paraId="0B1476EF" w14:textId="12D21A39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14:paraId="2B2358B6" w14:textId="146BB924" w:rsidR="00720956" w:rsidRPr="007976FF" w:rsidRDefault="00B204A1" w:rsidP="009A40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383,4</w:t>
            </w:r>
          </w:p>
        </w:tc>
        <w:tc>
          <w:tcPr>
            <w:tcW w:w="1134" w:type="dxa"/>
          </w:tcPr>
          <w:p w14:paraId="060F0634" w14:textId="38FFA372" w:rsidR="00720956" w:rsidRPr="007976FF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58,0</w:t>
            </w:r>
          </w:p>
        </w:tc>
        <w:tc>
          <w:tcPr>
            <w:tcW w:w="859" w:type="dxa"/>
          </w:tcPr>
          <w:p w14:paraId="096DA254" w14:textId="45B22D44" w:rsidR="00720956" w:rsidRPr="007976FF" w:rsidRDefault="00B204A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117,8</w:t>
            </w:r>
          </w:p>
        </w:tc>
      </w:tr>
      <w:tr w:rsidR="00720956" w14:paraId="55EDA40D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6C78DB54" w14:textId="77777777" w:rsidR="00720956" w:rsidRPr="00BD062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BD0623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1276" w:type="dxa"/>
          </w:tcPr>
          <w:p w14:paraId="73830E43" w14:textId="58E9B4AA" w:rsidR="00720956" w:rsidRPr="00A03C6C" w:rsidRDefault="00BC190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275" w:type="dxa"/>
          </w:tcPr>
          <w:p w14:paraId="05C71E26" w14:textId="592AF318" w:rsidR="00720956" w:rsidRPr="00A03C6C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241,1</w:t>
            </w:r>
          </w:p>
        </w:tc>
        <w:tc>
          <w:tcPr>
            <w:tcW w:w="1134" w:type="dxa"/>
          </w:tcPr>
          <w:p w14:paraId="42DC4A62" w14:textId="2B5D4138" w:rsidR="00720956" w:rsidRPr="00C504DB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276" w:type="dxa"/>
          </w:tcPr>
          <w:p w14:paraId="181E5C62" w14:textId="3FEB467C" w:rsidR="00720956" w:rsidRPr="00A03C6C" w:rsidRDefault="00DB125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241,1</w:t>
            </w:r>
          </w:p>
        </w:tc>
        <w:tc>
          <w:tcPr>
            <w:tcW w:w="1134" w:type="dxa"/>
          </w:tcPr>
          <w:p w14:paraId="5FCAD9B7" w14:textId="66164D68" w:rsidR="00720956" w:rsidRPr="00A03C6C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859" w:type="dxa"/>
          </w:tcPr>
          <w:p w14:paraId="040F3194" w14:textId="1631FDEB" w:rsidR="00720956" w:rsidRPr="00A03C6C" w:rsidRDefault="00B204A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20956" w14:paraId="2B09E51E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18BB63C9" w14:textId="77777777" w:rsidR="00720956" w:rsidRPr="00A03C6C" w:rsidRDefault="00720956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компенсации затрат бюджетов поселений</w:t>
            </w:r>
          </w:p>
        </w:tc>
        <w:tc>
          <w:tcPr>
            <w:tcW w:w="1276" w:type="dxa"/>
          </w:tcPr>
          <w:p w14:paraId="67EFE06C" w14:textId="18C4B50D" w:rsidR="00720956" w:rsidRPr="00A03C6C" w:rsidRDefault="00BC190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881773B" w14:textId="6781BF4F" w:rsidR="00720956" w:rsidRPr="00A03C6C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34" w:type="dxa"/>
          </w:tcPr>
          <w:p w14:paraId="19C81722" w14:textId="75E538CE" w:rsidR="00720956" w:rsidRPr="00A03C6C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-84,3</w:t>
            </w:r>
          </w:p>
        </w:tc>
        <w:tc>
          <w:tcPr>
            <w:tcW w:w="1276" w:type="dxa"/>
          </w:tcPr>
          <w:p w14:paraId="2C2C4134" w14:textId="3C1A7F89" w:rsidR="00720956" w:rsidRPr="00A03C6C" w:rsidRDefault="00DB125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34" w:type="dxa"/>
          </w:tcPr>
          <w:p w14:paraId="38CE372A" w14:textId="6302D4AA" w:rsidR="00720956" w:rsidRPr="00A03C6C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5A2726D7" w14:textId="014D13BF" w:rsidR="00720956" w:rsidRPr="00A03C6C" w:rsidRDefault="00B204A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B1252" w14:paraId="11BCED3A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7525136B" w14:textId="045A1153" w:rsidR="00DB1252" w:rsidRPr="00A03C6C" w:rsidRDefault="00DB1252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 поселения</w:t>
            </w:r>
          </w:p>
        </w:tc>
        <w:tc>
          <w:tcPr>
            <w:tcW w:w="1276" w:type="dxa"/>
          </w:tcPr>
          <w:p w14:paraId="2A66DD45" w14:textId="0E575D98" w:rsidR="00DB1252" w:rsidRDefault="00DB125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7435B09" w14:textId="48AE4BC9" w:rsidR="00DB1252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E08403B" w14:textId="75C136BC" w:rsidR="00DB1252" w:rsidRPr="00A03C6C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D952114" w14:textId="5EF10CDE" w:rsidR="00DB1252" w:rsidRDefault="00DB125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14:paraId="7D22C9AA" w14:textId="449FEA0B" w:rsidR="00DB1252" w:rsidRPr="00A03C6C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-58,0</w:t>
            </w:r>
          </w:p>
        </w:tc>
        <w:tc>
          <w:tcPr>
            <w:tcW w:w="859" w:type="dxa"/>
          </w:tcPr>
          <w:p w14:paraId="3A9F70F3" w14:textId="04FB287C" w:rsidR="00DB1252" w:rsidRPr="00A03C6C" w:rsidRDefault="00B204A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956" w14:paraId="1501930B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35A76FAA" w14:textId="77777777" w:rsidR="00720956" w:rsidRPr="00BD062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76" w:type="dxa"/>
          </w:tcPr>
          <w:p w14:paraId="73739656" w14:textId="63749787" w:rsidR="00720956" w:rsidRPr="00BD0623" w:rsidRDefault="00BC190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18 897,8</w:t>
            </w:r>
          </w:p>
        </w:tc>
        <w:tc>
          <w:tcPr>
            <w:tcW w:w="1275" w:type="dxa"/>
          </w:tcPr>
          <w:p w14:paraId="345B4952" w14:textId="3B1FA70F" w:rsidR="00720956" w:rsidRPr="00BD0623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17 464,4</w:t>
            </w:r>
          </w:p>
        </w:tc>
        <w:tc>
          <w:tcPr>
            <w:tcW w:w="1134" w:type="dxa"/>
          </w:tcPr>
          <w:p w14:paraId="2D188DCE" w14:textId="79A62A7E" w:rsidR="00720956" w:rsidRPr="00BD0623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-1 433,4</w:t>
            </w:r>
          </w:p>
        </w:tc>
        <w:tc>
          <w:tcPr>
            <w:tcW w:w="1276" w:type="dxa"/>
          </w:tcPr>
          <w:p w14:paraId="2204E876" w14:textId="194D25BF" w:rsidR="00720956" w:rsidRPr="00BD0623" w:rsidRDefault="00DB1252" w:rsidP="00C731B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16 989,1</w:t>
            </w:r>
          </w:p>
        </w:tc>
        <w:tc>
          <w:tcPr>
            <w:tcW w:w="1134" w:type="dxa"/>
          </w:tcPr>
          <w:p w14:paraId="3156BB6E" w14:textId="7C61A5F5" w:rsidR="00720956" w:rsidRPr="00BD0623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-475,3</w:t>
            </w:r>
          </w:p>
        </w:tc>
        <w:tc>
          <w:tcPr>
            <w:tcW w:w="859" w:type="dxa"/>
          </w:tcPr>
          <w:p w14:paraId="67612627" w14:textId="3E66D71A" w:rsidR="00720956" w:rsidRPr="00BD0623" w:rsidRDefault="00B204A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</w:tr>
      <w:tr w:rsidR="00720956" w14:paraId="1B42393D" w14:textId="77777777" w:rsidTr="005633C5">
        <w:trPr>
          <w:trHeight w:val="385"/>
        </w:trPr>
        <w:tc>
          <w:tcPr>
            <w:tcW w:w="2552" w:type="dxa"/>
          </w:tcPr>
          <w:p w14:paraId="7872BD8C" w14:textId="77777777" w:rsidR="00720956" w:rsidRPr="00720956" w:rsidRDefault="00720956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09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</w:tcPr>
          <w:p w14:paraId="64DE98AC" w14:textId="39387DBC" w:rsidR="00720956" w:rsidRPr="00BD0623" w:rsidRDefault="00BC190E" w:rsidP="00C504D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22 779,1</w:t>
            </w:r>
          </w:p>
        </w:tc>
        <w:tc>
          <w:tcPr>
            <w:tcW w:w="1275" w:type="dxa"/>
          </w:tcPr>
          <w:p w14:paraId="4A93DF37" w14:textId="14C77E1C" w:rsidR="00720956" w:rsidRPr="00BD0623" w:rsidRDefault="00DB125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20 952,9</w:t>
            </w:r>
          </w:p>
        </w:tc>
        <w:tc>
          <w:tcPr>
            <w:tcW w:w="1134" w:type="dxa"/>
          </w:tcPr>
          <w:p w14:paraId="25E72DEE" w14:textId="65E33C17" w:rsidR="00720956" w:rsidRPr="00BD0623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-1 826,2</w:t>
            </w:r>
          </w:p>
        </w:tc>
        <w:tc>
          <w:tcPr>
            <w:tcW w:w="1276" w:type="dxa"/>
          </w:tcPr>
          <w:p w14:paraId="30D9BAFC" w14:textId="41B68C16" w:rsidR="00720956" w:rsidRPr="00BD0623" w:rsidRDefault="00DB1252" w:rsidP="00C1696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20 517,1</w:t>
            </w:r>
          </w:p>
        </w:tc>
        <w:tc>
          <w:tcPr>
            <w:tcW w:w="1134" w:type="dxa"/>
          </w:tcPr>
          <w:p w14:paraId="2BE71FE1" w14:textId="2027BA1B" w:rsidR="00720956" w:rsidRPr="00BD0623" w:rsidRDefault="00B204A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-435,8</w:t>
            </w:r>
          </w:p>
        </w:tc>
        <w:tc>
          <w:tcPr>
            <w:tcW w:w="859" w:type="dxa"/>
          </w:tcPr>
          <w:p w14:paraId="5CBEB568" w14:textId="79DDB2C8" w:rsidR="00720956" w:rsidRPr="00BD0623" w:rsidRDefault="00B204A1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97,9</w:t>
            </w:r>
          </w:p>
        </w:tc>
      </w:tr>
    </w:tbl>
    <w:p w14:paraId="569AA68F" w14:textId="77777777" w:rsidR="004974B7" w:rsidRDefault="004974B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4AE25" w14:textId="59F9B260" w:rsidR="00677E56" w:rsidRDefault="00E7114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623A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7,2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82,8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="00677E56" w:rsidRPr="0067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C96E07" w14:textId="423C9C15" w:rsidR="00677E56" w:rsidRPr="00F659B3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№ 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 881,3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ниж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первоначальных плановых показателей на 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353,3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9,1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 528,0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EB8F1" w14:textId="77777777" w:rsidR="00677E56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сельских поселений в соответствии со статьей 61.5 Бюджетного кодекса Российской Федерации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14:paraId="2659CA72" w14:textId="67ABD37E" w:rsidR="00E71147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25254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7,1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100</w:t>
      </w:r>
      <w:r w:rsidR="00623A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0</w:t>
      </w:r>
      <w:r w:rsidR="00623A3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14:paraId="5DB84989" w14:textId="6613AC5C" w:rsidR="00677E56" w:rsidRPr="00F659B3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170,6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170,8</w:t>
      </w:r>
      <w:r w:rsidR="0054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рублей, исполнение 10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14:paraId="01E9E99C" w14:textId="3273C8E6" w:rsidR="00677E56" w:rsidRPr="00F659B3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677,6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678,5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B3BB2D" w14:textId="22359ABF" w:rsidR="002A25E0" w:rsidRDefault="002A25E0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23,7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858,6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65,2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0,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8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6,6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2054FC" w14:textId="17CFBCCE" w:rsidR="00CE5E59" w:rsidRPr="00F659B3" w:rsidRDefault="00CE5E59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31C9F">
        <w:rPr>
          <w:rFonts w:ascii="Times New Roman" w:eastAsia="Times New Roman" w:hAnsi="Times New Roman" w:cs="Times New Roman"/>
          <w:sz w:val="24"/>
          <w:szCs w:val="24"/>
        </w:rPr>
        <w:t>51,0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 430,1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 403,9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9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8,2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плановых назначений составило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26,2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693BC1" w14:textId="4327BE43" w:rsidR="000E141D" w:rsidRDefault="000E141D" w:rsidP="000E14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неналоговых доходов показал исполнение плановых показателей – 1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17,8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1A261B1B" w14:textId="210B75B0" w:rsidR="00A1346A" w:rsidRPr="00F659B3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20 517,1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A86B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 528,0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 xml:space="preserve"> тыс. руб. (1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7,2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16 989,1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 xml:space="preserve"> (8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56670B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2EA92EF" w14:textId="1E19E055" w:rsidR="006C72D6" w:rsidRPr="00F659B3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объем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</w:t>
      </w:r>
      <w:proofErr w:type="gramStart"/>
      <w:r w:rsidRPr="000E141D">
        <w:rPr>
          <w:rFonts w:ascii="Times New Roman" w:eastAsia="Times New Roman" w:hAnsi="Times New Roman" w:cs="Times New Roman"/>
        </w:rPr>
        <w:t xml:space="preserve">уровне </w:t>
      </w:r>
      <w:r w:rsidR="00531FF7" w:rsidRPr="000E141D">
        <w:rPr>
          <w:rFonts w:ascii="Times New Roman" w:eastAsia="Times New Roman" w:hAnsi="Times New Roman" w:cs="Times New Roman"/>
        </w:rPr>
        <w:t> </w:t>
      </w:r>
      <w:r w:rsidR="00F41823">
        <w:rPr>
          <w:rFonts w:ascii="Times New Roman" w:eastAsia="Times New Roman" w:hAnsi="Times New Roman" w:cs="Times New Roman"/>
        </w:rPr>
        <w:t>1</w:t>
      </w:r>
      <w:r w:rsidR="00774451">
        <w:rPr>
          <w:rFonts w:ascii="Times New Roman" w:eastAsia="Times New Roman" w:hAnsi="Times New Roman" w:cs="Times New Roman"/>
        </w:rPr>
        <w:t>8</w:t>
      </w:r>
      <w:proofErr w:type="gramEnd"/>
      <w:r w:rsidR="00774451">
        <w:rPr>
          <w:rFonts w:ascii="Times New Roman" w:eastAsia="Times New Roman" w:hAnsi="Times New Roman" w:cs="Times New Roman"/>
        </w:rPr>
        <w:t> 897,8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ниж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первоначальных плановых показателей на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1 908,7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41D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лей и составило </w:t>
      </w:r>
      <w:r w:rsidR="00774451">
        <w:rPr>
          <w:rFonts w:ascii="Times New Roman" w:eastAsia="Times New Roman" w:hAnsi="Times New Roman" w:cs="Times New Roman"/>
          <w:sz w:val="24"/>
          <w:szCs w:val="24"/>
        </w:rPr>
        <w:t>16 989,1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227E7">
        <w:rPr>
          <w:rFonts w:ascii="Times New Roman" w:eastAsia="Times New Roman" w:hAnsi="Times New Roman" w:cs="Times New Roman"/>
          <w:sz w:val="24"/>
          <w:szCs w:val="24"/>
        </w:rPr>
        <w:t>89,4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3A72D" w14:textId="6EA6F314" w:rsidR="00531FF7" w:rsidRDefault="00A40094" w:rsidP="00AE687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лан по безвозмездным поступления выполнен на </w:t>
      </w:r>
      <w:r w:rsidR="00F4182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227E7">
        <w:rPr>
          <w:rFonts w:ascii="Times New Roman" w:eastAsia="Times New Roman" w:hAnsi="Times New Roman" w:cs="Times New Roman"/>
          <w:sz w:val="24"/>
          <w:szCs w:val="24"/>
        </w:rPr>
        <w:t>7,3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AE68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2227E7">
        <w:rPr>
          <w:rFonts w:ascii="Times New Roman" w:eastAsia="Times New Roman" w:hAnsi="Times New Roman" w:cs="Times New Roman"/>
          <w:sz w:val="24"/>
          <w:szCs w:val="24"/>
        </w:rPr>
        <w:t>17 464,</w:t>
      </w:r>
      <w:proofErr w:type="gramStart"/>
      <w:r w:rsidR="002227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1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proofErr w:type="gramEnd"/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7E7">
        <w:rPr>
          <w:rFonts w:ascii="Times New Roman" w:eastAsia="Times New Roman" w:hAnsi="Times New Roman" w:cs="Times New Roman"/>
          <w:sz w:val="24"/>
          <w:szCs w:val="24"/>
        </w:rPr>
        <w:t>16 989,1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F37CA5" w:rsidRPr="00C739F9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</w:t>
      </w:r>
      <w:r w:rsidR="002227E7">
        <w:rPr>
          <w:rFonts w:ascii="Times New Roman" w:eastAsia="Times New Roman" w:hAnsi="Times New Roman" w:cs="Times New Roman"/>
          <w:sz w:val="24"/>
          <w:szCs w:val="24"/>
        </w:rPr>
        <w:t>-897,1</w:t>
      </w:r>
      <w:r w:rsidR="00F37CA5" w:rsidRPr="00C739F9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C739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CA5" w:rsidRPr="00C739F9">
        <w:rPr>
          <w:rFonts w:ascii="Times New Roman" w:eastAsia="Times New Roman" w:hAnsi="Times New Roman" w:cs="Times New Roman"/>
          <w:sz w:val="24"/>
          <w:szCs w:val="24"/>
        </w:rPr>
        <w:t xml:space="preserve"> рублей, из бюджета Братского района – </w:t>
      </w:r>
      <w:r w:rsidR="002227E7">
        <w:rPr>
          <w:rFonts w:ascii="Times New Roman" w:eastAsia="Times New Roman" w:hAnsi="Times New Roman" w:cs="Times New Roman"/>
          <w:sz w:val="24"/>
          <w:szCs w:val="24"/>
        </w:rPr>
        <w:t>16 057,0</w:t>
      </w:r>
      <w:r w:rsidR="00F37CA5" w:rsidRPr="00C739F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E687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739F9" w:rsidRPr="00C739F9">
        <w:rPr>
          <w:rFonts w:ascii="Times New Roman" w:eastAsia="Times New Roman" w:hAnsi="Times New Roman" w:cs="Times New Roman"/>
          <w:sz w:val="24"/>
          <w:szCs w:val="24"/>
        </w:rPr>
        <w:t xml:space="preserve"> прочие безвозмездные поступления в бюджеты сельских поселений – </w:t>
      </w:r>
      <w:r w:rsidR="002227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39F9" w:rsidRPr="00C739F9">
        <w:rPr>
          <w:rFonts w:ascii="Times New Roman" w:eastAsia="Times New Roman" w:hAnsi="Times New Roman" w:cs="Times New Roman"/>
          <w:sz w:val="24"/>
          <w:szCs w:val="24"/>
        </w:rPr>
        <w:t>5,0 тыс. рублей</w:t>
      </w:r>
      <w:r w:rsidR="002227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027409" w14:textId="78DF867F" w:rsidR="00D96B3B" w:rsidRDefault="000750F1" w:rsidP="00317E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2227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отражено в таблице № 3.</w:t>
      </w:r>
      <w:r w:rsidR="003E22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B3B" w:rsidRPr="00381FF5">
        <w:rPr>
          <w:rFonts w:ascii="Times New Roman" w:eastAsia="Times New Roman" w:hAnsi="Times New Roman" w:cs="Times New Roman"/>
          <w:sz w:val="24"/>
          <w:szCs w:val="24"/>
        </w:rPr>
        <w:t>Таблица № 3,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1949"/>
      </w:tblGrid>
      <w:tr w:rsidR="00D96B3B" w14:paraId="128F4917" w14:textId="77777777" w:rsidTr="00D96B3B">
        <w:tc>
          <w:tcPr>
            <w:tcW w:w="2943" w:type="dxa"/>
          </w:tcPr>
          <w:p w14:paraId="762A2E6B" w14:textId="77777777" w:rsidR="00D96B3B" w:rsidRPr="00D96B3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14:paraId="4B43C511" w14:textId="77777777"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Утверждено, тыс. руб.</w:t>
            </w:r>
          </w:p>
        </w:tc>
        <w:tc>
          <w:tcPr>
            <w:tcW w:w="2268" w:type="dxa"/>
          </w:tcPr>
          <w:p w14:paraId="01EC034F" w14:textId="77777777"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Исполнено, тыс. руб.</w:t>
            </w:r>
          </w:p>
        </w:tc>
        <w:tc>
          <w:tcPr>
            <w:tcW w:w="1949" w:type="dxa"/>
          </w:tcPr>
          <w:p w14:paraId="564790EA" w14:textId="77777777" w:rsidR="00D96B3B" w:rsidRPr="00D96B3B" w:rsidRDefault="00D96B3B" w:rsidP="00D96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96B3B" w14:paraId="0272BA69" w14:textId="77777777" w:rsidTr="0066311D">
        <w:tc>
          <w:tcPr>
            <w:tcW w:w="2943" w:type="dxa"/>
            <w:vAlign w:val="center"/>
          </w:tcPr>
          <w:p w14:paraId="1DF3A6F0" w14:textId="77777777" w:rsidR="00D96B3B" w:rsidRPr="00D96B3B" w:rsidRDefault="00D96B3B" w:rsidP="0066311D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14:paraId="275805C7" w14:textId="65B78FA8" w:rsidR="00D96B3B" w:rsidRPr="006718FD" w:rsidRDefault="002227E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17 464,4</w:t>
            </w:r>
          </w:p>
        </w:tc>
        <w:tc>
          <w:tcPr>
            <w:tcW w:w="2268" w:type="dxa"/>
          </w:tcPr>
          <w:p w14:paraId="76E26CCB" w14:textId="32020E4C" w:rsidR="00D96B3B" w:rsidRPr="006718FD" w:rsidRDefault="002227E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16 989,1</w:t>
            </w:r>
          </w:p>
        </w:tc>
        <w:tc>
          <w:tcPr>
            <w:tcW w:w="1949" w:type="dxa"/>
          </w:tcPr>
          <w:p w14:paraId="6774AF37" w14:textId="755426D4" w:rsidR="00D96B3B" w:rsidRPr="006718FD" w:rsidRDefault="00B07857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</w:tr>
      <w:tr w:rsidR="00A40094" w14:paraId="4771392D" w14:textId="77777777" w:rsidTr="0066311D">
        <w:tc>
          <w:tcPr>
            <w:tcW w:w="2943" w:type="dxa"/>
            <w:vAlign w:val="center"/>
          </w:tcPr>
          <w:p w14:paraId="0665F111" w14:textId="77777777" w:rsidR="00A40094" w:rsidRPr="00A845B3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субъектов РФ и муниципальных образований</w:t>
            </w:r>
          </w:p>
        </w:tc>
        <w:tc>
          <w:tcPr>
            <w:tcW w:w="2410" w:type="dxa"/>
          </w:tcPr>
          <w:p w14:paraId="0FDDBF05" w14:textId="2403CEBF" w:rsidR="00A40094" w:rsidRPr="006718FD" w:rsidRDefault="002227E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16 057,0</w:t>
            </w:r>
          </w:p>
        </w:tc>
        <w:tc>
          <w:tcPr>
            <w:tcW w:w="2268" w:type="dxa"/>
          </w:tcPr>
          <w:p w14:paraId="48F5E2DF" w14:textId="2FBD3FEC" w:rsidR="00A40094" w:rsidRPr="006718FD" w:rsidRDefault="002227E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16 057,0</w:t>
            </w:r>
          </w:p>
        </w:tc>
        <w:tc>
          <w:tcPr>
            <w:tcW w:w="1949" w:type="dxa"/>
          </w:tcPr>
          <w:p w14:paraId="1C0D5B38" w14:textId="6ACA5802" w:rsidR="00A40094" w:rsidRPr="00381FF5" w:rsidRDefault="00B0785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18392580" w14:textId="77777777" w:rsidTr="0066311D">
        <w:tc>
          <w:tcPr>
            <w:tcW w:w="2943" w:type="dxa"/>
            <w:vAlign w:val="center"/>
          </w:tcPr>
          <w:p w14:paraId="5DAB5846" w14:textId="77777777" w:rsidR="00A40094" w:rsidRPr="009243E9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</w:tcPr>
          <w:p w14:paraId="116668F9" w14:textId="4B12C1F4" w:rsidR="00A40094" w:rsidRPr="006718FD" w:rsidRDefault="002227E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703,3</w:t>
            </w:r>
          </w:p>
        </w:tc>
        <w:tc>
          <w:tcPr>
            <w:tcW w:w="2268" w:type="dxa"/>
          </w:tcPr>
          <w:p w14:paraId="20D5CF62" w14:textId="441FC359" w:rsidR="00A40094" w:rsidRPr="006718FD" w:rsidRDefault="00B0785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703,3</w:t>
            </w:r>
          </w:p>
        </w:tc>
        <w:tc>
          <w:tcPr>
            <w:tcW w:w="1949" w:type="dxa"/>
          </w:tcPr>
          <w:p w14:paraId="45819B8C" w14:textId="52B33AB7" w:rsidR="00A40094" w:rsidRPr="00381FF5" w:rsidRDefault="00B0785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40B9D27A" w14:textId="77777777" w:rsidTr="00D96B3B">
        <w:tc>
          <w:tcPr>
            <w:tcW w:w="2943" w:type="dxa"/>
          </w:tcPr>
          <w:p w14:paraId="63605898" w14:textId="77777777" w:rsidR="00A40094" w:rsidRDefault="00A40094" w:rsidP="00D96B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2410" w:type="dxa"/>
          </w:tcPr>
          <w:p w14:paraId="0233A8CC" w14:textId="6C957450" w:rsidR="00A40094" w:rsidRPr="006718FD" w:rsidRDefault="002227E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2268" w:type="dxa"/>
          </w:tcPr>
          <w:p w14:paraId="12DF4AF7" w14:textId="2404C619" w:rsidR="00A40094" w:rsidRPr="006718FD" w:rsidRDefault="00B0785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193,8</w:t>
            </w:r>
          </w:p>
        </w:tc>
        <w:tc>
          <w:tcPr>
            <w:tcW w:w="1949" w:type="dxa"/>
          </w:tcPr>
          <w:p w14:paraId="1B4BA9B2" w14:textId="0E1EC423" w:rsidR="00A40094" w:rsidRPr="00381FF5" w:rsidRDefault="00B0785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A40094" w14:paraId="2FB06CAE" w14:textId="77777777" w:rsidTr="0066311D">
        <w:tc>
          <w:tcPr>
            <w:tcW w:w="2943" w:type="dxa"/>
            <w:vAlign w:val="center"/>
          </w:tcPr>
          <w:p w14:paraId="33CC70BB" w14:textId="77777777" w:rsidR="00A40094" w:rsidRDefault="00A40094" w:rsidP="0055258D">
            <w:pPr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</w:tcPr>
          <w:p w14:paraId="450D8AAD" w14:textId="72699663" w:rsidR="00A40094" w:rsidRPr="006718FD" w:rsidRDefault="002227E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459,6</w:t>
            </w:r>
          </w:p>
        </w:tc>
        <w:tc>
          <w:tcPr>
            <w:tcW w:w="2268" w:type="dxa"/>
          </w:tcPr>
          <w:p w14:paraId="338DF966" w14:textId="663069C6" w:rsidR="00A40094" w:rsidRPr="006718FD" w:rsidRDefault="00B0785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14:paraId="68A57CC4" w14:textId="4D572C09" w:rsidR="00A40094" w:rsidRPr="00381FF5" w:rsidRDefault="00B0785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872" w14:paraId="4A0A35B2" w14:textId="77777777" w:rsidTr="0066311D">
        <w:tc>
          <w:tcPr>
            <w:tcW w:w="2943" w:type="dxa"/>
            <w:vAlign w:val="center"/>
          </w:tcPr>
          <w:p w14:paraId="1E462442" w14:textId="77777777" w:rsidR="00AE6872" w:rsidRPr="00AE6872" w:rsidRDefault="00AE6872" w:rsidP="00AE6872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E687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10" w:type="dxa"/>
          </w:tcPr>
          <w:p w14:paraId="03E9B1AD" w14:textId="7E3EB68C" w:rsidR="00AE6872" w:rsidRDefault="002227E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14:paraId="3751E814" w14:textId="3B332CDC" w:rsidR="00AE6872" w:rsidRPr="006718FD" w:rsidRDefault="00B0785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949" w:type="dxa"/>
          </w:tcPr>
          <w:p w14:paraId="5C4123E0" w14:textId="365AB260" w:rsidR="00AE6872" w:rsidRPr="00381FF5" w:rsidRDefault="00B0785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6872" w14:paraId="1A1BF99A" w14:textId="77777777" w:rsidTr="0066311D">
        <w:tc>
          <w:tcPr>
            <w:tcW w:w="2943" w:type="dxa"/>
            <w:vAlign w:val="center"/>
          </w:tcPr>
          <w:p w14:paraId="04BAC808" w14:textId="77777777" w:rsidR="00AE6872" w:rsidRPr="00AE6872" w:rsidRDefault="00AE6872" w:rsidP="005A57C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E6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остатков субсидий, субвенций и иных межбюджетных </w:t>
            </w:r>
            <w:r w:rsidR="005A57C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трансфертов</w:t>
            </w:r>
          </w:p>
        </w:tc>
        <w:tc>
          <w:tcPr>
            <w:tcW w:w="2410" w:type="dxa"/>
          </w:tcPr>
          <w:p w14:paraId="0C9890A2" w14:textId="46EE21AE" w:rsidR="00AE6872" w:rsidRDefault="002227E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53F15365" w14:textId="354CDA20" w:rsidR="00AE6872" w:rsidRPr="006718FD" w:rsidRDefault="00B0785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14:paraId="6C191A89" w14:textId="5079D2A2" w:rsidR="00AE6872" w:rsidRPr="00381FF5" w:rsidRDefault="00B0785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E4337ED" w14:textId="6053A1EC" w:rsidR="006C72D6" w:rsidRDefault="00886DA4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 видно из таблицы 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7,3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>процент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042E">
        <w:rPr>
          <w:rFonts w:ascii="Times New Roman" w:eastAsia="Times New Roman" w:hAnsi="Times New Roman" w:cs="Times New Roman"/>
          <w:sz w:val="24"/>
          <w:szCs w:val="24"/>
        </w:rPr>
        <w:t xml:space="preserve"> и составили 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16 989,1</w:t>
      </w:r>
      <w:r w:rsidR="002E042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4DE83B" w14:textId="6DE6C3EE" w:rsidR="00886DA4" w:rsidRDefault="00886DA4" w:rsidP="00886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8FD">
        <w:rPr>
          <w:rFonts w:ascii="Times New Roman" w:eastAsia="Times New Roman" w:hAnsi="Times New Roman" w:cs="Times New Roman"/>
          <w:sz w:val="24"/>
          <w:szCs w:val="24"/>
        </w:rPr>
        <w:t>В результате принятых в</w:t>
      </w:r>
      <w:r w:rsidR="00EF2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течение года изменений в бюджет, доходная часть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меньши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лась на 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1 826,2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составила 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20 952,9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14:paraId="58559CBB" w14:textId="5AE2A0BE" w:rsidR="00F41823" w:rsidRDefault="00F41823" w:rsidP="00F418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</w:t>
      </w:r>
      <w:r w:rsidR="00EF2965"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B09">
        <w:rPr>
          <w:rFonts w:ascii="Times New Roman" w:eastAsia="Times New Roman" w:hAnsi="Times New Roman" w:cs="Times New Roman"/>
          <w:sz w:val="24"/>
          <w:szCs w:val="24"/>
        </w:rPr>
        <w:t>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(ф. 0503125).</w:t>
      </w:r>
    </w:p>
    <w:p w14:paraId="676A869A" w14:textId="3239805D" w:rsidR="004A574C" w:rsidRDefault="004A574C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сравнении с 201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6560E0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 бюджета </w:t>
      </w:r>
      <w:proofErr w:type="spellStart"/>
      <w:r w:rsidR="002E042E">
        <w:rPr>
          <w:rFonts w:ascii="Times New Roman" w:eastAsia="Calibri" w:hAnsi="Times New Roman" w:cs="Times New Roman"/>
          <w:sz w:val="24"/>
          <w:szCs w:val="24"/>
        </w:rPr>
        <w:t>Или</w:t>
      </w:r>
      <w:r w:rsidR="00EF2965">
        <w:rPr>
          <w:rFonts w:ascii="Times New Roman" w:eastAsia="Calibri" w:hAnsi="Times New Roman" w:cs="Times New Roman"/>
          <w:sz w:val="24"/>
          <w:szCs w:val="24"/>
        </w:rPr>
        <w:t>р</w:t>
      </w:r>
      <w:r w:rsidR="002E042E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2E0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ился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10 449,8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33,7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% (с </w:t>
      </w:r>
      <w:r w:rsidR="00B07857">
        <w:rPr>
          <w:rFonts w:ascii="Times New Roman" w:eastAsia="Times New Roman" w:hAnsi="Times New Roman" w:cs="Times New Roman"/>
          <w:sz w:val="24"/>
          <w:szCs w:val="24"/>
        </w:rPr>
        <w:t>30 966,8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20 517,1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6CEEE2" w14:textId="77777777" w:rsidR="00B51CC5" w:rsidRPr="00F659B3" w:rsidRDefault="00B51CC5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5087A" w14:textId="77777777" w:rsidR="009D5A31" w:rsidRPr="00F659B3" w:rsidRDefault="009D5A31" w:rsidP="009D5A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14:paraId="0EF308E4" w14:textId="77777777" w:rsidR="009A76CC" w:rsidRPr="00F659B3" w:rsidRDefault="009A76CC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8BAC4" w14:textId="197767D7" w:rsidR="00EF2965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</w:t>
      </w:r>
      <w:r w:rsidR="003B4B44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(ф.0503</w:t>
      </w:r>
      <w:r w:rsidR="00B67EA4" w:rsidRPr="003B4B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6CC" w:rsidRPr="003B4B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</w:t>
      </w:r>
      <w:proofErr w:type="gramStart"/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gramEnd"/>
      <w:r w:rsidR="00D45FD9">
        <w:rPr>
          <w:rFonts w:ascii="Times New Roman" w:eastAsia="Times New Roman" w:hAnsi="Times New Roman" w:cs="Times New Roman"/>
          <w:sz w:val="24"/>
          <w:szCs w:val="24"/>
        </w:rPr>
        <w:t> 824,1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D1C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7 844,6</w:t>
      </w:r>
      <w:r w:rsidR="008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93,4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D45FD9">
        <w:rPr>
          <w:rFonts w:ascii="Times New Roman" w:eastAsia="Times New Roman" w:hAnsi="Times New Roman" w:cs="Times New Roman"/>
          <w:sz w:val="24"/>
          <w:szCs w:val="24"/>
        </w:rPr>
        <w:t>1 979,5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9622F5" w14:textId="27AD31CF" w:rsidR="00A57B59" w:rsidRPr="00F659B3" w:rsidRDefault="00EE079A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об исполнении консолидированного бюджета 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(ф. 0503317)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704CC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</w:t>
      </w:r>
      <w:r w:rsidR="00EF29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 4.</w:t>
      </w:r>
    </w:p>
    <w:p w14:paraId="5EC7CBE5" w14:textId="77777777" w:rsidR="00A57B59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418"/>
        <w:gridCol w:w="1417"/>
        <w:gridCol w:w="1276"/>
        <w:gridCol w:w="1134"/>
      </w:tblGrid>
      <w:tr w:rsidR="00344756" w14:paraId="64948A0E" w14:textId="77777777" w:rsidTr="00A26469">
        <w:tc>
          <w:tcPr>
            <w:tcW w:w="3544" w:type="dxa"/>
          </w:tcPr>
          <w:p w14:paraId="31E6078E" w14:textId="77777777"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BC939F" w14:textId="77777777"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782E14" w14:textId="77777777"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14:paraId="468C7DA5" w14:textId="77777777"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BD0E9E" w14:textId="77777777"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E6778C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</w:tcPr>
          <w:p w14:paraId="3D851FE2" w14:textId="2C485188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661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Думы от </w:t>
            </w:r>
            <w:r w:rsidR="004D1CB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04CC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704CC5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3724FBD7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417" w:type="dxa"/>
          </w:tcPr>
          <w:p w14:paraId="20DE3FAC" w14:textId="77777777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3D77CA" w14:textId="77777777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14:paraId="16292CBE" w14:textId="1E9F680A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</w:t>
            </w:r>
            <w:r w:rsidR="00704CC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44A63CE1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276" w:type="dxa"/>
          </w:tcPr>
          <w:p w14:paraId="387A64FF" w14:textId="77777777" w:rsidR="00344756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815BA2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  <w:p w14:paraId="5FA53D40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(гр.5-гр.4) 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14:paraId="612BB390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(гр.5/гр.4*100)</w:t>
            </w:r>
          </w:p>
        </w:tc>
      </w:tr>
      <w:tr w:rsidR="00344756" w14:paraId="0ADA4828" w14:textId="77777777" w:rsidTr="00A26469">
        <w:tc>
          <w:tcPr>
            <w:tcW w:w="3544" w:type="dxa"/>
          </w:tcPr>
          <w:p w14:paraId="318126C2" w14:textId="77777777"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B8BAFD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3EA65EF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12555C7E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FC9F901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2629426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4756" w:rsidRPr="00233E00" w14:paraId="1070CBE0" w14:textId="77777777" w:rsidTr="00A26469">
        <w:tc>
          <w:tcPr>
            <w:tcW w:w="3544" w:type="dxa"/>
          </w:tcPr>
          <w:p w14:paraId="730ECB8B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14:paraId="19A3895C" w14:textId="77777777" w:rsidR="00344756" w:rsidRPr="00233E00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</w:tcPr>
          <w:p w14:paraId="31D95D9F" w14:textId="673FE9B5" w:rsidR="00344756" w:rsidRPr="00233E00" w:rsidRDefault="00704CC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9 448,5</w:t>
            </w:r>
          </w:p>
        </w:tc>
        <w:tc>
          <w:tcPr>
            <w:tcW w:w="1417" w:type="dxa"/>
          </w:tcPr>
          <w:p w14:paraId="7AE9765F" w14:textId="229895AB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8 915,1</w:t>
            </w:r>
          </w:p>
        </w:tc>
        <w:tc>
          <w:tcPr>
            <w:tcW w:w="1276" w:type="dxa"/>
          </w:tcPr>
          <w:p w14:paraId="696F2401" w14:textId="4FECA10E" w:rsidR="00344756" w:rsidRPr="00233E00" w:rsidRDefault="003A3EC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-533,4</w:t>
            </w:r>
          </w:p>
        </w:tc>
        <w:tc>
          <w:tcPr>
            <w:tcW w:w="1134" w:type="dxa"/>
          </w:tcPr>
          <w:p w14:paraId="67C52030" w14:textId="01BBD4C3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94,3</w:t>
            </w:r>
          </w:p>
        </w:tc>
      </w:tr>
      <w:tr w:rsidR="00344756" w:rsidRPr="00233E00" w14:paraId="097848FD" w14:textId="77777777" w:rsidTr="00A26469">
        <w:tc>
          <w:tcPr>
            <w:tcW w:w="3544" w:type="dxa"/>
          </w:tcPr>
          <w:p w14:paraId="5249FC35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9" w:type="dxa"/>
          </w:tcPr>
          <w:p w14:paraId="7B5D610E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14:paraId="48615431" w14:textId="5CCAECDA" w:rsidR="00344756" w:rsidRPr="00233E00" w:rsidRDefault="00704CC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1 519,2</w:t>
            </w:r>
          </w:p>
        </w:tc>
        <w:tc>
          <w:tcPr>
            <w:tcW w:w="1417" w:type="dxa"/>
          </w:tcPr>
          <w:p w14:paraId="58E7AA40" w14:textId="37B13B8C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1 489,9</w:t>
            </w:r>
          </w:p>
        </w:tc>
        <w:tc>
          <w:tcPr>
            <w:tcW w:w="1276" w:type="dxa"/>
          </w:tcPr>
          <w:p w14:paraId="4A7B39E8" w14:textId="416DDE10" w:rsidR="00344756" w:rsidRPr="00233E00" w:rsidRDefault="003A3EC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-29,3</w:t>
            </w:r>
          </w:p>
        </w:tc>
        <w:tc>
          <w:tcPr>
            <w:tcW w:w="1134" w:type="dxa"/>
          </w:tcPr>
          <w:p w14:paraId="74695F41" w14:textId="0BEFCB70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344756" w:rsidRPr="00233E00" w14:paraId="1746EE60" w14:textId="77777777" w:rsidTr="00A26469">
        <w:tc>
          <w:tcPr>
            <w:tcW w:w="3544" w:type="dxa"/>
          </w:tcPr>
          <w:p w14:paraId="6694B580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14:paraId="7203D40D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14:paraId="17EAEDC9" w14:textId="7CE926D8" w:rsidR="00344756" w:rsidRPr="00233E00" w:rsidRDefault="00704CC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7 632,8</w:t>
            </w:r>
          </w:p>
        </w:tc>
        <w:tc>
          <w:tcPr>
            <w:tcW w:w="1417" w:type="dxa"/>
          </w:tcPr>
          <w:p w14:paraId="2AB103A0" w14:textId="19674C4B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7 132,7</w:t>
            </w:r>
          </w:p>
        </w:tc>
        <w:tc>
          <w:tcPr>
            <w:tcW w:w="1276" w:type="dxa"/>
          </w:tcPr>
          <w:p w14:paraId="63E4CF2A" w14:textId="41152938" w:rsidR="00344756" w:rsidRPr="00233E00" w:rsidRDefault="003A3EC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-500,1</w:t>
            </w:r>
          </w:p>
        </w:tc>
        <w:tc>
          <w:tcPr>
            <w:tcW w:w="1134" w:type="dxa"/>
          </w:tcPr>
          <w:p w14:paraId="5BEC6761" w14:textId="25FD012C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344756" w:rsidRPr="00233E00" w14:paraId="164B16A2" w14:textId="77777777" w:rsidTr="00A26469">
        <w:tc>
          <w:tcPr>
            <w:tcW w:w="3544" w:type="dxa"/>
          </w:tcPr>
          <w:p w14:paraId="17338F33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налоговых и таможенных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 органов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(финансово-бюджетного)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надзора</w:t>
            </w:r>
          </w:p>
        </w:tc>
        <w:tc>
          <w:tcPr>
            <w:tcW w:w="709" w:type="dxa"/>
          </w:tcPr>
          <w:p w14:paraId="30096574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</w:tcPr>
          <w:p w14:paraId="7385E961" w14:textId="715EE5DE" w:rsidR="00344756" w:rsidRPr="00233E00" w:rsidRDefault="00704CC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417" w:type="dxa"/>
          </w:tcPr>
          <w:p w14:paraId="7357310F" w14:textId="23FEAA84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276" w:type="dxa"/>
          </w:tcPr>
          <w:p w14:paraId="73021258" w14:textId="63DB1758" w:rsidR="00344756" w:rsidRPr="00233E00" w:rsidRDefault="003A3EC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86AA96" w14:textId="51FA3560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4DBBF112" w14:textId="77777777" w:rsidTr="00A26469">
        <w:tc>
          <w:tcPr>
            <w:tcW w:w="3544" w:type="dxa"/>
          </w:tcPr>
          <w:p w14:paraId="59B00C08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</w:tcPr>
          <w:p w14:paraId="51CA7E2D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14:paraId="60575412" w14:textId="66BD82EC" w:rsidR="00344756" w:rsidRPr="00233E00" w:rsidRDefault="00704CC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14:paraId="11411A92" w14:textId="7BE04B70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9A51953" w14:textId="1799B431" w:rsidR="00BA479E" w:rsidRPr="00233E00" w:rsidRDefault="004678A9" w:rsidP="00BA479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134" w:type="dxa"/>
          </w:tcPr>
          <w:p w14:paraId="1DC9472B" w14:textId="06DE92EC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16C13E55" w14:textId="77777777" w:rsidTr="00A26469">
        <w:tc>
          <w:tcPr>
            <w:tcW w:w="3544" w:type="dxa"/>
          </w:tcPr>
          <w:p w14:paraId="3E1C1F13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14:paraId="57E0E615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14:paraId="69E786B9" w14:textId="51AF5770" w:rsidR="00344756" w:rsidRPr="00233E00" w:rsidRDefault="00704CC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14:paraId="722851E7" w14:textId="23F7D48A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14:paraId="0FDAFDF0" w14:textId="7EA28C7F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4C8CC5" w14:textId="21EE518F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24827CF1" w14:textId="77777777" w:rsidTr="00A26469">
        <w:tc>
          <w:tcPr>
            <w:tcW w:w="3544" w:type="dxa"/>
          </w:tcPr>
          <w:p w14:paraId="0E80F16A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14:paraId="03BA1B45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14:paraId="15B4DC8B" w14:textId="77411B7A" w:rsidR="00344756" w:rsidRPr="00233E00" w:rsidRDefault="00704CC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14:paraId="567D75FE" w14:textId="5AA1A6E2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14:paraId="262485A4" w14:textId="3CF4D607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2279B6D" w14:textId="51B56AD4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44756" w:rsidRPr="00233E00" w14:paraId="687559DF" w14:textId="77777777" w:rsidTr="00A26469">
        <w:tc>
          <w:tcPr>
            <w:tcW w:w="3544" w:type="dxa"/>
          </w:tcPr>
          <w:p w14:paraId="3CFFE2F2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3FB23D00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14:paraId="33DAEFBC" w14:textId="7438BCF0" w:rsidR="00344756" w:rsidRPr="00233E00" w:rsidRDefault="00704CC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14:paraId="712BC4C1" w14:textId="2DDC68FC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14:paraId="37280890" w14:textId="17C3A7FB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5DD5E3F" w14:textId="367E6993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62AECD1E" w14:textId="77777777" w:rsidTr="00A26469">
        <w:tc>
          <w:tcPr>
            <w:tcW w:w="3544" w:type="dxa"/>
          </w:tcPr>
          <w:p w14:paraId="7905A8AF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233E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69253842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14:paraId="53EC3163" w14:textId="5E8DD9FF" w:rsidR="00344756" w:rsidRPr="00233E00" w:rsidRDefault="00704CC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312,0</w:t>
            </w:r>
          </w:p>
        </w:tc>
        <w:tc>
          <w:tcPr>
            <w:tcW w:w="1417" w:type="dxa"/>
          </w:tcPr>
          <w:p w14:paraId="272F9502" w14:textId="411F666B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274,2</w:t>
            </w:r>
          </w:p>
        </w:tc>
        <w:tc>
          <w:tcPr>
            <w:tcW w:w="1276" w:type="dxa"/>
          </w:tcPr>
          <w:p w14:paraId="677432BC" w14:textId="39FBA73E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-37,8</w:t>
            </w:r>
          </w:p>
        </w:tc>
        <w:tc>
          <w:tcPr>
            <w:tcW w:w="1134" w:type="dxa"/>
          </w:tcPr>
          <w:p w14:paraId="6FCB3B4C" w14:textId="1E532B2A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87,9</w:t>
            </w:r>
          </w:p>
        </w:tc>
      </w:tr>
      <w:tr w:rsidR="00344756" w:rsidRPr="00233E00" w14:paraId="530F62AB" w14:textId="77777777" w:rsidTr="00A26469">
        <w:tc>
          <w:tcPr>
            <w:tcW w:w="3544" w:type="dxa"/>
          </w:tcPr>
          <w:p w14:paraId="66FFD123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14:paraId="7F07125D" w14:textId="11AFB665" w:rsidR="00344756" w:rsidRPr="00233E00" w:rsidRDefault="00704CC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14:paraId="4D587424" w14:textId="676DA248" w:rsidR="00344756" w:rsidRPr="00233E00" w:rsidRDefault="00704CC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417" w:type="dxa"/>
          </w:tcPr>
          <w:p w14:paraId="556C7ABE" w14:textId="2EED2DA5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1276" w:type="dxa"/>
          </w:tcPr>
          <w:p w14:paraId="3DADB9EB" w14:textId="52BB6D53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-37,8</w:t>
            </w:r>
          </w:p>
        </w:tc>
        <w:tc>
          <w:tcPr>
            <w:tcW w:w="1134" w:type="dxa"/>
          </w:tcPr>
          <w:p w14:paraId="4CC23F9E" w14:textId="6C05F56E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344756" w:rsidRPr="00233E00" w14:paraId="4DFF8548" w14:textId="77777777" w:rsidTr="00A26469">
        <w:tc>
          <w:tcPr>
            <w:tcW w:w="3544" w:type="dxa"/>
          </w:tcPr>
          <w:p w14:paraId="61EE6335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14:paraId="1160C073" w14:textId="1DFD6F14" w:rsidR="00344756" w:rsidRPr="00233E00" w:rsidRDefault="00704CC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14:paraId="47C3A73C" w14:textId="30446F1A" w:rsidR="00344756" w:rsidRPr="00233E00" w:rsidRDefault="00704CC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2 973,9</w:t>
            </w:r>
          </w:p>
        </w:tc>
        <w:tc>
          <w:tcPr>
            <w:tcW w:w="1417" w:type="dxa"/>
          </w:tcPr>
          <w:p w14:paraId="37F39020" w14:textId="3F15ADD0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2 26</w:t>
            </w:r>
            <w:r w:rsidR="003A3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276" w:type="dxa"/>
          </w:tcPr>
          <w:p w14:paraId="15ECE19C" w14:textId="768ACBB2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-709,7</w:t>
            </w:r>
          </w:p>
        </w:tc>
        <w:tc>
          <w:tcPr>
            <w:tcW w:w="1134" w:type="dxa"/>
          </w:tcPr>
          <w:p w14:paraId="3B97EA2D" w14:textId="1ACBBB8E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76,1</w:t>
            </w:r>
          </w:p>
        </w:tc>
      </w:tr>
      <w:tr w:rsidR="00344756" w:rsidRPr="00233E00" w14:paraId="1A672DCD" w14:textId="77777777" w:rsidTr="00A26469">
        <w:tc>
          <w:tcPr>
            <w:tcW w:w="3544" w:type="dxa"/>
          </w:tcPr>
          <w:p w14:paraId="5EA8F931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</w:tcPr>
          <w:p w14:paraId="136CA512" w14:textId="4A6E6D51" w:rsidR="00344756" w:rsidRPr="00233E00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18" w:type="dxa"/>
          </w:tcPr>
          <w:p w14:paraId="4A0555F7" w14:textId="48DCBD29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417" w:type="dxa"/>
          </w:tcPr>
          <w:p w14:paraId="49BFC7EF" w14:textId="4B7059B9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D66088B" w14:textId="13AAEBF7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-49,5</w:t>
            </w:r>
          </w:p>
        </w:tc>
        <w:tc>
          <w:tcPr>
            <w:tcW w:w="1134" w:type="dxa"/>
          </w:tcPr>
          <w:p w14:paraId="2E62ABD7" w14:textId="14E6E8CA" w:rsidR="00344756" w:rsidRPr="00233E00" w:rsidRDefault="00133798" w:rsidP="00EC3E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3B73AEE3" w14:textId="77777777" w:rsidTr="00A26469">
        <w:tc>
          <w:tcPr>
            <w:tcW w:w="3544" w:type="dxa"/>
          </w:tcPr>
          <w:p w14:paraId="0354CB06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</w:p>
        </w:tc>
        <w:tc>
          <w:tcPr>
            <w:tcW w:w="709" w:type="dxa"/>
          </w:tcPr>
          <w:p w14:paraId="66FD4579" w14:textId="693BEB23" w:rsidR="00344756" w:rsidRPr="00233E00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14:paraId="1D5F17D1" w14:textId="6551DF0E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2  924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7" w:type="dxa"/>
          </w:tcPr>
          <w:p w14:paraId="642163C5" w14:textId="5A912641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2 230,4</w:t>
            </w:r>
          </w:p>
        </w:tc>
        <w:tc>
          <w:tcPr>
            <w:tcW w:w="1276" w:type="dxa"/>
          </w:tcPr>
          <w:p w14:paraId="6FFD7B44" w14:textId="5AFB9204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-694,0</w:t>
            </w:r>
          </w:p>
        </w:tc>
        <w:tc>
          <w:tcPr>
            <w:tcW w:w="1134" w:type="dxa"/>
          </w:tcPr>
          <w:p w14:paraId="6A6EE5D3" w14:textId="7257887C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344756" w:rsidRPr="00233E00" w14:paraId="75239934" w14:textId="77777777" w:rsidTr="00A26469">
        <w:tc>
          <w:tcPr>
            <w:tcW w:w="3544" w:type="dxa"/>
          </w:tcPr>
          <w:p w14:paraId="60090F22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56966EEE" w14:textId="4E24FE77" w:rsidR="00344756" w:rsidRPr="00233E00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14:paraId="642A89A9" w14:textId="7CF2C00E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4 193,1</w:t>
            </w:r>
          </w:p>
        </w:tc>
        <w:tc>
          <w:tcPr>
            <w:tcW w:w="1417" w:type="dxa"/>
          </w:tcPr>
          <w:p w14:paraId="4EEFF322" w14:textId="72B35CBF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3 820,3</w:t>
            </w:r>
          </w:p>
        </w:tc>
        <w:tc>
          <w:tcPr>
            <w:tcW w:w="1276" w:type="dxa"/>
          </w:tcPr>
          <w:p w14:paraId="664F37EA" w14:textId="3BFE509F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-372,8</w:t>
            </w:r>
          </w:p>
        </w:tc>
        <w:tc>
          <w:tcPr>
            <w:tcW w:w="1134" w:type="dxa"/>
          </w:tcPr>
          <w:p w14:paraId="082100AD" w14:textId="086C9FD2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91,1</w:t>
            </w:r>
          </w:p>
        </w:tc>
      </w:tr>
      <w:tr w:rsidR="00344756" w:rsidRPr="00233E00" w14:paraId="60582FFF" w14:textId="77777777" w:rsidTr="00A26469">
        <w:tc>
          <w:tcPr>
            <w:tcW w:w="3544" w:type="dxa"/>
          </w:tcPr>
          <w:p w14:paraId="71B94E1C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14:paraId="6CF66980" w14:textId="780A52AE" w:rsidR="00344756" w:rsidRPr="00233E00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14:paraId="443A51E7" w14:textId="45AFCF3E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417" w:type="dxa"/>
          </w:tcPr>
          <w:p w14:paraId="0C64F53F" w14:textId="65FA03F2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8211BB3" w14:textId="53956CAF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-86,1</w:t>
            </w:r>
          </w:p>
        </w:tc>
        <w:tc>
          <w:tcPr>
            <w:tcW w:w="1134" w:type="dxa"/>
          </w:tcPr>
          <w:p w14:paraId="49306324" w14:textId="4A3BF19D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687CA1A0" w14:textId="77777777" w:rsidTr="00A26469">
        <w:tc>
          <w:tcPr>
            <w:tcW w:w="3544" w:type="dxa"/>
          </w:tcPr>
          <w:p w14:paraId="32363443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</w:tcPr>
          <w:p w14:paraId="647FB405" w14:textId="15525A06" w:rsidR="00344756" w:rsidRPr="00233E00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14:paraId="122A212D" w14:textId="00DA7406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4 107,0</w:t>
            </w:r>
          </w:p>
        </w:tc>
        <w:tc>
          <w:tcPr>
            <w:tcW w:w="1417" w:type="dxa"/>
          </w:tcPr>
          <w:p w14:paraId="75476A66" w14:textId="1BDFC174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3 820,3</w:t>
            </w:r>
          </w:p>
        </w:tc>
        <w:tc>
          <w:tcPr>
            <w:tcW w:w="1276" w:type="dxa"/>
          </w:tcPr>
          <w:p w14:paraId="4FC9CDF4" w14:textId="00ACE547" w:rsidR="00344756" w:rsidRPr="00233E00" w:rsidRDefault="004678A9" w:rsidP="00467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-286,7</w:t>
            </w:r>
          </w:p>
        </w:tc>
        <w:tc>
          <w:tcPr>
            <w:tcW w:w="1134" w:type="dxa"/>
          </w:tcPr>
          <w:p w14:paraId="0BEEF012" w14:textId="6EB5F09A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344756" w:rsidRPr="00233E00" w14:paraId="76F16AD0" w14:textId="77777777" w:rsidTr="00A26469">
        <w:tc>
          <w:tcPr>
            <w:tcW w:w="3544" w:type="dxa"/>
          </w:tcPr>
          <w:p w14:paraId="10517515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</w:tcPr>
          <w:p w14:paraId="20056712" w14:textId="3C371EF4" w:rsidR="00344756" w:rsidRPr="00233E00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14:paraId="0A4FD91C" w14:textId="29FA2848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12 305,9</w:t>
            </w:r>
          </w:p>
        </w:tc>
        <w:tc>
          <w:tcPr>
            <w:tcW w:w="1417" w:type="dxa"/>
          </w:tcPr>
          <w:p w14:paraId="3448CA29" w14:textId="5E7AA11C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11 981,8</w:t>
            </w:r>
          </w:p>
        </w:tc>
        <w:tc>
          <w:tcPr>
            <w:tcW w:w="1276" w:type="dxa"/>
          </w:tcPr>
          <w:p w14:paraId="67804934" w14:textId="204AF48A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-324,1</w:t>
            </w:r>
          </w:p>
        </w:tc>
        <w:tc>
          <w:tcPr>
            <w:tcW w:w="1134" w:type="dxa"/>
          </w:tcPr>
          <w:p w14:paraId="3F854694" w14:textId="41CC16CE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97,4</w:t>
            </w:r>
          </w:p>
        </w:tc>
      </w:tr>
      <w:tr w:rsidR="00344756" w:rsidRPr="00233E00" w14:paraId="1784E902" w14:textId="77777777" w:rsidTr="00A26469">
        <w:tc>
          <w:tcPr>
            <w:tcW w:w="3544" w:type="dxa"/>
          </w:tcPr>
          <w:p w14:paraId="269B9F9B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</w:tcPr>
          <w:p w14:paraId="3B46C278" w14:textId="4844FF9E" w:rsidR="00344756" w:rsidRPr="00233E00" w:rsidRDefault="00495EE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14:paraId="249F422C" w14:textId="16C8175E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12 305,9</w:t>
            </w:r>
          </w:p>
        </w:tc>
        <w:tc>
          <w:tcPr>
            <w:tcW w:w="1417" w:type="dxa"/>
          </w:tcPr>
          <w:p w14:paraId="0CBA5DE4" w14:textId="122B25AA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11 981,8</w:t>
            </w:r>
          </w:p>
        </w:tc>
        <w:tc>
          <w:tcPr>
            <w:tcW w:w="1276" w:type="dxa"/>
          </w:tcPr>
          <w:p w14:paraId="64B0A760" w14:textId="4737886E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-324,1</w:t>
            </w:r>
          </w:p>
        </w:tc>
        <w:tc>
          <w:tcPr>
            <w:tcW w:w="1134" w:type="dxa"/>
          </w:tcPr>
          <w:p w14:paraId="68120CE0" w14:textId="1AEA1FEA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D1CB0" w:rsidRPr="00233E00" w14:paraId="686C223C" w14:textId="77777777" w:rsidTr="00A26469">
        <w:tc>
          <w:tcPr>
            <w:tcW w:w="3544" w:type="dxa"/>
          </w:tcPr>
          <w:p w14:paraId="60EBC053" w14:textId="77777777" w:rsidR="004D1CB0" w:rsidRPr="00233E00" w:rsidRDefault="004D1CB0" w:rsidP="004D1CB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Физическая  культура</w:t>
            </w:r>
            <w:proofErr w:type="gramEnd"/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и спорт </w:t>
            </w:r>
          </w:p>
        </w:tc>
        <w:tc>
          <w:tcPr>
            <w:tcW w:w="709" w:type="dxa"/>
          </w:tcPr>
          <w:p w14:paraId="4F3E1EBF" w14:textId="5C5D517D" w:rsidR="004D1CB0" w:rsidRPr="00233E00" w:rsidRDefault="00495EEC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14:paraId="1D2E6320" w14:textId="2397BF0B" w:rsidR="004D1CB0" w:rsidRPr="00233E00" w:rsidRDefault="00495EEC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430,4</w:t>
            </w:r>
          </w:p>
        </w:tc>
        <w:tc>
          <w:tcPr>
            <w:tcW w:w="1417" w:type="dxa"/>
          </w:tcPr>
          <w:p w14:paraId="179D7F05" w14:textId="124F61DC" w:rsidR="004D1CB0" w:rsidRPr="006D078B" w:rsidRDefault="00495EEC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429,7</w:t>
            </w:r>
          </w:p>
        </w:tc>
        <w:tc>
          <w:tcPr>
            <w:tcW w:w="1276" w:type="dxa"/>
          </w:tcPr>
          <w:p w14:paraId="101EA5BB" w14:textId="223D09F8" w:rsidR="004D1CB0" w:rsidRPr="006D078B" w:rsidRDefault="004678A9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-0,7</w:t>
            </w:r>
          </w:p>
        </w:tc>
        <w:tc>
          <w:tcPr>
            <w:tcW w:w="1134" w:type="dxa"/>
          </w:tcPr>
          <w:p w14:paraId="02C8B248" w14:textId="216FD7F4" w:rsidR="004D1CB0" w:rsidRPr="006D078B" w:rsidRDefault="00133798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4D1CB0" w:rsidRPr="00233E00" w14:paraId="44440582" w14:textId="77777777" w:rsidTr="00A26469">
        <w:tc>
          <w:tcPr>
            <w:tcW w:w="3544" w:type="dxa"/>
          </w:tcPr>
          <w:p w14:paraId="176A4CD7" w14:textId="77777777" w:rsidR="004D1CB0" w:rsidRPr="00233E00" w:rsidRDefault="004D1CB0" w:rsidP="004D1C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14:paraId="641293F1" w14:textId="746601BF" w:rsidR="004D1CB0" w:rsidRPr="00233E00" w:rsidRDefault="00495EEC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</w:tcPr>
          <w:p w14:paraId="37C27B76" w14:textId="5F8201AE" w:rsidR="004D1CB0" w:rsidRPr="00233E00" w:rsidRDefault="00495EEC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430,4</w:t>
            </w:r>
          </w:p>
        </w:tc>
        <w:tc>
          <w:tcPr>
            <w:tcW w:w="1417" w:type="dxa"/>
          </w:tcPr>
          <w:p w14:paraId="3B0741D2" w14:textId="4A06087F" w:rsidR="004D1CB0" w:rsidRPr="006D078B" w:rsidRDefault="00495EEC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429,7</w:t>
            </w:r>
          </w:p>
        </w:tc>
        <w:tc>
          <w:tcPr>
            <w:tcW w:w="1276" w:type="dxa"/>
          </w:tcPr>
          <w:p w14:paraId="2074FAF8" w14:textId="795CC42B" w:rsidR="004D1CB0" w:rsidRPr="006D078B" w:rsidRDefault="004678A9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134" w:type="dxa"/>
          </w:tcPr>
          <w:p w14:paraId="42CCC23A" w14:textId="3BC21033" w:rsidR="004D1CB0" w:rsidRPr="006D078B" w:rsidRDefault="00133798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95EEC" w:rsidRPr="00233E00" w14:paraId="5607B722" w14:textId="77777777" w:rsidTr="00A26469">
        <w:tc>
          <w:tcPr>
            <w:tcW w:w="3544" w:type="dxa"/>
          </w:tcPr>
          <w:p w14:paraId="3431C9B7" w14:textId="7663FB5E" w:rsidR="00495EEC" w:rsidRPr="00233E00" w:rsidRDefault="00495EEC" w:rsidP="004D1C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14:paraId="751445EC" w14:textId="3F9C3EAF" w:rsidR="00495EEC" w:rsidRDefault="00495EEC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8" w:type="dxa"/>
          </w:tcPr>
          <w:p w14:paraId="25CB63C6" w14:textId="6D8B7775" w:rsidR="00495EEC" w:rsidRDefault="00495EEC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06BF7248" w14:textId="6480D776" w:rsidR="00495EEC" w:rsidRPr="006D078B" w:rsidRDefault="00495EEC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98FF557" w14:textId="1970D326" w:rsidR="00495EEC" w:rsidRPr="006D078B" w:rsidRDefault="004678A9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14:paraId="22C40BDC" w14:textId="1EF45B2E" w:rsidR="00495EEC" w:rsidRPr="006D078B" w:rsidRDefault="00133798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07A1D1EE" w14:textId="77777777" w:rsidTr="00A26469">
        <w:tc>
          <w:tcPr>
            <w:tcW w:w="3544" w:type="dxa"/>
          </w:tcPr>
          <w:p w14:paraId="00942F49" w14:textId="77777777" w:rsidR="00344756" w:rsidRPr="00233E00" w:rsidRDefault="00344756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14:paraId="4FE6BBF1" w14:textId="06EDB810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C4DDC6" w14:textId="69681705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29 824,1</w:t>
            </w:r>
          </w:p>
        </w:tc>
        <w:tc>
          <w:tcPr>
            <w:tcW w:w="1417" w:type="dxa"/>
          </w:tcPr>
          <w:p w14:paraId="587CD656" w14:textId="501F4876" w:rsidR="00344756" w:rsidRPr="00233E00" w:rsidRDefault="00495EE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27 844,6</w:t>
            </w:r>
          </w:p>
        </w:tc>
        <w:tc>
          <w:tcPr>
            <w:tcW w:w="1276" w:type="dxa"/>
          </w:tcPr>
          <w:p w14:paraId="4837802D" w14:textId="13E2EDCA" w:rsidR="00344756" w:rsidRPr="00233E00" w:rsidRDefault="004678A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-1 979,5</w:t>
            </w:r>
          </w:p>
        </w:tc>
        <w:tc>
          <w:tcPr>
            <w:tcW w:w="1134" w:type="dxa"/>
          </w:tcPr>
          <w:p w14:paraId="143D1D82" w14:textId="697FF79C" w:rsidR="00344756" w:rsidRPr="00233E00" w:rsidRDefault="0013379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93,4</w:t>
            </w:r>
          </w:p>
        </w:tc>
      </w:tr>
    </w:tbl>
    <w:p w14:paraId="65FF58CC" w14:textId="77777777" w:rsidR="003E22D3" w:rsidRDefault="00233E00" w:rsidP="00A57B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FFE72F0" w14:textId="77777777" w:rsidR="00EC3EC8" w:rsidRDefault="00EE079A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отмечает,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в структуре расходной части бюджета поселения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8C1916" w14:textId="36D8AE50" w:rsidR="00444063" w:rsidRDefault="00444063" w:rsidP="0044406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0800 «Культура, кинематография» 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43,0</w:t>
      </w:r>
      <w:r>
        <w:rPr>
          <w:rFonts w:ascii="Times New Roman" w:eastAsia="Times New Roman" w:hAnsi="Times New Roman" w:cs="Times New Roman"/>
          <w:sz w:val="24"/>
          <w:szCs w:val="24"/>
        </w:rPr>
        <w:t>% (1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1 981,8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руб.), </w:t>
      </w:r>
    </w:p>
    <w:p w14:paraId="2CAB27CD" w14:textId="4CFB012D" w:rsidR="00EC3EC8" w:rsidRDefault="00EE079A" w:rsidP="00A235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0100 «Общегосударственные расходы» 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32,0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8 915,1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руб.), </w:t>
      </w:r>
    </w:p>
    <w:p w14:paraId="3D22AFE6" w14:textId="37F13725" w:rsidR="00444063" w:rsidRDefault="00EC3EC8" w:rsidP="000C367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0500 «Жилищно-коммунальное хозяйство»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3,7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3 820,3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C2EEE1" w14:textId="54D71AC4" w:rsidR="0098196A" w:rsidRDefault="0098196A" w:rsidP="000C367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– 0,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6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% (1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59,3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 тыс. рублей)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>и 0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00 «Национальная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безопасность и правоохранительная деятельность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– 0,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F41B8">
        <w:rPr>
          <w:rFonts w:ascii="Times New Roman" w:eastAsia="Times New Roman" w:hAnsi="Times New Roman" w:cs="Times New Roman"/>
          <w:sz w:val="24"/>
          <w:szCs w:val="24"/>
        </w:rPr>
        <w:t>274,2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 тыс. рублей) </w:t>
      </w:r>
      <w:r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</w:p>
    <w:p w14:paraId="2F533642" w14:textId="77777777" w:rsidR="00A57B59" w:rsidRPr="00F659B3" w:rsidRDefault="0098196A" w:rsidP="009819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3E00"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="00233E00"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14:paraId="26555A05" w14:textId="58A63D65" w:rsidR="00BD0BEB" w:rsidRDefault="003D3A52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9B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89,0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336B35B4" w14:textId="4AC59304" w:rsidR="00BD0BEB" w:rsidRDefault="00BD0BEB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9B5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59,3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14:paraId="1F812A79" w14:textId="1B612CCD" w:rsidR="009F6909" w:rsidRDefault="009F6909" w:rsidP="009F69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 подразделам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процент исполнения составил </w:t>
      </w:r>
      <w:r w:rsidR="00EC00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менее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99,9%:</w:t>
      </w:r>
    </w:p>
    <w:p w14:paraId="39472BD0" w14:textId="06C671BE" w:rsidR="009F6909" w:rsidRPr="00F659B3" w:rsidRDefault="009F6909" w:rsidP="009F69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0102 «Функционирование высшего должностного лица МО» – </w:t>
      </w:r>
      <w:r w:rsidR="00EC0086">
        <w:rPr>
          <w:rFonts w:ascii="Times New Roman" w:eastAsia="Times New Roman" w:hAnsi="Times New Roman" w:cs="Times New Roman"/>
          <w:sz w:val="24"/>
          <w:szCs w:val="24"/>
        </w:rPr>
        <w:t>1 489,9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остаток бюджетных назначений </w:t>
      </w:r>
      <w:r w:rsidR="00EC0086">
        <w:rPr>
          <w:rFonts w:ascii="Times New Roman" w:eastAsia="Times New Roman" w:hAnsi="Times New Roman" w:cs="Times New Roman"/>
          <w:sz w:val="24"/>
          <w:szCs w:val="24"/>
        </w:rPr>
        <w:t>29,3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C94684A" w14:textId="4BBE3C46" w:rsidR="009F6909" w:rsidRPr="00F659B3" w:rsidRDefault="009F6909" w:rsidP="009F69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1105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«Другие вопросы в области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физической культуры и спорта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EC00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99,8%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="00EC0086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1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остаток бюджетных назначений 0,</w:t>
      </w:r>
      <w:r w:rsidR="00EC008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71A000" w14:textId="77777777" w:rsidR="00A235F0" w:rsidRDefault="009F6909" w:rsidP="002268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D5493" w:rsidRPr="00226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эффективно рассчитаны и использованы бюджетные назначения по показателям, процент исполнения которых составил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1613CD8F" w14:textId="2D1E1A6D" w:rsidR="00A235F0" w:rsidRDefault="007A6FBF" w:rsidP="00DD54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76,3</w:t>
      </w:r>
      <w:proofErr w:type="gramStart"/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 </w:t>
      </w:r>
      <w:r w:rsidR="00A235F0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proofErr w:type="gramEnd"/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0409 «Дорожное хозяйство» план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2 924,4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руб., факт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2 230,4</w:t>
      </w:r>
      <w:r w:rsidR="00226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тыс. руб.;  </w:t>
      </w:r>
    </w:p>
    <w:p w14:paraId="70D1FC4C" w14:textId="211BF739" w:rsidR="00C21195" w:rsidRPr="00F659B3" w:rsidRDefault="00BD0BEB" w:rsidP="002268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876568" w:rsidRPr="00F659B3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7B3F8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76568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раскрыты.</w:t>
      </w:r>
    </w:p>
    <w:p w14:paraId="7379ABC3" w14:textId="74EE44B2" w:rsidR="003A52F9" w:rsidRDefault="00F557BE" w:rsidP="00970E4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7B3F8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52F9">
        <w:rPr>
          <w:rFonts w:ascii="Times New Roman" w:hAnsi="Times New Roman" w:cs="Times New Roman"/>
          <w:b/>
          <w:sz w:val="20"/>
          <w:szCs w:val="20"/>
        </w:rPr>
        <w:tab/>
      </w:r>
    </w:p>
    <w:p w14:paraId="55B9DECF" w14:textId="77777777" w:rsidR="00970E4F" w:rsidRDefault="00226818" w:rsidP="0022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сравнению с 201</w:t>
      </w:r>
      <w:r w:rsidR="009425F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</w:t>
      </w:r>
      <w:r w:rsidR="009425F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увеличились на </w:t>
      </w:r>
      <w:r w:rsidR="009425FA">
        <w:rPr>
          <w:rFonts w:ascii="Times New Roman" w:eastAsia="Times New Roman" w:hAnsi="Times New Roman" w:cs="Times New Roman"/>
          <w:sz w:val="24"/>
          <w:szCs w:val="24"/>
        </w:rPr>
        <w:t>6,7</w:t>
      </w:r>
      <w:r w:rsidR="00B21542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9425FA">
        <w:rPr>
          <w:rFonts w:ascii="Times New Roman" w:eastAsia="Times New Roman" w:hAnsi="Times New Roman" w:cs="Times New Roman"/>
          <w:sz w:val="24"/>
          <w:szCs w:val="24"/>
        </w:rPr>
        <w:t>1 788,4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с 2</w:t>
      </w:r>
      <w:r w:rsidR="009425FA">
        <w:rPr>
          <w:rFonts w:ascii="Times New Roman" w:eastAsia="Times New Roman" w:hAnsi="Times New Roman" w:cs="Times New Roman"/>
          <w:sz w:val="24"/>
          <w:szCs w:val="24"/>
        </w:rPr>
        <w:t>6 056,2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2</w:t>
      </w:r>
      <w:r w:rsidR="009425FA">
        <w:rPr>
          <w:rFonts w:ascii="Times New Roman" w:eastAsia="Times New Roman" w:hAnsi="Times New Roman" w:cs="Times New Roman"/>
          <w:sz w:val="24"/>
          <w:szCs w:val="24"/>
        </w:rPr>
        <w:t>7 844,6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2871B0D9" w14:textId="77777777" w:rsidR="00970E4F" w:rsidRDefault="00970E4F" w:rsidP="0022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4D86C" w14:textId="2E6B009D" w:rsidR="00F557BE" w:rsidRDefault="00226818" w:rsidP="00646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9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37CA5" w:rsidRPr="00970E4F">
        <w:rPr>
          <w:rFonts w:ascii="Times New Roman" w:eastAsia="Times New Roman" w:hAnsi="Times New Roman" w:cs="Times New Roman"/>
          <w:sz w:val="24"/>
          <w:szCs w:val="24"/>
        </w:rPr>
        <w:t>5. Исполнение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программной части бюджета</w:t>
      </w:r>
    </w:p>
    <w:p w14:paraId="494F82DF" w14:textId="77777777" w:rsidR="00C722C3" w:rsidRDefault="00C722C3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5C8479" w14:textId="7C82214D" w:rsidR="00F14C2A" w:rsidRPr="006B358D" w:rsidRDefault="00C722C3" w:rsidP="00F1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3F4D4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5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4D40">
        <w:rPr>
          <w:rFonts w:ascii="Times New Roman" w:eastAsia="Times New Roman" w:hAnsi="Times New Roman" w:cs="Times New Roman"/>
          <w:sz w:val="24"/>
          <w:szCs w:val="24"/>
        </w:rPr>
        <w:t>7 645,5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составили 9</w:t>
      </w:r>
      <w:r w:rsidR="00B21542"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F47">
        <w:rPr>
          <w:rFonts w:ascii="Times New Roman" w:eastAsia="Times New Roman" w:hAnsi="Times New Roman" w:cs="Times New Roman"/>
          <w:sz w:val="24"/>
          <w:szCs w:val="24"/>
        </w:rPr>
        <w:t>,3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– </w:t>
      </w:r>
      <w:r w:rsidR="003F4D40">
        <w:rPr>
          <w:rFonts w:ascii="Times New Roman" w:eastAsia="Times New Roman" w:hAnsi="Times New Roman" w:cs="Times New Roman"/>
          <w:sz w:val="24"/>
          <w:szCs w:val="24"/>
        </w:rPr>
        <w:t>93,3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="00F14C2A">
        <w:rPr>
          <w:rFonts w:ascii="Times New Roman" w:eastAsia="Times New Roman" w:hAnsi="Times New Roman" w:cs="Times New Roman"/>
          <w:sz w:val="24"/>
          <w:szCs w:val="24"/>
        </w:rPr>
        <w:t>к  плановым</w:t>
      </w:r>
      <w:proofErr w:type="gramEnd"/>
      <w:r w:rsidR="00F14C2A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</w:t>
      </w:r>
      <w:r w:rsidR="00F14C2A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14:paraId="1A52D92C" w14:textId="77777777" w:rsidR="00C722C3" w:rsidRPr="00C722C3" w:rsidRDefault="00F14C2A" w:rsidP="00F14C2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22C3" w:rsidRPr="00C722C3">
        <w:rPr>
          <w:rFonts w:ascii="Times New Roman" w:hAnsi="Times New Roman" w:cs="Times New Roman"/>
          <w:sz w:val="24"/>
          <w:szCs w:val="24"/>
        </w:rPr>
        <w:t>Таблица №</w:t>
      </w:r>
      <w:proofErr w:type="gramStart"/>
      <w:r w:rsidR="00C722C3" w:rsidRPr="00C722C3">
        <w:rPr>
          <w:rFonts w:ascii="Times New Roman" w:hAnsi="Times New Roman" w:cs="Times New Roman"/>
          <w:sz w:val="24"/>
          <w:szCs w:val="24"/>
        </w:rPr>
        <w:t>5,  тыс.</w:t>
      </w:r>
      <w:proofErr w:type="gramEnd"/>
      <w:r w:rsidR="00C722C3" w:rsidRPr="00C722C3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1276"/>
        <w:gridCol w:w="1275"/>
        <w:gridCol w:w="1276"/>
        <w:gridCol w:w="1134"/>
        <w:gridCol w:w="851"/>
      </w:tblGrid>
      <w:tr w:rsidR="00CA4781" w:rsidRPr="00C722C3" w14:paraId="715A9662" w14:textId="77777777" w:rsidTr="00F90E89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621DD6" w14:textId="77777777"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1F8512" w14:textId="77777777"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AD6C" w14:textId="77777777" w:rsidR="00CA4781" w:rsidRPr="00C722C3" w:rsidRDefault="00CA4781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9F6AE" w14:textId="3D2D761D" w:rsidR="00CA4781" w:rsidRPr="00C722C3" w:rsidRDefault="00CA4781" w:rsidP="00B215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B215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F4D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.12.19г. 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4D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4128" w14:textId="1EFD8229" w:rsidR="00CA4781" w:rsidRPr="00CA4781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>Исполнение 20</w:t>
            </w:r>
            <w:r w:rsidR="003F4D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9478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6D79AB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 тыс. руб.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(гр.5-гр.4)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E13FD5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(гр.5/гр.4*100)</w:t>
            </w:r>
          </w:p>
        </w:tc>
      </w:tr>
      <w:tr w:rsidR="00C722C3" w:rsidRPr="00C722C3" w14:paraId="53182BE9" w14:textId="77777777" w:rsidTr="00F90E89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481CCC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8586DD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B470" w14:textId="77777777"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F298" w14:textId="77777777" w:rsidR="00C722C3" w:rsidRPr="00C722C3" w:rsidRDefault="00F90E89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9D1E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50F3" w14:textId="77777777"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B67E4C" w14:textId="77777777" w:rsidR="00C722C3" w:rsidRPr="00C722C3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722C3" w:rsidRPr="00C722C3" w14:paraId="420D5F80" w14:textId="77777777" w:rsidTr="00F90E89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95EB0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265FF" w14:textId="77777777" w:rsidR="00C722C3" w:rsidRPr="00C722C3" w:rsidRDefault="00C722C3" w:rsidP="00C722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FBC3B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5000C" w14:textId="7EAEA9F8" w:rsidR="00C722C3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9 455,2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9351" w14:textId="0EFEBA8E" w:rsidR="00C722C3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64CB" w14:textId="072EADC0" w:rsidR="00C722C3" w:rsidRPr="00C722C3" w:rsidRDefault="00CC1D15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-546,1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9E7579" w14:textId="5D665B9D" w:rsidR="00C722C3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94,2</w:t>
            </w:r>
          </w:p>
        </w:tc>
      </w:tr>
      <w:tr w:rsidR="00C722C3" w:rsidRPr="00C722C3" w14:paraId="2924AF9C" w14:textId="77777777" w:rsidTr="00F90E89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5825A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669CC" w14:textId="77777777"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58C4E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453F7" w14:textId="0A8BAC9B" w:rsidR="00C722C3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61D71" w14:textId="063162D5" w:rsidR="00C722C3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47BD9" w14:textId="537C7256" w:rsidR="00C722C3" w:rsidRPr="00C722C3" w:rsidRDefault="00CC1D15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A02127" w14:textId="55FD2B61" w:rsidR="00C722C3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76,3</w:t>
            </w:r>
          </w:p>
        </w:tc>
      </w:tr>
      <w:tr w:rsidR="00C722C3" w:rsidRPr="00C722C3" w14:paraId="62C5F5F8" w14:textId="77777777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1B05C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7BE92" w14:textId="77777777"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6B856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9827" w14:textId="5FAF7896" w:rsidR="00C722C3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4 193,1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BF300" w14:textId="5B4FBDD7" w:rsidR="00C722C3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3 820,3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610E1" w14:textId="39F4831F" w:rsidR="00C722C3" w:rsidRPr="00C722C3" w:rsidRDefault="00CC1D15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-372,8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126553" w14:textId="0130B093" w:rsidR="00C722C3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91,1</w:t>
            </w:r>
          </w:p>
        </w:tc>
      </w:tr>
      <w:tr w:rsidR="00CA4781" w:rsidRPr="00C722C3" w14:paraId="3C51C9B6" w14:textId="77777777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A1C9C" w14:textId="77777777" w:rsidR="00CA4781" w:rsidRPr="00C722C3" w:rsidRDefault="00430DDE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86DA0" w14:textId="77777777"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»</w:t>
            </w:r>
            <w:proofErr w:type="gramEnd"/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294F9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A0C57" w14:textId="3E9D4185" w:rsidR="00CA4781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12 305,9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8576C" w14:textId="776ED58F" w:rsidR="00CA4781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11 981,8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EA0B4" w14:textId="1D1E4EE1" w:rsidR="00CA4781" w:rsidRPr="00C722C3" w:rsidRDefault="00CC1D15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-324,1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87E466" w14:textId="7CD62B1C" w:rsidR="00CA4781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</w:tr>
      <w:tr w:rsidR="00793255" w:rsidRPr="00C722C3" w14:paraId="645B1599" w14:textId="77777777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42ED9" w14:textId="77777777" w:rsidR="00793255" w:rsidRDefault="00793255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60B9B" w14:textId="77777777" w:rsidR="00793255" w:rsidRPr="00C722C3" w:rsidRDefault="00793255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80BCF" w14:textId="77777777" w:rsidR="00793255" w:rsidRDefault="00793255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9B728" w14:textId="6000110A" w:rsidR="00793255" w:rsidRPr="00C722C3" w:rsidRDefault="003F4D40" w:rsidP="00DC4D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41A6D" w14:textId="68ECD3E6" w:rsidR="00793255" w:rsidRPr="00C722C3" w:rsidRDefault="003F4D40" w:rsidP="00DC4D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6AE76" w14:textId="75567B1F" w:rsidR="00793255" w:rsidRPr="00C722C3" w:rsidRDefault="00CC1D15" w:rsidP="00DC4D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DFE4D8" w14:textId="47E36156" w:rsidR="00793255" w:rsidRPr="00C722C3" w:rsidRDefault="003F4D40" w:rsidP="00DC4D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793255" w:rsidRPr="00C722C3" w14:paraId="584975A0" w14:textId="77777777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8746A" w14:textId="77777777" w:rsidR="00793255" w:rsidRPr="00C722C3" w:rsidRDefault="00793255" w:rsidP="00793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6B436" w14:textId="77777777" w:rsidR="00793255" w:rsidRPr="00C722C3" w:rsidRDefault="00793255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«Гражданская оборона, предупреждение и ликвидация чрезвычайных ситуаций в муниципальном образовании»»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742D" w14:textId="77777777" w:rsidR="00793255" w:rsidRPr="00C722C3" w:rsidRDefault="00793255" w:rsidP="00CA47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C63B" w14:textId="27DDF7CA" w:rsidR="00793255" w:rsidRPr="00C722C3" w:rsidRDefault="003F4D4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7DC8" w14:textId="235D6C9F" w:rsidR="00793255" w:rsidRPr="00C722C3" w:rsidRDefault="003F4D40" w:rsidP="007932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C2BEA" w14:textId="7764D10C" w:rsidR="00793255" w:rsidRPr="00C722C3" w:rsidRDefault="00CC1D15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AD7AB6" w14:textId="4882E9E9" w:rsidR="00793255" w:rsidRPr="00C722C3" w:rsidRDefault="003F4D40" w:rsidP="007932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87,9</w:t>
            </w:r>
          </w:p>
        </w:tc>
      </w:tr>
      <w:tr w:rsidR="00793255" w:rsidRPr="00C722C3" w14:paraId="293E972D" w14:textId="77777777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07479" w14:textId="77777777"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10A85" w14:textId="77777777"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4B83" w14:textId="77777777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6A719" w14:textId="7C701BE2" w:rsidR="00793255" w:rsidRPr="00430DDE" w:rsidRDefault="003F4D4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29 621,0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40FF" w14:textId="541B3D8C" w:rsidR="00793255" w:rsidRPr="00430DDE" w:rsidRDefault="003F4D4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27 645,5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6B73" w14:textId="6099393C" w:rsidR="00793255" w:rsidRPr="00C722C3" w:rsidRDefault="00CC1D1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-1 975,5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5FB82" w14:textId="0CDE8D09" w:rsidR="00793255" w:rsidRPr="00C722C3" w:rsidRDefault="003F4D4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793255" w:rsidRPr="00C722C3" w14:paraId="5B3C1190" w14:textId="77777777" w:rsidTr="00F90E89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A50DE" w14:textId="77777777"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D4558" w14:textId="77777777"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9FBA3" w14:textId="77777777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77EAC" w14:textId="70FE03A3" w:rsidR="00793255" w:rsidRPr="00430DDE" w:rsidRDefault="003F4D4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359E3" w14:textId="28445F62" w:rsidR="00793255" w:rsidRPr="00430DDE" w:rsidRDefault="003F4D40" w:rsidP="00FD13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C254B" w14:textId="120F8C98" w:rsidR="00793255" w:rsidRPr="00C722C3" w:rsidRDefault="00CC1D1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EF8132" w14:textId="447CCD16" w:rsidR="00793255" w:rsidRPr="00C722C3" w:rsidRDefault="003F4D4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</w:tr>
      <w:tr w:rsidR="00793255" w:rsidRPr="00C722C3" w14:paraId="24555BC2" w14:textId="77777777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A9635" w14:textId="77777777"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14160" w14:textId="77777777"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5DCB6" w14:textId="77777777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10DFB" w14:textId="494A50C1" w:rsidR="00793255" w:rsidRPr="00430DDE" w:rsidRDefault="003F4D4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29 824,1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22430" w14:textId="2F19D4D9" w:rsidR="00793255" w:rsidRPr="00430DDE" w:rsidRDefault="003F4D4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27 844,6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2FC48" w14:textId="0A917B0C" w:rsidR="00793255" w:rsidRPr="00C722C3" w:rsidRDefault="00CC1D1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-1 979,5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C554DC" w14:textId="117A1F4F" w:rsidR="00793255" w:rsidRPr="00C722C3" w:rsidRDefault="003F4D4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93,4</w:t>
            </w:r>
          </w:p>
        </w:tc>
      </w:tr>
    </w:tbl>
    <w:p w14:paraId="79ADE12A" w14:textId="77777777"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EA3F13C" w14:textId="43CD6D77" w:rsidR="009B1176" w:rsidRDefault="00F90E89" w:rsidP="00C72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553A5" w:rsidRPr="00B553A5">
        <w:rPr>
          <w:rFonts w:ascii="Times New Roman" w:eastAsia="Times New Roman" w:hAnsi="Times New Roman" w:cs="Times New Roman"/>
          <w:sz w:val="24"/>
          <w:szCs w:val="24"/>
        </w:rPr>
        <w:t>Из таблицы видно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6C">
        <w:rPr>
          <w:rFonts w:ascii="Times New Roman" w:eastAsia="Times New Roman" w:hAnsi="Times New Roman" w:cs="Times New Roman"/>
          <w:sz w:val="24"/>
          <w:szCs w:val="24"/>
        </w:rPr>
        <w:t>в полном объеме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19A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F276C">
        <w:rPr>
          <w:rFonts w:ascii="Times New Roman" w:eastAsia="Times New Roman" w:hAnsi="Times New Roman" w:cs="Times New Roman"/>
          <w:sz w:val="24"/>
          <w:szCs w:val="24"/>
        </w:rPr>
        <w:t xml:space="preserve"> исполнен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BC19AF">
        <w:rPr>
          <w:rFonts w:ascii="Times New Roman" w:eastAsia="Times New Roman" w:hAnsi="Times New Roman" w:cs="Times New Roman"/>
          <w:sz w:val="24"/>
          <w:szCs w:val="24"/>
        </w:rPr>
        <w:t xml:space="preserve"> ни одна</w:t>
      </w:r>
      <w:r w:rsidR="009F276C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 xml:space="preserve">а, с высоким процентом исполнены программы: </w:t>
      </w:r>
    </w:p>
    <w:p w14:paraId="071CE0F1" w14:textId="16A0AFCE" w:rsidR="009F276C" w:rsidRPr="000B39A4" w:rsidRDefault="00BC19AF" w:rsidP="000B39A4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 xml:space="preserve">«Развитие физической культуры и спорта» </w:t>
      </w:r>
      <w:r w:rsidR="009F276C" w:rsidRPr="000B39A4">
        <w:rPr>
          <w:rFonts w:ascii="Times New Roman" w:eastAsia="Times New Roman" w:hAnsi="Times New Roman" w:cs="Times New Roman"/>
          <w:sz w:val="24"/>
          <w:szCs w:val="24"/>
        </w:rPr>
        <w:t>процент исполнения составил 99,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F276C" w:rsidRPr="000B39A4">
        <w:rPr>
          <w:rFonts w:ascii="Times New Roman" w:eastAsia="Times New Roman" w:hAnsi="Times New Roman" w:cs="Times New Roman"/>
          <w:sz w:val="24"/>
          <w:szCs w:val="24"/>
        </w:rPr>
        <w:t xml:space="preserve">% при плане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30,4</w:t>
      </w:r>
      <w:r w:rsidR="009F276C" w:rsidRPr="000B39A4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исполнено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9,7</w:t>
      </w:r>
      <w:r w:rsidR="009F276C" w:rsidRPr="000B39A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9B1176" w:rsidRPr="000B3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EE34D8" w14:textId="4E46E3E5" w:rsidR="00980217" w:rsidRDefault="00980217" w:rsidP="009802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Низкий процент исполнения установлен по муниципальной программе «</w:t>
      </w:r>
      <w:r w:rsidRPr="00430DDE">
        <w:rPr>
          <w:rFonts w:ascii="Times New Roman" w:hAnsi="Times New Roman" w:cs="Times New Roman"/>
          <w:bCs/>
          <w:sz w:val="24"/>
          <w:szCs w:val="24"/>
        </w:rPr>
        <w:t>Развитие дорожного хозяйства в 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при плане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> 924,4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фактически исполнено 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>2 230,4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>76,3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426E449F" w14:textId="63B3CA8F" w:rsidR="005C5A2A" w:rsidRDefault="009F276C" w:rsidP="005C5A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Из-за остатков неиспользованных бюджетных ассигнований в общей сумме 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>1 975,5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бюджетных назначений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BC19AF">
        <w:rPr>
          <w:rFonts w:ascii="Times New Roman" w:eastAsia="Times New Roman" w:hAnsi="Times New Roman" w:cs="Times New Roman"/>
          <w:sz w:val="24"/>
          <w:szCs w:val="24"/>
        </w:rPr>
        <w:t>93,3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В пояснительной записке к проекту об исполнении бюджета нет пояснений по 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 xml:space="preserve">факту </w:t>
      </w:r>
      <w:proofErr w:type="gramStart"/>
      <w:r w:rsidR="002262A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proofErr w:type="gramEnd"/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4B4EDF" w14:textId="77777777" w:rsidR="00920422" w:rsidRDefault="00920422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14:paraId="331D82F3" w14:textId="77777777" w:rsidR="00850D8F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14:paraId="344E20EB" w14:textId="285D3AB7" w:rsidR="00082E23" w:rsidRDefault="00B553A5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38483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2B0B11">
        <w:rPr>
          <w:rFonts w:ascii="Times New Roman" w:eastAsia="Times New Roman" w:hAnsi="Times New Roman" w:cs="Times New Roman"/>
          <w:sz w:val="24"/>
          <w:szCs w:val="24"/>
        </w:rPr>
        <w:t>43,</w:t>
      </w:r>
      <w:r w:rsidR="00D24E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B0B11">
        <w:rPr>
          <w:rFonts w:ascii="Times New Roman" w:eastAsia="Times New Roman" w:hAnsi="Times New Roman" w:cs="Times New Roman"/>
          <w:sz w:val="24"/>
          <w:szCs w:val="24"/>
        </w:rPr>
        <w:t>11 981,8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 xml:space="preserve"> тыс. рублей),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«Муниципальные финансы муниципального образования» – </w:t>
      </w:r>
      <w:r w:rsidR="002B0B11">
        <w:rPr>
          <w:rFonts w:ascii="Times New Roman" w:eastAsia="Times New Roman" w:hAnsi="Times New Roman" w:cs="Times New Roman"/>
          <w:sz w:val="24"/>
          <w:szCs w:val="24"/>
        </w:rPr>
        <w:t>32,</w:t>
      </w:r>
      <w:r w:rsidR="00D24E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4EA9">
        <w:rPr>
          <w:rFonts w:ascii="Times New Roman" w:eastAsia="Times New Roman" w:hAnsi="Times New Roman" w:cs="Times New Roman"/>
          <w:sz w:val="24"/>
          <w:szCs w:val="24"/>
        </w:rPr>
        <w:t>8 909,1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Гражданская оборона, предупреждение и ликвидация чрезвычайных ситуаций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0,</w:t>
      </w:r>
      <w:r w:rsidR="00D24EA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24EA9">
        <w:rPr>
          <w:rFonts w:ascii="Times New Roman" w:eastAsia="Times New Roman" w:hAnsi="Times New Roman" w:cs="Times New Roman"/>
          <w:sz w:val="24"/>
          <w:szCs w:val="24"/>
        </w:rPr>
        <w:t>274,2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14:paraId="3451A12D" w14:textId="77777777" w:rsidR="004D3FC3" w:rsidRDefault="00082E23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179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14:paraId="3AA111F7" w14:textId="77777777" w:rsidR="008D3369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503B09AB" w14:textId="77777777" w:rsidR="004D3FC3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14:paraId="03EED644" w14:textId="2B6420F6" w:rsidR="004D3FC3" w:rsidRDefault="006516D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в 20</w:t>
      </w:r>
      <w:r w:rsidR="00D24EA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D24EA9">
        <w:rPr>
          <w:rFonts w:ascii="Times New Roman" w:eastAsia="Times New Roman" w:hAnsi="Times New Roman" w:cs="Times New Roman"/>
          <w:sz w:val="24"/>
          <w:szCs w:val="24"/>
        </w:rPr>
        <w:t>199,1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0,7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14:paraId="7C9EACD1" w14:textId="77777777"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14:paraId="6E58BE04" w14:textId="77777777" w:rsidR="00FA6D05" w:rsidRDefault="00FA6D05" w:rsidP="00FA6D05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74"/>
        <w:gridCol w:w="1432"/>
        <w:gridCol w:w="1030"/>
        <w:gridCol w:w="1617"/>
        <w:gridCol w:w="1617"/>
      </w:tblGrid>
      <w:tr w:rsidR="00FA6D05" w:rsidRPr="00FA6D05" w14:paraId="14DA9F21" w14:textId="77777777" w:rsidTr="00811DAD">
        <w:trPr>
          <w:trHeight w:val="531"/>
        </w:trPr>
        <w:tc>
          <w:tcPr>
            <w:tcW w:w="2024" w:type="pct"/>
          </w:tcPr>
          <w:p w14:paraId="5D7E9577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8D35D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</w:tcPr>
          <w:p w14:paraId="0B118E86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56832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</w:tcPr>
          <w:p w14:paraId="6DCB24DF" w14:textId="441855FA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D24E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5" w:type="pct"/>
          </w:tcPr>
          <w:p w14:paraId="25526FA2" w14:textId="77777777"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14DA0" w14:textId="77777777"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45" w:type="pct"/>
          </w:tcPr>
          <w:p w14:paraId="6F5BE0AB" w14:textId="77777777" w:rsid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2C6EF64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97790" w:rsidRPr="00FA6D05" w14:paraId="75A7BCAD" w14:textId="77777777" w:rsidTr="00811DAD">
        <w:tc>
          <w:tcPr>
            <w:tcW w:w="2024" w:type="pct"/>
          </w:tcPr>
          <w:p w14:paraId="221779A0" w14:textId="77777777"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14:paraId="79A1B149" w14:textId="77777777"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14:paraId="4B1B2645" w14:textId="77777777" w:rsidR="00197790" w:rsidRPr="00FA6D05" w:rsidRDefault="000B39A4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14:paraId="6B97FC81" w14:textId="77777777" w:rsidR="00197790" w:rsidRPr="00FA6D05" w:rsidRDefault="000B39A4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pct"/>
            <w:vAlign w:val="center"/>
          </w:tcPr>
          <w:p w14:paraId="40BEE018" w14:textId="77777777" w:rsidR="00197790" w:rsidRPr="00FA6D05" w:rsidRDefault="000B39A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17" w:rsidRPr="00FA6D05" w14:paraId="062C49DA" w14:textId="77777777" w:rsidTr="00811DAD">
        <w:tc>
          <w:tcPr>
            <w:tcW w:w="2024" w:type="pct"/>
          </w:tcPr>
          <w:p w14:paraId="3EFE2F62" w14:textId="77777777" w:rsidR="00980217" w:rsidRPr="00FA6D05" w:rsidRDefault="00980217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14:paraId="386CAA3A" w14:textId="77777777" w:rsidR="00980217" w:rsidRPr="00FA6D05" w:rsidRDefault="00980217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14:paraId="3BCB54ED" w14:textId="02F23D05" w:rsidR="00980217" w:rsidRDefault="00FE5CAB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5" w:type="pct"/>
            <w:vAlign w:val="center"/>
          </w:tcPr>
          <w:p w14:paraId="0285EA7C" w14:textId="5DA5FA95" w:rsidR="00980217" w:rsidRDefault="00D24EA9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5" w:type="pct"/>
            <w:vAlign w:val="center"/>
          </w:tcPr>
          <w:p w14:paraId="6681371D" w14:textId="0251099F" w:rsidR="00980217" w:rsidRDefault="00FE5CAB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24EA9" w:rsidRPr="00FA6D05" w14:paraId="4B2EC866" w14:textId="77777777" w:rsidTr="00811DAD">
        <w:tc>
          <w:tcPr>
            <w:tcW w:w="2024" w:type="pct"/>
          </w:tcPr>
          <w:p w14:paraId="3FBDC8E9" w14:textId="78429A1B" w:rsidR="00D24EA9" w:rsidRDefault="00D24EA9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государственного   полномочия по определению перечня должностных лиц органов местного самоуправления</w:t>
            </w:r>
          </w:p>
        </w:tc>
        <w:tc>
          <w:tcPr>
            <w:tcW w:w="748" w:type="pct"/>
            <w:vAlign w:val="center"/>
          </w:tcPr>
          <w:p w14:paraId="6ED1685C" w14:textId="65528E40" w:rsidR="00D24EA9" w:rsidRDefault="00D24EA9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538" w:type="pct"/>
            <w:vAlign w:val="center"/>
          </w:tcPr>
          <w:p w14:paraId="729D89D4" w14:textId="6CDD10D5" w:rsidR="00D24EA9" w:rsidRDefault="00FE5CAB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14:paraId="20BD8653" w14:textId="7A50DA08" w:rsidR="00D24EA9" w:rsidRDefault="00D24EA9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14:paraId="21D6DED1" w14:textId="04990EA1" w:rsidR="00D24EA9" w:rsidRDefault="00FE5CAB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39A4" w:rsidRPr="00FA6D05" w14:paraId="43510498" w14:textId="77777777" w:rsidTr="00811DAD">
        <w:tc>
          <w:tcPr>
            <w:tcW w:w="2024" w:type="pct"/>
          </w:tcPr>
          <w:p w14:paraId="6C19F367" w14:textId="77777777" w:rsidR="000B39A4" w:rsidRPr="00FA6D05" w:rsidRDefault="000B39A4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48" w:type="pct"/>
            <w:vAlign w:val="center"/>
          </w:tcPr>
          <w:p w14:paraId="3A9BB400" w14:textId="77777777" w:rsidR="000B39A4" w:rsidRPr="00FA6D05" w:rsidRDefault="000B39A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14:paraId="025527F7" w14:textId="5CD9B607" w:rsidR="000B39A4" w:rsidRPr="00FA6D05" w:rsidRDefault="00FE5CAB" w:rsidP="00DC4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45" w:type="pct"/>
            <w:vAlign w:val="center"/>
          </w:tcPr>
          <w:p w14:paraId="17EAD88B" w14:textId="58A76F4A" w:rsidR="000B39A4" w:rsidRPr="00FA6D05" w:rsidRDefault="00D24EA9" w:rsidP="00DC4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45" w:type="pct"/>
            <w:vAlign w:val="center"/>
          </w:tcPr>
          <w:p w14:paraId="27820D9D" w14:textId="6AC61E5E" w:rsidR="000B39A4" w:rsidRPr="00FA6D05" w:rsidRDefault="00FE5CAB" w:rsidP="00DC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14:paraId="0A1F6342" w14:textId="77777777" w:rsidTr="00811DAD">
        <w:tc>
          <w:tcPr>
            <w:tcW w:w="2024" w:type="pct"/>
          </w:tcPr>
          <w:p w14:paraId="162A1CC7" w14:textId="77777777"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14:paraId="689EC4CC" w14:textId="77777777"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14:paraId="2DF0C364" w14:textId="6B6EABE8" w:rsidR="00197790" w:rsidRPr="00FA6D05" w:rsidRDefault="00FE5CAB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14:paraId="0884A1C8" w14:textId="52E4F836" w:rsidR="00197790" w:rsidRPr="00FA6D05" w:rsidRDefault="00D24EA9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14:paraId="633F2FF3" w14:textId="5A178F7C" w:rsidR="00197790" w:rsidRPr="00FA6D05" w:rsidRDefault="00FE5CAB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14:paraId="30AED37A" w14:textId="77777777" w:rsidTr="00811DAD">
        <w:tc>
          <w:tcPr>
            <w:tcW w:w="2024" w:type="pct"/>
            <w:vAlign w:val="center"/>
          </w:tcPr>
          <w:p w14:paraId="712F969E" w14:textId="77777777" w:rsidR="00197790" w:rsidRPr="00FA6D05" w:rsidRDefault="00197790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14:paraId="49B21BB7" w14:textId="77777777" w:rsidR="00197790" w:rsidRPr="00FA6D05" w:rsidRDefault="00197790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14:paraId="50DE201C" w14:textId="5741CE36" w:rsidR="00197790" w:rsidRPr="00FA6D05" w:rsidRDefault="00FE5CAB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203,1</w:t>
            </w:r>
          </w:p>
        </w:tc>
        <w:tc>
          <w:tcPr>
            <w:tcW w:w="845" w:type="pct"/>
            <w:vAlign w:val="center"/>
          </w:tcPr>
          <w:p w14:paraId="7482A9D6" w14:textId="0958F79C" w:rsidR="00197790" w:rsidRPr="00FA6D05" w:rsidRDefault="00D24EA9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199,1</w:t>
            </w:r>
          </w:p>
        </w:tc>
        <w:tc>
          <w:tcPr>
            <w:tcW w:w="845" w:type="pct"/>
          </w:tcPr>
          <w:p w14:paraId="53BA6483" w14:textId="232C4947" w:rsidR="00197790" w:rsidRPr="00FA6D05" w:rsidRDefault="00FE5CAB" w:rsidP="00FA6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</w:tr>
    </w:tbl>
    <w:p w14:paraId="4A25F656" w14:textId="77777777"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823B3" w14:textId="77777777" w:rsidR="008E04B7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Результат исполнения бюджета</w:t>
      </w:r>
    </w:p>
    <w:p w14:paraId="0F2E576E" w14:textId="77777777" w:rsidR="006516D3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DCE2C9" w14:textId="58A4174E" w:rsidR="006516D3" w:rsidRDefault="00811DAD" w:rsidP="006516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Первоначальной редакцией решения о бюджете от </w:t>
      </w:r>
      <w:r w:rsidR="00792D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 xml:space="preserve">.12.2018 № 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DC4D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3,7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</w:t>
      </w:r>
      <w:proofErr w:type="gramStart"/>
      <w:r w:rsidR="00482C9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164,5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погашение  –  </w:t>
      </w:r>
      <w:r w:rsidR="00DC4D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57F53254" w14:textId="1C485FD9" w:rsidR="00BF72AF" w:rsidRDefault="00176081" w:rsidP="00BF72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окончательной редакции решения о бюджете от </w:t>
      </w:r>
      <w:r w:rsidR="00DC4D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.12.2019 № 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8 871,2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изменение остатков средств на счетах по учету средств бюджета в сумме 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129,0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– </w:t>
      </w:r>
      <w:proofErr w:type="gramStart"/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минус  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End"/>
      <w:r w:rsidR="00CD20C7">
        <w:rPr>
          <w:rFonts w:ascii="Times New Roman" w:eastAsia="Times New Roman" w:hAnsi="Times New Roman" w:cs="Times New Roman"/>
          <w:sz w:val="24"/>
          <w:szCs w:val="24"/>
        </w:rPr>
        <w:t> 101,3</w:t>
      </w:r>
      <w:r w:rsidR="00DC4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29 843,5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4989D59" w14:textId="164BDF88" w:rsidR="008E04B7" w:rsidRDefault="00AC0D7C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 xml:space="preserve">020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год по состоянию </w:t>
      </w: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CD20C7">
        <w:rPr>
          <w:rFonts w:ascii="Times New Roman" w:eastAsia="Times New Roman" w:hAnsi="Times New Roman" w:cs="Times New Roman"/>
          <w:sz w:val="24"/>
          <w:szCs w:val="24"/>
        </w:rPr>
        <w:t>7 327,5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показателями отчета об исполнении консолидированного бюджета ф</w:t>
      </w:r>
      <w:r w:rsidR="009C3EF9" w:rsidRPr="003B4B44">
        <w:rPr>
          <w:rFonts w:ascii="Times New Roman" w:eastAsia="Times New Roman" w:hAnsi="Times New Roman" w:cs="Times New Roman"/>
          <w:sz w:val="24"/>
          <w:szCs w:val="24"/>
        </w:rPr>
        <w:t>. 0503317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14:paraId="1DD9618F" w14:textId="77777777" w:rsidR="009C3EF9" w:rsidRDefault="009C3EF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Как следует из раздела 3 «Источники финансирования дефицита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бюджета»  данного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14:paraId="3780791A" w14:textId="01A483A7" w:rsidR="00983C54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B63F9F">
        <w:rPr>
          <w:rFonts w:ascii="Times New Roman" w:eastAsia="Times New Roman" w:hAnsi="Times New Roman" w:cs="Times New Roman"/>
          <w:sz w:val="24"/>
          <w:szCs w:val="24"/>
        </w:rPr>
        <w:t>7 327,5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остатков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средств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B63F9F">
        <w:rPr>
          <w:rFonts w:ascii="Times New Roman" w:eastAsia="Times New Roman" w:hAnsi="Times New Roman" w:cs="Times New Roman"/>
          <w:sz w:val="24"/>
          <w:szCs w:val="24"/>
        </w:rPr>
        <w:t>20 643,3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уменьшение остатков средств –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DC4D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3F9F">
        <w:rPr>
          <w:rFonts w:ascii="Times New Roman" w:eastAsia="Times New Roman" w:hAnsi="Times New Roman" w:cs="Times New Roman"/>
          <w:sz w:val="24"/>
          <w:szCs w:val="24"/>
        </w:rPr>
        <w:t>7 970,8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14:paraId="56B29F3A" w14:textId="77777777" w:rsidR="00983C54" w:rsidRDefault="00983C54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36A89" w14:textId="77777777" w:rsidR="001256E9" w:rsidRDefault="00983C54" w:rsidP="00983C5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14:paraId="3B6AC3EA" w14:textId="77777777" w:rsidR="001256E9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AC00D" w14:textId="7056CE8A" w:rsidR="000C2940" w:rsidRDefault="000C2940" w:rsidP="00C674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63F9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</w:t>
      </w:r>
      <w:r w:rsidR="00EF2965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14:paraId="779107E0" w14:textId="7759521E" w:rsidR="007E6948" w:rsidRDefault="000C2940" w:rsidP="0038483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8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8.Оформление годовой бюджетной отчетности</w:t>
      </w:r>
    </w:p>
    <w:p w14:paraId="11E807FA" w14:textId="77777777" w:rsidR="009E63B0" w:rsidRDefault="009E63B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D033E3" w14:textId="65DBBB85" w:rsidR="00E62900" w:rsidRPr="00E62900" w:rsidRDefault="009E63B0" w:rsidP="00E629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(в ред. Приказов Минфина России</w:t>
      </w:r>
      <w:r w:rsidR="0032088B">
        <w:rPr>
          <w:rFonts w:ascii="Times New Roman" w:eastAsia="Times New Roman" w:hAnsi="Times New Roman" w:cs="Times New Roman"/>
          <w:sz w:val="24"/>
          <w:szCs w:val="24"/>
        </w:rPr>
        <w:t xml:space="preserve"> от 31.01.2020 №13н</w:t>
      </w:r>
      <w:r w:rsidR="00E629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900" w:rsidRPr="00E62900">
        <w:rPr>
          <w:rFonts w:ascii="Times New Roman" w:eastAsia="Times New Roman" w:hAnsi="Times New Roman" w:cs="Times New Roman"/>
          <w:sz w:val="24"/>
          <w:szCs w:val="24"/>
        </w:rPr>
        <w:t xml:space="preserve"> от 12.05.2020 №88н, от 02.07.2020 №131н, от 29.10.2020 №250</w:t>
      </w:r>
      <w:proofErr w:type="gramStart"/>
      <w:r w:rsidR="00E62900" w:rsidRPr="00E62900">
        <w:rPr>
          <w:rFonts w:ascii="Times New Roman" w:eastAsia="Times New Roman" w:hAnsi="Times New Roman" w:cs="Times New Roman"/>
          <w:sz w:val="24"/>
          <w:szCs w:val="24"/>
        </w:rPr>
        <w:t>н,  от</w:t>
      </w:r>
      <w:proofErr w:type="gramEnd"/>
      <w:r w:rsidR="00E62900" w:rsidRPr="00E62900">
        <w:rPr>
          <w:rFonts w:ascii="Times New Roman" w:eastAsia="Times New Roman" w:hAnsi="Times New Roman" w:cs="Times New Roman"/>
          <w:sz w:val="24"/>
          <w:szCs w:val="24"/>
        </w:rPr>
        <w:t>16.12.2020 №311н).</w:t>
      </w:r>
    </w:p>
    <w:p w14:paraId="02F48126" w14:textId="77777777" w:rsidR="00CD2BC2" w:rsidRDefault="00354BA2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2699">
        <w:rPr>
          <w:rFonts w:ascii="Times New Roman" w:eastAsia="Times New Roman" w:hAnsi="Times New Roman" w:cs="Times New Roman"/>
          <w:sz w:val="24"/>
          <w:szCs w:val="24"/>
        </w:rPr>
        <w:t>В Контрольно-счетный орган г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поступил в срок, установленный 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="00452F9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90B42BA" w14:textId="77777777" w:rsidR="00BF4244" w:rsidRDefault="00BF4244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отчета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следующие формы:</w:t>
      </w:r>
    </w:p>
    <w:p w14:paraId="400BD50E" w14:textId="77777777" w:rsidR="00BF4244" w:rsidRDefault="00D40D08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</w:t>
      </w:r>
      <w:r w:rsidR="0032088B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32088B">
        <w:rPr>
          <w:rFonts w:ascii="Times New Roman" w:eastAsia="Times New Roman" w:hAnsi="Times New Roman" w:cs="Times New Roman"/>
          <w:sz w:val="24"/>
          <w:szCs w:val="24"/>
        </w:rPr>
        <w:t xml:space="preserve">. 0503130, </w:t>
      </w:r>
      <w:r>
        <w:rPr>
          <w:rFonts w:ascii="Times New Roman" w:eastAsia="Times New Roman" w:hAnsi="Times New Roman" w:cs="Times New Roman"/>
          <w:sz w:val="24"/>
          <w:szCs w:val="24"/>
        </w:rPr>
        <w:t>0503320);</w:t>
      </w:r>
    </w:p>
    <w:p w14:paraId="20F951D4" w14:textId="77777777" w:rsidR="00B91591" w:rsidRDefault="00B91591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14:paraId="17C50065" w14:textId="77777777" w:rsidR="00FF4A94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0503121, 0503321);</w:t>
      </w:r>
    </w:p>
    <w:p w14:paraId="7BACD604" w14:textId="77777777" w:rsidR="00FF4A94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0503123, 0503323);</w:t>
      </w:r>
    </w:p>
    <w:p w14:paraId="4F2E9FDB" w14:textId="77777777" w:rsidR="00D40D08" w:rsidRDefault="00D40D08" w:rsidP="00D40D0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14:paraId="4AB76209" w14:textId="77777777" w:rsidR="00D40D08" w:rsidRDefault="00D40D08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отчет об исполнении </w:t>
      </w:r>
      <w:r w:rsidR="00FF4A94">
        <w:rPr>
          <w:rFonts w:ascii="Times New Roman" w:eastAsia="Times New Roman" w:hAnsi="Times New Roman" w:cs="Times New Roman"/>
          <w:sz w:val="24"/>
          <w:szCs w:val="24"/>
        </w:rPr>
        <w:t>бюджета (ф.ф.0503127, 0503317);</w:t>
      </w:r>
    </w:p>
    <w:p w14:paraId="7838C610" w14:textId="77777777" w:rsidR="00D40D08" w:rsidRDefault="00FF4A94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ф. 0503160 «П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14:paraId="35134900" w14:textId="77777777" w:rsidR="00D40D08" w:rsidRDefault="001E1036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таблица № 1 «Сведения об основных направлениях деятельности»;</w:t>
      </w:r>
    </w:p>
    <w:p w14:paraId="3FE46223" w14:textId="77777777" w:rsidR="00BE2B23" w:rsidRDefault="00BE2B23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таблица № 2 «Сведения о мерах по повышению эффективности расходования бюджетных средств»; </w:t>
      </w:r>
    </w:p>
    <w:p w14:paraId="3795AA16" w14:textId="77777777" w:rsidR="00FD4046" w:rsidRDefault="00FD4046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таблица № 3 «Сведения об исполнении текстовых статей закона (решения) о бюджете»;</w:t>
      </w:r>
    </w:p>
    <w:p w14:paraId="03AAF1E0" w14:textId="77777777" w:rsidR="00FF4A94" w:rsidRDefault="00FF4A94" w:rsidP="00FF4A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таблица № 4 «Сведения об особенностях ведения бюджетного учета»;</w:t>
      </w:r>
    </w:p>
    <w:p w14:paraId="500DD6B8" w14:textId="77777777" w:rsidR="00FF4A94" w:rsidRDefault="00FF4A94" w:rsidP="00FF4A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таблица № 5 «Сведения о результатах мероприятий внутреннего государственного (муниципального) финансового контроля»;</w:t>
      </w:r>
    </w:p>
    <w:p w14:paraId="3DF34176" w14:textId="77777777" w:rsidR="00FF4A94" w:rsidRDefault="00FF4A94" w:rsidP="00FF4A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таблица № 6 «Сведения о проведении инвентаризации»;</w:t>
      </w:r>
    </w:p>
    <w:p w14:paraId="382325EF" w14:textId="77777777" w:rsidR="0058223C" w:rsidRPr="0058223C" w:rsidRDefault="0058223C" w:rsidP="00FF4A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223C">
        <w:rPr>
          <w:rFonts w:ascii="Times New Roman" w:hAnsi="Times New Roman" w:cs="Times New Roman"/>
          <w:color w:val="000000"/>
          <w:sz w:val="24"/>
          <w:szCs w:val="24"/>
        </w:rPr>
        <w:t>таблица №7</w:t>
      </w:r>
      <w:r w:rsidR="00DC4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DDA">
        <w:rPr>
          <w:rFonts w:ascii="Times New Roman" w:eastAsia="Times New Roman" w:hAnsi="Times New Roman" w:cs="Times New Roman"/>
          <w:sz w:val="24"/>
          <w:szCs w:val="24"/>
        </w:rPr>
        <w:t>«Сведения о результатах внешнего государственного (муниципального) финансового контроля»;</w:t>
      </w:r>
    </w:p>
    <w:p w14:paraId="3773020A" w14:textId="3988ACDB" w:rsidR="001E1036" w:rsidRDefault="001E1036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3C">
        <w:rPr>
          <w:rFonts w:ascii="Times New Roman" w:eastAsia="Times New Roman" w:hAnsi="Times New Roman" w:cs="Times New Roman"/>
          <w:sz w:val="24"/>
          <w:szCs w:val="24"/>
        </w:rPr>
        <w:t xml:space="preserve">- ф. </w:t>
      </w:r>
      <w:proofErr w:type="gramStart"/>
      <w:r w:rsidRPr="0058223C">
        <w:rPr>
          <w:rFonts w:ascii="Times New Roman" w:eastAsia="Times New Roman" w:hAnsi="Times New Roman" w:cs="Times New Roman"/>
          <w:sz w:val="24"/>
          <w:szCs w:val="24"/>
        </w:rPr>
        <w:t>0503161</w:t>
      </w:r>
      <w:r w:rsidR="00FD4046" w:rsidRPr="005822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предприятий»;</w:t>
      </w:r>
    </w:p>
    <w:p w14:paraId="522206A9" w14:textId="77777777" w:rsidR="0058223C" w:rsidRDefault="0058223C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ф. 0503162</w:t>
      </w:r>
    </w:p>
    <w:p w14:paraId="7E6650BD" w14:textId="77777777" w:rsidR="001E1036" w:rsidRDefault="001E1036" w:rsidP="001E1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ф.</w:t>
      </w:r>
      <w:r w:rsidR="00B91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0503163 «</w:t>
      </w:r>
      <w:r w:rsidRPr="001E1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изменениях бюджетной росписи ГРБС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36347093" w14:textId="77777777" w:rsidR="00B91591" w:rsidRDefault="00B91591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ф. 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0503164,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0503364 «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14CF9271" w14:textId="4B5C12F1" w:rsidR="00B91591" w:rsidRDefault="00B91591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0503166 «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мероприятий в рамках целевых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264F8909" w14:textId="12CA9434" w:rsidR="00E918A4" w:rsidRDefault="00E918A4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-ф. 0503167 «Сведения о целевых иностранных кредитах»</w:t>
      </w:r>
    </w:p>
    <w:p w14:paraId="7A31C71F" w14:textId="77777777" w:rsidR="00B91591" w:rsidRDefault="00B91591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0503168, 0503368 «Сведения о движении нефинансовых активов»;</w:t>
      </w:r>
    </w:p>
    <w:p w14:paraId="62B0FACD" w14:textId="77777777" w:rsidR="00B91591" w:rsidRDefault="00B91591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0503169, 0503369 «Сведения по дебиторской и кредиторской задолженности»;</w:t>
      </w:r>
    </w:p>
    <w:p w14:paraId="255CB5CD" w14:textId="4E57FA12" w:rsidR="00E918A4" w:rsidRPr="00E918A4" w:rsidRDefault="00B91591" w:rsidP="00E918A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918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720A7" w:rsidRPr="00E918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8223C" w:rsidRPr="00E918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 0503178</w:t>
      </w:r>
      <w:r w:rsidR="00DC4DDA" w:rsidRPr="00E918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B5FCC" w:rsidRPr="00E918A4">
        <w:rPr>
          <w:rFonts w:ascii="Times New Roman" w:hAnsi="Times New Roman" w:cs="Times New Roman"/>
          <w:bCs/>
          <w:sz w:val="24"/>
          <w:szCs w:val="24"/>
        </w:rPr>
        <w:t>«</w:t>
      </w:r>
      <w:r w:rsidR="00DC4DDA" w:rsidRPr="00E918A4">
        <w:rPr>
          <w:rFonts w:ascii="Times New Roman" w:hAnsi="Times New Roman" w:cs="Times New Roman"/>
          <w:bCs/>
          <w:sz w:val="24"/>
          <w:szCs w:val="24"/>
        </w:rPr>
        <w:t>Сведения об остатках денежных средств на счетах получателя бюджетных средств</w:t>
      </w:r>
      <w:proofErr w:type="gramStart"/>
      <w:r w:rsidR="003B5FCC" w:rsidRPr="00E918A4">
        <w:rPr>
          <w:rFonts w:ascii="Times New Roman" w:hAnsi="Times New Roman" w:cs="Times New Roman"/>
          <w:sz w:val="24"/>
          <w:szCs w:val="24"/>
        </w:rPr>
        <w:t>»</w:t>
      </w:r>
      <w:r w:rsidR="00E918A4">
        <w:rPr>
          <w:rFonts w:ascii="Times New Roman" w:hAnsi="Times New Roman" w:cs="Times New Roman"/>
          <w:sz w:val="24"/>
          <w:szCs w:val="24"/>
        </w:rPr>
        <w:t xml:space="preserve"> </w:t>
      </w:r>
      <w:r w:rsidR="00E918A4" w:rsidRPr="00E918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18A4" w:rsidRPr="00E918A4">
        <w:rPr>
          <w:rFonts w:ascii="Times New Roman" w:hAnsi="Times New Roman" w:cs="Times New Roman"/>
          <w:sz w:val="24"/>
          <w:szCs w:val="24"/>
        </w:rPr>
        <w:t>ф. 0503171, 0503172;-ф. 0503173 «Сведения об изменении остатков валюты баланса»;</w:t>
      </w:r>
      <w:r w:rsidR="00E918A4">
        <w:rPr>
          <w:rFonts w:ascii="Times New Roman" w:hAnsi="Times New Roman" w:cs="Times New Roman"/>
          <w:sz w:val="24"/>
          <w:szCs w:val="24"/>
        </w:rPr>
        <w:t xml:space="preserve"> ф</w:t>
      </w:r>
      <w:r w:rsidR="00E918A4" w:rsidRPr="00E918A4">
        <w:rPr>
          <w:rFonts w:ascii="Times New Roman" w:hAnsi="Times New Roman" w:cs="Times New Roman"/>
          <w:sz w:val="24"/>
          <w:szCs w:val="24"/>
        </w:rPr>
        <w:t>. 0503174, 0503175, 0503178.</w:t>
      </w:r>
    </w:p>
    <w:p w14:paraId="7AFD8BCB" w14:textId="4CB20CBA" w:rsidR="00FD4046" w:rsidRDefault="000732AD" w:rsidP="00FD4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91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п.4 Инструкции №191н, отчетность предоставлена на бумажных носителях в сброшюрованном и пронумерованном виде на </w:t>
      </w:r>
      <w:r w:rsidR="003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</w:t>
      </w:r>
      <w:proofErr w:type="gramStart"/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оглавлением</w:t>
      </w:r>
      <w:r w:rsidR="003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</w:t>
      </w:r>
      <w:r w:rsidR="0045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gramEnd"/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45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отчетности подписаны соответствующими должностными лицами.</w:t>
      </w:r>
    </w:p>
    <w:p w14:paraId="6BE8E9F9" w14:textId="77777777" w:rsidR="0075104C" w:rsidRDefault="0075104C" w:rsidP="00FD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Согласно ф. 0503</w:t>
      </w:r>
      <w:r w:rsidR="0027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состав участников бюджетного процесса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не изменился и состоит из Администрации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МКУК «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Илирский</w:t>
      </w:r>
      <w:proofErr w:type="spellEnd"/>
      <w:r w:rsidR="00627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>КДЦ Братского района».</w:t>
      </w:r>
    </w:p>
    <w:p w14:paraId="6164DFC7" w14:textId="77777777" w:rsidR="00281E94" w:rsidRDefault="00FC24C2" w:rsidP="00FC24C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соответствия и оформления представленных форм требованиям инструкции установлено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E9CBE7" w14:textId="36FD754D" w:rsidR="00F80B93" w:rsidRDefault="000C00C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B608E2">
        <w:rPr>
          <w:color w:val="000000"/>
        </w:rPr>
        <w:t>1</w:t>
      </w:r>
      <w:r w:rsidR="00B608E2" w:rsidRPr="006D0827">
        <w:rPr>
          <w:color w:val="000000"/>
        </w:rPr>
        <w:t xml:space="preserve">. </w:t>
      </w:r>
      <w:r w:rsidR="00FB0694" w:rsidRPr="006D0827">
        <w:rPr>
          <w:color w:val="000000"/>
        </w:rPr>
        <w:t>В</w:t>
      </w:r>
      <w:r w:rsidR="00FB0694">
        <w:t xml:space="preserve"> части закрытия года и финансового результата экономического субъекта – с</w:t>
      </w:r>
      <w:r w:rsidR="00D318C1">
        <w:rPr>
          <w:color w:val="000000"/>
        </w:rPr>
        <w:t>оответствие форм 0503</w:t>
      </w:r>
      <w:r w:rsidR="002719A4">
        <w:rPr>
          <w:color w:val="000000"/>
        </w:rPr>
        <w:t>320</w:t>
      </w:r>
      <w:r w:rsidR="00D318C1">
        <w:rPr>
          <w:color w:val="000000"/>
        </w:rPr>
        <w:t xml:space="preserve"> </w:t>
      </w:r>
      <w:r w:rsidR="00A61AAC">
        <w:rPr>
          <w:color w:val="000000"/>
        </w:rPr>
        <w:t>«</w:t>
      </w:r>
      <w:r w:rsidR="00D318C1">
        <w:rPr>
          <w:color w:val="000000"/>
        </w:rPr>
        <w:t>Б</w:t>
      </w:r>
      <w:r w:rsidR="00D318C1">
        <w:t>аланс исполнения бюджета</w:t>
      </w:r>
      <w:r w:rsidR="00A61AAC">
        <w:t>»</w:t>
      </w:r>
      <w:r w:rsidR="00D318C1">
        <w:t xml:space="preserve"> и 0503110 </w:t>
      </w:r>
      <w:r w:rsidR="00A61AAC">
        <w:t>«</w:t>
      </w:r>
      <w:r w:rsidR="00D318C1">
        <w:t>С</w:t>
      </w:r>
      <w:r w:rsidR="00A61AAC">
        <w:t>правка по заключению счетов бюджетного учета отчетного финансового года</w:t>
      </w:r>
      <w:proofErr w:type="gramStart"/>
      <w:r w:rsidR="00A61AAC">
        <w:t>»</w:t>
      </w:r>
      <w:r w:rsidR="00384831">
        <w:t xml:space="preserve">  -</w:t>
      </w:r>
      <w:proofErr w:type="gramEnd"/>
      <w:r w:rsidR="00384831">
        <w:t>7 985,3тыс. руб.</w:t>
      </w:r>
      <w:r w:rsidR="00A61AAC">
        <w:t>;</w:t>
      </w:r>
    </w:p>
    <w:p w14:paraId="25404B5D" w14:textId="74DE8D27" w:rsidR="00A61AAC" w:rsidRDefault="00A61AAC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B608E2">
        <w:t xml:space="preserve">2. </w:t>
      </w:r>
      <w:r w:rsidR="00FB0694">
        <w:t>В части «доходов» и «расходов» в сумме итоговых показателей – с</w:t>
      </w:r>
      <w:r w:rsidR="00082AE7">
        <w:t>облюдено равенство</w:t>
      </w:r>
      <w:r>
        <w:t xml:space="preserve"> форм 0503321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82AE7">
        <w:t xml:space="preserve">. </w:t>
      </w:r>
    </w:p>
    <w:p w14:paraId="181444DF" w14:textId="486C1140" w:rsidR="00894123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2B2B50">
        <w:t>3</w:t>
      </w:r>
      <w:r w:rsidR="00B608E2">
        <w:t xml:space="preserve">. </w:t>
      </w:r>
      <w:r>
        <w:t xml:space="preserve">При анализе форм </w:t>
      </w:r>
      <w:r w:rsidR="000D3847">
        <w:rPr>
          <w:color w:val="000000"/>
        </w:rPr>
        <w:t>0503</w:t>
      </w:r>
      <w:r w:rsidR="002719A4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 xml:space="preserve">аланс исполнения бюджета» и </w:t>
      </w:r>
      <w:r>
        <w:t>0503321 «Отчет о финансовых результатах деятельности»</w:t>
      </w:r>
      <w:r w:rsidR="000D3847">
        <w:t xml:space="preserve"> </w:t>
      </w:r>
      <w:r w:rsidR="002B2B50">
        <w:t xml:space="preserve">и проверки соблюдения контрольных соотношений показателей отчетов бюджетной отчетности </w:t>
      </w:r>
      <w:r w:rsidR="000D3847">
        <w:t>установлено</w:t>
      </w:r>
      <w:r w:rsidR="00894123">
        <w:t>:</w:t>
      </w:r>
      <w:r>
        <w:t xml:space="preserve"> </w:t>
      </w:r>
    </w:p>
    <w:p w14:paraId="5CA2D8EE" w14:textId="5D1ABA78" w:rsidR="00894123" w:rsidRDefault="00894123" w:rsidP="002B2B5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EC62BE">
        <w:t>контрольное соотношение в части чистого поступления основных средств</w:t>
      </w:r>
      <w:r w:rsidR="000D3847">
        <w:t xml:space="preserve"> – </w:t>
      </w:r>
      <w:proofErr w:type="gramStart"/>
      <w:r w:rsidR="006E7064">
        <w:t>соблюдены</w:t>
      </w:r>
      <w:r w:rsidR="000E0A21">
        <w:t xml:space="preserve">  -</w:t>
      </w:r>
      <w:proofErr w:type="gramEnd"/>
      <w:r w:rsidR="000E0A21">
        <w:t>615,4 тыс. руб.</w:t>
      </w:r>
      <w:r w:rsidR="006E7064">
        <w:t xml:space="preserve"> </w:t>
      </w:r>
      <w:r w:rsidR="009E252C">
        <w:t>;</w:t>
      </w:r>
    </w:p>
    <w:p w14:paraId="6E690BF5" w14:textId="4A5F244D" w:rsidR="00894123" w:rsidRDefault="00894123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EC62BE">
        <w:t>в части чистого поступления материальных запасов</w:t>
      </w:r>
      <w:r w:rsidR="000E0A21">
        <w:t xml:space="preserve"> в</w:t>
      </w:r>
      <w:r w:rsidR="00EC62BE">
        <w:t xml:space="preserve"> – контрольные соотношения </w:t>
      </w:r>
      <w:proofErr w:type="gramStart"/>
      <w:r w:rsidR="00EC62BE">
        <w:t xml:space="preserve">выдержаны </w:t>
      </w:r>
      <w:r w:rsidR="000E0A21">
        <w:t xml:space="preserve"> -</w:t>
      </w:r>
      <w:proofErr w:type="gramEnd"/>
      <w:r w:rsidR="000E0A21">
        <w:t>226,9 тыс. руб.</w:t>
      </w:r>
      <w:r>
        <w:t xml:space="preserve">; </w:t>
      </w:r>
    </w:p>
    <w:p w14:paraId="4EFCAC9D" w14:textId="1919623B" w:rsidR="00384823" w:rsidRDefault="00894123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384823" w:rsidRPr="00206025">
        <w:t xml:space="preserve">в части чистого увеличения прочей дебиторской задолженности </w:t>
      </w:r>
      <w:r w:rsidR="00384823">
        <w:t xml:space="preserve">расхождений </w:t>
      </w:r>
      <w:proofErr w:type="gramStart"/>
      <w:r w:rsidR="00384823">
        <w:t xml:space="preserve">нет, </w:t>
      </w:r>
      <w:r w:rsidR="00384823" w:rsidRPr="00206025">
        <w:t xml:space="preserve"> </w:t>
      </w:r>
      <w:r w:rsidR="009E252C">
        <w:t>в</w:t>
      </w:r>
      <w:proofErr w:type="gramEnd"/>
      <w:r w:rsidR="00384823" w:rsidRPr="00206025">
        <w:t xml:space="preserve"> части чистого увеличения прочей кредиторской задолженности расхожде</w:t>
      </w:r>
      <w:r w:rsidR="009E252C">
        <w:t>ний нет</w:t>
      </w:r>
      <w:r w:rsidR="00384823" w:rsidRPr="00206025">
        <w:t>;</w:t>
      </w:r>
    </w:p>
    <w:p w14:paraId="4E76F18E" w14:textId="4F27D8F0" w:rsidR="00715953" w:rsidRDefault="00715953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в части операций с финансовыми активами </w:t>
      </w:r>
      <w:r w:rsidR="009371D7">
        <w:t xml:space="preserve">и обязательствами </w:t>
      </w:r>
      <w:r>
        <w:t>данные форм соответствуют взаимосвяз</w:t>
      </w:r>
      <w:r w:rsidR="00384823">
        <w:t>ан</w:t>
      </w:r>
      <w:r>
        <w:t>ным показателям</w:t>
      </w:r>
      <w:r w:rsidR="008025D6">
        <w:t>;</w:t>
      </w:r>
      <w:r w:rsidR="000E0A21">
        <w:t xml:space="preserve"> -7 596,8 тыс. руб.</w:t>
      </w:r>
      <w:r>
        <w:t xml:space="preserve"> </w:t>
      </w:r>
    </w:p>
    <w:p w14:paraId="441DAB5A" w14:textId="6D865A5E" w:rsidR="00C708B3" w:rsidRDefault="00C708B3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соответствие в части счета 0 401 40 – доходы будущих периодов – </w:t>
      </w:r>
      <w:r w:rsidR="008025D6">
        <w:t>785,0</w:t>
      </w:r>
      <w:r>
        <w:t xml:space="preserve"> тыс. руб.</w:t>
      </w:r>
      <w:r w:rsidR="00355138">
        <w:t xml:space="preserve"> и согласование с формой 0503369 в части кредиторской задолженности</w:t>
      </w:r>
      <w:r>
        <w:t>;</w:t>
      </w:r>
    </w:p>
    <w:p w14:paraId="41438292" w14:textId="2BE5441F" w:rsidR="00C708B3" w:rsidRDefault="00C708B3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соответствие показателей в части чистого операционного результата – </w:t>
      </w:r>
      <w:r w:rsidR="00967858">
        <w:t>7</w:t>
      </w:r>
      <w:r w:rsidR="008025D6">
        <w:t> </w:t>
      </w:r>
      <w:r w:rsidR="00967858">
        <w:t>9</w:t>
      </w:r>
      <w:r w:rsidR="008025D6">
        <w:t>85,3</w:t>
      </w:r>
      <w:r>
        <w:t xml:space="preserve"> тыс. рублей.</w:t>
      </w:r>
    </w:p>
    <w:p w14:paraId="55F503F0" w14:textId="120A0279" w:rsidR="00384823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D3847">
        <w:tab/>
      </w:r>
      <w:r w:rsidR="002B2B50">
        <w:t>4</w:t>
      </w:r>
      <w:r w:rsidR="00B608E2">
        <w:t xml:space="preserve">. </w:t>
      </w:r>
      <w:r w:rsidR="00C4775E">
        <w:t>В ф. 0503323</w:t>
      </w:r>
      <w:r w:rsidR="00C4775E" w:rsidRPr="00C4775E">
        <w:t xml:space="preserve"> </w:t>
      </w:r>
      <w:r w:rsidR="00C4775E">
        <w:t>«Отчет о движении денежных средств</w:t>
      </w:r>
      <w:r w:rsidR="00B608E2">
        <w:t>»</w:t>
      </w:r>
      <w:r w:rsidR="00C4775E">
        <w:t xml:space="preserve"> изменение остатков средств</w:t>
      </w:r>
      <w:r w:rsidR="00384823">
        <w:t xml:space="preserve"> всего </w:t>
      </w:r>
      <w:r w:rsidR="00B608E2">
        <w:t>на счетах бюджетов</w:t>
      </w:r>
      <w:r w:rsidR="00C4775E">
        <w:t xml:space="preserve"> соответствуют аналогичным показателям Отчета 0503320</w:t>
      </w:r>
      <w:r w:rsidR="00B608E2">
        <w:t xml:space="preserve"> </w:t>
      </w:r>
      <w:r w:rsidR="00C4775E">
        <w:rPr>
          <w:color w:val="000000"/>
        </w:rPr>
        <w:t>«Б</w:t>
      </w:r>
      <w:r w:rsidR="00C4775E">
        <w:t xml:space="preserve">аланс исполнения бюджета» и </w:t>
      </w:r>
      <w:r w:rsidR="00B608E2">
        <w:t>ф.</w:t>
      </w:r>
      <w:r w:rsidR="00C4775E">
        <w:t xml:space="preserve"> </w:t>
      </w:r>
      <w:r w:rsidR="0085131D">
        <w:t>050331</w:t>
      </w:r>
      <w:r w:rsidR="00C4775E">
        <w:t>7 «Отчет об исполнении бюджета</w:t>
      </w:r>
      <w:proofErr w:type="gramStart"/>
      <w:r w:rsidR="00C4775E">
        <w:t>»</w:t>
      </w:r>
      <w:r w:rsidR="00384823">
        <w:t xml:space="preserve"> </w:t>
      </w:r>
      <w:r w:rsidR="008025D6">
        <w:t>.</w:t>
      </w:r>
      <w:proofErr w:type="gramEnd"/>
      <w:r w:rsidR="00B608E2">
        <w:t xml:space="preserve"> </w:t>
      </w:r>
    </w:p>
    <w:p w14:paraId="33A4F36B" w14:textId="7B5A21E9" w:rsidR="003A4CF4" w:rsidRDefault="00B608E2" w:rsidP="0038482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</w:t>
      </w:r>
      <w:r w:rsidR="003A4CF4">
        <w:t>.</w:t>
      </w:r>
    </w:p>
    <w:p w14:paraId="34BFDA8F" w14:textId="35F5404A" w:rsidR="00FB0694" w:rsidRDefault="00B608E2" w:rsidP="008025D6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ab/>
      </w:r>
      <w:r w:rsidR="00FF15D6">
        <w:rPr>
          <w:shd w:val="clear" w:color="auto" w:fill="FFFFFF"/>
        </w:rPr>
        <w:t>5</w:t>
      </w:r>
      <w:r w:rsidR="00FB0694">
        <w:rPr>
          <w:shd w:val="clear" w:color="auto" w:fill="FFFFFF"/>
        </w:rPr>
        <w:t xml:space="preserve">. Анализ </w:t>
      </w:r>
      <w:r w:rsidR="00672316">
        <w:rPr>
          <w:shd w:val="clear" w:color="auto" w:fill="FFFFFF"/>
        </w:rPr>
        <w:t xml:space="preserve">структуры дебиторской и кредиторской задолженности </w:t>
      </w:r>
      <w:r w:rsidR="00FB0694">
        <w:rPr>
          <w:shd w:val="clear" w:color="auto" w:fill="FFFFFF"/>
        </w:rPr>
        <w:t>ф</w:t>
      </w:r>
      <w:r w:rsidR="00672316">
        <w:rPr>
          <w:shd w:val="clear" w:color="auto" w:fill="FFFFFF"/>
        </w:rPr>
        <w:t>.</w:t>
      </w:r>
      <w:r w:rsidR="00FB0694">
        <w:rPr>
          <w:shd w:val="clear" w:color="auto" w:fill="FFFFFF"/>
        </w:rPr>
        <w:t xml:space="preserve"> 0503169</w:t>
      </w:r>
      <w:r w:rsidR="00672316">
        <w:rPr>
          <w:shd w:val="clear" w:color="auto" w:fill="FFFFFF"/>
        </w:rPr>
        <w:t xml:space="preserve"> на начало и на конец отчетного периода показал:</w:t>
      </w:r>
    </w:p>
    <w:p w14:paraId="3F306D80" w14:textId="77777777" w:rsidR="00D62AFE" w:rsidRDefault="00D62AF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Дебиторская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14:paraId="2676305C" w14:textId="77777777" w:rsidTr="00EB53C7">
        <w:trPr>
          <w:trHeight w:val="223"/>
        </w:trPr>
        <w:tc>
          <w:tcPr>
            <w:tcW w:w="3402" w:type="dxa"/>
            <w:vMerge w:val="restart"/>
          </w:tcPr>
          <w:p w14:paraId="3FE5A144" w14:textId="77777777" w:rsidR="00EB53C7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67687868" w14:textId="77777777" w:rsidR="00D62AFE" w:rsidRPr="00D62AFE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14:paraId="2DE00B4B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14:paraId="071E0A1A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14:paraId="04FE615B" w14:textId="77777777" w:rsidTr="00EB53C7">
        <w:trPr>
          <w:trHeight w:val="267"/>
        </w:trPr>
        <w:tc>
          <w:tcPr>
            <w:tcW w:w="3402" w:type="dxa"/>
            <w:vMerge/>
          </w:tcPr>
          <w:p w14:paraId="1F29F3A5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14:paraId="2774B997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14:paraId="4400959F" w14:textId="77777777" w:rsidR="00D62AFE" w:rsidRPr="00090EAB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6578BE57" w14:textId="77777777" w:rsidR="00D62AFE" w:rsidRPr="00090EAB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="00D62AFE"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proofErr w:type="gramEnd"/>
            <w:r w:rsidR="00D62AFE"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14:paraId="642AF7AE" w14:textId="77777777" w:rsidR="00D62AFE" w:rsidRPr="00D62AFE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14:paraId="5F6CB383" w14:textId="77777777" w:rsidR="00D62AFE" w:rsidRPr="00090EAB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682F989B" w14:textId="77777777" w:rsidR="00D62AFE" w:rsidRPr="00090EAB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 w:rsidRPr="00090EAB">
              <w:rPr>
                <w:sz w:val="16"/>
                <w:szCs w:val="16"/>
                <w:shd w:val="clear" w:color="auto" w:fill="FFFFFF"/>
              </w:rPr>
              <w:t>уд</w:t>
            </w:r>
            <w:r w:rsidR="00EB53C7">
              <w:rPr>
                <w:sz w:val="16"/>
                <w:szCs w:val="16"/>
                <w:shd w:val="clear" w:color="auto" w:fill="FFFFFF"/>
              </w:rPr>
              <w:t>.</w:t>
            </w:r>
            <w:r w:rsidRPr="00090EAB">
              <w:rPr>
                <w:sz w:val="16"/>
                <w:szCs w:val="16"/>
                <w:shd w:val="clear" w:color="auto" w:fill="FFFFFF"/>
              </w:rPr>
              <w:t>вес</w:t>
            </w:r>
            <w:proofErr w:type="spellEnd"/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6E7E8A" w14:paraId="2CE97FA6" w14:textId="77777777" w:rsidTr="00EB53C7">
        <w:trPr>
          <w:trHeight w:val="267"/>
        </w:trPr>
        <w:tc>
          <w:tcPr>
            <w:tcW w:w="3402" w:type="dxa"/>
          </w:tcPr>
          <w:p w14:paraId="2DE99AE1" w14:textId="77777777"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14:paraId="75E773C4" w14:textId="764D8D28" w:rsidR="006E7E8A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501,2</w:t>
            </w:r>
          </w:p>
        </w:tc>
        <w:tc>
          <w:tcPr>
            <w:tcW w:w="1417" w:type="dxa"/>
          </w:tcPr>
          <w:p w14:paraId="4B5111BA" w14:textId="676BFD4B" w:rsidR="006E7E8A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143,6</w:t>
            </w:r>
          </w:p>
        </w:tc>
        <w:tc>
          <w:tcPr>
            <w:tcW w:w="709" w:type="dxa"/>
          </w:tcPr>
          <w:p w14:paraId="0021D93A" w14:textId="4B99162A" w:rsidR="006E7E8A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78,9</w:t>
            </w:r>
          </w:p>
        </w:tc>
        <w:tc>
          <w:tcPr>
            <w:tcW w:w="850" w:type="dxa"/>
          </w:tcPr>
          <w:p w14:paraId="2D973294" w14:textId="61931AEF" w:rsidR="006E7E8A" w:rsidRDefault="00FF15D6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1 321,5</w:t>
            </w:r>
          </w:p>
        </w:tc>
        <w:tc>
          <w:tcPr>
            <w:tcW w:w="1276" w:type="dxa"/>
          </w:tcPr>
          <w:p w14:paraId="1C7C2D90" w14:textId="07F1F594" w:rsidR="006E7E8A" w:rsidRDefault="00FF15D6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178,9</w:t>
            </w:r>
          </w:p>
        </w:tc>
        <w:tc>
          <w:tcPr>
            <w:tcW w:w="709" w:type="dxa"/>
          </w:tcPr>
          <w:p w14:paraId="62ECAE59" w14:textId="73525153" w:rsidR="006E7E8A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89,5</w:t>
            </w:r>
          </w:p>
        </w:tc>
      </w:tr>
      <w:tr w:rsidR="006E7E8A" w14:paraId="2C432D24" w14:textId="77777777" w:rsidTr="00EB53C7">
        <w:trPr>
          <w:trHeight w:val="267"/>
        </w:trPr>
        <w:tc>
          <w:tcPr>
            <w:tcW w:w="3402" w:type="dxa"/>
          </w:tcPr>
          <w:p w14:paraId="14D2CBB0" w14:textId="77777777"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3" w:type="dxa"/>
          </w:tcPr>
          <w:p w14:paraId="75DCE43E" w14:textId="37D9584D" w:rsidR="006E7E8A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77,8</w:t>
            </w:r>
          </w:p>
        </w:tc>
        <w:tc>
          <w:tcPr>
            <w:tcW w:w="1417" w:type="dxa"/>
          </w:tcPr>
          <w:p w14:paraId="362D1F67" w14:textId="34E1209B" w:rsidR="006E7E8A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C1A7613" w14:textId="10F40979" w:rsidR="006E7E8A" w:rsidRDefault="00394F22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12,2</w:t>
            </w:r>
          </w:p>
        </w:tc>
        <w:tc>
          <w:tcPr>
            <w:tcW w:w="850" w:type="dxa"/>
          </w:tcPr>
          <w:p w14:paraId="1E30B7EE" w14:textId="1788FA85" w:rsidR="006E7E8A" w:rsidRDefault="00FF15D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92,5</w:t>
            </w:r>
          </w:p>
        </w:tc>
        <w:tc>
          <w:tcPr>
            <w:tcW w:w="1276" w:type="dxa"/>
          </w:tcPr>
          <w:p w14:paraId="4E0CF735" w14:textId="6866E756" w:rsidR="006E7E8A" w:rsidRDefault="00FF15D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62748C9C" w14:textId="6C995D54" w:rsidR="006E7E8A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6,3</w:t>
            </w:r>
          </w:p>
        </w:tc>
      </w:tr>
      <w:tr w:rsidR="0075065A" w14:paraId="4D5C8BC1" w14:textId="77777777" w:rsidTr="00EB53C7">
        <w:trPr>
          <w:trHeight w:val="267"/>
        </w:trPr>
        <w:tc>
          <w:tcPr>
            <w:tcW w:w="3402" w:type="dxa"/>
          </w:tcPr>
          <w:p w14:paraId="28278A35" w14:textId="77777777" w:rsidR="0075065A" w:rsidRDefault="0075065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993" w:type="dxa"/>
          </w:tcPr>
          <w:p w14:paraId="0FEDDBB6" w14:textId="046AD9A3" w:rsidR="0075065A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417" w:type="dxa"/>
          </w:tcPr>
          <w:p w14:paraId="3312A165" w14:textId="3BACA58A" w:rsidR="0075065A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6CC67615" w14:textId="55E5A65D" w:rsidR="0075065A" w:rsidRDefault="00394F22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50" w:type="dxa"/>
          </w:tcPr>
          <w:p w14:paraId="14ACEE08" w14:textId="7CFF6CBF" w:rsidR="0075065A" w:rsidRDefault="00FF15D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493459AF" w14:textId="4EC5AD67" w:rsidR="0075065A" w:rsidRDefault="00FF15D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86171ED" w14:textId="529E4471" w:rsidR="0075065A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E7E8A" w14:paraId="0BE7319D" w14:textId="77777777" w:rsidTr="00EB53C7">
        <w:trPr>
          <w:trHeight w:val="267"/>
        </w:trPr>
        <w:tc>
          <w:tcPr>
            <w:tcW w:w="3402" w:type="dxa"/>
          </w:tcPr>
          <w:p w14:paraId="726A5249" w14:textId="77777777" w:rsidR="006E7E8A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14:paraId="73E3BF4A" w14:textId="7C31A2AC" w:rsidR="006E7E8A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52,8</w:t>
            </w:r>
          </w:p>
        </w:tc>
        <w:tc>
          <w:tcPr>
            <w:tcW w:w="1417" w:type="dxa"/>
          </w:tcPr>
          <w:p w14:paraId="032E74FE" w14:textId="695760B1" w:rsidR="006E7E8A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284AF889" w14:textId="5CFE4956" w:rsidR="006E7E8A" w:rsidRDefault="00394F22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8,4</w:t>
            </w:r>
          </w:p>
        </w:tc>
        <w:tc>
          <w:tcPr>
            <w:tcW w:w="850" w:type="dxa"/>
          </w:tcPr>
          <w:p w14:paraId="5F2D6574" w14:textId="6C4C4FB0" w:rsidR="006E7E8A" w:rsidRDefault="00FF15D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276" w:type="dxa"/>
          </w:tcPr>
          <w:p w14:paraId="6B9A0122" w14:textId="109A161F" w:rsidR="006E7E8A" w:rsidRDefault="00FF15D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0E2A6812" w14:textId="70793A46" w:rsidR="006E7E8A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4,2</w:t>
            </w:r>
          </w:p>
        </w:tc>
      </w:tr>
      <w:tr w:rsidR="006E7E8A" w14:paraId="06112B3D" w14:textId="77777777" w:rsidTr="00EB53C7">
        <w:trPr>
          <w:trHeight w:val="267"/>
        </w:trPr>
        <w:tc>
          <w:tcPr>
            <w:tcW w:w="3402" w:type="dxa"/>
          </w:tcPr>
          <w:p w14:paraId="3F671AEB" w14:textId="77777777" w:rsidR="006E7E8A" w:rsidRPr="00EB53C7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lastRenderedPageBreak/>
              <w:t>итого:</w:t>
            </w:r>
          </w:p>
        </w:tc>
        <w:tc>
          <w:tcPr>
            <w:tcW w:w="993" w:type="dxa"/>
          </w:tcPr>
          <w:p w14:paraId="71807CC3" w14:textId="07DFB24A" w:rsidR="006E7E8A" w:rsidRPr="00EB53C7" w:rsidRDefault="00FF15D6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635,2</w:t>
            </w:r>
          </w:p>
        </w:tc>
        <w:tc>
          <w:tcPr>
            <w:tcW w:w="1417" w:type="dxa"/>
          </w:tcPr>
          <w:p w14:paraId="693F4B69" w14:textId="70FF21E9" w:rsidR="006E7E8A" w:rsidRPr="00EB53C7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143,6</w:t>
            </w:r>
          </w:p>
        </w:tc>
        <w:tc>
          <w:tcPr>
            <w:tcW w:w="709" w:type="dxa"/>
          </w:tcPr>
          <w:p w14:paraId="3C3CDDAD" w14:textId="7A28020B" w:rsidR="006E7E8A" w:rsidRPr="00EB53C7" w:rsidRDefault="00FF15D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14:paraId="06110A39" w14:textId="5F07998E" w:rsidR="006E7E8A" w:rsidRPr="00EB53C7" w:rsidRDefault="00394F2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1 476,8</w:t>
            </w:r>
          </w:p>
        </w:tc>
        <w:tc>
          <w:tcPr>
            <w:tcW w:w="1276" w:type="dxa"/>
          </w:tcPr>
          <w:p w14:paraId="56C1CE0D" w14:textId="2ACE4590" w:rsidR="006E7E8A" w:rsidRPr="00EB53C7" w:rsidRDefault="00FF15D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178,9</w:t>
            </w:r>
          </w:p>
        </w:tc>
        <w:tc>
          <w:tcPr>
            <w:tcW w:w="709" w:type="dxa"/>
          </w:tcPr>
          <w:p w14:paraId="640A9C0B" w14:textId="79DF6B11" w:rsidR="006E7E8A" w:rsidRPr="00EB53C7" w:rsidRDefault="00FF15D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5BB48373" w14:textId="77777777" w:rsidR="00772699" w:rsidRDefault="00772699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14:paraId="3723A6C6" w14:textId="734E3446" w:rsidR="00A96DE6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таблицы видно, </w:t>
      </w:r>
      <w:r w:rsidR="000200E1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дебиторск</w:t>
      </w:r>
      <w:r w:rsidR="000200E1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задолженност</w:t>
      </w:r>
      <w:r w:rsidR="000200E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по состоянию на 01.01.202</w:t>
      </w:r>
      <w:r w:rsidR="0025347F">
        <w:rPr>
          <w:shd w:val="clear" w:color="auto" w:fill="FFFFFF"/>
        </w:rPr>
        <w:t>1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увеличил</w:t>
      </w:r>
      <w:r w:rsidR="000200E1">
        <w:rPr>
          <w:shd w:val="clear" w:color="auto" w:fill="FFFFFF"/>
        </w:rPr>
        <w:t>ся</w:t>
      </w:r>
      <w:r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 xml:space="preserve"> и</w:t>
      </w:r>
      <w:proofErr w:type="gramEnd"/>
      <w:r w:rsidR="000200E1">
        <w:rPr>
          <w:shd w:val="clear" w:color="auto" w:fill="FFFFFF"/>
        </w:rPr>
        <w:t xml:space="preserve"> составил </w:t>
      </w:r>
      <w:r w:rsidR="0025347F">
        <w:rPr>
          <w:shd w:val="clear" w:color="auto" w:fill="FFFFFF"/>
        </w:rPr>
        <w:t>1 476,8</w:t>
      </w:r>
      <w:r w:rsidR="0075065A"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 xml:space="preserve">тыс. руб. </w:t>
      </w:r>
      <w:r w:rsidR="00A96DE6">
        <w:rPr>
          <w:shd w:val="clear" w:color="auto" w:fill="FFFFFF"/>
        </w:rPr>
        <w:t xml:space="preserve">Просроченная </w:t>
      </w:r>
      <w:r w:rsidR="00461015">
        <w:rPr>
          <w:shd w:val="clear" w:color="auto" w:fill="FFFFFF"/>
        </w:rPr>
        <w:t xml:space="preserve">задолженность  </w:t>
      </w:r>
      <w:r w:rsidR="00A96DE6">
        <w:rPr>
          <w:shd w:val="clear" w:color="auto" w:fill="FFFFFF"/>
        </w:rPr>
        <w:t>у</w:t>
      </w:r>
      <w:r w:rsidR="0025347F">
        <w:rPr>
          <w:shd w:val="clear" w:color="auto" w:fill="FFFFFF"/>
        </w:rPr>
        <w:t>велич</w:t>
      </w:r>
      <w:r w:rsidR="00A96DE6">
        <w:rPr>
          <w:shd w:val="clear" w:color="auto" w:fill="FFFFFF"/>
        </w:rPr>
        <w:t xml:space="preserve">илась по сравнению с прошлым годом на </w:t>
      </w:r>
      <w:r w:rsidR="0025347F">
        <w:rPr>
          <w:shd w:val="clear" w:color="auto" w:fill="FFFFFF"/>
        </w:rPr>
        <w:t>35,3</w:t>
      </w:r>
      <w:r w:rsidR="00A96DE6">
        <w:rPr>
          <w:shd w:val="clear" w:color="auto" w:fill="FFFFFF"/>
        </w:rPr>
        <w:t xml:space="preserve"> тыс. рублей.</w:t>
      </w:r>
    </w:p>
    <w:p w14:paraId="6DC1C528" w14:textId="61C577C4" w:rsidR="00A96DE6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A124FF">
        <w:rPr>
          <w:shd w:val="clear" w:color="auto" w:fill="FFFFFF"/>
        </w:rPr>
        <w:t xml:space="preserve">Наибольший удельный вес </w:t>
      </w:r>
      <w:r w:rsidR="00A96DE6">
        <w:rPr>
          <w:shd w:val="clear" w:color="auto" w:fill="FFFFFF"/>
        </w:rPr>
        <w:t xml:space="preserve">в структуре общей дебиторской задолженности </w:t>
      </w:r>
      <w:r w:rsidR="00A124FF">
        <w:rPr>
          <w:shd w:val="clear" w:color="auto" w:fill="FFFFFF"/>
        </w:rPr>
        <w:t>приходится на расчеты по доходам</w:t>
      </w:r>
      <w:r w:rsidR="00A905F5">
        <w:rPr>
          <w:shd w:val="clear" w:color="auto" w:fill="FFFFFF"/>
        </w:rPr>
        <w:t xml:space="preserve"> </w:t>
      </w:r>
      <w:r w:rsidR="0025347F">
        <w:rPr>
          <w:shd w:val="clear" w:color="auto" w:fill="FFFFFF"/>
        </w:rPr>
        <w:t>89,5</w:t>
      </w:r>
      <w:r w:rsidR="00A905F5">
        <w:rPr>
          <w:shd w:val="clear" w:color="auto" w:fill="FFFFFF"/>
        </w:rPr>
        <w:t xml:space="preserve">% или </w:t>
      </w:r>
      <w:r w:rsidR="0025347F">
        <w:rPr>
          <w:shd w:val="clear" w:color="auto" w:fill="FFFFFF"/>
        </w:rPr>
        <w:t>1 321,5</w:t>
      </w:r>
      <w:r w:rsidR="00A905F5">
        <w:rPr>
          <w:shd w:val="clear" w:color="auto" w:fill="FFFFFF"/>
        </w:rPr>
        <w:t xml:space="preserve"> тыс. рублей. Возросла задолженность по расчетам по авансам выданным на</w:t>
      </w:r>
      <w:r w:rsidR="0025347F">
        <w:rPr>
          <w:shd w:val="clear" w:color="auto" w:fill="FFFFFF"/>
        </w:rPr>
        <w:t xml:space="preserve"> 14,7</w:t>
      </w:r>
      <w:r w:rsidR="00A84CB5">
        <w:rPr>
          <w:shd w:val="clear" w:color="auto" w:fill="FFFFFF"/>
        </w:rPr>
        <w:t xml:space="preserve"> тыс. рублей</w:t>
      </w:r>
      <w:r w:rsidR="00A96DE6">
        <w:rPr>
          <w:shd w:val="clear" w:color="auto" w:fill="FFFFFF"/>
        </w:rPr>
        <w:t xml:space="preserve">. </w:t>
      </w:r>
    </w:p>
    <w:p w14:paraId="3DB57775" w14:textId="77777777" w:rsidR="000200E1" w:rsidRDefault="000200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75B49AF1" w14:textId="77777777" w:rsidR="00090EAB" w:rsidRDefault="00090EAB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14:paraId="3CC4429D" w14:textId="77777777" w:rsidTr="00EB53C7">
        <w:trPr>
          <w:trHeight w:val="223"/>
        </w:trPr>
        <w:tc>
          <w:tcPr>
            <w:tcW w:w="3402" w:type="dxa"/>
            <w:vMerge w:val="restart"/>
          </w:tcPr>
          <w:p w14:paraId="2CA90EC8" w14:textId="77777777" w:rsidR="00EB53C7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6CA8D29D" w14:textId="77777777" w:rsidR="00090EAB" w:rsidRPr="00D62AFE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14:paraId="23A4C793" w14:textId="77777777"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14:paraId="038913AB" w14:textId="77777777"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14:paraId="3A302CE8" w14:textId="77777777" w:rsidTr="00EB53C7">
        <w:trPr>
          <w:trHeight w:val="267"/>
        </w:trPr>
        <w:tc>
          <w:tcPr>
            <w:tcW w:w="3402" w:type="dxa"/>
            <w:vMerge/>
          </w:tcPr>
          <w:p w14:paraId="503C636A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14:paraId="37BEC64E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14:paraId="2CCA6E49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6CF5B917" w14:textId="77777777"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14:paraId="29CA87A4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14:paraId="59C261CA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112E599A" w14:textId="77777777"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EB53C7" w14:paraId="03A93FDF" w14:textId="77777777" w:rsidTr="00EB53C7">
        <w:trPr>
          <w:trHeight w:val="267"/>
        </w:trPr>
        <w:tc>
          <w:tcPr>
            <w:tcW w:w="3402" w:type="dxa"/>
          </w:tcPr>
          <w:p w14:paraId="65379074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14:paraId="1FAD999E" w14:textId="027A061C" w:rsidR="00EB53C7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381,6</w:t>
            </w:r>
          </w:p>
        </w:tc>
        <w:tc>
          <w:tcPr>
            <w:tcW w:w="1417" w:type="dxa"/>
          </w:tcPr>
          <w:p w14:paraId="61EB1651" w14:textId="78F135F1" w:rsidR="00EB53C7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12C40C0D" w14:textId="07F4F8D7" w:rsidR="00EB53C7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59,8</w:t>
            </w:r>
          </w:p>
        </w:tc>
        <w:tc>
          <w:tcPr>
            <w:tcW w:w="850" w:type="dxa"/>
          </w:tcPr>
          <w:p w14:paraId="060F1469" w14:textId="1E794B04" w:rsidR="00EB53C7" w:rsidRDefault="0025347F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374,7</w:t>
            </w:r>
          </w:p>
        </w:tc>
        <w:tc>
          <w:tcPr>
            <w:tcW w:w="1276" w:type="dxa"/>
          </w:tcPr>
          <w:p w14:paraId="0B8EB0C7" w14:textId="1BA801CA" w:rsidR="00EB53C7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C207158" w14:textId="10B5AC79" w:rsidR="00EB53C7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6B6CD3">
              <w:rPr>
                <w:sz w:val="20"/>
                <w:szCs w:val="20"/>
                <w:shd w:val="clear" w:color="auto" w:fill="FFFFFF"/>
              </w:rPr>
              <w:t>8,9</w:t>
            </w:r>
          </w:p>
        </w:tc>
      </w:tr>
      <w:tr w:rsidR="00D63C66" w14:paraId="734DB08A" w14:textId="77777777" w:rsidTr="00EB53C7">
        <w:trPr>
          <w:trHeight w:val="267"/>
        </w:trPr>
        <w:tc>
          <w:tcPr>
            <w:tcW w:w="3402" w:type="dxa"/>
          </w:tcPr>
          <w:p w14:paraId="0F040E14" w14:textId="77777777" w:rsidR="00D63C66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14:paraId="299CD45B" w14:textId="2012D0B4" w:rsidR="00D63C66" w:rsidRDefault="0025347F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20,9</w:t>
            </w:r>
          </w:p>
        </w:tc>
        <w:tc>
          <w:tcPr>
            <w:tcW w:w="1417" w:type="dxa"/>
          </w:tcPr>
          <w:p w14:paraId="008B7EA7" w14:textId="58AF5829" w:rsidR="00D63C66" w:rsidRDefault="0025347F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02868D1C" w14:textId="085AD80A" w:rsidR="00D63C66" w:rsidRDefault="0025347F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3,3</w:t>
            </w:r>
          </w:p>
        </w:tc>
        <w:tc>
          <w:tcPr>
            <w:tcW w:w="850" w:type="dxa"/>
          </w:tcPr>
          <w:p w14:paraId="7EE026BD" w14:textId="2D5B3CAD" w:rsidR="00D63C66" w:rsidRDefault="0025347F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238,0</w:t>
            </w:r>
          </w:p>
        </w:tc>
        <w:tc>
          <w:tcPr>
            <w:tcW w:w="1276" w:type="dxa"/>
          </w:tcPr>
          <w:p w14:paraId="783B1581" w14:textId="175973D6" w:rsidR="00D63C66" w:rsidRDefault="0025347F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0DB4FCAA" w14:textId="669EBC2F" w:rsidR="00D63C66" w:rsidRDefault="006B6CD3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24,7</w:t>
            </w:r>
          </w:p>
        </w:tc>
      </w:tr>
      <w:tr w:rsidR="00D63C66" w14:paraId="1C2442EC" w14:textId="77777777" w:rsidTr="00EB53C7">
        <w:trPr>
          <w:trHeight w:val="267"/>
        </w:trPr>
        <w:tc>
          <w:tcPr>
            <w:tcW w:w="3402" w:type="dxa"/>
          </w:tcPr>
          <w:p w14:paraId="067A9379" w14:textId="77777777" w:rsidR="00D63C66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14:paraId="27784DD1" w14:textId="5870D18D" w:rsidR="00D63C66" w:rsidRDefault="0025347F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235,2</w:t>
            </w:r>
          </w:p>
        </w:tc>
        <w:tc>
          <w:tcPr>
            <w:tcW w:w="1417" w:type="dxa"/>
          </w:tcPr>
          <w:p w14:paraId="4D4E21FE" w14:textId="4CF72127" w:rsidR="00D63C66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235,2</w:t>
            </w:r>
          </w:p>
        </w:tc>
        <w:tc>
          <w:tcPr>
            <w:tcW w:w="709" w:type="dxa"/>
          </w:tcPr>
          <w:p w14:paraId="497AE9A9" w14:textId="067EB735" w:rsidR="00D63C66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36,9</w:t>
            </w:r>
          </w:p>
        </w:tc>
        <w:tc>
          <w:tcPr>
            <w:tcW w:w="850" w:type="dxa"/>
          </w:tcPr>
          <w:p w14:paraId="0B62D0D0" w14:textId="117C6E0A" w:rsidR="00D63C66" w:rsidRDefault="0025347F" w:rsidP="00AE1DF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350,9</w:t>
            </w:r>
          </w:p>
        </w:tc>
        <w:tc>
          <w:tcPr>
            <w:tcW w:w="1276" w:type="dxa"/>
          </w:tcPr>
          <w:p w14:paraId="68F17BEC" w14:textId="6223BD1C" w:rsidR="00D63C66" w:rsidRDefault="0025347F" w:rsidP="00AE1DF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235,2</w:t>
            </w:r>
          </w:p>
        </w:tc>
        <w:tc>
          <w:tcPr>
            <w:tcW w:w="709" w:type="dxa"/>
          </w:tcPr>
          <w:p w14:paraId="132C0E10" w14:textId="3AA6B6EB" w:rsidR="00D63C66" w:rsidRDefault="006B6CD3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36,4</w:t>
            </w:r>
          </w:p>
        </w:tc>
      </w:tr>
      <w:tr w:rsidR="00D63C66" w14:paraId="7012DB16" w14:textId="77777777" w:rsidTr="00EB53C7">
        <w:trPr>
          <w:trHeight w:val="267"/>
        </w:trPr>
        <w:tc>
          <w:tcPr>
            <w:tcW w:w="3402" w:type="dxa"/>
          </w:tcPr>
          <w:p w14:paraId="362819AC" w14:textId="77777777" w:rsidR="00D63C66" w:rsidRPr="00EB53C7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14:paraId="3B6DAF54" w14:textId="163B3872" w:rsidR="00D63C66" w:rsidRPr="00EB53C7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637,7</w:t>
            </w:r>
          </w:p>
        </w:tc>
        <w:tc>
          <w:tcPr>
            <w:tcW w:w="1417" w:type="dxa"/>
          </w:tcPr>
          <w:p w14:paraId="79EC0D2B" w14:textId="12644F17" w:rsidR="00D63C66" w:rsidRPr="00EB53C7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235,2</w:t>
            </w:r>
          </w:p>
        </w:tc>
        <w:tc>
          <w:tcPr>
            <w:tcW w:w="709" w:type="dxa"/>
          </w:tcPr>
          <w:p w14:paraId="6FC21AC9" w14:textId="6A42E908" w:rsidR="00D63C66" w:rsidRPr="00EB53C7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14:paraId="048A8E14" w14:textId="020F2FC3" w:rsidR="00D63C66" w:rsidRPr="00EB53C7" w:rsidRDefault="0025347F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963,6</w:t>
            </w:r>
          </w:p>
        </w:tc>
        <w:tc>
          <w:tcPr>
            <w:tcW w:w="1276" w:type="dxa"/>
          </w:tcPr>
          <w:p w14:paraId="52794EE2" w14:textId="0E7F3C6D" w:rsidR="00D63C66" w:rsidRPr="00EB53C7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235,2</w:t>
            </w:r>
          </w:p>
        </w:tc>
        <w:tc>
          <w:tcPr>
            <w:tcW w:w="709" w:type="dxa"/>
          </w:tcPr>
          <w:p w14:paraId="12D42818" w14:textId="0B6E1097" w:rsidR="00D63C66" w:rsidRPr="00EB53C7" w:rsidRDefault="0025347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79B76277" w14:textId="77777777" w:rsidR="000E0A21" w:rsidRDefault="00FE6D7C" w:rsidP="002D315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1E6BC7F1" w14:textId="312D25A0" w:rsidR="001D70D3" w:rsidRDefault="000E0A21" w:rsidP="002D315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A84CB5">
        <w:rPr>
          <w:color w:val="000000"/>
        </w:rPr>
        <w:t xml:space="preserve">Установлено </w:t>
      </w:r>
      <w:proofErr w:type="gramStart"/>
      <w:r w:rsidR="00A96DE6">
        <w:rPr>
          <w:color w:val="000000"/>
        </w:rPr>
        <w:t>у</w:t>
      </w:r>
      <w:r w:rsidR="006B6CD3">
        <w:rPr>
          <w:color w:val="000000"/>
        </w:rPr>
        <w:t xml:space="preserve">величение </w:t>
      </w:r>
      <w:r w:rsidR="00A96DE6">
        <w:rPr>
          <w:color w:val="000000"/>
        </w:rPr>
        <w:t xml:space="preserve"> кредиторской</w:t>
      </w:r>
      <w:proofErr w:type="gramEnd"/>
      <w:r w:rsidR="00A96DE6">
        <w:rPr>
          <w:color w:val="000000"/>
        </w:rPr>
        <w:t xml:space="preserve"> задолженности</w:t>
      </w:r>
      <w:r w:rsidR="006B6CD3">
        <w:rPr>
          <w:color w:val="000000"/>
        </w:rPr>
        <w:t xml:space="preserve"> </w:t>
      </w:r>
      <w:r w:rsidR="00A96DE6">
        <w:rPr>
          <w:color w:val="000000"/>
        </w:rPr>
        <w:t xml:space="preserve"> на </w:t>
      </w:r>
      <w:r w:rsidR="006B6CD3">
        <w:rPr>
          <w:color w:val="000000"/>
        </w:rPr>
        <w:t>325,9</w:t>
      </w:r>
      <w:r w:rsidR="00A96DE6">
        <w:rPr>
          <w:color w:val="000000"/>
        </w:rPr>
        <w:t xml:space="preserve"> тыс. рублей</w:t>
      </w:r>
      <w:r w:rsidR="004D3650">
        <w:rPr>
          <w:color w:val="000000"/>
        </w:rPr>
        <w:t xml:space="preserve">. </w:t>
      </w:r>
    </w:p>
    <w:p w14:paraId="27E22039" w14:textId="2D920FA4" w:rsidR="00090EAB" w:rsidRDefault="004D3650" w:rsidP="001D70D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Наибольший удельный вес </w:t>
      </w:r>
      <w:r w:rsidR="006B6CD3">
        <w:rPr>
          <w:color w:val="000000"/>
        </w:rPr>
        <w:t>38,9</w:t>
      </w:r>
      <w:r>
        <w:rPr>
          <w:color w:val="000000"/>
        </w:rPr>
        <w:t xml:space="preserve">% приходится на задолженность по </w:t>
      </w:r>
      <w:r w:rsidR="00A96DE6">
        <w:rPr>
          <w:color w:val="000000"/>
        </w:rPr>
        <w:t xml:space="preserve">доходам </w:t>
      </w:r>
      <w:r>
        <w:rPr>
          <w:color w:val="000000"/>
        </w:rPr>
        <w:t xml:space="preserve">– </w:t>
      </w:r>
      <w:r w:rsidR="00AE1DF8">
        <w:rPr>
          <w:color w:val="000000"/>
        </w:rPr>
        <w:t>3</w:t>
      </w:r>
      <w:r w:rsidR="006B6CD3">
        <w:rPr>
          <w:color w:val="000000"/>
        </w:rPr>
        <w:t>74,7</w:t>
      </w:r>
      <w:r w:rsidR="00A84CB5">
        <w:rPr>
          <w:color w:val="000000"/>
        </w:rPr>
        <w:t xml:space="preserve"> т</w:t>
      </w:r>
      <w:r>
        <w:rPr>
          <w:color w:val="000000"/>
        </w:rPr>
        <w:t>ыс.</w:t>
      </w:r>
      <w:r w:rsidR="0007409F">
        <w:rPr>
          <w:color w:val="000000"/>
        </w:rPr>
        <w:t xml:space="preserve"> </w:t>
      </w:r>
      <w:r>
        <w:rPr>
          <w:color w:val="000000"/>
        </w:rPr>
        <w:t xml:space="preserve">рублей. </w:t>
      </w:r>
      <w:r w:rsidR="001D70D3">
        <w:rPr>
          <w:color w:val="000000"/>
        </w:rPr>
        <w:t xml:space="preserve">На конец отчетного периода по счету 303 «расчеты по платежам в бюджеты» числится просроченная задолженность в сумме </w:t>
      </w:r>
      <w:r w:rsidR="00AE1DF8">
        <w:rPr>
          <w:color w:val="000000"/>
        </w:rPr>
        <w:t>235,2</w:t>
      </w:r>
      <w:r w:rsidR="001D70D3">
        <w:rPr>
          <w:color w:val="000000"/>
        </w:rPr>
        <w:t xml:space="preserve"> тыс. рублей – пени, начисленные за несвоевременную уплату страховых взносов на обязательное пенсионное страхование в Пенсионный фонд РФ за период с 2002 по 2009 годы. В пояснительной записке нет информации по предпринятым мерам по закрытию данной просроченной задолженности.</w:t>
      </w:r>
    </w:p>
    <w:p w14:paraId="28FB02F9" w14:textId="4EE1D9FA" w:rsidR="00FE6D7C" w:rsidRDefault="00FE6D7C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Форма № 0503160 «Пояснительная записка» заполнена</w:t>
      </w:r>
      <w:r w:rsidR="00B92F4B">
        <w:rPr>
          <w:color w:val="000000"/>
        </w:rPr>
        <w:t xml:space="preserve"> в разрезе 5 </w:t>
      </w:r>
      <w:proofErr w:type="gramStart"/>
      <w:r w:rsidR="00B92F4B">
        <w:rPr>
          <w:color w:val="000000"/>
        </w:rPr>
        <w:t>разделов ,</w:t>
      </w:r>
      <w:proofErr w:type="gramEnd"/>
      <w:r w:rsidR="00B92F4B">
        <w:rPr>
          <w:color w:val="000000"/>
        </w:rPr>
        <w:t xml:space="preserve"> но без учета рекомендаций </w:t>
      </w:r>
      <w:r w:rsidR="0024309E">
        <w:rPr>
          <w:color w:val="000000"/>
        </w:rPr>
        <w:t>указанных в заключении за 2019 год</w:t>
      </w:r>
      <w:r w:rsidR="00A02A8E">
        <w:rPr>
          <w:color w:val="000000"/>
        </w:rPr>
        <w:t xml:space="preserve"> и внесенных изменений в Инструкцию 191н.</w:t>
      </w:r>
      <w:r>
        <w:rPr>
          <w:color w:val="000000"/>
        </w:rPr>
        <w:t xml:space="preserve"> </w:t>
      </w:r>
    </w:p>
    <w:p w14:paraId="40ADE33F" w14:textId="77777777" w:rsidR="006D5EB2" w:rsidRDefault="006D5EB2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900DC">
        <w:rPr>
          <w:color w:val="000000"/>
        </w:rPr>
        <w:t xml:space="preserve">В разделе 2 «Результаты деятельности субъекта бюджетной отчетности» нет информации, оказавшей существенное влияние на результаты деятельности субъекта за отчетный период, не указаны мероприятия по повышению эффективности расходования бюджетных средств; </w:t>
      </w:r>
      <w:r w:rsidR="00AB7068">
        <w:rPr>
          <w:color w:val="000000"/>
        </w:rPr>
        <w:t>меры по повышению квалификации и переподготовке специалистов</w:t>
      </w:r>
      <w:r w:rsidR="00B01DD1">
        <w:rPr>
          <w:color w:val="000000"/>
        </w:rPr>
        <w:t>.</w:t>
      </w:r>
    </w:p>
    <w:p w14:paraId="69F3CB17" w14:textId="77777777" w:rsidR="005A579D" w:rsidRDefault="002900DC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1C5013" w:rsidRPr="0024309E">
        <w:rPr>
          <w:color w:val="000000"/>
        </w:rPr>
        <w:t>Р</w:t>
      </w:r>
      <w:r w:rsidRPr="0024309E">
        <w:rPr>
          <w:color w:val="000000"/>
        </w:rPr>
        <w:t>аздел</w:t>
      </w:r>
      <w:r w:rsidR="001C5013">
        <w:rPr>
          <w:color w:val="000000"/>
        </w:rPr>
        <w:t xml:space="preserve"> 3 «Анализ отчета об исполнении бюджета субъектом бюджетной отчетности», форм</w:t>
      </w:r>
      <w:r w:rsidR="006B2348">
        <w:rPr>
          <w:color w:val="000000"/>
        </w:rPr>
        <w:t>а</w:t>
      </w:r>
      <w:r w:rsidR="001C5013">
        <w:rPr>
          <w:color w:val="000000"/>
        </w:rPr>
        <w:t xml:space="preserve"> </w:t>
      </w:r>
      <w:r w:rsidR="001C5013" w:rsidRPr="005B027E">
        <w:rPr>
          <w:color w:val="000000"/>
        </w:rPr>
        <w:t>№ 050316</w:t>
      </w:r>
      <w:r w:rsidR="006B2348" w:rsidRPr="005B027E">
        <w:rPr>
          <w:color w:val="000000"/>
        </w:rPr>
        <w:t>4</w:t>
      </w:r>
      <w:r w:rsidR="001C5013" w:rsidRPr="005B027E">
        <w:rPr>
          <w:color w:val="000000"/>
        </w:rPr>
        <w:t xml:space="preserve"> «Сведения об исполнении </w:t>
      </w:r>
      <w:r w:rsidR="006B2348" w:rsidRPr="005B027E">
        <w:rPr>
          <w:color w:val="000000"/>
        </w:rPr>
        <w:t>бюджета</w:t>
      </w:r>
      <w:r w:rsidR="001C5013" w:rsidRPr="005B027E">
        <w:rPr>
          <w:color w:val="000000"/>
        </w:rPr>
        <w:t xml:space="preserve">» </w:t>
      </w:r>
      <w:r w:rsidR="00FA6880">
        <w:rPr>
          <w:color w:val="000000"/>
        </w:rPr>
        <w:t>сформирована</w:t>
      </w:r>
      <w:r w:rsidR="006B2348" w:rsidRPr="005B027E">
        <w:rPr>
          <w:color w:val="000000"/>
        </w:rPr>
        <w:t xml:space="preserve"> </w:t>
      </w:r>
      <w:r w:rsidR="005B027E" w:rsidRPr="005B027E">
        <w:rPr>
          <w:color w:val="000000"/>
        </w:rPr>
        <w:t>с нарушением п.163 Инструкции 191н</w:t>
      </w:r>
      <w:r w:rsidR="00FA6880">
        <w:rPr>
          <w:color w:val="000000"/>
        </w:rPr>
        <w:t xml:space="preserve">. </w:t>
      </w:r>
    </w:p>
    <w:p w14:paraId="3CF72BA4" w14:textId="77777777" w:rsidR="00484327" w:rsidRDefault="0024309E" w:rsidP="0048432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Показатели исполнения,</w:t>
      </w:r>
      <w:r w:rsidR="00FA6880">
        <w:rPr>
          <w:color w:val="000000"/>
        </w:rPr>
        <w:t xml:space="preserve"> в т</w:t>
      </w:r>
      <w:r w:rsidR="005A579D">
        <w:rPr>
          <w:color w:val="000000"/>
        </w:rPr>
        <w:t xml:space="preserve">ом </w:t>
      </w:r>
      <w:r w:rsidR="00FA6880">
        <w:rPr>
          <w:color w:val="000000"/>
        </w:rPr>
        <w:t>ч</w:t>
      </w:r>
      <w:r w:rsidR="005A579D">
        <w:rPr>
          <w:color w:val="000000"/>
        </w:rPr>
        <w:t xml:space="preserve">исле </w:t>
      </w:r>
      <w:r w:rsidR="00FA6880">
        <w:rPr>
          <w:color w:val="000000"/>
        </w:rPr>
        <w:t xml:space="preserve">из них не исполнено – отражается только по </w:t>
      </w:r>
      <w:r w:rsidR="00F01FF8">
        <w:rPr>
          <w:color w:val="000000"/>
        </w:rPr>
        <w:t>код</w:t>
      </w:r>
      <w:r w:rsidR="00FA6880">
        <w:rPr>
          <w:color w:val="000000"/>
        </w:rPr>
        <w:t>ам</w:t>
      </w:r>
      <w:r w:rsidR="00F01FF8">
        <w:rPr>
          <w:color w:val="000000"/>
        </w:rPr>
        <w:t xml:space="preserve"> бюджетной классификации </w:t>
      </w:r>
      <w:r w:rsidR="00FA6880">
        <w:rPr>
          <w:color w:val="000000"/>
        </w:rPr>
        <w:t>расходов бюджет</w:t>
      </w:r>
      <w:r w:rsidR="005A579D">
        <w:rPr>
          <w:color w:val="000000"/>
        </w:rPr>
        <w:t xml:space="preserve">а, по которым исполнение бюджета за отчетный период составил менее </w:t>
      </w:r>
      <w:r w:rsidR="005B27F9">
        <w:rPr>
          <w:color w:val="000000"/>
        </w:rPr>
        <w:t>95%</w:t>
      </w:r>
      <w:r w:rsidR="005A579D">
        <w:rPr>
          <w:color w:val="000000"/>
        </w:rPr>
        <w:t>.</w:t>
      </w:r>
    </w:p>
    <w:p w14:paraId="3AFC1094" w14:textId="77777777" w:rsidR="00484327" w:rsidRDefault="00484327" w:rsidP="0048432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4327">
        <w:rPr>
          <w:color w:val="000000"/>
        </w:rPr>
        <w:t xml:space="preserve">Раздел 4 «Анализ показателей финансовой отчетности субъекта бюджетной отчетности» должен включать в себя разъяснения к формам отчетности. В текстовой части пояснительной записки не раскрыты причины остатков на счетах 206.00, 302.00, не проведен анализ их динамики по сравнению с данными прошлого отчетного периода; причины увеличения дебиторской и кредиторской задолженности. </w:t>
      </w:r>
    </w:p>
    <w:p w14:paraId="0C405049" w14:textId="77777777" w:rsidR="00484327" w:rsidRDefault="00484327" w:rsidP="0048432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4327">
        <w:rPr>
          <w:color w:val="000000"/>
        </w:rPr>
        <w:t>В разделе 5 «Прочие вопросы деятельности субъекта бюджетной отчетности»:</w:t>
      </w:r>
    </w:p>
    <w:p w14:paraId="06C60287" w14:textId="77777777" w:rsidR="00484327" w:rsidRDefault="00484327" w:rsidP="0048432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4327">
        <w:rPr>
          <w:color w:val="000000"/>
        </w:rPr>
        <w:t xml:space="preserve">- таблица № 5 «Сведения о результатах мероприятий внутреннего государственного (муниципального) финансового контроля», в связи с внесенными изменениями в статью 265 Бюджетного кодекса РФ, пункт 157 Инструкции 191н утратил силу, согласно Приказу Минфина России от 31.01.2020 N 13н, не заполняется. </w:t>
      </w:r>
    </w:p>
    <w:p w14:paraId="4D1E1684" w14:textId="17772490" w:rsidR="00484327" w:rsidRDefault="00484327" w:rsidP="0048432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4327">
        <w:rPr>
          <w:color w:val="000000"/>
        </w:rPr>
        <w:t xml:space="preserve">- таблица № 6 «Сведения о проведении инвентаризации». При отсутствии расхождений по результатам инвентаризации, проведенной в целях подтверждения показателей годовой бюджетной отчетности, </w:t>
      </w:r>
      <w:r>
        <w:rPr>
          <w:color w:val="000000"/>
        </w:rPr>
        <w:t xml:space="preserve">Таблица №6 </w:t>
      </w:r>
      <w:r w:rsidRPr="00484327">
        <w:rPr>
          <w:color w:val="000000"/>
        </w:rPr>
        <w:t xml:space="preserve">не заполняется и в составе отчетности не предоставляется. Факт проведения годовой инвентаризации отражается в текстовой части раздела 5 «Прочие вопросы деятельности субъекта бюджетной </w:t>
      </w:r>
      <w:r w:rsidRPr="00484327">
        <w:rPr>
          <w:color w:val="000000"/>
        </w:rPr>
        <w:lastRenderedPageBreak/>
        <w:t xml:space="preserve">отчетности» Пояснительной записки (ф. 0503160). В случае </w:t>
      </w:r>
      <w:proofErr w:type="spellStart"/>
      <w:r>
        <w:rPr>
          <w:color w:val="000000"/>
        </w:rPr>
        <w:t>Илирского</w:t>
      </w:r>
      <w:proofErr w:type="spellEnd"/>
      <w:r w:rsidRPr="00484327">
        <w:rPr>
          <w:color w:val="000000"/>
        </w:rPr>
        <w:t xml:space="preserve"> МО, в нарушение п. 158 Инструкции таблица вошла в состав отчетности муниципального образования.</w:t>
      </w:r>
    </w:p>
    <w:p w14:paraId="6AA331BA" w14:textId="5244958B" w:rsidR="00484327" w:rsidRPr="00484327" w:rsidRDefault="00484327" w:rsidP="0048432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4327">
        <w:rPr>
          <w:color w:val="000000"/>
        </w:rPr>
        <w:t xml:space="preserve">- таблица 7 «Сведения о результатах внешнего государственного (муниципального) финансового контроля», согласно п. 21 Приказа Минфина от 31.01.2020 № 13н, пункт 159 Инструкции 191н утратил силу и </w:t>
      </w:r>
      <w:r w:rsidRPr="00B46ADD">
        <w:rPr>
          <w:color w:val="000000"/>
        </w:rPr>
        <w:t xml:space="preserve">не </w:t>
      </w:r>
      <w:r w:rsidRPr="00484327">
        <w:rPr>
          <w:color w:val="000000"/>
        </w:rPr>
        <w:t>применяется при составлении бюджетной отчетности, начиная с отчетности 20</w:t>
      </w:r>
      <w:r w:rsidR="005260C6">
        <w:rPr>
          <w:color w:val="000000"/>
        </w:rPr>
        <w:t>19</w:t>
      </w:r>
      <w:r w:rsidRPr="00484327">
        <w:rPr>
          <w:color w:val="000000"/>
        </w:rPr>
        <w:t xml:space="preserve"> года.</w:t>
      </w:r>
    </w:p>
    <w:p w14:paraId="68554FF3" w14:textId="1A9F6EE4" w:rsidR="002D3154" w:rsidRDefault="00D51A5B" w:rsidP="005B27F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E728F4">
        <w:rPr>
          <w:color w:val="000000"/>
        </w:rPr>
        <w:tab/>
      </w:r>
    </w:p>
    <w:p w14:paraId="2BE90AF9" w14:textId="77777777" w:rsidR="002D3154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14:paraId="2656C94D" w14:textId="77777777" w:rsidR="00DF104F" w:rsidRPr="00DF104F" w:rsidRDefault="00DF104F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6A755674" w14:textId="3990F534" w:rsidR="00DF104F" w:rsidRPr="00DF104F" w:rsidRDefault="00DF104F" w:rsidP="00DF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бюджета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B46AD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 БК РФ и </w:t>
      </w:r>
      <w:r w:rsidRPr="00DF104F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341762">
        <w:rPr>
          <w:rFonts w:ascii="Times New Roman" w:hAnsi="Times New Roman" w:cs="Times New Roman"/>
          <w:sz w:val="24"/>
          <w:szCs w:val="24"/>
        </w:rPr>
        <w:t>29</w:t>
      </w:r>
      <w:r w:rsidRPr="00DF104F">
        <w:rPr>
          <w:rFonts w:ascii="Times New Roman" w:hAnsi="Times New Roman" w:cs="Times New Roman"/>
          <w:sz w:val="24"/>
          <w:szCs w:val="24"/>
        </w:rPr>
        <w:t>.0</w:t>
      </w:r>
      <w:r w:rsidR="00B46ADD">
        <w:rPr>
          <w:rFonts w:ascii="Times New Roman" w:hAnsi="Times New Roman" w:cs="Times New Roman"/>
          <w:sz w:val="24"/>
          <w:szCs w:val="24"/>
        </w:rPr>
        <w:t>1</w:t>
      </w:r>
      <w:r w:rsidRPr="00DF104F">
        <w:rPr>
          <w:rFonts w:ascii="Times New Roman" w:hAnsi="Times New Roman" w:cs="Times New Roman"/>
          <w:sz w:val="24"/>
          <w:szCs w:val="24"/>
        </w:rPr>
        <w:t>.20</w:t>
      </w:r>
      <w:r w:rsidR="00B46ADD">
        <w:rPr>
          <w:rFonts w:ascii="Times New Roman" w:hAnsi="Times New Roman" w:cs="Times New Roman"/>
          <w:sz w:val="24"/>
          <w:szCs w:val="24"/>
        </w:rPr>
        <w:t>21</w:t>
      </w:r>
      <w:r w:rsidRPr="00DF104F">
        <w:rPr>
          <w:rFonts w:ascii="Times New Roman" w:hAnsi="Times New Roman" w:cs="Times New Roman"/>
          <w:sz w:val="24"/>
          <w:szCs w:val="24"/>
        </w:rPr>
        <w:t xml:space="preserve">г. № </w:t>
      </w:r>
      <w:r w:rsidR="00B46ADD">
        <w:rPr>
          <w:rFonts w:ascii="Times New Roman" w:hAnsi="Times New Roman" w:cs="Times New Roman"/>
          <w:sz w:val="24"/>
          <w:szCs w:val="24"/>
        </w:rPr>
        <w:t>15</w:t>
      </w:r>
      <w:r w:rsidRPr="00DF104F">
        <w:rPr>
          <w:rFonts w:ascii="Times New Roman" w:hAnsi="Times New Roman" w:cs="Times New Roman"/>
          <w:sz w:val="24"/>
          <w:szCs w:val="24"/>
        </w:rPr>
        <w:t>.</w:t>
      </w:r>
    </w:p>
    <w:p w14:paraId="328284EC" w14:textId="64D4C27C" w:rsidR="00944A02" w:rsidRPr="00944A02" w:rsidRDefault="00DF10BC" w:rsidP="00944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ab/>
      </w:r>
      <w:r w:rsidR="00DF104F">
        <w:rPr>
          <w:color w:val="000000"/>
        </w:rPr>
        <w:t>2</w:t>
      </w:r>
      <w:r w:rsidRPr="00567FE2">
        <w:rPr>
          <w:rFonts w:ascii="Times New Roman" w:hAnsi="Times New Roman" w:cs="Times New Roman"/>
          <w:color w:val="000000"/>
        </w:rPr>
        <w:t>.</w:t>
      </w:r>
      <w:r w:rsidR="00DF104F" w:rsidRPr="00567FE2">
        <w:rPr>
          <w:rFonts w:ascii="Times New Roman" w:hAnsi="Times New Roman" w:cs="Times New Roman"/>
          <w:color w:val="000000"/>
        </w:rPr>
        <w:t xml:space="preserve"> </w:t>
      </w:r>
      <w:r w:rsidR="002D3154" w:rsidRPr="00567FE2">
        <w:rPr>
          <w:rFonts w:ascii="Times New Roman" w:hAnsi="Times New Roman" w:cs="Times New Roman"/>
          <w:color w:val="000000"/>
          <w:sz w:val="24"/>
          <w:szCs w:val="24"/>
        </w:rPr>
        <w:t>Отчет представлен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DF104F" w:rsidRPr="00944A02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в сроки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бюджетным законодательством</w:t>
      </w:r>
      <w:r w:rsidR="00B0219D" w:rsidRPr="00944A02">
        <w:rPr>
          <w:rFonts w:ascii="Times New Roman" w:hAnsi="Times New Roman" w:cs="Times New Roman"/>
          <w:color w:val="000000"/>
          <w:sz w:val="24"/>
          <w:szCs w:val="24"/>
        </w:rPr>
        <w:t>, Положением о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бюджетном процессе в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373625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="00944A02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бумажных носителях в сброшюрованном и пронумерованном виде, с оглавлением</w:t>
      </w:r>
      <w:r w:rsidR="004843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7FE2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</w:t>
      </w:r>
      <w:r w:rsidR="00484327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567FE2">
        <w:rPr>
          <w:rFonts w:ascii="Times New Roman" w:hAnsi="Times New Roman" w:cs="Times New Roman"/>
          <w:color w:val="000000"/>
          <w:sz w:val="24"/>
          <w:szCs w:val="24"/>
        </w:rPr>
        <w:t xml:space="preserve"> письмо</w:t>
      </w:r>
      <w:r w:rsidR="0048432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67F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4A02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3210F9" w14:textId="40B1C7E6" w:rsidR="00E64485" w:rsidRPr="00D70693" w:rsidRDefault="00E64485" w:rsidP="00E644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="00DF10BC">
        <w:rPr>
          <w:color w:val="000000"/>
        </w:rPr>
        <w:tab/>
      </w:r>
      <w:r w:rsidR="00CC12A9">
        <w:rPr>
          <w:color w:val="000000"/>
        </w:rPr>
        <w:t>3</w:t>
      </w:r>
      <w:r w:rsidR="00DF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484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32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184.1 БК РФ проект решения об исполнении бюджета содержит основные характеристики бюджета, к которым относятся</w:t>
      </w:r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14:paraId="1FC205FD" w14:textId="77777777" w:rsidR="00242201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Фактическое исполнение бюджета составило: </w:t>
      </w:r>
    </w:p>
    <w:p w14:paraId="716C731B" w14:textId="7281C0EC" w:rsidR="008D4E73" w:rsidRDefault="0024220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B0219D"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 w:rsidR="00B0219D">
        <w:rPr>
          <w:color w:val="000000"/>
        </w:rPr>
        <w:t xml:space="preserve"> </w:t>
      </w:r>
      <w:r w:rsidR="00484327">
        <w:rPr>
          <w:color w:val="000000"/>
        </w:rPr>
        <w:t>20 517,1</w:t>
      </w:r>
      <w:r w:rsidR="00B0219D">
        <w:rPr>
          <w:color w:val="000000"/>
        </w:rPr>
        <w:t xml:space="preserve"> тыс. рублей</w:t>
      </w:r>
      <w:r w:rsidR="00AD745C">
        <w:rPr>
          <w:color w:val="000000"/>
        </w:rPr>
        <w:t xml:space="preserve"> (</w:t>
      </w:r>
      <w:r w:rsidR="0041642A">
        <w:rPr>
          <w:color w:val="000000"/>
        </w:rPr>
        <w:t>9</w:t>
      </w:r>
      <w:r w:rsidR="00484327">
        <w:rPr>
          <w:color w:val="000000"/>
        </w:rPr>
        <w:t>7,9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6888B57D" w14:textId="2ACC378A" w:rsidR="00242201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1138DB">
        <w:rPr>
          <w:color w:val="000000"/>
        </w:rPr>
        <w:t>1</w:t>
      </w:r>
      <w:r w:rsidR="00484327">
        <w:rPr>
          <w:color w:val="000000"/>
        </w:rPr>
        <w:t>7,2</w:t>
      </w:r>
      <w:r w:rsidR="00242201">
        <w:rPr>
          <w:color w:val="000000"/>
        </w:rPr>
        <w:t xml:space="preserve">%, безвозмездные поступления – </w:t>
      </w:r>
      <w:r w:rsidR="00451378">
        <w:rPr>
          <w:color w:val="000000"/>
        </w:rPr>
        <w:t>8</w:t>
      </w:r>
      <w:r w:rsidR="00484327">
        <w:rPr>
          <w:color w:val="000000"/>
        </w:rPr>
        <w:t>2,8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высок</w:t>
      </w:r>
      <w:r w:rsidR="00B14FA5">
        <w:t>ой степени</w:t>
      </w:r>
      <w:r w:rsidR="00B14FA5" w:rsidRPr="00B14FA5">
        <w:t xml:space="preserve"> зависимости бюджета от поступлений из областного и районного бюджета</w:t>
      </w:r>
      <w:r w:rsidR="00373625">
        <w:t>;</w:t>
      </w:r>
    </w:p>
    <w:p w14:paraId="5FA75ECA" w14:textId="7A933101" w:rsidR="008D4E73" w:rsidRDefault="0024220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D745C"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1138DB">
        <w:rPr>
          <w:color w:val="000000"/>
        </w:rPr>
        <w:t>2</w:t>
      </w:r>
      <w:r w:rsidR="00484327">
        <w:rPr>
          <w:color w:val="000000"/>
        </w:rPr>
        <w:t>7 844,6</w:t>
      </w:r>
      <w:r w:rsidR="00B0219D" w:rsidRPr="00242201">
        <w:rPr>
          <w:color w:val="000000"/>
        </w:rPr>
        <w:t xml:space="preserve"> тыс. рублей</w:t>
      </w:r>
      <w:r w:rsidR="00AD745C" w:rsidRPr="00242201">
        <w:rPr>
          <w:color w:val="000000"/>
        </w:rPr>
        <w:t xml:space="preserve"> (</w:t>
      </w:r>
      <w:r w:rsidR="00484327">
        <w:rPr>
          <w:color w:val="000000"/>
        </w:rPr>
        <w:t>93,4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32EC582E" w14:textId="6E33DA14" w:rsidR="00E76BF9" w:rsidRDefault="008D4E73" w:rsidP="001138D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0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0A40F9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0A40F9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0A40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138DB" w:rsidRPr="001138DB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1138DB" w:rsidRPr="001138D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84327">
        <w:rPr>
          <w:rFonts w:ascii="Times New Roman" w:hAnsi="Times New Roman" w:cs="Times New Roman"/>
          <w:color w:val="000000"/>
          <w:sz w:val="24"/>
          <w:szCs w:val="24"/>
        </w:rPr>
        <w:t>43,0</w:t>
      </w:r>
      <w:r w:rsidR="001138DB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0A40F9" w:rsidRPr="000A40F9">
        <w:rPr>
          <w:rFonts w:ascii="Times New Roman" w:eastAsia="Times New Roman" w:hAnsi="Times New Roman" w:cs="Times New Roman"/>
          <w:sz w:val="24"/>
          <w:szCs w:val="24"/>
        </w:rPr>
        <w:t>0100 «О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>бщегосударственные расходы</w:t>
      </w:r>
      <w:r w:rsidR="000A40F9" w:rsidRPr="001138D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A40F9" w:rsidRPr="001138D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84327">
        <w:rPr>
          <w:rFonts w:ascii="Times New Roman" w:hAnsi="Times New Roman" w:cs="Times New Roman"/>
          <w:color w:val="000000"/>
          <w:sz w:val="24"/>
          <w:szCs w:val="24"/>
        </w:rPr>
        <w:t>32,0</w:t>
      </w:r>
      <w:r w:rsidR="000A40F9" w:rsidRPr="001138DB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r w:rsidR="000A40F9" w:rsidRPr="001138D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FFACA9" w14:textId="03946FE4" w:rsidR="001138DB" w:rsidRDefault="001138DB" w:rsidP="001138D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 0200 «Национальная оборона» – 0,</w:t>
      </w:r>
      <w:r w:rsidR="00B46AD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 и 0300 «Национальная безопасность и правоохранительная деятельность» – 0,</w:t>
      </w:r>
      <w:r w:rsidR="00B46AD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от общего объема расходов.</w:t>
      </w:r>
    </w:p>
    <w:p w14:paraId="7E8FA1F6" w14:textId="2C6C7C83" w:rsidR="00242201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бщий объем средств, направленный на реализацию программ, составил 9</w:t>
      </w:r>
      <w:r w:rsidR="001138D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>,3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. А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proofErr w:type="spellStart"/>
      <w:r w:rsidR="006270A9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6270A9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показал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низкое исполнение 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B46ADD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proofErr w:type="gramEnd"/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B46ADD">
        <w:rPr>
          <w:rFonts w:ascii="Times New Roman" w:hAnsi="Times New Roman" w:cs="Times New Roman"/>
          <w:sz w:val="24"/>
          <w:szCs w:val="24"/>
          <w:shd w:val="clear" w:color="auto" w:fill="FFFFFF"/>
        </w:rPr>
        <w:t>76,3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B46ADD">
        <w:rPr>
          <w:rFonts w:ascii="Times New Roman" w:hAnsi="Times New Roman" w:cs="Times New Roman"/>
          <w:sz w:val="24"/>
          <w:szCs w:val="24"/>
          <w:shd w:val="clear" w:color="auto" w:fill="FFFFFF"/>
        </w:rPr>
        <w:t>2 230,4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 при плане </w:t>
      </w:r>
      <w:r w:rsidR="00D5759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46ADD">
        <w:rPr>
          <w:rFonts w:ascii="Times New Roman" w:hAnsi="Times New Roman" w:cs="Times New Roman"/>
          <w:sz w:val="24"/>
          <w:szCs w:val="24"/>
          <w:shd w:val="clear" w:color="auto" w:fill="FFFFFF"/>
        </w:rPr>
        <w:t> 924,4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рублей)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62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 с чем о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B46AD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 </w:t>
      </w:r>
      <w:r w:rsidR="00B46ADD">
        <w:rPr>
          <w:rFonts w:ascii="Times New Roman" w:hAnsi="Times New Roman" w:cs="Times New Roman"/>
          <w:sz w:val="24"/>
          <w:szCs w:val="24"/>
          <w:shd w:val="clear" w:color="auto" w:fill="FFFFFF"/>
        </w:rPr>
        <w:t>694,0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11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  <w:r w:rsidR="00511544">
        <w:rPr>
          <w:shd w:val="clear" w:color="auto" w:fill="FFFFFF"/>
        </w:rPr>
        <w:t xml:space="preserve"> </w:t>
      </w:r>
      <w:r w:rsidR="009B1E83">
        <w:rPr>
          <w:shd w:val="clear" w:color="auto" w:fill="FFFFFF"/>
        </w:rPr>
        <w:t xml:space="preserve"> </w:t>
      </w:r>
      <w:r w:rsidR="009B1E83">
        <w:rPr>
          <w:color w:val="000000"/>
        </w:rPr>
        <w:t xml:space="preserve">          </w:t>
      </w:r>
    </w:p>
    <w:p w14:paraId="67456103" w14:textId="19569696" w:rsidR="00AD4138" w:rsidRDefault="0024220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DF10BC" w:rsidRPr="00242201">
        <w:rPr>
          <w:color w:val="000000"/>
        </w:rPr>
        <w:t xml:space="preserve"> </w:t>
      </w:r>
      <w:r w:rsidR="00B46ADD">
        <w:rPr>
          <w:color w:val="000000"/>
        </w:rPr>
        <w:t>де</w:t>
      </w:r>
      <w:r w:rsidR="00DF10BC" w:rsidRPr="00242201">
        <w:rPr>
          <w:color w:val="000000"/>
        </w:rPr>
        <w:t xml:space="preserve">фицит бюджета </w:t>
      </w:r>
      <w:proofErr w:type="gramStart"/>
      <w:r w:rsidR="00DF10BC" w:rsidRPr="00242201">
        <w:rPr>
          <w:color w:val="000000"/>
        </w:rPr>
        <w:t xml:space="preserve">составил  </w:t>
      </w:r>
      <w:r w:rsidR="00B0219D" w:rsidRPr="00242201">
        <w:rPr>
          <w:color w:val="000000"/>
        </w:rPr>
        <w:t>-</w:t>
      </w:r>
      <w:proofErr w:type="gramEnd"/>
      <w:r w:rsidR="00D96FDF">
        <w:rPr>
          <w:color w:val="000000"/>
        </w:rPr>
        <w:t xml:space="preserve"> </w:t>
      </w:r>
      <w:r w:rsidR="00B46ADD">
        <w:rPr>
          <w:color w:val="000000"/>
        </w:rPr>
        <w:t>7 327,5</w:t>
      </w:r>
      <w:r w:rsidR="00B0219D" w:rsidRPr="00242201">
        <w:rPr>
          <w:color w:val="000000"/>
        </w:rPr>
        <w:t>тыс. рублей</w:t>
      </w:r>
      <w:r w:rsidR="00DF10BC" w:rsidRPr="00242201">
        <w:rPr>
          <w:color w:val="000000"/>
        </w:rPr>
        <w:t>.</w:t>
      </w:r>
    </w:p>
    <w:p w14:paraId="6BA799A9" w14:textId="652F9B92" w:rsidR="00896E9D" w:rsidRDefault="00896E9D" w:rsidP="0024220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Пояснительная записка, представленная к проекту решения Думы об исполнении бюджета за </w:t>
      </w:r>
      <w:proofErr w:type="gramStart"/>
      <w:r>
        <w:rPr>
          <w:color w:val="000000"/>
        </w:rPr>
        <w:t>20</w:t>
      </w:r>
      <w:r w:rsidR="00B46ADD">
        <w:rPr>
          <w:color w:val="000000"/>
        </w:rPr>
        <w:t>20</w:t>
      </w:r>
      <w:proofErr w:type="gramEnd"/>
      <w:r>
        <w:rPr>
          <w:color w:val="000000"/>
        </w:rPr>
        <w:t xml:space="preserve"> не содержит полной информации об исполнении доходов бюджета, а лишь констатирует плановые и фактические цифры без проведения детализированного анализа.</w:t>
      </w:r>
    </w:p>
    <w:p w14:paraId="17BEE5FA" w14:textId="77777777" w:rsidR="008D4E73" w:rsidRDefault="008D4E73" w:rsidP="00242201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CC12A9">
        <w:rPr>
          <w:color w:val="000000"/>
        </w:rPr>
        <w:t>4</w:t>
      </w:r>
      <w:r w:rsidR="00F06D09">
        <w:rPr>
          <w:color w:val="000000"/>
        </w:rPr>
        <w:t>.</w:t>
      </w:r>
      <w:r w:rsidR="00FF148C">
        <w:rPr>
          <w:color w:val="000000"/>
        </w:rPr>
        <w:t xml:space="preserve"> </w:t>
      </w:r>
      <w:r w:rsidR="00192CDA">
        <w:rPr>
          <w:color w:val="000000"/>
        </w:rPr>
        <w:t>В ходе проведения экспертно-аналитического мероприятия по оценке</w:t>
      </w:r>
      <w:r w:rsidR="00F06D09">
        <w:rPr>
          <w:color w:val="000000"/>
        </w:rPr>
        <w:t xml:space="preserve"> </w:t>
      </w:r>
      <w:r w:rsidR="00F06D09">
        <w:t xml:space="preserve">полноты и достоверности отражения показателей годовой бюджетной отчетности, оформления </w:t>
      </w:r>
      <w:r w:rsidR="00192CDA">
        <w:t>ф</w:t>
      </w:r>
      <w:r w:rsidR="00F06D09">
        <w:t>орм, таблиц и пояснительной записки к годовой отчетности,</w:t>
      </w:r>
      <w:r w:rsidR="00192CDA">
        <w:t xml:space="preserve"> соответствия взаимосвяз</w:t>
      </w:r>
      <w:r w:rsidR="00D96FDF">
        <w:t>ан</w:t>
      </w:r>
      <w:r w:rsidR="00192CDA">
        <w:t>ных показателей отчетов, установлено:</w:t>
      </w:r>
    </w:p>
    <w:p w14:paraId="11896BC9" w14:textId="60D7ED9E" w:rsidR="00E76BF9" w:rsidRDefault="00597A0C" w:rsidP="00D5759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3C">
        <w:rPr>
          <w:rFonts w:ascii="Times New Roman" w:hAnsi="Times New Roman" w:cs="Times New Roman"/>
          <w:sz w:val="24"/>
          <w:szCs w:val="24"/>
        </w:rPr>
        <w:t xml:space="preserve">– бюджетная отчетность по полноте предоставленных </w:t>
      </w:r>
      <w:proofErr w:type="gramStart"/>
      <w:r w:rsidRPr="0058223C">
        <w:rPr>
          <w:rFonts w:ascii="Times New Roman" w:hAnsi="Times New Roman" w:cs="Times New Roman"/>
          <w:sz w:val="24"/>
          <w:szCs w:val="24"/>
        </w:rPr>
        <w:t xml:space="preserve">форм </w:t>
      </w:r>
      <w:r w:rsidR="00113A83" w:rsidRPr="0058223C">
        <w:rPr>
          <w:rFonts w:ascii="Times New Roman" w:hAnsi="Times New Roman" w:cs="Times New Roman"/>
          <w:sz w:val="24"/>
          <w:szCs w:val="24"/>
        </w:rPr>
        <w:t xml:space="preserve"> </w:t>
      </w:r>
      <w:r w:rsidRPr="0058223C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58223C">
        <w:rPr>
          <w:rFonts w:ascii="Times New Roman" w:hAnsi="Times New Roman" w:cs="Times New Roman"/>
          <w:sz w:val="24"/>
          <w:szCs w:val="24"/>
        </w:rPr>
        <w:t xml:space="preserve">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</w:t>
      </w:r>
      <w:r w:rsidRPr="0058223C">
        <w:rPr>
          <w:rFonts w:ascii="Times New Roman" w:hAnsi="Times New Roman" w:cs="Times New Roman"/>
          <w:sz w:val="24"/>
          <w:szCs w:val="24"/>
        </w:rPr>
        <w:lastRenderedPageBreak/>
        <w:t>бюджетной системы РФ»</w:t>
      </w:r>
      <w:r w:rsidR="00113A83" w:rsidRPr="005822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4B577D" w14:textId="77777777" w:rsidR="00192CDA" w:rsidRDefault="00597A0C" w:rsidP="0019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92CDA" w:rsidRPr="00192CD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</w:t>
      </w:r>
      <w:r w:rsidR="00192CDA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192CDA">
        <w:rPr>
          <w:rFonts w:ascii="Times New Roman" w:eastAsia="Times New Roman" w:hAnsi="Times New Roman" w:cs="Times New Roman"/>
          <w:sz w:val="24"/>
          <w:szCs w:val="24"/>
        </w:rPr>
        <w:t>едена</w:t>
      </w:r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 xml:space="preserve"> инвентаризация активов и обязательств </w:t>
      </w:r>
      <w:proofErr w:type="gramStart"/>
      <w:r w:rsidR="00192CDA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 xml:space="preserve"> положений</w:t>
      </w:r>
      <w:proofErr w:type="gramEnd"/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 xml:space="preserve"> п.7 Инструкции №191н, п.20 Инструкции №157н</w:t>
      </w:r>
      <w:r w:rsidR="00192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6850B2" w14:textId="77777777" w:rsidR="00597A0C" w:rsidRPr="00597A0C" w:rsidRDefault="00192CDA" w:rsidP="00597A0C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>– отчетность составл</w:t>
      </w:r>
      <w:r w:rsidR="00597A0C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(п.9 Инструкции №191н);</w:t>
      </w:r>
    </w:p>
    <w:p w14:paraId="16EC80ED" w14:textId="77777777" w:rsidR="00D96FDF" w:rsidRDefault="00291CF6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FDF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</w:p>
    <w:p w14:paraId="0A1AC9C9" w14:textId="77777777" w:rsidR="00D96FDF" w:rsidRDefault="00D96FDF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87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14:paraId="40BBD4A6" w14:textId="77777777" w:rsidR="00944A02" w:rsidRDefault="00944A02" w:rsidP="00944A0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A80B06">
        <w:t>–</w:t>
      </w:r>
      <w:r>
        <w:t xml:space="preserve"> </w:t>
      </w:r>
      <w:r w:rsidRPr="00A80B06">
        <w:t xml:space="preserve"> анализ форм 0503</w:t>
      </w:r>
      <w:r w:rsidR="00D57594">
        <w:t>320</w:t>
      </w:r>
      <w:r>
        <w:t xml:space="preserve"> и </w:t>
      </w:r>
      <w:r w:rsidRPr="00A80B06">
        <w:t>0503</w:t>
      </w:r>
      <w:r w:rsidR="00D57594">
        <w:t>369</w:t>
      </w:r>
      <w:r>
        <w:t xml:space="preserve"> показал, что учреждениями не ведутся </w:t>
      </w:r>
      <w:r>
        <w:rPr>
          <w:shd w:val="clear" w:color="auto" w:fill="FFFFFF"/>
        </w:rPr>
        <w:t>резервы предстоящих расходов (в частности резервы отпусков);</w:t>
      </w:r>
    </w:p>
    <w:p w14:paraId="00D9B9BA" w14:textId="77777777" w:rsidR="00EB3CE5" w:rsidRDefault="00EB3CE5" w:rsidP="00D96FDF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A80B06">
        <w:t>–</w:t>
      </w:r>
      <w:r>
        <w:t xml:space="preserve"> согласно п.152 Инструкции структура Пояснительной записк</w:t>
      </w:r>
      <w:r w:rsidR="00E76BF9">
        <w:t>и</w:t>
      </w:r>
      <w:r>
        <w:t xml:space="preserve"> соответствует требованиям и составлена в разрезе пяти разделов;</w:t>
      </w:r>
    </w:p>
    <w:p w14:paraId="4892A860" w14:textId="24BD591D" w:rsidR="00755868" w:rsidRPr="00755868" w:rsidRDefault="000D00B1" w:rsidP="0075586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597A0C">
        <w:t>–</w:t>
      </w:r>
      <w:r w:rsidR="00EE1416">
        <w:t xml:space="preserve"> </w:t>
      </w:r>
      <w:r w:rsidR="00A33EC9">
        <w:t xml:space="preserve">в </w:t>
      </w:r>
      <w:r w:rsidR="00670283">
        <w:t xml:space="preserve">нарушение п.8 Инструкции №191н, формы бюджетной отчетности, которые не имеют числового значения вошли в состав бюджетной отчетности </w:t>
      </w:r>
      <w:proofErr w:type="spellStart"/>
      <w:r w:rsidR="006270A9">
        <w:rPr>
          <w:rFonts w:eastAsia="Calibri"/>
        </w:rPr>
        <w:t>Илирского</w:t>
      </w:r>
      <w:proofErr w:type="spellEnd"/>
      <w:r w:rsidR="006270A9">
        <w:t xml:space="preserve"> </w:t>
      </w:r>
      <w:r w:rsidR="00D320C9">
        <w:t>поселения</w:t>
      </w:r>
      <w:r w:rsidR="00755868">
        <w:t xml:space="preserve"> </w:t>
      </w:r>
      <w:r w:rsidR="00755868" w:rsidRPr="00755868">
        <w:t>(ф. 0503167, 0503171, 0503174, 0503172, 0503178);</w:t>
      </w:r>
    </w:p>
    <w:p w14:paraId="6E8CC160" w14:textId="77777777" w:rsidR="00317DDE" w:rsidRDefault="00D320C9" w:rsidP="00D320C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t>таблица №2,</w:t>
      </w:r>
      <w:r w:rsidRPr="00D320C9">
        <w:rPr>
          <w:color w:val="000000"/>
        </w:rPr>
        <w:t xml:space="preserve"> </w:t>
      </w:r>
      <w:r>
        <w:rPr>
          <w:color w:val="000000"/>
        </w:rPr>
        <w:t>которая исключена из состава бюджетной отчетности приказом Минфина России от 02.11.2017 № 176н «О внесении изменений в приказ Министерства финансов Российской Федерации от 28 декабря 2010 №191н»</w:t>
      </w:r>
      <w:r w:rsidR="00317DDE">
        <w:rPr>
          <w:color w:val="000000"/>
        </w:rPr>
        <w:t>;</w:t>
      </w:r>
    </w:p>
    <w:p w14:paraId="0351A8C5" w14:textId="77777777" w:rsidR="00911F67" w:rsidRDefault="00317DDE" w:rsidP="00911F6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таблица №3;</w:t>
      </w:r>
    </w:p>
    <w:p w14:paraId="4632C185" w14:textId="621916B4" w:rsidR="00911F67" w:rsidRDefault="00317DDE" w:rsidP="00911F6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таблица</w:t>
      </w:r>
      <w:r w:rsidR="00F1080B">
        <w:rPr>
          <w:color w:val="000000"/>
        </w:rPr>
        <w:t xml:space="preserve"> №5,</w:t>
      </w:r>
      <w:r>
        <w:rPr>
          <w:color w:val="000000"/>
        </w:rPr>
        <w:t xml:space="preserve"> №7</w:t>
      </w:r>
      <w:r w:rsidR="00F1080B">
        <w:rPr>
          <w:color w:val="000000"/>
        </w:rPr>
        <w:t>,</w:t>
      </w:r>
      <w:r w:rsidRPr="00317DDE">
        <w:rPr>
          <w:color w:val="000000"/>
        </w:rPr>
        <w:t xml:space="preserve"> </w:t>
      </w:r>
      <w:r>
        <w:rPr>
          <w:color w:val="000000"/>
        </w:rPr>
        <w:t>котор</w:t>
      </w:r>
      <w:r w:rsidR="00F1080B">
        <w:rPr>
          <w:color w:val="000000"/>
        </w:rPr>
        <w:t>ые</w:t>
      </w:r>
      <w:r>
        <w:rPr>
          <w:color w:val="000000"/>
        </w:rPr>
        <w:t xml:space="preserve"> исключен</w:t>
      </w:r>
      <w:r w:rsidR="00F1080B">
        <w:rPr>
          <w:color w:val="000000"/>
        </w:rPr>
        <w:t>ы</w:t>
      </w:r>
      <w:r>
        <w:rPr>
          <w:color w:val="000000"/>
        </w:rPr>
        <w:t xml:space="preserve"> из состава бюджетной отчетности начиная с отчетности 20</w:t>
      </w:r>
      <w:r w:rsidR="00911F67">
        <w:rPr>
          <w:color w:val="000000"/>
        </w:rPr>
        <w:t>20</w:t>
      </w:r>
      <w:r>
        <w:rPr>
          <w:color w:val="000000"/>
        </w:rPr>
        <w:t xml:space="preserve"> года приказом Минфина России от 31.01.2020 № 13н</w:t>
      </w:r>
      <w:r w:rsidR="00670283">
        <w:rPr>
          <w:color w:val="000000"/>
        </w:rPr>
        <w:t>.</w:t>
      </w:r>
    </w:p>
    <w:p w14:paraId="2EF54E71" w14:textId="0619C95F" w:rsidR="00911F67" w:rsidRDefault="00911F67" w:rsidP="00D320C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11F67">
        <w:rPr>
          <w:rFonts w:ascii="Arial" w:hAnsi="Arial" w:cs="Arial"/>
          <w:color w:val="000000"/>
        </w:rPr>
        <w:t xml:space="preserve"> </w:t>
      </w:r>
      <w:r w:rsidRPr="00911F67">
        <w:rPr>
          <w:color w:val="000000"/>
        </w:rPr>
        <w:t xml:space="preserve">- таблица № 6 «Сведения о проведении инвентаризации». При отсутствии расхождений по результатам инвентаризации, проведенной в целях подтверждения показателей годовой бюджетной отчетности, </w:t>
      </w:r>
      <w:r>
        <w:rPr>
          <w:color w:val="000000"/>
        </w:rPr>
        <w:t xml:space="preserve">Таблица №6 </w:t>
      </w:r>
      <w:r w:rsidRPr="00911F67">
        <w:rPr>
          <w:color w:val="000000"/>
        </w:rPr>
        <w:t xml:space="preserve">не заполняется и в составе отчетности не предоставляется. </w:t>
      </w:r>
    </w:p>
    <w:p w14:paraId="6943C6CA" w14:textId="0971CC26" w:rsidR="00670283" w:rsidRDefault="00670283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70283">
        <w:t>Перечень форм отчетности, не включенных в состав бюджетной отчетности за отчетный период ввиду отсутствия числовых значений показателей</w:t>
      </w:r>
      <w:r w:rsidR="00E76BF9">
        <w:t>,</w:t>
      </w:r>
      <w:r w:rsidRPr="00670283">
        <w:t xml:space="preserve"> отражаются в раздел</w:t>
      </w:r>
      <w:r>
        <w:t>е</w:t>
      </w:r>
      <w:r w:rsidRPr="00670283">
        <w:t xml:space="preserve"> </w:t>
      </w:r>
      <w:r w:rsidRPr="00670283">
        <w:rPr>
          <w:color w:val="000000"/>
        </w:rPr>
        <w:t>5</w:t>
      </w:r>
      <w:r>
        <w:rPr>
          <w:color w:val="000000"/>
        </w:rPr>
        <w:t xml:space="preserve"> </w:t>
      </w:r>
      <w:r w:rsidRPr="00670283">
        <w:t>текстовой части пояснительной записки</w:t>
      </w:r>
      <w:r w:rsidR="00B46ADD">
        <w:rPr>
          <w:color w:val="000000"/>
        </w:rPr>
        <w:t>.</w:t>
      </w:r>
    </w:p>
    <w:p w14:paraId="1DE63B9C" w14:textId="24899F3F" w:rsidR="00F1080B" w:rsidRDefault="00911F67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-не предоставлены сведения об использовании средств федерального дорожного фонда Форма </w:t>
      </w:r>
      <w:proofErr w:type="gramStart"/>
      <w:r>
        <w:rPr>
          <w:color w:val="000000"/>
        </w:rPr>
        <w:t>№  1</w:t>
      </w:r>
      <w:proofErr w:type="gramEnd"/>
      <w:r>
        <w:rPr>
          <w:color w:val="000000"/>
        </w:rPr>
        <w:t>-ФД;</w:t>
      </w:r>
    </w:p>
    <w:p w14:paraId="2871C4C8" w14:textId="4EAF09FB" w:rsidR="00555392" w:rsidRDefault="00911F67" w:rsidP="0055539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11F67">
        <w:rPr>
          <w:color w:val="000000"/>
        </w:rPr>
        <w:t>– форма ф. 0503161 «Сведения о количестве подведомственных участников бюджетного процесса, учреждений и государственных (муниципальных) унитарных предприятий» исключена из состава бюджетной отчетности – Приказ Минфина России от 31.01.2020 №13н</w:t>
      </w:r>
      <w:r>
        <w:rPr>
          <w:color w:val="000000"/>
        </w:rPr>
        <w:t>.</w:t>
      </w:r>
    </w:p>
    <w:p w14:paraId="2C1EB0B6" w14:textId="77777777" w:rsidR="00F1080B" w:rsidRDefault="00F1080B" w:rsidP="0055539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590E66E2" w14:textId="5F843610" w:rsidR="00555392" w:rsidRDefault="00F1080B" w:rsidP="0055539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55392" w:rsidRPr="00555392">
        <w:rPr>
          <w:color w:val="000000"/>
        </w:rPr>
        <w:t xml:space="preserve">Контрольно-счетный орган МО «Братский район» считает, что годовой отчет </w:t>
      </w:r>
      <w:proofErr w:type="spellStart"/>
      <w:r w:rsidR="00970E4F">
        <w:rPr>
          <w:color w:val="000000"/>
        </w:rPr>
        <w:t>Илирского</w:t>
      </w:r>
      <w:proofErr w:type="spellEnd"/>
      <w:r w:rsidR="00555392" w:rsidRPr="00555392">
        <w:rPr>
          <w:color w:val="000000"/>
        </w:rPr>
        <w:t xml:space="preserve"> муниципального образования за 2020 год по основным параметрам соответствует требованиям Инструкции 191н, действующему законодательству и является достоверным</w:t>
      </w:r>
      <w:r w:rsidR="00555392">
        <w:rPr>
          <w:color w:val="000000"/>
        </w:rPr>
        <w:t xml:space="preserve">. </w:t>
      </w:r>
    </w:p>
    <w:p w14:paraId="731C59A3" w14:textId="77777777" w:rsidR="00555392" w:rsidRDefault="00555392" w:rsidP="0055539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55392">
        <w:rPr>
          <w:color w:val="000000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14:paraId="6D3A0871" w14:textId="77777777" w:rsidR="00555392" w:rsidRDefault="00555392" w:rsidP="0055539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55392">
        <w:rPr>
          <w:color w:val="000000"/>
        </w:rPr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14:paraId="739A602D" w14:textId="77777777" w:rsidR="00555392" w:rsidRDefault="00555392" w:rsidP="0055539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55392">
        <w:rPr>
          <w:color w:val="000000"/>
        </w:rPr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14:paraId="26D77B75" w14:textId="77777777" w:rsidR="00555392" w:rsidRDefault="00555392" w:rsidP="0055539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55392">
        <w:rPr>
          <w:color w:val="000000"/>
        </w:rPr>
        <w:t xml:space="preserve">3. вести мониторинг и </w:t>
      </w:r>
      <w:proofErr w:type="gramStart"/>
      <w:r w:rsidRPr="00555392">
        <w:rPr>
          <w:color w:val="000000"/>
        </w:rPr>
        <w:t>контроль  состояния</w:t>
      </w:r>
      <w:proofErr w:type="gramEnd"/>
      <w:r w:rsidRPr="00555392">
        <w:rPr>
          <w:color w:val="000000"/>
        </w:rPr>
        <w:t xml:space="preserve"> дебиторской и кредиторской задолженности с целью предотвращения и снижения просроченной задолженности;</w:t>
      </w:r>
    </w:p>
    <w:p w14:paraId="77ADDAEB" w14:textId="77777777" w:rsidR="00555392" w:rsidRDefault="00555392" w:rsidP="0055539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55392">
        <w:rPr>
          <w:color w:val="000000"/>
        </w:rPr>
        <w:t>4. использовать в работе счет 401.60 – по ведению расчетов по отложенным обязательствам, то есть обязательствам предстоящих расходов;</w:t>
      </w:r>
    </w:p>
    <w:p w14:paraId="191E8E85" w14:textId="4D2AA2A1" w:rsidR="00555392" w:rsidRPr="00555392" w:rsidRDefault="00555392" w:rsidP="0055539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bookmarkStart w:id="0" w:name="_GoBack"/>
      <w:r w:rsidRPr="00555392">
        <w:rPr>
          <w:color w:val="000000"/>
        </w:rPr>
        <w:t>5. ведение учета по санкционированию расходов.</w:t>
      </w:r>
    </w:p>
    <w:bookmarkEnd w:id="0"/>
    <w:p w14:paraId="7EDAEE5A" w14:textId="1223E7AC" w:rsidR="00EB3CE5" w:rsidRDefault="00555392" w:rsidP="00A02A8E">
      <w:pPr>
        <w:pStyle w:val="article-renderblock"/>
        <w:jc w:val="both"/>
      </w:pPr>
      <w:r>
        <w:rPr>
          <w:color w:val="000000"/>
        </w:rPr>
        <w:lastRenderedPageBreak/>
        <w:t xml:space="preserve">    </w:t>
      </w:r>
      <w:r w:rsidRPr="00555392">
        <w:rPr>
          <w:color w:val="000000"/>
        </w:rPr>
        <w:t xml:space="preserve"> </w:t>
      </w:r>
      <w:r w:rsidR="004A5D95" w:rsidRPr="004A5D95">
        <w:t xml:space="preserve">Контрольно-счетный орган МО «Братский район» </w:t>
      </w:r>
      <w:r w:rsidR="004974B7">
        <w:t xml:space="preserve">рекомендует принять </w:t>
      </w:r>
      <w:r w:rsidR="004A5D95" w:rsidRPr="004A5D95">
        <w:t xml:space="preserve">к рассмотрению </w:t>
      </w:r>
      <w:r w:rsidR="004974B7" w:rsidRPr="004A5D95">
        <w:t xml:space="preserve">годовой отчет об исполнении бюджета </w:t>
      </w:r>
      <w:r w:rsidR="004974B7">
        <w:t xml:space="preserve">поселения </w:t>
      </w:r>
      <w:r w:rsidR="004974B7" w:rsidRPr="004A5D95">
        <w:t>за 20</w:t>
      </w:r>
      <w:r w:rsidR="00970E4F">
        <w:t>20</w:t>
      </w:r>
      <w:r w:rsidR="004974B7" w:rsidRPr="004A5D95">
        <w:t xml:space="preserve"> год </w:t>
      </w:r>
      <w:r w:rsidR="004A5D95" w:rsidRPr="004A5D95">
        <w:t>на заседании Думы</w:t>
      </w:r>
      <w:r w:rsidR="004A5D95" w:rsidRPr="004A5D95">
        <w:rPr>
          <w:color w:val="FF0000"/>
        </w:rPr>
        <w:t xml:space="preserve"> </w:t>
      </w:r>
      <w:proofErr w:type="spellStart"/>
      <w:r w:rsidR="006270A9">
        <w:rPr>
          <w:rFonts w:eastAsia="Calibri"/>
        </w:rPr>
        <w:t>Илирского</w:t>
      </w:r>
      <w:proofErr w:type="spellEnd"/>
      <w:r w:rsidR="004A5D95" w:rsidRPr="004A5D95">
        <w:t xml:space="preserve"> сельского поселения</w:t>
      </w:r>
      <w:r w:rsidR="00EB3CE5">
        <w:t>.</w:t>
      </w:r>
    </w:p>
    <w:p w14:paraId="2FF6E9FC" w14:textId="77777777" w:rsidR="004A5D95" w:rsidRDefault="004A5D95" w:rsidP="00A02A8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2E7B229E" w14:textId="77777777" w:rsidR="00B01EA3" w:rsidRDefault="004A5D95" w:rsidP="00A02A8E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95">
        <w:rPr>
          <w:rFonts w:ascii="Times New Roman" w:eastAsia="Times New Roman" w:hAnsi="Times New Roman" w:cs="Times New Roman"/>
          <w:sz w:val="24"/>
          <w:szCs w:val="24"/>
        </w:rPr>
        <w:t>Аудитор контрольно-счетного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 </w:t>
      </w:r>
    </w:p>
    <w:p w14:paraId="44EBD879" w14:textId="7A8F9D27" w:rsidR="004A5D95" w:rsidRPr="004A5D95" w:rsidRDefault="004A5D95" w:rsidP="00A02A8E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«Братский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E619E7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proofErr w:type="gramEnd"/>
      <w:r w:rsidR="00E619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555392">
        <w:rPr>
          <w:rFonts w:ascii="Times New Roman" w:eastAsia="Times New Roman" w:hAnsi="Times New Roman" w:cs="Times New Roman"/>
          <w:sz w:val="24"/>
          <w:szCs w:val="24"/>
        </w:rPr>
        <w:t>Н.А.Юхнина</w:t>
      </w:r>
      <w:proofErr w:type="spellEnd"/>
    </w:p>
    <w:p w14:paraId="26DC61F7" w14:textId="77777777" w:rsidR="004A5D95" w:rsidRDefault="004A5D95" w:rsidP="00A02A8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B4C6A">
        <w:rPr>
          <w:sz w:val="28"/>
          <w:szCs w:val="28"/>
        </w:rPr>
        <w:tab/>
      </w:r>
    </w:p>
    <w:p w14:paraId="6FA7098F" w14:textId="77777777" w:rsidR="004A5D95" w:rsidRDefault="004A5D95" w:rsidP="00A02A8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58114CE5" w14:textId="77777777" w:rsidR="00B46ADD" w:rsidRPr="00B46ADD" w:rsidRDefault="00B46ADD" w:rsidP="00A02A8E">
      <w:pPr>
        <w:pStyle w:val="article-renderblock"/>
        <w:jc w:val="both"/>
        <w:rPr>
          <w:color w:val="000000"/>
        </w:rPr>
      </w:pPr>
    </w:p>
    <w:p w14:paraId="2ABFDB6A" w14:textId="77777777" w:rsidR="00B46ADD" w:rsidRPr="00B46ADD" w:rsidRDefault="00B46ADD" w:rsidP="00B46ADD">
      <w:pPr>
        <w:pStyle w:val="article-renderblock"/>
        <w:rPr>
          <w:color w:val="000000"/>
        </w:rPr>
      </w:pPr>
    </w:p>
    <w:p w14:paraId="1D512C67" w14:textId="77777777" w:rsidR="00B46ADD" w:rsidRPr="00B46ADD" w:rsidRDefault="00B46ADD" w:rsidP="00B46ADD">
      <w:pPr>
        <w:pStyle w:val="article-renderblock"/>
        <w:rPr>
          <w:color w:val="000000"/>
        </w:rPr>
      </w:pPr>
    </w:p>
    <w:p w14:paraId="7626A211" w14:textId="77777777" w:rsidR="004A5D95" w:rsidRDefault="004A5D95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sectPr w:rsidR="004A5D95" w:rsidSect="00203394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2A0C5" w14:textId="77777777" w:rsidR="00DD18D3" w:rsidRDefault="00DD18D3" w:rsidP="00E076CE">
      <w:pPr>
        <w:spacing w:after="0" w:line="240" w:lineRule="auto"/>
      </w:pPr>
      <w:r>
        <w:separator/>
      </w:r>
    </w:p>
  </w:endnote>
  <w:endnote w:type="continuationSeparator" w:id="0">
    <w:p w14:paraId="5037A02E" w14:textId="77777777" w:rsidR="00DD18D3" w:rsidRDefault="00DD18D3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8281"/>
      <w:docPartObj>
        <w:docPartGallery w:val="Page Numbers (Bottom of Page)"/>
        <w:docPartUnique/>
      </w:docPartObj>
    </w:sdtPr>
    <w:sdtEndPr/>
    <w:sdtContent>
      <w:p w14:paraId="3EA24647" w14:textId="77777777" w:rsidR="00541FDF" w:rsidRDefault="00541F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26EF884" w14:textId="77777777" w:rsidR="00541FDF" w:rsidRDefault="00541F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03A5" w14:textId="77777777" w:rsidR="00DD18D3" w:rsidRDefault="00DD18D3" w:rsidP="00E076CE">
      <w:pPr>
        <w:spacing w:after="0" w:line="240" w:lineRule="auto"/>
      </w:pPr>
      <w:r>
        <w:separator/>
      </w:r>
    </w:p>
  </w:footnote>
  <w:footnote w:type="continuationSeparator" w:id="0">
    <w:p w14:paraId="10A2543D" w14:textId="77777777" w:rsidR="00DD18D3" w:rsidRDefault="00DD18D3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03CAE"/>
    <w:multiLevelType w:val="hybridMultilevel"/>
    <w:tmpl w:val="4ECA0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AD5F1F"/>
    <w:multiLevelType w:val="hybridMultilevel"/>
    <w:tmpl w:val="95067B2A"/>
    <w:lvl w:ilvl="0" w:tplc="CC7E8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3"/>
  </w:num>
  <w:num w:numId="4">
    <w:abstractNumId w:val="5"/>
  </w:num>
  <w:num w:numId="5">
    <w:abstractNumId w:val="24"/>
  </w:num>
  <w:num w:numId="6">
    <w:abstractNumId w:val="11"/>
  </w:num>
  <w:num w:numId="7">
    <w:abstractNumId w:val="30"/>
  </w:num>
  <w:num w:numId="8">
    <w:abstractNumId w:val="0"/>
  </w:num>
  <w:num w:numId="9">
    <w:abstractNumId w:val="2"/>
  </w:num>
  <w:num w:numId="10">
    <w:abstractNumId w:val="27"/>
  </w:num>
  <w:num w:numId="11">
    <w:abstractNumId w:val="29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6"/>
  </w:num>
  <w:num w:numId="17">
    <w:abstractNumId w:val="26"/>
  </w:num>
  <w:num w:numId="18">
    <w:abstractNumId w:val="38"/>
  </w:num>
  <w:num w:numId="19">
    <w:abstractNumId w:val="34"/>
  </w:num>
  <w:num w:numId="20">
    <w:abstractNumId w:val="10"/>
  </w:num>
  <w:num w:numId="21">
    <w:abstractNumId w:val="23"/>
  </w:num>
  <w:num w:numId="22">
    <w:abstractNumId w:val="42"/>
  </w:num>
  <w:num w:numId="23">
    <w:abstractNumId w:val="12"/>
  </w:num>
  <w:num w:numId="24">
    <w:abstractNumId w:val="1"/>
  </w:num>
  <w:num w:numId="25">
    <w:abstractNumId w:val="32"/>
  </w:num>
  <w:num w:numId="26">
    <w:abstractNumId w:val="33"/>
  </w:num>
  <w:num w:numId="27">
    <w:abstractNumId w:val="4"/>
  </w:num>
  <w:num w:numId="28">
    <w:abstractNumId w:val="41"/>
  </w:num>
  <w:num w:numId="29">
    <w:abstractNumId w:val="21"/>
  </w:num>
  <w:num w:numId="30">
    <w:abstractNumId w:val="25"/>
  </w:num>
  <w:num w:numId="31">
    <w:abstractNumId w:val="40"/>
  </w:num>
  <w:num w:numId="32">
    <w:abstractNumId w:val="16"/>
  </w:num>
  <w:num w:numId="33">
    <w:abstractNumId w:val="39"/>
  </w:num>
  <w:num w:numId="34">
    <w:abstractNumId w:val="15"/>
  </w:num>
  <w:num w:numId="35">
    <w:abstractNumId w:val="9"/>
  </w:num>
  <w:num w:numId="36">
    <w:abstractNumId w:val="44"/>
  </w:num>
  <w:num w:numId="37">
    <w:abstractNumId w:val="28"/>
  </w:num>
  <w:num w:numId="38">
    <w:abstractNumId w:val="22"/>
  </w:num>
  <w:num w:numId="39">
    <w:abstractNumId w:val="18"/>
  </w:num>
  <w:num w:numId="40">
    <w:abstractNumId w:val="35"/>
  </w:num>
  <w:num w:numId="41">
    <w:abstractNumId w:val="19"/>
  </w:num>
  <w:num w:numId="42">
    <w:abstractNumId w:val="17"/>
  </w:num>
  <w:num w:numId="43">
    <w:abstractNumId w:val="31"/>
  </w:num>
  <w:num w:numId="44">
    <w:abstractNumId w:val="2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9D4"/>
    <w:rsid w:val="00001C8A"/>
    <w:rsid w:val="000033B0"/>
    <w:rsid w:val="000048AF"/>
    <w:rsid w:val="00005ACA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0A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9A4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A21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30EE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8DB"/>
    <w:rsid w:val="00113A8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798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1598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00F3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60F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394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27E7"/>
    <w:rsid w:val="00224ED1"/>
    <w:rsid w:val="002251B7"/>
    <w:rsid w:val="00225649"/>
    <w:rsid w:val="00225826"/>
    <w:rsid w:val="00225850"/>
    <w:rsid w:val="00225F92"/>
    <w:rsid w:val="002262A3"/>
    <w:rsid w:val="002265D3"/>
    <w:rsid w:val="002266A9"/>
    <w:rsid w:val="00226818"/>
    <w:rsid w:val="0022730D"/>
    <w:rsid w:val="00230869"/>
    <w:rsid w:val="00231229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309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54C"/>
    <w:rsid w:val="002528F7"/>
    <w:rsid w:val="00252A01"/>
    <w:rsid w:val="0025347F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89E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B11"/>
    <w:rsid w:val="002B1295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DDE"/>
    <w:rsid w:val="00317E49"/>
    <w:rsid w:val="00317E73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689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1762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90E"/>
    <w:rsid w:val="00381FF5"/>
    <w:rsid w:val="003829FA"/>
    <w:rsid w:val="00382E0C"/>
    <w:rsid w:val="00382FD9"/>
    <w:rsid w:val="0038301C"/>
    <w:rsid w:val="003844AB"/>
    <w:rsid w:val="00384823"/>
    <w:rsid w:val="00384831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2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EC2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FCC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5C0B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2FD5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4D40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CE9"/>
    <w:rsid w:val="00452D2D"/>
    <w:rsid w:val="00452F9B"/>
    <w:rsid w:val="00453D1F"/>
    <w:rsid w:val="004540CE"/>
    <w:rsid w:val="00454111"/>
    <w:rsid w:val="00454B47"/>
    <w:rsid w:val="00455A2D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678A9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4327"/>
    <w:rsid w:val="00486561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D71"/>
    <w:rsid w:val="004959F8"/>
    <w:rsid w:val="00495EEC"/>
    <w:rsid w:val="00496602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1CB0"/>
    <w:rsid w:val="004D2632"/>
    <w:rsid w:val="004D301D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41B8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672"/>
    <w:rsid w:val="005260C6"/>
    <w:rsid w:val="00526539"/>
    <w:rsid w:val="0052749B"/>
    <w:rsid w:val="005277DD"/>
    <w:rsid w:val="005309F4"/>
    <w:rsid w:val="00531949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1FDF"/>
    <w:rsid w:val="0054202F"/>
    <w:rsid w:val="0054246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47F5E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5392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23C"/>
    <w:rsid w:val="00582C63"/>
    <w:rsid w:val="00584D71"/>
    <w:rsid w:val="00584F0C"/>
    <w:rsid w:val="0058525D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57C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3D1"/>
    <w:rsid w:val="005C2D56"/>
    <w:rsid w:val="005C3098"/>
    <w:rsid w:val="005C342B"/>
    <w:rsid w:val="005C384A"/>
    <w:rsid w:val="005C4F0A"/>
    <w:rsid w:val="005C5A2A"/>
    <w:rsid w:val="005C5C43"/>
    <w:rsid w:val="005C6C6E"/>
    <w:rsid w:val="005D03FA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70A9"/>
    <w:rsid w:val="006270EB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7300"/>
    <w:rsid w:val="00640035"/>
    <w:rsid w:val="00641880"/>
    <w:rsid w:val="00644206"/>
    <w:rsid w:val="00644394"/>
    <w:rsid w:val="00646D9A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28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6CD3"/>
    <w:rsid w:val="006B71B8"/>
    <w:rsid w:val="006B7B6A"/>
    <w:rsid w:val="006C1A45"/>
    <w:rsid w:val="006C1AD1"/>
    <w:rsid w:val="006C2A71"/>
    <w:rsid w:val="006C335A"/>
    <w:rsid w:val="006C70F3"/>
    <w:rsid w:val="006C72D6"/>
    <w:rsid w:val="006C769D"/>
    <w:rsid w:val="006D0827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CC5"/>
    <w:rsid w:val="00704D7E"/>
    <w:rsid w:val="00705481"/>
    <w:rsid w:val="007057E7"/>
    <w:rsid w:val="007060EA"/>
    <w:rsid w:val="00706A80"/>
    <w:rsid w:val="00706AB9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23EA"/>
    <w:rsid w:val="00752913"/>
    <w:rsid w:val="007537EB"/>
    <w:rsid w:val="00754318"/>
    <w:rsid w:val="0075586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51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1DC"/>
    <w:rsid w:val="00792D6B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6FBF"/>
    <w:rsid w:val="007A71C6"/>
    <w:rsid w:val="007A71E7"/>
    <w:rsid w:val="007A747D"/>
    <w:rsid w:val="007B02AB"/>
    <w:rsid w:val="007B337B"/>
    <w:rsid w:val="007B357E"/>
    <w:rsid w:val="007B3F84"/>
    <w:rsid w:val="007B4059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AC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4CE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5D6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13E4"/>
    <w:rsid w:val="008413E9"/>
    <w:rsid w:val="00842B38"/>
    <w:rsid w:val="00843020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6DA4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1F67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134D"/>
    <w:rsid w:val="009425FA"/>
    <w:rsid w:val="00942719"/>
    <w:rsid w:val="00942C57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67858"/>
    <w:rsid w:val="009708C4"/>
    <w:rsid w:val="00970D7D"/>
    <w:rsid w:val="00970E4F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72A6"/>
    <w:rsid w:val="009A7516"/>
    <w:rsid w:val="009A76CC"/>
    <w:rsid w:val="009B0F47"/>
    <w:rsid w:val="009B1176"/>
    <w:rsid w:val="009B1E83"/>
    <w:rsid w:val="009B2C97"/>
    <w:rsid w:val="009B4140"/>
    <w:rsid w:val="009B477B"/>
    <w:rsid w:val="009B5974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145D"/>
    <w:rsid w:val="009E252C"/>
    <w:rsid w:val="009E25D4"/>
    <w:rsid w:val="009E40C4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6909"/>
    <w:rsid w:val="009F752F"/>
    <w:rsid w:val="009F7F8C"/>
    <w:rsid w:val="00A00A5F"/>
    <w:rsid w:val="00A00FA3"/>
    <w:rsid w:val="00A013EE"/>
    <w:rsid w:val="00A0210A"/>
    <w:rsid w:val="00A02A8E"/>
    <w:rsid w:val="00A034E1"/>
    <w:rsid w:val="00A039F2"/>
    <w:rsid w:val="00A03C6C"/>
    <w:rsid w:val="00A041AD"/>
    <w:rsid w:val="00A05BB0"/>
    <w:rsid w:val="00A06FD8"/>
    <w:rsid w:val="00A07C72"/>
    <w:rsid w:val="00A106E9"/>
    <w:rsid w:val="00A10E62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C98"/>
    <w:rsid w:val="00A41348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3BAD"/>
    <w:rsid w:val="00AE4925"/>
    <w:rsid w:val="00AE5262"/>
    <w:rsid w:val="00AE5712"/>
    <w:rsid w:val="00AE5A44"/>
    <w:rsid w:val="00AE65B9"/>
    <w:rsid w:val="00AE6872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DD1"/>
    <w:rsid w:val="00B01EA3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85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04A1"/>
    <w:rsid w:val="00B21352"/>
    <w:rsid w:val="00B2151E"/>
    <w:rsid w:val="00B21542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5E3"/>
    <w:rsid w:val="00B42A7F"/>
    <w:rsid w:val="00B433D0"/>
    <w:rsid w:val="00B44D3A"/>
    <w:rsid w:val="00B45375"/>
    <w:rsid w:val="00B46313"/>
    <w:rsid w:val="00B464F5"/>
    <w:rsid w:val="00B46ADD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BA9"/>
    <w:rsid w:val="00B63F9F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2F4B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190E"/>
    <w:rsid w:val="00BC19AF"/>
    <w:rsid w:val="00BC2505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1D0D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96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1FB5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0A3A"/>
    <w:rsid w:val="00CA1795"/>
    <w:rsid w:val="00CA22F6"/>
    <w:rsid w:val="00CA38ED"/>
    <w:rsid w:val="00CA4781"/>
    <w:rsid w:val="00CA5356"/>
    <w:rsid w:val="00CA5D31"/>
    <w:rsid w:val="00CA6090"/>
    <w:rsid w:val="00CA62DF"/>
    <w:rsid w:val="00CA71C2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1D15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0C7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AF2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4E83"/>
    <w:rsid w:val="00D162CB"/>
    <w:rsid w:val="00D20336"/>
    <w:rsid w:val="00D20C83"/>
    <w:rsid w:val="00D2155C"/>
    <w:rsid w:val="00D21AB8"/>
    <w:rsid w:val="00D224B0"/>
    <w:rsid w:val="00D23738"/>
    <w:rsid w:val="00D24EA9"/>
    <w:rsid w:val="00D259DB"/>
    <w:rsid w:val="00D25F9B"/>
    <w:rsid w:val="00D26100"/>
    <w:rsid w:val="00D2665B"/>
    <w:rsid w:val="00D26BC0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5FD9"/>
    <w:rsid w:val="00D4678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CEA"/>
    <w:rsid w:val="00D5620E"/>
    <w:rsid w:val="00D57594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3C66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52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18D3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900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AC8"/>
    <w:rsid w:val="00E76BF9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8A4"/>
    <w:rsid w:val="00E91E37"/>
    <w:rsid w:val="00E925A1"/>
    <w:rsid w:val="00E92E17"/>
    <w:rsid w:val="00E92F6B"/>
    <w:rsid w:val="00E94899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3F40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3CE5"/>
    <w:rsid w:val="00EB462A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086"/>
    <w:rsid w:val="00EC0131"/>
    <w:rsid w:val="00EC0990"/>
    <w:rsid w:val="00EC0C8E"/>
    <w:rsid w:val="00EC1780"/>
    <w:rsid w:val="00EC23C2"/>
    <w:rsid w:val="00EC24FF"/>
    <w:rsid w:val="00EC2ABE"/>
    <w:rsid w:val="00EC3EC8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E65C7"/>
    <w:rsid w:val="00EF0661"/>
    <w:rsid w:val="00EF06F6"/>
    <w:rsid w:val="00EF2965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0B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46"/>
    <w:rsid w:val="00F1524D"/>
    <w:rsid w:val="00F15307"/>
    <w:rsid w:val="00F16070"/>
    <w:rsid w:val="00F170D7"/>
    <w:rsid w:val="00F17179"/>
    <w:rsid w:val="00F203EB"/>
    <w:rsid w:val="00F228C5"/>
    <w:rsid w:val="00F22F47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823"/>
    <w:rsid w:val="00F41D54"/>
    <w:rsid w:val="00F4217D"/>
    <w:rsid w:val="00F42276"/>
    <w:rsid w:val="00F4275E"/>
    <w:rsid w:val="00F42E92"/>
    <w:rsid w:val="00F444C3"/>
    <w:rsid w:val="00F47FE1"/>
    <w:rsid w:val="00F50FA7"/>
    <w:rsid w:val="00F518E1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3F4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59B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4575"/>
    <w:rsid w:val="00FE59F5"/>
    <w:rsid w:val="00FE5C0B"/>
    <w:rsid w:val="00FE5CAB"/>
    <w:rsid w:val="00FE5EC5"/>
    <w:rsid w:val="00FE6160"/>
    <w:rsid w:val="00FE639F"/>
    <w:rsid w:val="00FE6477"/>
    <w:rsid w:val="00FE6AB1"/>
    <w:rsid w:val="00FE6D7C"/>
    <w:rsid w:val="00FF0B38"/>
    <w:rsid w:val="00FF148C"/>
    <w:rsid w:val="00FF15D6"/>
    <w:rsid w:val="00FF18E3"/>
    <w:rsid w:val="00FF2802"/>
    <w:rsid w:val="00FF2B8F"/>
    <w:rsid w:val="00FF3132"/>
    <w:rsid w:val="00FF34A9"/>
    <w:rsid w:val="00FF3C6C"/>
    <w:rsid w:val="00FF42AE"/>
    <w:rsid w:val="00FF4349"/>
    <w:rsid w:val="00FF45EC"/>
    <w:rsid w:val="00FF4A94"/>
    <w:rsid w:val="00FF4AB3"/>
    <w:rsid w:val="00FF5F5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6334"/>
  <w15:docId w15:val="{802C8822-6B72-45B3-9378-FEDEDE3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48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F00A-220A-4F30-A7D5-99C047D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30862</TotalTime>
  <Pages>1</Pages>
  <Words>6376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368</cp:revision>
  <cp:lastPrinted>2021-04-22T11:13:00Z</cp:lastPrinted>
  <dcterms:created xsi:type="dcterms:W3CDTF">2017-06-08T07:02:00Z</dcterms:created>
  <dcterms:modified xsi:type="dcterms:W3CDTF">2021-04-30T14:31:00Z</dcterms:modified>
</cp:coreProperties>
</file>