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15" w:rsidRDefault="003E1015" w:rsidP="00276C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75928FA" wp14:editId="5285CAB9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5" w:rsidRDefault="003275BE" w:rsidP="00276C7D">
      <w:pPr>
        <w:widowControl/>
        <w:autoSpaceDE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27.04.2022 </w:t>
      </w:r>
      <w:r w:rsidR="0028229E">
        <w:rPr>
          <w:rFonts w:ascii="Arial" w:hAnsi="Arial" w:cs="Arial"/>
          <w:b/>
          <w:sz w:val="28"/>
          <w:szCs w:val="28"/>
        </w:rPr>
        <w:t xml:space="preserve">года № </w:t>
      </w:r>
      <w:r>
        <w:rPr>
          <w:rFonts w:ascii="Arial" w:hAnsi="Arial" w:cs="Arial"/>
          <w:b/>
          <w:sz w:val="28"/>
          <w:szCs w:val="28"/>
        </w:rPr>
        <w:t>307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3E1015" w:rsidRPr="00F438F3" w:rsidRDefault="003E1015" w:rsidP="00276C7D">
      <w:pPr>
        <w:jc w:val="center"/>
        <w:rPr>
          <w:rFonts w:ascii="Arial" w:hAnsi="Arial" w:cs="Arial"/>
        </w:rPr>
      </w:pPr>
    </w:p>
    <w:p w:rsidR="003275BE" w:rsidRDefault="001D4426" w:rsidP="001D4426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>О</w:t>
      </w:r>
      <w:r w:rsidRPr="001D4426">
        <w:rPr>
          <w:rFonts w:ascii="Arial" w:hAnsi="Arial" w:cs="Arial"/>
          <w:b/>
        </w:rPr>
        <w:t xml:space="preserve"> с</w:t>
      </w:r>
      <w:r w:rsidRPr="001D4426">
        <w:rPr>
          <w:rFonts w:ascii="Arial" w:eastAsiaTheme="minorHAnsi" w:hAnsi="Arial" w:cs="Arial"/>
          <w:b/>
          <w:lang w:eastAsia="en-US"/>
        </w:rPr>
        <w:t xml:space="preserve">овершенствовании организации питания обучающихся и воспитанников </w:t>
      </w:r>
    </w:p>
    <w:p w:rsidR="001D4426" w:rsidRDefault="001D4426" w:rsidP="001D4426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D4426">
        <w:rPr>
          <w:rFonts w:ascii="Arial" w:eastAsiaTheme="minorHAnsi" w:hAnsi="Arial" w:cs="Arial"/>
          <w:b/>
          <w:lang w:eastAsia="en-US"/>
        </w:rPr>
        <w:t>в муниципальных образовательных организациях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1D4426">
        <w:rPr>
          <w:rFonts w:ascii="Arial" w:eastAsiaTheme="minorHAnsi" w:hAnsi="Arial" w:cs="Arial"/>
          <w:b/>
          <w:lang w:eastAsia="en-US"/>
        </w:rPr>
        <w:t>Братского района</w:t>
      </w:r>
    </w:p>
    <w:p w:rsidR="003E1015" w:rsidRDefault="003E1015" w:rsidP="003E1015">
      <w:pPr>
        <w:jc w:val="center"/>
        <w:rPr>
          <w:rFonts w:ascii="Arial" w:hAnsi="Arial" w:cs="Arial"/>
          <w:b/>
        </w:rPr>
      </w:pPr>
    </w:p>
    <w:p w:rsidR="003E1015" w:rsidRPr="001D4426" w:rsidRDefault="003E1015" w:rsidP="001D4426">
      <w:pPr>
        <w:widowControl/>
        <w:tabs>
          <w:tab w:val="left" w:pos="7740"/>
        </w:tabs>
        <w:autoSpaceDE/>
        <w:autoSpaceDN/>
        <w:ind w:firstLine="709"/>
        <w:jc w:val="both"/>
        <w:outlineLvl w:val="1"/>
        <w:rPr>
          <w:rFonts w:ascii="Arial" w:eastAsiaTheme="minorHAnsi" w:hAnsi="Arial" w:cs="Arial"/>
          <w:lang w:eastAsia="en-US"/>
        </w:rPr>
      </w:pPr>
      <w:r w:rsidRPr="001D4426">
        <w:rPr>
          <w:rFonts w:ascii="Arial" w:hAnsi="Arial" w:cs="Arial"/>
        </w:rPr>
        <w:t xml:space="preserve">Заслушав </w:t>
      </w:r>
      <w:r w:rsidRPr="001D4426">
        <w:rPr>
          <w:rFonts w:ascii="Arial" w:eastAsia="Calibri" w:hAnsi="Arial" w:cs="Arial"/>
          <w:lang w:eastAsia="en-US"/>
        </w:rPr>
        <w:t xml:space="preserve">информацию </w:t>
      </w:r>
      <w:r w:rsidRPr="001D4426">
        <w:rPr>
          <w:rFonts w:ascii="Arial" w:hAnsi="Arial" w:cs="Arial"/>
        </w:rPr>
        <w:t xml:space="preserve">начальника управления образования администрации муниципального образования «Братский район» </w:t>
      </w:r>
      <w:r w:rsidR="00032061" w:rsidRPr="001D4426">
        <w:rPr>
          <w:rFonts w:ascii="Arial" w:hAnsi="Arial" w:cs="Arial"/>
        </w:rPr>
        <w:t xml:space="preserve">Елены Владимировны Ахметовой </w:t>
      </w:r>
      <w:r w:rsidR="001D4426" w:rsidRPr="001D4426">
        <w:rPr>
          <w:rFonts w:ascii="Arial" w:hAnsi="Arial" w:cs="Arial"/>
        </w:rPr>
        <w:t>о с</w:t>
      </w:r>
      <w:r w:rsidR="001D4426" w:rsidRPr="001D4426">
        <w:rPr>
          <w:rFonts w:ascii="Arial" w:eastAsiaTheme="minorHAnsi" w:hAnsi="Arial" w:cs="Arial"/>
          <w:lang w:eastAsia="en-US"/>
        </w:rPr>
        <w:t>овершенствовании организации питания обучающихся и воспитанников в муниципальных образовательных организациях Братского района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руководствуясь статьями 30, </w:t>
      </w:r>
      <w:r w:rsidR="001D4426">
        <w:rPr>
          <w:rFonts w:ascii="Arial" w:eastAsia="Calibri" w:hAnsi="Arial" w:cs="Arial"/>
          <w:lang w:eastAsia="en-US"/>
        </w:rPr>
        <w:t xml:space="preserve">33, </w:t>
      </w:r>
      <w:r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  <w:spacing w:val="20"/>
        </w:rPr>
      </w:pPr>
    </w:p>
    <w:p w:rsidR="003E1015" w:rsidRDefault="003E1015" w:rsidP="003E1015">
      <w:pPr>
        <w:widowControl/>
        <w:autoSpaceDE/>
        <w:adjustRightInd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РЕШИЛА: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  <w:spacing w:val="20"/>
        </w:rPr>
      </w:pPr>
    </w:p>
    <w:p w:rsidR="003E1015" w:rsidRDefault="003E1015" w:rsidP="003E1015">
      <w:pPr>
        <w:keepNext/>
        <w:widowControl/>
        <w:tabs>
          <w:tab w:val="left" w:pos="993"/>
        </w:tabs>
        <w:autoSpaceDE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Информацию </w:t>
      </w:r>
      <w:r w:rsidR="00123657">
        <w:rPr>
          <w:rFonts w:ascii="Arial" w:hAnsi="Arial" w:cs="Arial"/>
        </w:rPr>
        <w:t>начальника управления образования администрации муниципального образования «Братский район» Елены Владимировны Ахметовой</w:t>
      </w:r>
      <w:r w:rsidR="00123657" w:rsidRPr="00032061">
        <w:rPr>
          <w:rFonts w:ascii="Arial" w:hAnsi="Arial" w:cs="Arial"/>
        </w:rPr>
        <w:t xml:space="preserve"> </w:t>
      </w:r>
      <w:r w:rsidR="001D4426" w:rsidRPr="001D4426">
        <w:rPr>
          <w:rFonts w:ascii="Arial" w:hAnsi="Arial" w:cs="Arial"/>
        </w:rPr>
        <w:t>о с</w:t>
      </w:r>
      <w:r w:rsidR="001D4426" w:rsidRPr="001D4426">
        <w:rPr>
          <w:rFonts w:ascii="Arial" w:eastAsiaTheme="minorHAnsi" w:hAnsi="Arial" w:cs="Arial"/>
          <w:lang w:eastAsia="en-US"/>
        </w:rPr>
        <w:t>овершенствовании организации питания обучающихся и воспитанников в муниципальных образовательных организациях Братского района</w:t>
      </w:r>
      <w:r w:rsidR="001D442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принять к сведению (прилагается).</w:t>
      </w:r>
    </w:p>
    <w:p w:rsidR="003E1015" w:rsidRDefault="003E1015" w:rsidP="003E1015">
      <w:pPr>
        <w:keepNext/>
        <w:widowControl/>
        <w:tabs>
          <w:tab w:val="left" w:pos="993"/>
        </w:tabs>
        <w:autoSpaceDE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Настоящее решение </w:t>
      </w:r>
      <w:r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bratsk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raion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lang w:eastAsia="en-US"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lang w:eastAsia="en-US"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Думы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      С. В. Коротченко 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  <w:sectPr w:rsidR="003E1015" w:rsidSect="000320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76C7D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lastRenderedPageBreak/>
        <w:t xml:space="preserve">Приложение </w:t>
      </w:r>
    </w:p>
    <w:p w:rsidR="003E1015" w:rsidRPr="00F438F3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t>к решению</w:t>
      </w:r>
      <w:r w:rsidR="00276C7D">
        <w:rPr>
          <w:rFonts w:ascii="Arial" w:hAnsi="Arial" w:cs="Arial"/>
        </w:rPr>
        <w:t xml:space="preserve"> </w:t>
      </w:r>
      <w:r w:rsidRPr="00F438F3">
        <w:rPr>
          <w:rFonts w:ascii="Arial" w:hAnsi="Arial" w:cs="Arial"/>
        </w:rPr>
        <w:t>Думы Братского района</w:t>
      </w:r>
    </w:p>
    <w:p w:rsidR="003E1015" w:rsidRPr="00F438F3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t xml:space="preserve"> от</w:t>
      </w:r>
      <w:r w:rsidR="003275BE">
        <w:rPr>
          <w:rFonts w:ascii="Arial" w:hAnsi="Arial" w:cs="Arial"/>
        </w:rPr>
        <w:t xml:space="preserve"> 27.04.2022</w:t>
      </w:r>
      <w:r w:rsidR="00D40E53">
        <w:rPr>
          <w:rFonts w:ascii="Arial" w:hAnsi="Arial" w:cs="Arial"/>
        </w:rPr>
        <w:t xml:space="preserve"> </w:t>
      </w:r>
      <w:r w:rsidRPr="00F438F3">
        <w:rPr>
          <w:rFonts w:ascii="Arial" w:hAnsi="Arial" w:cs="Arial"/>
        </w:rPr>
        <w:t>года №</w:t>
      </w:r>
      <w:r w:rsidR="00D40E53">
        <w:rPr>
          <w:rFonts w:ascii="Arial" w:hAnsi="Arial" w:cs="Arial"/>
        </w:rPr>
        <w:t xml:space="preserve"> </w:t>
      </w:r>
      <w:r w:rsidR="003275BE">
        <w:rPr>
          <w:rFonts w:ascii="Arial" w:hAnsi="Arial" w:cs="Arial"/>
        </w:rPr>
        <w:t>307</w:t>
      </w:r>
    </w:p>
    <w:p w:rsidR="003E1015" w:rsidRDefault="003E1015" w:rsidP="003E1015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032061" w:rsidRPr="00C0749B" w:rsidRDefault="00032061" w:rsidP="003E1015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1D4426" w:rsidRDefault="001D4426" w:rsidP="001D4426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D4426">
        <w:rPr>
          <w:rFonts w:ascii="Arial" w:hAnsi="Arial" w:cs="Arial"/>
          <w:b/>
        </w:rPr>
        <w:t>Информация о с</w:t>
      </w:r>
      <w:r w:rsidRPr="001D4426">
        <w:rPr>
          <w:rFonts w:ascii="Arial" w:eastAsiaTheme="minorHAnsi" w:hAnsi="Arial" w:cs="Arial"/>
          <w:b/>
          <w:lang w:eastAsia="en-US"/>
        </w:rPr>
        <w:t>овершенствовании организации питания обучающихся и воспитанников в муниципальных образовательных организациях</w:t>
      </w:r>
    </w:p>
    <w:p w:rsidR="001D4426" w:rsidRDefault="001D4426" w:rsidP="001D4426">
      <w:pPr>
        <w:widowControl/>
        <w:tabs>
          <w:tab w:val="center" w:pos="4819"/>
          <w:tab w:val="left" w:pos="6300"/>
          <w:tab w:val="left" w:pos="7740"/>
        </w:tabs>
        <w:autoSpaceDE/>
        <w:autoSpaceDN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1D4426">
        <w:rPr>
          <w:rFonts w:ascii="Arial" w:eastAsiaTheme="minorHAnsi" w:hAnsi="Arial" w:cs="Arial"/>
          <w:b/>
          <w:lang w:eastAsia="en-US"/>
        </w:rPr>
        <w:t>Братского района</w:t>
      </w:r>
    </w:p>
    <w:p w:rsidR="001D4426" w:rsidRPr="001D4426" w:rsidRDefault="001D4426" w:rsidP="001D4426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1D4426">
        <w:rPr>
          <w:rFonts w:ascii="Arial" w:eastAsia="Calibri" w:hAnsi="Arial" w:cs="Arial"/>
          <w:bCs/>
          <w:lang w:eastAsia="en-US"/>
        </w:rPr>
        <w:t>В</w:t>
      </w:r>
      <w:r w:rsidRPr="001D4426">
        <w:rPr>
          <w:rFonts w:ascii="Arial" w:eastAsia="Calibri" w:hAnsi="Arial" w:cs="Arial"/>
          <w:lang w:eastAsia="en-US"/>
        </w:rPr>
        <w:t xml:space="preserve"> Братском районе горячее питание организовано в 40 общеобразовательных организациях и в 27 дошкольных учреждениях. 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u w:val="single"/>
          <w:lang w:eastAsia="en-US"/>
        </w:rPr>
      </w:pPr>
      <w:r w:rsidRPr="001D4426">
        <w:rPr>
          <w:rFonts w:ascii="Arial" w:eastAsiaTheme="minorHAnsi" w:hAnsi="Arial" w:cs="Arial"/>
          <w:bCs/>
          <w:lang w:eastAsia="en-US"/>
        </w:rPr>
        <w:t xml:space="preserve">Питание обучающихся и воспитанников в школах и детских садах района организовано </w:t>
      </w:r>
      <w:r w:rsidRPr="001D4426">
        <w:rPr>
          <w:rFonts w:ascii="Arial" w:eastAsia="Calibri" w:hAnsi="Arial" w:cs="Arial"/>
          <w:lang w:eastAsia="en-US"/>
        </w:rPr>
        <w:t xml:space="preserve">в соответствии с санитарно-эпидемиологическими правилами и нормами СанПина 2.3/2.4.3590-20 «Санитарно-эпидемиологические требования к организации общественного питания населения»  </w:t>
      </w:r>
      <w:r w:rsidRPr="001D4426">
        <w:rPr>
          <w:rFonts w:ascii="Arial" w:eastAsia="Calibri" w:hAnsi="Arial" w:cs="Arial"/>
          <w:u w:val="single"/>
          <w:lang w:eastAsia="en-US"/>
        </w:rPr>
        <w:t>на основании цикличного 10-и дневного меню</w:t>
      </w:r>
      <w:r w:rsidRPr="001D4426">
        <w:rPr>
          <w:rFonts w:ascii="Arial" w:eastAsia="Calibri" w:hAnsi="Arial" w:cs="Arial"/>
          <w:lang w:eastAsia="en-US"/>
        </w:rPr>
        <w:t xml:space="preserve">, утвержденного руководителем образовательной организации, </w:t>
      </w:r>
      <w:r w:rsidRPr="001D4426">
        <w:rPr>
          <w:rFonts w:ascii="Arial" w:eastAsia="Calibri" w:hAnsi="Arial" w:cs="Arial"/>
          <w:u w:val="single"/>
          <w:lang w:eastAsia="en-US"/>
        </w:rPr>
        <w:t>с учетом рациональной сбалансированности по калорийности, нормам потребления витаминов и минеральных веществ</w:t>
      </w:r>
      <w:r w:rsidRPr="001D4426">
        <w:rPr>
          <w:rFonts w:ascii="Arial" w:eastAsia="Calibri" w:hAnsi="Arial" w:cs="Arial"/>
          <w:lang w:eastAsia="en-US"/>
        </w:rPr>
        <w:t xml:space="preserve">, и, конечно же, </w:t>
      </w:r>
      <w:r w:rsidRPr="001D4426">
        <w:rPr>
          <w:rFonts w:ascii="Arial" w:eastAsia="Calibri" w:hAnsi="Arial" w:cs="Arial"/>
          <w:u w:val="single"/>
          <w:lang w:eastAsia="en-US"/>
        </w:rPr>
        <w:t xml:space="preserve">возрастной категории детей. </w:t>
      </w:r>
    </w:p>
    <w:p w:rsidR="001D4426" w:rsidRPr="001D4426" w:rsidRDefault="001D4426" w:rsidP="001D4426">
      <w:pPr>
        <w:widowControl/>
        <w:adjustRightInd/>
        <w:ind w:firstLine="709"/>
        <w:contextualSpacing/>
        <w:jc w:val="both"/>
        <w:textAlignment w:val="baseline"/>
        <w:rPr>
          <w:rFonts w:ascii="Arial" w:hAnsi="Arial" w:cs="Arial"/>
          <w:spacing w:val="2"/>
          <w:kern w:val="3"/>
        </w:rPr>
      </w:pPr>
      <w:r w:rsidRPr="001D4426">
        <w:rPr>
          <w:rFonts w:ascii="Arial" w:hAnsi="Arial" w:cs="Arial"/>
          <w:spacing w:val="2"/>
          <w:kern w:val="3"/>
        </w:rPr>
        <w:t>В детских садах Братского района воспитанники в течение дня получают 4-х разовое сбалансированное горячее питание.</w:t>
      </w:r>
    </w:p>
    <w:p w:rsidR="001D4426" w:rsidRPr="001D4426" w:rsidRDefault="001D4426" w:rsidP="001D4426">
      <w:pPr>
        <w:widowControl/>
        <w:adjustRightInd/>
        <w:ind w:firstLine="709"/>
        <w:contextualSpacing/>
        <w:jc w:val="both"/>
        <w:textAlignment w:val="baseline"/>
        <w:rPr>
          <w:rFonts w:ascii="Arial" w:hAnsi="Arial" w:cs="Arial"/>
          <w:spacing w:val="2"/>
          <w:kern w:val="3"/>
        </w:rPr>
      </w:pPr>
      <w:r w:rsidRPr="001D4426">
        <w:rPr>
          <w:rFonts w:ascii="Arial" w:hAnsi="Arial" w:cs="Arial"/>
          <w:spacing w:val="2"/>
          <w:kern w:val="3"/>
          <w:u w:val="single"/>
        </w:rPr>
        <w:t>С 01.01.2022 года н</w:t>
      </w:r>
      <w:r w:rsidRPr="001D4426">
        <w:rPr>
          <w:rFonts w:ascii="Arial" w:hAnsi="Arial" w:cs="Arial"/>
          <w:kern w:val="3"/>
          <w:lang w:eastAsia="zh-CN"/>
        </w:rPr>
        <w:t>а  основании постановления мэра Братского района</w:t>
      </w:r>
      <w:r w:rsidRPr="001D4426">
        <w:rPr>
          <w:rFonts w:ascii="Arial" w:hAnsi="Arial" w:cs="Arial"/>
          <w:spacing w:val="2"/>
          <w:kern w:val="3"/>
        </w:rPr>
        <w:t xml:space="preserve"> «</w:t>
      </w:r>
      <w:r w:rsidRPr="001D4426">
        <w:rPr>
          <w:rFonts w:ascii="Arial" w:hAnsi="Arial" w:cs="Arial"/>
          <w:bCs/>
          <w:spacing w:val="2"/>
          <w:kern w:val="36"/>
          <w:lang w:eastAsia="zh-CN"/>
        </w:rPr>
        <w:t>Об установлении платы, взимаемой с родителей (законных представителей) за присмотр и уход за детьми в муниципальных казенных дошкольных образовательных организациях Братского района,</w:t>
      </w:r>
      <w:r w:rsidRPr="001D4426">
        <w:rPr>
          <w:rFonts w:ascii="Arial" w:hAnsi="Arial" w:cs="Arial"/>
          <w:kern w:val="3"/>
          <w:lang w:eastAsia="zh-CN"/>
        </w:rPr>
        <w:t xml:space="preserve"> реализующих образовательные программы дошкольного образования</w:t>
      </w:r>
      <w:r w:rsidRPr="001D4426">
        <w:rPr>
          <w:rFonts w:ascii="Arial" w:hAnsi="Arial" w:cs="Arial"/>
          <w:spacing w:val="2"/>
          <w:kern w:val="3"/>
        </w:rPr>
        <w:t xml:space="preserve">» № 748 от 17.12.2021 года </w:t>
      </w:r>
      <w:r w:rsidRPr="001D4426">
        <w:rPr>
          <w:rFonts w:ascii="Arial" w:hAnsi="Arial" w:cs="Arial"/>
          <w:spacing w:val="2"/>
          <w:kern w:val="3"/>
          <w:u w:val="single"/>
        </w:rPr>
        <w:t>плата, взимаемая с родителей</w:t>
      </w:r>
      <w:r w:rsidRPr="001D4426">
        <w:rPr>
          <w:rFonts w:ascii="Arial" w:hAnsi="Arial" w:cs="Arial"/>
          <w:spacing w:val="2"/>
          <w:kern w:val="3"/>
        </w:rPr>
        <w:t xml:space="preserve"> (законных представителей), за присмотр и уход за детьми в образовательных организациях, расположенных на территории муниципального образования «Братский район», реализующих образовательные программы дошкольного образования, повысилась  на 4%. </w:t>
      </w:r>
    </w:p>
    <w:p w:rsidR="001D4426" w:rsidRPr="001D4426" w:rsidRDefault="001D4426" w:rsidP="001D4426">
      <w:pPr>
        <w:widowControl/>
        <w:adjustRightInd/>
        <w:ind w:firstLine="709"/>
        <w:contextualSpacing/>
        <w:jc w:val="both"/>
        <w:textAlignment w:val="baseline"/>
        <w:rPr>
          <w:rFonts w:ascii="Arial" w:hAnsi="Arial" w:cs="Arial"/>
          <w:spacing w:val="2"/>
          <w:kern w:val="3"/>
          <w:u w:val="single"/>
        </w:rPr>
      </w:pPr>
      <w:r w:rsidRPr="001D4426">
        <w:rPr>
          <w:rFonts w:ascii="Arial" w:hAnsi="Arial" w:cs="Arial"/>
          <w:spacing w:val="2"/>
          <w:kern w:val="3"/>
        </w:rPr>
        <w:t xml:space="preserve">На основании действующих нормативных актов процедура по поднятию оплаты, взимаемой с родителей (законных представителей), за присмотр и уход за детьми в образовательных организациях, расположенных на территории муниципального образования «Братский район», реализующих образовательные программы дошкольного образования </w:t>
      </w:r>
      <w:r w:rsidRPr="001D4426">
        <w:rPr>
          <w:rFonts w:ascii="Arial" w:hAnsi="Arial" w:cs="Arial"/>
          <w:spacing w:val="2"/>
          <w:kern w:val="3"/>
          <w:u w:val="single"/>
        </w:rPr>
        <w:t>может проводиться один раз в полгода</w:t>
      </w:r>
      <w:r w:rsidRPr="001D4426">
        <w:rPr>
          <w:rFonts w:ascii="Arial" w:hAnsi="Arial" w:cs="Arial"/>
          <w:spacing w:val="2"/>
          <w:kern w:val="3"/>
        </w:rPr>
        <w:t xml:space="preserve">, поэтому в настоящее время рассмотрение данного вопроса </w:t>
      </w:r>
      <w:r w:rsidRPr="001D4426">
        <w:rPr>
          <w:rFonts w:ascii="Arial" w:hAnsi="Arial" w:cs="Arial"/>
          <w:spacing w:val="2"/>
          <w:kern w:val="3"/>
          <w:u w:val="single"/>
        </w:rPr>
        <w:t>на региональном уровне перенесено на июнь 2022 года.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D4426">
        <w:rPr>
          <w:rFonts w:ascii="Arial" w:eastAsiaTheme="minorHAnsi" w:hAnsi="Arial" w:cs="Arial"/>
          <w:spacing w:val="2"/>
        </w:rPr>
        <w:t xml:space="preserve"> </w:t>
      </w:r>
      <w:r w:rsidRPr="001D4426">
        <w:rPr>
          <w:rFonts w:ascii="Arial" w:eastAsiaTheme="minorHAnsi" w:hAnsi="Arial" w:cs="Arial"/>
          <w:bCs/>
          <w:lang w:eastAsia="en-US"/>
        </w:rPr>
        <w:t>28 марта 2022 года Управлением образования администрации МО «Братский район» был проведен расчет максимального размера родительской платы за присмотр и уход за детьми в дошкольных образовательных учреждениях, расположенных на территории муниципального образования «Братский район», согласно базовому индексу потребительских цен на товары и услуги, опубликованному на официальном сайте Федеральной службы государственной статистики по Иркутской области.</w:t>
      </w:r>
    </w:p>
    <w:p w:rsid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1D4426">
        <w:rPr>
          <w:rFonts w:ascii="Arial" w:eastAsiaTheme="minorHAnsi" w:hAnsi="Arial" w:cs="Arial"/>
          <w:color w:val="000000"/>
          <w:lang w:eastAsia="en-US"/>
        </w:rPr>
        <w:t>Расчет нормативных затрат на оказание услуги по присмотру и уходу за детьми с применением индекса цен 4 % выглядит следующим образом.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tbl>
      <w:tblPr>
        <w:tblW w:w="9315" w:type="dxa"/>
        <w:tblInd w:w="108" w:type="dxa"/>
        <w:tblLook w:val="04A0" w:firstRow="1" w:lastRow="0" w:firstColumn="1" w:lastColumn="0" w:noHBand="0" w:noVBand="1"/>
      </w:tblPr>
      <w:tblGrid>
        <w:gridCol w:w="1609"/>
        <w:gridCol w:w="2077"/>
        <w:gridCol w:w="2005"/>
        <w:gridCol w:w="1853"/>
        <w:gridCol w:w="1771"/>
      </w:tblGrid>
      <w:tr w:rsidR="001D4426" w:rsidRPr="003275BE" w:rsidTr="001D4426">
        <w:trPr>
          <w:trHeight w:val="380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Город/Село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 состоянию на 28.03.2022 г.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применением индекса цен</w:t>
            </w:r>
          </w:p>
        </w:tc>
      </w:tr>
      <w:tr w:rsidR="001D4426" w:rsidRPr="003275BE" w:rsidTr="001D4426">
        <w:trPr>
          <w:trHeight w:val="187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1-3 года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3-7 лет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1-3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3-7 лет</w:t>
            </w:r>
          </w:p>
        </w:tc>
      </w:tr>
      <w:tr w:rsidR="001D4426" w:rsidRPr="003275BE" w:rsidTr="00217EAF">
        <w:trPr>
          <w:trHeight w:val="32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152,93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163,76</w:t>
            </w:r>
          </w:p>
        </w:tc>
      </w:tr>
      <w:tr w:rsidR="001D4426" w:rsidRPr="003275BE" w:rsidTr="00217EAF">
        <w:trPr>
          <w:trHeight w:val="32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115,10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118,51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119,70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D4426" w:rsidRPr="003275BE" w:rsidRDefault="001D4426" w:rsidP="001D442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275B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123,25</w:t>
            </w:r>
          </w:p>
        </w:tc>
      </w:tr>
    </w:tbl>
    <w:p w:rsidR="001D4426" w:rsidRPr="001D4426" w:rsidRDefault="001D4426" w:rsidP="001D4426">
      <w:pPr>
        <w:widowControl/>
        <w:adjustRightInd/>
        <w:ind w:firstLine="708"/>
        <w:contextualSpacing/>
        <w:jc w:val="both"/>
        <w:textAlignment w:val="baseline"/>
        <w:rPr>
          <w:rFonts w:ascii="Arial" w:eastAsiaTheme="minorHAnsi" w:hAnsi="Arial" w:cs="Arial"/>
          <w:kern w:val="3"/>
          <w:lang w:eastAsia="en-US"/>
        </w:rPr>
      </w:pPr>
      <w:r w:rsidRPr="001D4426">
        <w:rPr>
          <w:rFonts w:ascii="Arial" w:eastAsiaTheme="minorHAnsi" w:hAnsi="Arial" w:cs="Arial"/>
          <w:kern w:val="3"/>
          <w:lang w:eastAsia="en-US"/>
        </w:rPr>
        <w:lastRenderedPageBreak/>
        <w:t xml:space="preserve">С начала марта 2022 года ведется контроль за своевременными и бесперебойными поставками продуктов питания в дошкольные организации. </w:t>
      </w:r>
    </w:p>
    <w:p w:rsidR="001D4426" w:rsidRPr="001D4426" w:rsidRDefault="001D4426" w:rsidP="001D4426">
      <w:pPr>
        <w:widowControl/>
        <w:autoSpaceDE/>
        <w:autoSpaceDN/>
        <w:adjustRightInd/>
        <w:ind w:firstLine="708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Усилен контроль качества продуктов питания со стороны всех руководителей дошкольных образовательных организаций.</w:t>
      </w:r>
    </w:p>
    <w:p w:rsidR="001D4426" w:rsidRPr="001D4426" w:rsidRDefault="001D4426" w:rsidP="001D4426">
      <w:pPr>
        <w:widowControl/>
        <w:autoSpaceDE/>
        <w:autoSpaceDN/>
        <w:adjustRightInd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          С целью оценки ситуации в районе и стабилизации ценовой политики на продукты питания, 18 марта 2022 года Управлением образования была инициирована встреча представителей Управления образования, Совета руководителей, МКУ «Муниципальная централизованная бухгалтерия», а также заместителей Мэра, по результатам которой  с поставщиками заключены  на месяц (апрель) дополнительные соглашения к действующим договорам по поставке продуктов питания с фиксированными ценами; в дополнительное соглашение внесён пункт о предоставлении предоплаты по продуктам питания до 30% (для каждого поставщика индивидуально).</w:t>
      </w:r>
    </w:p>
    <w:p w:rsidR="001D4426" w:rsidRPr="001D4426" w:rsidRDefault="001D4426" w:rsidP="001D4426">
      <w:pPr>
        <w:widowControl/>
        <w:autoSpaceDE/>
        <w:autoSpaceDN/>
        <w:adjustRightInd/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1D4426">
        <w:rPr>
          <w:rFonts w:ascii="Arial" w:eastAsia="Calibri" w:hAnsi="Arial" w:cs="Arial"/>
          <w:lang w:eastAsia="en-US"/>
        </w:rPr>
        <w:t xml:space="preserve">Бесплатное горячее питание в общеобразовательных организациях Братского района организовано на основании Постановления Правительства Иркутской области от 01.09.2020 года № 725-пп «Об организации бесплатного питания учащихся, получающих начальное общее образование в муниципальных образовательных организациях в Иркутской области», Распоряжения Министерства образования Иркутской области от 16.06.2021 года № 1087-мр «Об утверждении Положения о порядке питания обучающихся государственных и муниципальных образовательных организаций Иркутской области», </w:t>
      </w:r>
      <w:r w:rsidRPr="001D4426">
        <w:rPr>
          <w:rFonts w:ascii="Arial" w:eastAsiaTheme="minorHAnsi" w:hAnsi="Arial" w:cs="Arial"/>
          <w:lang w:eastAsia="en-US"/>
        </w:rPr>
        <w:t xml:space="preserve">Распоряжения мэра Братского района </w:t>
      </w:r>
      <w:r w:rsidRPr="001D4426">
        <w:rPr>
          <w:rFonts w:ascii="Arial" w:eastAsia="Calibri" w:hAnsi="Arial" w:cs="Arial"/>
          <w:lang w:eastAsia="en-US"/>
        </w:rPr>
        <w:t>№ 103 от 20.03.2020 года «Об утверждении плана мероприятий (дорожная карта) по реализации обеспечения горячим бесплатным питанием всех обучающихся нача</w:t>
      </w:r>
      <w:r w:rsidRPr="001D4426">
        <w:rPr>
          <w:rFonts w:ascii="Arial" w:eastAsiaTheme="minorHAnsi" w:hAnsi="Arial" w:cs="Arial"/>
          <w:lang w:eastAsia="en-US"/>
        </w:rPr>
        <w:t xml:space="preserve">льных классов с 01 сентября 2020 </w:t>
      </w:r>
      <w:r w:rsidRPr="001D4426">
        <w:rPr>
          <w:rFonts w:ascii="Arial" w:eastAsia="Calibri" w:hAnsi="Arial" w:cs="Arial"/>
          <w:lang w:eastAsia="en-US"/>
        </w:rPr>
        <w:t>года», программы ХАССП.</w:t>
      </w:r>
    </w:p>
    <w:p w:rsidR="001D4426" w:rsidRPr="001D4426" w:rsidRDefault="001D4426" w:rsidP="001D442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1D4426">
        <w:rPr>
          <w:rFonts w:ascii="Arial" w:eastAsia="Calibri" w:hAnsi="Arial" w:cs="Arial"/>
          <w:lang w:eastAsia="en-US"/>
        </w:rPr>
        <w:t>В 30 общеобразовательных учреждениях Братского района питание осуществляется через столовые полного цикла производства и в 10 - через столовые доготовочного типа (работающие на полуфабрикатах).</w:t>
      </w:r>
    </w:p>
    <w:p w:rsidR="001D4426" w:rsidRPr="001D4426" w:rsidRDefault="001D4426" w:rsidP="001D4426">
      <w:pPr>
        <w:widowControl/>
        <w:autoSpaceDE/>
        <w:autoSpaceDN/>
        <w:adjustRightInd/>
        <w:ind w:firstLine="708"/>
        <w:jc w:val="both"/>
        <w:rPr>
          <w:rFonts w:ascii="Arial" w:eastAsia="Calibri" w:hAnsi="Arial" w:cs="Arial"/>
          <w:lang w:eastAsia="en-US"/>
        </w:rPr>
      </w:pPr>
      <w:r w:rsidRPr="001D4426">
        <w:rPr>
          <w:rFonts w:ascii="Arial" w:eastAsia="Calibri" w:hAnsi="Arial" w:cs="Arial"/>
          <w:lang w:eastAsia="en-US"/>
        </w:rPr>
        <w:t xml:space="preserve">Ежеквартальный мониторинг Управления образования АМО «Братский район» по охвату питанием учащихся показал, что из 5415 детей, обучающихся в 40 школах Братского района горячее питание получают 4828 человек, что составляет - 89 % от общей численности учащихся. </w:t>
      </w:r>
    </w:p>
    <w:p w:rsidR="001D4426" w:rsidRPr="001D4426" w:rsidRDefault="001D4426" w:rsidP="001D4426">
      <w:pPr>
        <w:widowControl/>
        <w:suppressAutoHyphens/>
        <w:adjustRightInd/>
        <w:ind w:firstLine="567"/>
        <w:contextualSpacing/>
        <w:jc w:val="both"/>
        <w:textAlignment w:val="baseline"/>
        <w:rPr>
          <w:rFonts w:ascii="Arial" w:hAnsi="Arial" w:cs="Arial"/>
          <w:bCs/>
          <w:spacing w:val="2"/>
          <w:kern w:val="36"/>
          <w:lang w:eastAsia="zh-CN"/>
        </w:rPr>
      </w:pPr>
      <w:r w:rsidRPr="001D4426">
        <w:rPr>
          <w:rFonts w:ascii="Arial" w:hAnsi="Arial" w:cs="Arial"/>
          <w:kern w:val="3"/>
          <w:lang w:eastAsia="zh-CN"/>
        </w:rPr>
        <w:t xml:space="preserve">Общее количество обучающихся 1-4 классов составляет 2169 детей.  </w:t>
      </w:r>
    </w:p>
    <w:p w:rsidR="001D4426" w:rsidRPr="001D4426" w:rsidRDefault="001D4426" w:rsidP="001D4426">
      <w:pPr>
        <w:widowControl/>
        <w:autoSpaceDE/>
        <w:autoSpaceDN/>
        <w:adjustRightInd/>
        <w:ind w:firstLine="567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2169 обучающихся 1-4 классов (100%) общеобразовательных организаций Братского района обеспечены горячим бесплатным питанием, из них в малокомплектных школах — 721 ученик. </w:t>
      </w:r>
    </w:p>
    <w:p w:rsidR="001D4426" w:rsidRPr="001D4426" w:rsidRDefault="001D4426" w:rsidP="001D4426">
      <w:pPr>
        <w:widowControl/>
        <w:autoSpaceDE/>
        <w:autoSpaceDN/>
        <w:adjustRightInd/>
        <w:ind w:firstLine="567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Из общего количества обучающихся 1-4 классов одноразовое горячее питание в виде обеда получают 2075 обучающийся, двухразовым питанием обеспечены 85 учащихся 1-4 классов (дети с ОВЗ, дети-инвалиды), 9 учащихся (дети с ОВЗ, дети-инвалиды), обучающихся на дому, получают денежную компенсацию.  </w:t>
      </w:r>
    </w:p>
    <w:p w:rsidR="001D4426" w:rsidRDefault="001D4426" w:rsidP="001D4426">
      <w:pPr>
        <w:widowControl/>
        <w:autoSpaceDE/>
        <w:autoSpaceDN/>
        <w:adjustRightInd/>
        <w:ind w:firstLine="567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Во вторую смену бесплатное питание получают 385 детей 1-4 классов (г. Вихоревка).</w:t>
      </w:r>
    </w:p>
    <w:p w:rsidR="001D4426" w:rsidRDefault="001D4426" w:rsidP="001D4426">
      <w:pPr>
        <w:widowControl/>
        <w:autoSpaceDE/>
        <w:autoSpaceDN/>
        <w:adjustRightInd/>
        <w:ind w:firstLine="567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Учащиеся льготных категорий 1-11 классов</w:t>
      </w:r>
    </w:p>
    <w:p w:rsidR="001D4426" w:rsidRPr="001D4426" w:rsidRDefault="001D4426" w:rsidP="001D4426">
      <w:pPr>
        <w:widowControl/>
        <w:autoSpaceDE/>
        <w:autoSpaceDN/>
        <w:adjustRightInd/>
        <w:jc w:val="both"/>
        <w:rPr>
          <w:rFonts w:ascii="Arial" w:eastAsiaTheme="minorHAnsi" w:hAnsi="Arial" w:cs="Arial"/>
          <w:lang w:eastAsia="en-US"/>
        </w:rPr>
      </w:pPr>
    </w:p>
    <w:tbl>
      <w:tblPr>
        <w:tblStyle w:val="TableGrid"/>
        <w:tblW w:w="9704" w:type="dxa"/>
        <w:tblInd w:w="103" w:type="dxa"/>
        <w:tblCellMar>
          <w:top w:w="60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357"/>
        <w:gridCol w:w="3921"/>
        <w:gridCol w:w="1320"/>
        <w:gridCol w:w="1578"/>
        <w:gridCol w:w="2528"/>
      </w:tblGrid>
      <w:tr w:rsidR="001D4426" w:rsidRPr="001D4426" w:rsidTr="003275BE">
        <w:trPr>
          <w:trHeight w:val="1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143" w:line="256" w:lineRule="auto"/>
              <w:ind w:left="22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Льготная категория</w:t>
            </w:r>
            <w:r w:rsidRPr="001D4426">
              <w:rPr>
                <w:rFonts w:ascii="Arial" w:eastAsiaTheme="minorHAnsi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527DADF" wp14:editId="05045C7B">
                  <wp:extent cx="9525" cy="95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26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Всего уч-ся в ОО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Питаются в школе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Получают денежную компенсацию</w:t>
            </w:r>
          </w:p>
        </w:tc>
      </w:tr>
      <w:tr w:rsidR="001D4426" w:rsidRPr="001D4426" w:rsidTr="003275BE">
        <w:trPr>
          <w:trHeight w:val="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22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7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Учащиеся с ОВЗ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5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7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24</w:t>
            </w:r>
          </w:p>
        </w:tc>
      </w:tr>
      <w:tr w:rsidR="001D4426" w:rsidRPr="001D4426" w:rsidTr="001D4426">
        <w:trPr>
          <w:trHeight w:val="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7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14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5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1D4426" w:rsidRPr="001D4426" w:rsidTr="003275BE">
        <w:trPr>
          <w:trHeight w:val="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160" w:line="25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78" w:lineRule="auto"/>
              <w:ind w:firstLine="7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Учащиеся</w:t>
            </w: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ab/>
              <w:t>из многодетных и малообеспеченных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D442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семей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33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19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4426" w:rsidRPr="001D4426" w:rsidRDefault="001D4426" w:rsidP="001D4426">
            <w:pPr>
              <w:widowControl/>
              <w:autoSpaceDE/>
              <w:autoSpaceDN/>
              <w:adjustRightInd/>
              <w:spacing w:after="200" w:line="256" w:lineRule="auto"/>
              <w:ind w:left="14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D442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</w:tr>
    </w:tbl>
    <w:p w:rsidR="001D4426" w:rsidRPr="001D4426" w:rsidRDefault="001D4426" w:rsidP="001D442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1D4426">
        <w:rPr>
          <w:rFonts w:ascii="Arial" w:hAnsi="Arial" w:cs="Arial"/>
        </w:rPr>
        <w:lastRenderedPageBreak/>
        <w:t>Обучающиеся с ОВЗ и дети-инвалиды 1-11 классов, посещающие общеобразовательную организацию, обеспечены двухразовым питанием (Постановление Правительства Иркутской области от 04.10.2021 № 712-пп).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В общеобразовательных организациях отсутствуют учащиеся с пищевыми особенностями, которым необходима организация специализированного питания. 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По инициативе Управления образования при поддержке членов Штаба родительского общественного контроля (РОК) были проведены: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- анализ сайтов общеобразовательных организаций на наличие перспективного и ежедневного меню с учетом возрастной и льготной категорий учащихся;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- оперативные выезды в общеобразовательные организации Братского района с целью анализа следующих вопросов:</w:t>
      </w:r>
    </w:p>
    <w:p w:rsidR="001D4426" w:rsidRPr="001D4426" w:rsidRDefault="001D4426" w:rsidP="001D442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Соответствие блюд утвержденному меню (соответствие ежедневного меню – цикличному);</w:t>
      </w:r>
    </w:p>
    <w:p w:rsidR="001D4426" w:rsidRPr="001D4426" w:rsidRDefault="001D4426" w:rsidP="001D4426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Сбалансированность и максимальное разнообразие рациона питания;</w:t>
      </w:r>
    </w:p>
    <w:p w:rsidR="001D4426" w:rsidRPr="001D4426" w:rsidRDefault="001D4426" w:rsidP="001D442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Оптимальный режим питания. Исключить одновременный прием молока и основного приема пищи. </w:t>
      </w:r>
    </w:p>
    <w:p w:rsidR="001D4426" w:rsidRPr="001D4426" w:rsidRDefault="001D4426" w:rsidP="001D442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Организация дежурства в столовой педагогами, сопровождение классов классными руководителями;</w:t>
      </w:r>
    </w:p>
    <w:p w:rsidR="001D4426" w:rsidRPr="001D4426" w:rsidRDefault="001D4426" w:rsidP="001D442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Условия соблюдения правил личной гигиены учащимися и воспитанниками;</w:t>
      </w:r>
    </w:p>
    <w:p w:rsidR="001D4426" w:rsidRPr="001D4426" w:rsidRDefault="001D4426" w:rsidP="001D442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Санитарно-техническая часть (наличие меню в общедоступном месте, представление контрольного блюда относительно каждого возраста, содержание обеденного зала, мебели, посуды, наличие салфеток, средств гигиены, внешний вид сотрудников, условия хранения продуктов, в т.ч. молока);</w:t>
      </w:r>
    </w:p>
    <w:p w:rsidR="001D4426" w:rsidRPr="001D4426" w:rsidRDefault="001D4426" w:rsidP="001D442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Объем и вид пищевых отходов после приема пищи (нравятся ли учащимся приготовленные блюда);</w:t>
      </w:r>
    </w:p>
    <w:p w:rsidR="001D4426" w:rsidRPr="001D4426" w:rsidRDefault="001D4426" w:rsidP="001D442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законных представителей;</w:t>
      </w:r>
    </w:p>
    <w:p w:rsidR="001D4426" w:rsidRPr="001D4426" w:rsidRDefault="001D4426" w:rsidP="001D4426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Формирование у детей культуры правильного питания, в т.ч. через культуры сервировки стола.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          В целях усиления контроля за организацией и качеством питания обучающихся в общеобразовательных организациях ежедневно работает бракеражная комиссия и два раза в месяц работают комиссии родительского контроля. 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Комиссии родительского контроля осуществляют свою деятельность на основании приказа общеобразовательной организации и утвержденного графика. Результаты проверки данных комиссий фиксируются в акте (который находится в школе) или журнале. 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Анонимный мониторинг опроса родителей и обучающихся по качеству питания два раза в год проводит Территориальный отдел Управления Роспотребнадзора по Иркутской области. 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>Также в Управлении образования АМО «Братский район» работает горячая линия для родителей (законных представителей), принимаются жалобы и предложения по организации питания учащихся.</w:t>
      </w:r>
    </w:p>
    <w:p w:rsidR="001D4426" w:rsidRPr="001D4426" w:rsidRDefault="001D4426" w:rsidP="001D4426">
      <w:pPr>
        <w:widowControl/>
        <w:autoSpaceDE/>
        <w:autoSpaceDN/>
        <w:adjustRightInd/>
        <w:ind w:firstLine="709"/>
        <w:jc w:val="both"/>
        <w:rPr>
          <w:rFonts w:ascii="Arial" w:eastAsiaTheme="minorHAnsi" w:hAnsi="Arial" w:cs="Arial"/>
          <w:lang w:eastAsia="en-US"/>
        </w:rPr>
      </w:pPr>
      <w:r w:rsidRPr="001D4426">
        <w:rPr>
          <w:rFonts w:ascii="Arial" w:eastAsiaTheme="minorHAnsi" w:hAnsi="Arial" w:cs="Arial"/>
          <w:lang w:eastAsia="en-US"/>
        </w:rPr>
        <w:t xml:space="preserve">   На уровне общеобразовательных организаций проводятся просветительские мероприятия с родителями (законными представителями) в части популяризации правильного питания, здорового образа жизни.</w:t>
      </w:r>
    </w:p>
    <w:p w:rsidR="001D4426" w:rsidRPr="001D4426" w:rsidRDefault="001D4426" w:rsidP="001D4426">
      <w:pPr>
        <w:widowControl/>
        <w:autoSpaceDE/>
        <w:autoSpaceDN/>
        <w:adjustRightInd/>
        <w:rPr>
          <w:rFonts w:ascii="Arial" w:eastAsiaTheme="minorHAnsi" w:hAnsi="Arial" w:cs="Arial"/>
          <w:lang w:eastAsia="en-US"/>
        </w:rPr>
      </w:pPr>
    </w:p>
    <w:p w:rsidR="001D4426" w:rsidRPr="001D4426" w:rsidRDefault="001D4426" w:rsidP="001D4426">
      <w:pPr>
        <w:widowControl/>
        <w:autoSpaceDE/>
        <w:autoSpaceDN/>
        <w:adjustRightInd/>
        <w:rPr>
          <w:rFonts w:ascii="Arial" w:eastAsiaTheme="minorHAnsi" w:hAnsi="Arial" w:cs="Arial"/>
          <w:lang w:eastAsia="en-US"/>
        </w:rPr>
      </w:pPr>
    </w:p>
    <w:sectPr w:rsidR="001D4426" w:rsidRPr="001D4426" w:rsidSect="00276C7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E1" w:rsidRDefault="006338E1">
      <w:r>
        <w:separator/>
      </w:r>
    </w:p>
  </w:endnote>
  <w:endnote w:type="continuationSeparator" w:id="0">
    <w:p w:rsidR="006338E1" w:rsidRDefault="0063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E1" w:rsidRDefault="006338E1">
      <w:r>
        <w:separator/>
      </w:r>
    </w:p>
  </w:footnote>
  <w:footnote w:type="continuationSeparator" w:id="0">
    <w:p w:rsidR="006338E1" w:rsidRDefault="00633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251"/>
    <w:multiLevelType w:val="hybridMultilevel"/>
    <w:tmpl w:val="AF28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7F7"/>
    <w:multiLevelType w:val="hybridMultilevel"/>
    <w:tmpl w:val="039E2B40"/>
    <w:lvl w:ilvl="0" w:tplc="A344D1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2E1F75"/>
    <w:multiLevelType w:val="hybridMultilevel"/>
    <w:tmpl w:val="9470F7DE"/>
    <w:lvl w:ilvl="0" w:tplc="BF689F8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B1B02"/>
    <w:multiLevelType w:val="hybridMultilevel"/>
    <w:tmpl w:val="877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528"/>
    <w:multiLevelType w:val="hybridMultilevel"/>
    <w:tmpl w:val="100E26FC"/>
    <w:lvl w:ilvl="0" w:tplc="FFAE50B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611"/>
    <w:multiLevelType w:val="hybridMultilevel"/>
    <w:tmpl w:val="0D18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5B97"/>
    <w:multiLevelType w:val="hybridMultilevel"/>
    <w:tmpl w:val="EE0259D2"/>
    <w:lvl w:ilvl="0" w:tplc="59AA2098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22DCC"/>
    <w:multiLevelType w:val="hybridMultilevel"/>
    <w:tmpl w:val="2D965C5A"/>
    <w:lvl w:ilvl="0" w:tplc="6CC67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6184E"/>
    <w:multiLevelType w:val="hybridMultilevel"/>
    <w:tmpl w:val="0D18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4D23"/>
    <w:multiLevelType w:val="hybridMultilevel"/>
    <w:tmpl w:val="AC1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8302C"/>
    <w:multiLevelType w:val="hybridMultilevel"/>
    <w:tmpl w:val="5C08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B2A"/>
    <w:multiLevelType w:val="hybridMultilevel"/>
    <w:tmpl w:val="FA649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912AE"/>
    <w:multiLevelType w:val="hybridMultilevel"/>
    <w:tmpl w:val="ADC86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239E0"/>
    <w:multiLevelType w:val="hybridMultilevel"/>
    <w:tmpl w:val="167268AA"/>
    <w:lvl w:ilvl="0" w:tplc="C5F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E200C"/>
    <w:multiLevelType w:val="hybridMultilevel"/>
    <w:tmpl w:val="64CE9366"/>
    <w:lvl w:ilvl="0" w:tplc="05A03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333D03"/>
    <w:multiLevelType w:val="hybridMultilevel"/>
    <w:tmpl w:val="671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626DB"/>
    <w:multiLevelType w:val="multilevel"/>
    <w:tmpl w:val="C79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D79EB"/>
    <w:multiLevelType w:val="hybridMultilevel"/>
    <w:tmpl w:val="1514FF20"/>
    <w:lvl w:ilvl="0" w:tplc="B68E0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792DAB"/>
    <w:multiLevelType w:val="hybridMultilevel"/>
    <w:tmpl w:val="FA9A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E3B48"/>
    <w:multiLevelType w:val="hybridMultilevel"/>
    <w:tmpl w:val="7554B344"/>
    <w:lvl w:ilvl="0" w:tplc="E8C8DA34">
      <w:start w:val="1"/>
      <w:numFmt w:val="decimal"/>
      <w:lvlText w:val="%1)"/>
      <w:lvlJc w:val="left"/>
      <w:pPr>
        <w:ind w:left="4613" w:hanging="360"/>
      </w:pPr>
      <w:rPr>
        <w:rFonts w:cs="Times New Roman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B25F8"/>
    <w:multiLevelType w:val="hybridMultilevel"/>
    <w:tmpl w:val="C03403EA"/>
    <w:lvl w:ilvl="0" w:tplc="B68E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D6D95"/>
    <w:multiLevelType w:val="hybridMultilevel"/>
    <w:tmpl w:val="76E24E1A"/>
    <w:lvl w:ilvl="0" w:tplc="20968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02135A"/>
    <w:multiLevelType w:val="hybridMultilevel"/>
    <w:tmpl w:val="F5F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64923"/>
    <w:multiLevelType w:val="hybridMultilevel"/>
    <w:tmpl w:val="AD4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F0AF0"/>
    <w:multiLevelType w:val="hybridMultilevel"/>
    <w:tmpl w:val="BDEE0E48"/>
    <w:lvl w:ilvl="0" w:tplc="90BA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D6721"/>
    <w:multiLevelType w:val="hybridMultilevel"/>
    <w:tmpl w:val="6946FE0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12646"/>
    <w:multiLevelType w:val="hybridMultilevel"/>
    <w:tmpl w:val="0610D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C7C20"/>
    <w:multiLevelType w:val="hybridMultilevel"/>
    <w:tmpl w:val="C3F6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25F86"/>
    <w:multiLevelType w:val="hybridMultilevel"/>
    <w:tmpl w:val="E97C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419B8"/>
    <w:multiLevelType w:val="hybridMultilevel"/>
    <w:tmpl w:val="6BD40158"/>
    <w:lvl w:ilvl="0" w:tplc="5F080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46EDA"/>
    <w:multiLevelType w:val="hybridMultilevel"/>
    <w:tmpl w:val="E178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37D85"/>
    <w:multiLevelType w:val="hybridMultilevel"/>
    <w:tmpl w:val="63E6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27"/>
  </w:num>
  <w:num w:numId="11">
    <w:abstractNumId w:val="22"/>
  </w:num>
  <w:num w:numId="12">
    <w:abstractNumId w:val="4"/>
  </w:num>
  <w:num w:numId="13">
    <w:abstractNumId w:val="29"/>
  </w:num>
  <w:num w:numId="14">
    <w:abstractNumId w:val="14"/>
  </w:num>
  <w:num w:numId="15">
    <w:abstractNumId w:val="11"/>
  </w:num>
  <w:num w:numId="16">
    <w:abstractNumId w:val="7"/>
  </w:num>
  <w:num w:numId="17">
    <w:abstractNumId w:val="13"/>
  </w:num>
  <w:num w:numId="18">
    <w:abstractNumId w:val="28"/>
  </w:num>
  <w:num w:numId="19">
    <w:abstractNumId w:val="21"/>
  </w:num>
  <w:num w:numId="20">
    <w:abstractNumId w:val="26"/>
  </w:num>
  <w:num w:numId="21">
    <w:abstractNumId w:val="3"/>
  </w:num>
  <w:num w:numId="22">
    <w:abstractNumId w:val="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8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25"/>
  </w:num>
  <w:num w:numId="31">
    <w:abstractNumId w:val="30"/>
  </w:num>
  <w:num w:numId="32">
    <w:abstractNumId w:val="32"/>
  </w:num>
  <w:num w:numId="33">
    <w:abstractNumId w:val="23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7"/>
    <w:rsid w:val="00032061"/>
    <w:rsid w:val="000374F0"/>
    <w:rsid w:val="000921D4"/>
    <w:rsid w:val="000C4068"/>
    <w:rsid w:val="00123657"/>
    <w:rsid w:val="001B6092"/>
    <w:rsid w:val="001D4426"/>
    <w:rsid w:val="00276C7D"/>
    <w:rsid w:val="0028229E"/>
    <w:rsid w:val="003275BE"/>
    <w:rsid w:val="00351FB7"/>
    <w:rsid w:val="00390475"/>
    <w:rsid w:val="003A0859"/>
    <w:rsid w:val="003E1015"/>
    <w:rsid w:val="003E3CB0"/>
    <w:rsid w:val="003F0648"/>
    <w:rsid w:val="00407B97"/>
    <w:rsid w:val="00415E9D"/>
    <w:rsid w:val="0045605E"/>
    <w:rsid w:val="00465704"/>
    <w:rsid w:val="00484B0E"/>
    <w:rsid w:val="004E6F82"/>
    <w:rsid w:val="00583B3C"/>
    <w:rsid w:val="00613B57"/>
    <w:rsid w:val="006338E1"/>
    <w:rsid w:val="006A5DFF"/>
    <w:rsid w:val="006C695F"/>
    <w:rsid w:val="006F0688"/>
    <w:rsid w:val="006F1664"/>
    <w:rsid w:val="00741DE4"/>
    <w:rsid w:val="007E1A3F"/>
    <w:rsid w:val="008148E1"/>
    <w:rsid w:val="008C0DE0"/>
    <w:rsid w:val="008E6198"/>
    <w:rsid w:val="0091781C"/>
    <w:rsid w:val="009576B9"/>
    <w:rsid w:val="00962880"/>
    <w:rsid w:val="009B084B"/>
    <w:rsid w:val="00A90EB1"/>
    <w:rsid w:val="00B12CC8"/>
    <w:rsid w:val="00C0749B"/>
    <w:rsid w:val="00CD434F"/>
    <w:rsid w:val="00D34245"/>
    <w:rsid w:val="00D40E53"/>
    <w:rsid w:val="00D81A6B"/>
    <w:rsid w:val="00E97C48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59CA-48BD-41B8-83BB-26528F87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3E101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3E1015"/>
    <w:rPr>
      <w:sz w:val="24"/>
      <w:szCs w:val="24"/>
      <w:lang w:eastAsia="ru-RU"/>
    </w:rPr>
  </w:style>
  <w:style w:type="character" w:styleId="a5">
    <w:name w:val="page number"/>
    <w:basedOn w:val="a0"/>
    <w:rsid w:val="003E1015"/>
  </w:style>
  <w:style w:type="paragraph" w:styleId="a6">
    <w:name w:val="Balloon Text"/>
    <w:basedOn w:val="a"/>
    <w:link w:val="a7"/>
    <w:uiPriority w:val="99"/>
    <w:unhideWhenUsed/>
    <w:rsid w:val="003E1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1015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032061"/>
  </w:style>
  <w:style w:type="paragraph" w:customStyle="1" w:styleId="ConsPlusNonformat">
    <w:name w:val="ConsPlusNonformat"/>
    <w:rsid w:val="0003206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0">
    <w:name w:val="Абзац списка1"/>
    <w:basedOn w:val="a"/>
    <w:rsid w:val="00032061"/>
    <w:pPr>
      <w:widowControl/>
      <w:autoSpaceDE/>
      <w:autoSpaceDN/>
      <w:adjustRightInd/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rsid w:val="00032061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link w:val="a9"/>
    <w:qFormat/>
    <w:rsid w:val="00032061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032061"/>
    <w:rPr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3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03206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032061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2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c">
    <w:name w:val="Table Grid"/>
    <w:basedOn w:val="a1"/>
    <w:rsid w:val="0003206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ЭЭГ"/>
    <w:basedOn w:val="a"/>
    <w:rsid w:val="00032061"/>
    <w:pPr>
      <w:widowControl/>
      <w:autoSpaceDE/>
      <w:autoSpaceDN/>
      <w:adjustRightInd/>
      <w:spacing w:line="360" w:lineRule="auto"/>
      <w:ind w:firstLine="720"/>
      <w:jc w:val="both"/>
    </w:pPr>
  </w:style>
  <w:style w:type="paragraph" w:customStyle="1" w:styleId="msolistparagraph0">
    <w:name w:val="msolistparagraph"/>
    <w:basedOn w:val="a"/>
    <w:rsid w:val="00032061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styleId="ae">
    <w:name w:val="header"/>
    <w:basedOn w:val="a"/>
    <w:link w:val="af"/>
    <w:uiPriority w:val="99"/>
    <w:rsid w:val="00032061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32061"/>
    <w:rPr>
      <w:sz w:val="24"/>
      <w:szCs w:val="24"/>
      <w:lang w:val="x-none" w:eastAsia="x-none"/>
    </w:rPr>
  </w:style>
  <w:style w:type="paragraph" w:styleId="af0">
    <w:name w:val="List Paragraph"/>
    <w:basedOn w:val="a"/>
    <w:link w:val="af1"/>
    <w:uiPriority w:val="34"/>
    <w:qFormat/>
    <w:rsid w:val="00032061"/>
    <w:pPr>
      <w:widowControl/>
      <w:autoSpaceDE/>
      <w:autoSpaceDN/>
      <w:adjustRightInd/>
      <w:ind w:left="720"/>
      <w:contextualSpacing/>
    </w:pPr>
    <w:rPr>
      <w:lang w:val="x-none" w:eastAsia="x-none"/>
    </w:rPr>
  </w:style>
  <w:style w:type="paragraph" w:customStyle="1" w:styleId="TableContents">
    <w:name w:val="Table Contents"/>
    <w:basedOn w:val="a"/>
    <w:rsid w:val="00032061"/>
    <w:pPr>
      <w:suppressLineNumbers/>
      <w:suppressAutoHyphens/>
      <w:autoSpaceDE/>
      <w:autoSpaceDN/>
      <w:adjustRightInd/>
      <w:textAlignment w:val="baseline"/>
    </w:pPr>
    <w:rPr>
      <w:rFonts w:eastAsia="Andale Sans UI"/>
      <w:kern w:val="1"/>
      <w:lang w:eastAsia="fa-IR" w:bidi="fa-IR"/>
    </w:rPr>
  </w:style>
  <w:style w:type="character" w:customStyle="1" w:styleId="StrongEmphasis">
    <w:name w:val="Strong Emphasis"/>
    <w:rsid w:val="00032061"/>
    <w:rPr>
      <w:b/>
      <w:bCs/>
    </w:rPr>
  </w:style>
  <w:style w:type="character" w:customStyle="1" w:styleId="af1">
    <w:name w:val="Абзац списка Знак"/>
    <w:link w:val="af0"/>
    <w:uiPriority w:val="34"/>
    <w:locked/>
    <w:rsid w:val="00032061"/>
    <w:rPr>
      <w:sz w:val="24"/>
      <w:szCs w:val="24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407B9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07B97"/>
    <w:rPr>
      <w:color w:val="800080"/>
      <w:u w:val="single"/>
    </w:rPr>
  </w:style>
  <w:style w:type="paragraph" w:customStyle="1" w:styleId="xl65">
    <w:name w:val="xl6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a"/>
    <w:rsid w:val="00407B97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7">
    <w:name w:val="xl9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0">
    <w:name w:val="xl13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1">
    <w:name w:val="xl13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2">
    <w:name w:val="xl13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2">
    <w:name w:val="xl162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7B9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407B9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407B9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numbering" w:customStyle="1" w:styleId="2">
    <w:name w:val="Нет списка2"/>
    <w:next w:val="a2"/>
    <w:uiPriority w:val="99"/>
    <w:semiHidden/>
    <w:unhideWhenUsed/>
    <w:rsid w:val="000921D4"/>
  </w:style>
  <w:style w:type="table" w:customStyle="1" w:styleId="11">
    <w:name w:val="Сетка таблицы1"/>
    <w:basedOn w:val="a1"/>
    <w:next w:val="ac"/>
    <w:uiPriority w:val="59"/>
    <w:rsid w:val="000921D4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rsid w:val="000921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0921D4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123657"/>
  </w:style>
  <w:style w:type="table" w:customStyle="1" w:styleId="110">
    <w:name w:val="Сетка таблицы11"/>
    <w:basedOn w:val="a1"/>
    <w:next w:val="ac"/>
    <w:uiPriority w:val="59"/>
    <w:rsid w:val="00123657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59"/>
    <w:rsid w:val="0012365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123657"/>
    <w:rPr>
      <w:rFonts w:ascii="Arial" w:hAnsi="Arial" w:cs="Arial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123657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23657"/>
    <w:rPr>
      <w:rFonts w:ascii="Calibri" w:eastAsia="Calibri" w:hAnsi="Calibri"/>
      <w:sz w:val="22"/>
      <w:szCs w:val="22"/>
    </w:rPr>
  </w:style>
  <w:style w:type="paragraph" w:styleId="af7">
    <w:name w:val="Body Text"/>
    <w:basedOn w:val="a"/>
    <w:link w:val="af8"/>
    <w:unhideWhenUsed/>
    <w:rsid w:val="00123657"/>
    <w:pPr>
      <w:suppressAutoHyphens/>
      <w:autoSpaceDE/>
      <w:autoSpaceDN/>
      <w:adjustRightInd/>
      <w:spacing w:after="120"/>
    </w:pPr>
    <w:rPr>
      <w:rFonts w:eastAsia="WenQuanYi Micro Hei" w:cs="Lohit Hindi"/>
      <w:kern w:val="2"/>
      <w:lang w:eastAsia="hi-IN" w:bidi="hi-IN"/>
    </w:rPr>
  </w:style>
  <w:style w:type="character" w:customStyle="1" w:styleId="af8">
    <w:name w:val="Основной текст Знак"/>
    <w:basedOn w:val="a0"/>
    <w:link w:val="af7"/>
    <w:rsid w:val="00123657"/>
    <w:rPr>
      <w:rFonts w:eastAsia="WenQuanYi Micro Hei" w:cs="Lohit Hindi"/>
      <w:kern w:val="2"/>
      <w:sz w:val="24"/>
      <w:szCs w:val="24"/>
      <w:lang w:eastAsia="hi-IN" w:bidi="hi-IN"/>
    </w:rPr>
  </w:style>
  <w:style w:type="character" w:customStyle="1" w:styleId="12">
    <w:name w:val="Основной текст + 12"/>
    <w:aliases w:val="5 pt"/>
    <w:basedOn w:val="a0"/>
    <w:rsid w:val="0012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0"/>
    <w:rsid w:val="0012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numbering" w:customStyle="1" w:styleId="41">
    <w:name w:val="Нет списка4"/>
    <w:next w:val="a2"/>
    <w:uiPriority w:val="99"/>
    <w:semiHidden/>
    <w:unhideWhenUsed/>
    <w:rsid w:val="009576B9"/>
  </w:style>
  <w:style w:type="paragraph" w:customStyle="1" w:styleId="msonormal0">
    <w:name w:val="msonormal"/>
    <w:basedOn w:val="a"/>
    <w:rsid w:val="009576B9"/>
    <w:pPr>
      <w:widowControl/>
      <w:autoSpaceDE/>
      <w:autoSpaceDN/>
      <w:adjustRightInd/>
      <w:spacing w:before="100" w:beforeAutospacing="1" w:after="100" w:afterAutospacing="1"/>
    </w:pPr>
  </w:style>
  <w:style w:type="table" w:customStyle="1" w:styleId="42">
    <w:name w:val="Сетка таблицы4"/>
    <w:basedOn w:val="a1"/>
    <w:next w:val="ac"/>
    <w:uiPriority w:val="39"/>
    <w:rsid w:val="009576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D4426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15</cp:revision>
  <dcterms:created xsi:type="dcterms:W3CDTF">2020-03-16T08:31:00Z</dcterms:created>
  <dcterms:modified xsi:type="dcterms:W3CDTF">2022-04-28T02:28:00Z</dcterms:modified>
</cp:coreProperties>
</file>