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D7" w:rsidRPr="00131804" w:rsidRDefault="005E3CD7" w:rsidP="005E3CD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4292C5B2" wp14:editId="13B724C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D7" w:rsidRPr="00131804" w:rsidRDefault="00293BCD" w:rsidP="005E3CD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25.08.</w:t>
      </w:r>
      <w:r w:rsidR="005E3CD7">
        <w:rPr>
          <w:rFonts w:ascii="Arial" w:hAnsi="Arial" w:cs="Arial"/>
          <w:b/>
          <w:sz w:val="28"/>
          <w:szCs w:val="28"/>
          <w:lang w:eastAsia="en-US"/>
        </w:rPr>
        <w:t>2021</w:t>
      </w:r>
      <w:r w:rsidR="005E3CD7" w:rsidRPr="00131804">
        <w:rPr>
          <w:rFonts w:ascii="Arial" w:hAnsi="Arial" w:cs="Arial"/>
          <w:b/>
          <w:sz w:val="28"/>
          <w:szCs w:val="28"/>
          <w:lang w:eastAsia="en-US"/>
        </w:rPr>
        <w:t xml:space="preserve"> года № </w:t>
      </w:r>
      <w:r>
        <w:rPr>
          <w:rFonts w:ascii="Arial" w:hAnsi="Arial" w:cs="Arial"/>
          <w:b/>
          <w:sz w:val="28"/>
          <w:szCs w:val="28"/>
          <w:lang w:eastAsia="en-US"/>
        </w:rPr>
        <w:t>210</w:t>
      </w:r>
    </w:p>
    <w:p w:rsidR="005E3CD7" w:rsidRPr="00131804" w:rsidRDefault="005E3CD7" w:rsidP="005E3CD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5E3CD7" w:rsidRPr="00131804" w:rsidRDefault="005E3CD7" w:rsidP="005E3CD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5E3CD7" w:rsidRPr="00131804" w:rsidRDefault="005E3CD7" w:rsidP="005E3CD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5E3CD7" w:rsidRDefault="005E3CD7" w:rsidP="005E3CD7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5E3CD7" w:rsidRDefault="005E3CD7" w:rsidP="005E3CD7">
      <w:pPr>
        <w:jc w:val="center"/>
        <w:rPr>
          <w:sz w:val="28"/>
          <w:szCs w:val="28"/>
        </w:rPr>
      </w:pPr>
    </w:p>
    <w:p w:rsidR="00294AC3" w:rsidRDefault="005E3CD7" w:rsidP="005E3CD7">
      <w:pPr>
        <w:jc w:val="center"/>
        <w:rPr>
          <w:rFonts w:ascii="Arial" w:hAnsi="Arial" w:cs="Arial"/>
          <w:b/>
        </w:rPr>
      </w:pPr>
      <w:r w:rsidRPr="005E3CD7">
        <w:rPr>
          <w:rFonts w:ascii="Arial" w:hAnsi="Arial" w:cs="Arial"/>
          <w:b/>
        </w:rPr>
        <w:t>О внесении изменений в Прогнозный план (программу)</w:t>
      </w:r>
    </w:p>
    <w:p w:rsidR="00294AC3" w:rsidRDefault="005E3CD7" w:rsidP="005E3CD7">
      <w:pPr>
        <w:jc w:val="center"/>
        <w:rPr>
          <w:rFonts w:ascii="Arial" w:hAnsi="Arial" w:cs="Arial"/>
          <w:b/>
        </w:rPr>
      </w:pPr>
      <w:r w:rsidRPr="005E3CD7">
        <w:rPr>
          <w:rFonts w:ascii="Arial" w:hAnsi="Arial" w:cs="Arial"/>
          <w:b/>
        </w:rPr>
        <w:t xml:space="preserve">приватизации имущества муниципальной собственности </w:t>
      </w:r>
    </w:p>
    <w:p w:rsidR="00294AC3" w:rsidRDefault="005E3CD7" w:rsidP="005E3CD7">
      <w:pPr>
        <w:jc w:val="center"/>
        <w:rPr>
          <w:rFonts w:ascii="Arial" w:hAnsi="Arial" w:cs="Arial"/>
          <w:b/>
        </w:rPr>
      </w:pPr>
      <w:r w:rsidRPr="005E3CD7">
        <w:rPr>
          <w:rFonts w:ascii="Arial" w:hAnsi="Arial" w:cs="Arial"/>
          <w:b/>
        </w:rPr>
        <w:t xml:space="preserve">муниципального образования «Братский район» на 2021 год, </w:t>
      </w:r>
    </w:p>
    <w:p w:rsidR="005E3CD7" w:rsidRPr="00294AC3" w:rsidRDefault="005E3CD7" w:rsidP="005E3CD7">
      <w:pPr>
        <w:jc w:val="center"/>
        <w:rPr>
          <w:rFonts w:ascii="Arial" w:hAnsi="Arial" w:cs="Arial"/>
          <w:b/>
        </w:rPr>
      </w:pPr>
      <w:proofErr w:type="gramStart"/>
      <w:r w:rsidRPr="005E3CD7">
        <w:rPr>
          <w:rFonts w:ascii="Arial" w:hAnsi="Arial" w:cs="Arial"/>
          <w:b/>
        </w:rPr>
        <w:t>утвержденный</w:t>
      </w:r>
      <w:proofErr w:type="gramEnd"/>
      <w:r w:rsidRPr="005E3CD7">
        <w:rPr>
          <w:rFonts w:ascii="Arial" w:hAnsi="Arial" w:cs="Arial"/>
          <w:b/>
        </w:rPr>
        <w:t xml:space="preserve"> решен</w:t>
      </w:r>
      <w:r w:rsidR="00294AC3">
        <w:rPr>
          <w:rFonts w:ascii="Arial" w:hAnsi="Arial" w:cs="Arial"/>
          <w:b/>
        </w:rPr>
        <w:t>ием Думы Братского района от 25.12.</w:t>
      </w:r>
      <w:r w:rsidRPr="005E3CD7">
        <w:rPr>
          <w:rFonts w:ascii="Arial" w:hAnsi="Arial" w:cs="Arial"/>
          <w:b/>
        </w:rPr>
        <w:t>2020 года №141</w:t>
      </w:r>
    </w:p>
    <w:p w:rsidR="003D5868" w:rsidRDefault="003D5868" w:rsidP="003D5868">
      <w:pPr>
        <w:ind w:firstLine="709"/>
        <w:jc w:val="both"/>
        <w:rPr>
          <w:bCs/>
          <w:sz w:val="28"/>
          <w:szCs w:val="28"/>
        </w:rPr>
      </w:pPr>
    </w:p>
    <w:p w:rsidR="003D5868" w:rsidRPr="003D5868" w:rsidRDefault="003D5868" w:rsidP="003D5868">
      <w:pPr>
        <w:ind w:firstLine="709"/>
        <w:jc w:val="both"/>
        <w:rPr>
          <w:rFonts w:ascii="Arial" w:hAnsi="Arial" w:cs="Arial"/>
          <w:color w:val="000000"/>
        </w:rPr>
      </w:pPr>
      <w:r w:rsidRPr="003D5868">
        <w:rPr>
          <w:rFonts w:ascii="Arial" w:hAnsi="Arial" w:cs="Arial"/>
          <w:bCs/>
        </w:rPr>
        <w:t xml:space="preserve">Рассмотрев материалы, представленные Комитетом по управлению муниципальным имуществом муниципального образования «Братский район», в соответствии с Федеральным </w:t>
      </w:r>
      <w:r>
        <w:rPr>
          <w:rFonts w:ascii="Arial" w:hAnsi="Arial" w:cs="Arial"/>
          <w:bCs/>
        </w:rPr>
        <w:t>законом от 06 октября 2003 года</w:t>
      </w:r>
      <w:r w:rsidRPr="003D5868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</w:t>
      </w:r>
      <w:r w:rsidRPr="003D5868">
        <w:rPr>
          <w:rFonts w:ascii="Arial" w:hAnsi="Arial" w:cs="Arial"/>
          <w:bCs/>
        </w:rPr>
        <w:t>131-ФЗ «Об общих принципах организации местного самоуправления в Российской Федерации», Федеральным законом от 21 декабря 2001 года</w:t>
      </w:r>
      <w:r>
        <w:rPr>
          <w:rFonts w:ascii="Arial" w:hAnsi="Arial" w:cs="Arial"/>
          <w:bCs/>
        </w:rPr>
        <w:t xml:space="preserve"> </w:t>
      </w:r>
      <w:r w:rsidRPr="003D5868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Pr="003D5868">
        <w:rPr>
          <w:rFonts w:ascii="Arial" w:hAnsi="Arial" w:cs="Arial"/>
          <w:bCs/>
        </w:rPr>
        <w:t>178-ФЗ «О приватизации государственного и муниципального имущества»,  Положение</w:t>
      </w:r>
      <w:r w:rsidR="00293BCD">
        <w:rPr>
          <w:rFonts w:ascii="Arial" w:hAnsi="Arial" w:cs="Arial"/>
          <w:bCs/>
        </w:rPr>
        <w:t>м</w:t>
      </w:r>
      <w:r w:rsidRPr="003D5868">
        <w:rPr>
          <w:rFonts w:ascii="Arial" w:hAnsi="Arial" w:cs="Arial"/>
          <w:bCs/>
        </w:rPr>
        <w:t xml:space="preserve"> о порядке и условиях приватизации муниципального имущества муниципального образования «Братский район», </w:t>
      </w:r>
      <w:r w:rsidR="00293BCD">
        <w:rPr>
          <w:rFonts w:ascii="Arial" w:hAnsi="Arial" w:cs="Arial"/>
          <w:bCs/>
        </w:rPr>
        <w:t>утвержденным</w:t>
      </w:r>
      <w:r w:rsidRPr="003D5868">
        <w:rPr>
          <w:rFonts w:ascii="Arial" w:hAnsi="Arial" w:cs="Arial"/>
          <w:bCs/>
        </w:rPr>
        <w:t xml:space="preserve"> решением Думы Братского района от 26 мая 2021 года №</w:t>
      </w:r>
      <w:r>
        <w:rPr>
          <w:rFonts w:ascii="Arial" w:hAnsi="Arial" w:cs="Arial"/>
          <w:bCs/>
        </w:rPr>
        <w:t xml:space="preserve"> </w:t>
      </w:r>
      <w:r w:rsidRPr="003D5868">
        <w:rPr>
          <w:rFonts w:ascii="Arial" w:hAnsi="Arial" w:cs="Arial"/>
          <w:bCs/>
        </w:rPr>
        <w:t>185</w:t>
      </w:r>
      <w:r w:rsidR="00293BCD">
        <w:rPr>
          <w:rFonts w:ascii="Arial" w:hAnsi="Arial" w:cs="Arial"/>
          <w:bCs/>
        </w:rPr>
        <w:t>,</w:t>
      </w:r>
      <w:r w:rsidRPr="003D5868">
        <w:rPr>
          <w:rFonts w:ascii="Arial" w:hAnsi="Arial" w:cs="Arial"/>
          <w:bCs/>
        </w:rPr>
        <w:t xml:space="preserve"> в связи с не</w:t>
      </w:r>
      <w:r w:rsidR="00293BCD">
        <w:rPr>
          <w:rFonts w:ascii="Arial" w:hAnsi="Arial" w:cs="Arial"/>
          <w:bCs/>
        </w:rPr>
        <w:t xml:space="preserve"> </w:t>
      </w:r>
      <w:r w:rsidRPr="003D5868">
        <w:rPr>
          <w:rFonts w:ascii="Arial" w:hAnsi="Arial" w:cs="Arial"/>
          <w:bCs/>
        </w:rPr>
        <w:t>востребованностью объектов муниципальной собственности по прямому назначению для нужд муниципального образования «Братский район», в целях получения дополнительных доходов в бюджет муниципального образования «Братский район»,</w:t>
      </w:r>
      <w:r w:rsidR="00293BCD">
        <w:rPr>
          <w:rFonts w:ascii="Arial" w:hAnsi="Arial" w:cs="Arial"/>
          <w:bCs/>
        </w:rPr>
        <w:t xml:space="preserve"> </w:t>
      </w:r>
      <w:r w:rsidRPr="003D5868">
        <w:rPr>
          <w:rFonts w:ascii="Arial" w:hAnsi="Arial" w:cs="Arial"/>
          <w:bCs/>
        </w:rPr>
        <w:t>руководствуясь статьями 30, 46 Устава муниципального образования «Братский район»</w:t>
      </w:r>
      <w:r w:rsidRPr="003D5868">
        <w:rPr>
          <w:rFonts w:ascii="Arial" w:hAnsi="Arial" w:cs="Arial"/>
          <w:color w:val="000000"/>
          <w:shd w:val="clear" w:color="auto" w:fill="FFFFFF"/>
        </w:rPr>
        <w:t>, Дума Братского района</w:t>
      </w:r>
    </w:p>
    <w:p w:rsidR="003D5868" w:rsidRPr="003D5868" w:rsidRDefault="003D5868" w:rsidP="003D5868">
      <w:pPr>
        <w:jc w:val="both"/>
        <w:rPr>
          <w:rFonts w:ascii="Arial" w:hAnsi="Arial" w:cs="Arial"/>
        </w:rPr>
      </w:pPr>
      <w:r w:rsidRPr="003D5868">
        <w:rPr>
          <w:rFonts w:ascii="Arial" w:hAnsi="Arial" w:cs="Arial"/>
        </w:rPr>
        <w:t xml:space="preserve"> </w:t>
      </w:r>
      <w:bookmarkStart w:id="0" w:name="_GoBack"/>
      <w:bookmarkEnd w:id="0"/>
    </w:p>
    <w:p w:rsidR="003D5868" w:rsidRPr="003D5868" w:rsidRDefault="003D5868" w:rsidP="003D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</w:t>
      </w:r>
      <w:r w:rsidRPr="003D5868">
        <w:rPr>
          <w:rFonts w:ascii="Arial" w:hAnsi="Arial" w:cs="Arial"/>
          <w:b/>
        </w:rPr>
        <w:t>ЛА:</w:t>
      </w:r>
    </w:p>
    <w:p w:rsidR="003D5868" w:rsidRPr="003D5868" w:rsidRDefault="003D5868" w:rsidP="003D5868">
      <w:pPr>
        <w:ind w:firstLine="709"/>
        <w:jc w:val="both"/>
        <w:rPr>
          <w:rFonts w:ascii="Arial" w:hAnsi="Arial" w:cs="Arial"/>
          <w:b/>
        </w:rPr>
      </w:pPr>
    </w:p>
    <w:p w:rsidR="003D5868" w:rsidRPr="003D5868" w:rsidRDefault="003D5868" w:rsidP="003D5868">
      <w:pPr>
        <w:ind w:firstLine="708"/>
        <w:jc w:val="both"/>
        <w:rPr>
          <w:rFonts w:ascii="Arial" w:hAnsi="Arial" w:cs="Arial"/>
        </w:rPr>
      </w:pPr>
      <w:r w:rsidRPr="003D5868">
        <w:rPr>
          <w:rFonts w:ascii="Arial" w:hAnsi="Arial" w:cs="Arial"/>
        </w:rPr>
        <w:t>1. Дополнить Прогнозный план (программу) приватизации имущества муниципальной собственности муниципального образования «Братский район» на 2021 год, утвержденный решением Думы Братского района от 25 декабря 2020 года №</w:t>
      </w:r>
      <w:r w:rsidR="00293BCD">
        <w:rPr>
          <w:rFonts w:ascii="Arial" w:hAnsi="Arial" w:cs="Arial"/>
        </w:rPr>
        <w:t xml:space="preserve"> </w:t>
      </w:r>
      <w:r w:rsidRPr="003D5868">
        <w:rPr>
          <w:rFonts w:ascii="Arial" w:hAnsi="Arial" w:cs="Arial"/>
        </w:rPr>
        <w:t>141, согласно приложению к настоящему решению.</w:t>
      </w:r>
    </w:p>
    <w:p w:rsidR="003D5868" w:rsidRPr="003D5868" w:rsidRDefault="003D5868" w:rsidP="003D5868">
      <w:pPr>
        <w:ind w:firstLine="708"/>
        <w:jc w:val="both"/>
        <w:rPr>
          <w:rFonts w:ascii="Arial" w:hAnsi="Arial" w:cs="Arial"/>
        </w:rPr>
      </w:pPr>
      <w:r w:rsidRPr="003D5868">
        <w:rPr>
          <w:rFonts w:ascii="Arial" w:hAnsi="Arial" w:cs="Arial"/>
        </w:rPr>
        <w:t xml:space="preserve">2. Настоящее решение подлежит официальному опубликованию в газете «Братский район», на официальном сайте Российской </w:t>
      </w:r>
      <w:r w:rsidRPr="00293BCD">
        <w:rPr>
          <w:rFonts w:ascii="Arial" w:hAnsi="Arial" w:cs="Arial"/>
        </w:rPr>
        <w:t xml:space="preserve">Федерации </w:t>
      </w:r>
      <w:r w:rsidR="00293BCD" w:rsidRPr="00293BCD">
        <w:rPr>
          <w:rFonts w:ascii="Arial" w:hAnsi="Arial" w:cs="Arial"/>
        </w:rPr>
        <w:t xml:space="preserve">- </w:t>
      </w:r>
      <w:hyperlink r:id="rId5" w:history="1">
        <w:r w:rsidR="00293BCD" w:rsidRPr="00293BCD">
          <w:rPr>
            <w:rStyle w:val="a5"/>
            <w:rFonts w:ascii="Arial" w:hAnsi="Arial" w:cs="Arial"/>
            <w:color w:val="auto"/>
            <w:u w:val="none"/>
          </w:rPr>
          <w:t>www.torgi.gov.ru</w:t>
        </w:r>
      </w:hyperlink>
      <w:r w:rsidR="00293BCD" w:rsidRPr="00293BCD">
        <w:rPr>
          <w:rFonts w:ascii="Arial" w:hAnsi="Arial" w:cs="Arial"/>
        </w:rPr>
        <w:t xml:space="preserve">, </w:t>
      </w:r>
      <w:r w:rsidRPr="003D5868">
        <w:rPr>
          <w:rFonts w:ascii="Arial" w:hAnsi="Arial" w:cs="Arial"/>
        </w:rPr>
        <w:t>на официальном сайте администрации муниципального образования «Братский район»</w:t>
      </w:r>
      <w:r w:rsidR="00293BCD">
        <w:rPr>
          <w:rFonts w:ascii="Arial" w:hAnsi="Arial" w:cs="Arial"/>
        </w:rPr>
        <w:t xml:space="preserve"> -</w:t>
      </w:r>
      <w:r w:rsidRPr="003D5868">
        <w:rPr>
          <w:rFonts w:ascii="Arial" w:hAnsi="Arial" w:cs="Arial"/>
        </w:rPr>
        <w:t xml:space="preserve"> www.bratsk-raion.ru. </w:t>
      </w:r>
    </w:p>
    <w:p w:rsidR="003D5868" w:rsidRPr="003D5868" w:rsidRDefault="003D5868" w:rsidP="003D5868">
      <w:pPr>
        <w:ind w:firstLine="708"/>
        <w:jc w:val="both"/>
        <w:rPr>
          <w:rFonts w:ascii="Arial" w:hAnsi="Arial" w:cs="Arial"/>
        </w:rPr>
      </w:pPr>
      <w:r w:rsidRPr="003D5868">
        <w:rPr>
          <w:rFonts w:ascii="Arial" w:hAnsi="Arial" w:cs="Arial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5E3CD7" w:rsidRDefault="005E3CD7" w:rsidP="005E3CD7">
      <w:pPr>
        <w:ind w:firstLine="708"/>
        <w:jc w:val="both"/>
        <w:rPr>
          <w:rFonts w:ascii="Arial" w:hAnsi="Arial" w:cs="Arial"/>
        </w:rPr>
      </w:pPr>
    </w:p>
    <w:p w:rsidR="00887E5C" w:rsidRDefault="00887E5C" w:rsidP="005E3CD7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823"/>
        <w:gridCol w:w="4924"/>
      </w:tblGrid>
      <w:tr w:rsidR="005E3CD7" w:rsidRPr="00131804" w:rsidTr="00887E5C">
        <w:tc>
          <w:tcPr>
            <w:tcW w:w="4823" w:type="dxa"/>
          </w:tcPr>
          <w:p w:rsidR="005E3CD7" w:rsidRPr="00131804" w:rsidRDefault="005E3CD7" w:rsidP="00C7707C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31804">
              <w:rPr>
                <w:rFonts w:ascii="Arial" w:hAnsi="Arial" w:cs="Arial"/>
                <w:b/>
                <w:shd w:val="clear" w:color="auto" w:fill="FFFFFF"/>
              </w:rPr>
              <w:t xml:space="preserve">Председатель Думы </w:t>
            </w:r>
          </w:p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31804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</w:p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131804">
              <w:rPr>
                <w:rFonts w:ascii="Arial" w:hAnsi="Arial" w:cs="Arial"/>
                <w:b/>
                <w:lang w:eastAsia="en-US"/>
              </w:rPr>
              <w:t>___________________С.В. Коротченко</w:t>
            </w:r>
          </w:p>
        </w:tc>
        <w:tc>
          <w:tcPr>
            <w:tcW w:w="4924" w:type="dxa"/>
          </w:tcPr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  <w:r w:rsidRPr="00131804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ind w:left="422" w:firstLine="708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E3CD7" w:rsidRDefault="005E3CD7" w:rsidP="00C7707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______________</w:t>
            </w:r>
            <w:r w:rsidRPr="00131804">
              <w:rPr>
                <w:rFonts w:ascii="Arial" w:hAnsi="Arial" w:cs="Arial"/>
                <w:b/>
                <w:lang w:eastAsia="en-US"/>
              </w:rPr>
              <w:t>_</w:t>
            </w:r>
            <w:r>
              <w:rPr>
                <w:rFonts w:ascii="Arial" w:hAnsi="Arial" w:cs="Arial"/>
                <w:b/>
                <w:lang w:eastAsia="en-US"/>
              </w:rPr>
              <w:t>_</w:t>
            </w:r>
            <w:r w:rsidRPr="00131804">
              <w:rPr>
                <w:rFonts w:ascii="Arial" w:hAnsi="Arial" w:cs="Arial"/>
                <w:b/>
                <w:lang w:eastAsia="en-US"/>
              </w:rPr>
              <w:t>___</w:t>
            </w:r>
            <w:r>
              <w:rPr>
                <w:rFonts w:ascii="Arial" w:hAnsi="Arial" w:cs="Arial"/>
                <w:b/>
                <w:lang w:eastAsia="en-US"/>
              </w:rPr>
              <w:t>А.С. Дубровин</w:t>
            </w:r>
          </w:p>
          <w:p w:rsidR="005E3CD7" w:rsidRPr="00131804" w:rsidRDefault="005E3CD7" w:rsidP="00C7707C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87E5C" w:rsidRDefault="00887E5C" w:rsidP="00C7707C">
      <w:pPr>
        <w:rPr>
          <w:color w:val="000000"/>
          <w:sz w:val="28"/>
          <w:szCs w:val="28"/>
          <w:shd w:val="clear" w:color="auto" w:fill="FFFFFF"/>
        </w:rPr>
        <w:sectPr w:rsidR="00887E5C" w:rsidSect="00887E5C">
          <w:pgSz w:w="11906" w:h="16838"/>
          <w:pgMar w:top="680" w:right="567" w:bottom="567" w:left="1701" w:header="709" w:footer="709" w:gutter="0"/>
          <w:cols w:space="708"/>
          <w:docGrid w:linePitch="360"/>
        </w:sectPr>
      </w:pPr>
    </w:p>
    <w:p w:rsidR="005E3CD7" w:rsidRPr="005941E1" w:rsidRDefault="004313A4" w:rsidP="00887E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E3CD7" w:rsidRPr="005941E1" w:rsidRDefault="004313A4" w:rsidP="005E3CD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5E3CD7" w:rsidRPr="005941E1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</w:t>
      </w:r>
      <w:r w:rsidR="005E3CD7" w:rsidRPr="005941E1">
        <w:rPr>
          <w:rFonts w:ascii="Courier New" w:hAnsi="Courier New" w:cs="Courier New"/>
          <w:sz w:val="22"/>
          <w:szCs w:val="22"/>
        </w:rPr>
        <w:t xml:space="preserve"> Думы Братского района</w:t>
      </w:r>
    </w:p>
    <w:p w:rsidR="005E3CD7" w:rsidRPr="005941E1" w:rsidRDefault="005E3CD7" w:rsidP="005E3CD7">
      <w:pPr>
        <w:jc w:val="right"/>
        <w:rPr>
          <w:rFonts w:ascii="Courier New" w:hAnsi="Courier New" w:cs="Courier New"/>
          <w:sz w:val="22"/>
          <w:szCs w:val="22"/>
        </w:rPr>
      </w:pPr>
      <w:r w:rsidRPr="005941E1">
        <w:rPr>
          <w:rFonts w:ascii="Courier New" w:hAnsi="Courier New" w:cs="Courier New"/>
          <w:sz w:val="22"/>
          <w:szCs w:val="22"/>
        </w:rPr>
        <w:tab/>
      </w:r>
      <w:proofErr w:type="gramStart"/>
      <w:r w:rsidRPr="005941E1">
        <w:rPr>
          <w:rFonts w:ascii="Courier New" w:hAnsi="Courier New" w:cs="Courier New"/>
          <w:sz w:val="22"/>
          <w:szCs w:val="22"/>
        </w:rPr>
        <w:t>от</w:t>
      </w:r>
      <w:proofErr w:type="gramEnd"/>
      <w:r w:rsidRPr="005941E1">
        <w:rPr>
          <w:rFonts w:ascii="Courier New" w:hAnsi="Courier New" w:cs="Courier New"/>
          <w:sz w:val="22"/>
          <w:szCs w:val="22"/>
        </w:rPr>
        <w:t xml:space="preserve"> </w:t>
      </w:r>
      <w:r w:rsidR="00293BCD">
        <w:rPr>
          <w:rFonts w:ascii="Courier New" w:hAnsi="Courier New" w:cs="Courier New"/>
          <w:sz w:val="22"/>
          <w:szCs w:val="22"/>
        </w:rPr>
        <w:t>25.08.</w:t>
      </w:r>
      <w:r w:rsidR="000C4E39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 xml:space="preserve"> года</w:t>
      </w:r>
      <w:r w:rsidRPr="0068134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293BCD">
        <w:rPr>
          <w:rFonts w:ascii="Courier New" w:hAnsi="Courier New" w:cs="Courier New"/>
          <w:sz w:val="22"/>
          <w:szCs w:val="22"/>
        </w:rPr>
        <w:t>210</w:t>
      </w:r>
    </w:p>
    <w:p w:rsidR="005E3CD7" w:rsidRPr="005941E1" w:rsidRDefault="005E3CD7" w:rsidP="005E3CD7">
      <w:pPr>
        <w:rPr>
          <w:rFonts w:ascii="Courier New" w:hAnsi="Courier New" w:cs="Courier New"/>
          <w:b/>
          <w:sz w:val="22"/>
          <w:szCs w:val="22"/>
        </w:rPr>
      </w:pPr>
    </w:p>
    <w:p w:rsidR="005E3CD7" w:rsidRDefault="005E3CD7" w:rsidP="005E3CD7">
      <w:pPr>
        <w:jc w:val="center"/>
        <w:rPr>
          <w:rFonts w:ascii="Courier New" w:hAnsi="Courier New" w:cs="Courier New"/>
          <w:sz w:val="22"/>
          <w:szCs w:val="22"/>
        </w:rPr>
      </w:pPr>
    </w:p>
    <w:p w:rsidR="005E3CD7" w:rsidRPr="000C4E39" w:rsidRDefault="005E3CD7" w:rsidP="005E3CD7">
      <w:pPr>
        <w:jc w:val="center"/>
        <w:rPr>
          <w:rFonts w:ascii="Courier New" w:hAnsi="Courier New" w:cs="Courier New"/>
          <w:sz w:val="22"/>
          <w:szCs w:val="22"/>
        </w:rPr>
      </w:pPr>
    </w:p>
    <w:p w:rsidR="005E3CD7" w:rsidRPr="000C4E39" w:rsidRDefault="005E3CD7" w:rsidP="005E3CD7">
      <w:pPr>
        <w:jc w:val="center"/>
        <w:rPr>
          <w:rFonts w:ascii="Courier New" w:hAnsi="Courier New" w:cs="Courier New"/>
          <w:sz w:val="22"/>
          <w:szCs w:val="22"/>
        </w:rPr>
      </w:pPr>
      <w:r w:rsidRPr="000C4E39">
        <w:rPr>
          <w:rFonts w:ascii="Courier New" w:hAnsi="Courier New" w:cs="Courier New"/>
          <w:sz w:val="22"/>
          <w:szCs w:val="22"/>
        </w:rPr>
        <w:t>ПРОГНОЗНЫЙ ПЛАН (ПРОГРАММА)ПРИВАТИЗАЦИИ</w:t>
      </w:r>
    </w:p>
    <w:p w:rsidR="005E3CD7" w:rsidRPr="000C4E39" w:rsidRDefault="005E3CD7" w:rsidP="005E3CD7">
      <w:pPr>
        <w:jc w:val="center"/>
        <w:rPr>
          <w:rFonts w:ascii="Courier New" w:hAnsi="Courier New" w:cs="Courier New"/>
          <w:sz w:val="22"/>
          <w:szCs w:val="22"/>
        </w:rPr>
      </w:pPr>
      <w:r w:rsidRPr="000C4E39">
        <w:rPr>
          <w:rFonts w:ascii="Courier New" w:hAnsi="Courier New" w:cs="Courier New"/>
          <w:sz w:val="22"/>
          <w:szCs w:val="22"/>
        </w:rPr>
        <w:t>имущества муниципальной собственности</w:t>
      </w:r>
    </w:p>
    <w:p w:rsidR="005E3CD7" w:rsidRPr="000C4E39" w:rsidRDefault="005E3CD7" w:rsidP="005E3CD7">
      <w:pPr>
        <w:jc w:val="center"/>
        <w:rPr>
          <w:rFonts w:ascii="Courier New" w:hAnsi="Courier New" w:cs="Courier New"/>
          <w:sz w:val="22"/>
          <w:szCs w:val="22"/>
        </w:rPr>
      </w:pPr>
      <w:r w:rsidRPr="000C4E39">
        <w:rPr>
          <w:rFonts w:ascii="Courier New" w:hAnsi="Courier New" w:cs="Courier New"/>
          <w:sz w:val="22"/>
          <w:szCs w:val="22"/>
        </w:rPr>
        <w:t>муниципального образования «Братский район» на 2021 год</w:t>
      </w:r>
    </w:p>
    <w:p w:rsidR="000C4E39" w:rsidRPr="003D5868" w:rsidRDefault="000C4E39" w:rsidP="005E3CD7">
      <w:pPr>
        <w:rPr>
          <w:rFonts w:ascii="Courier New" w:hAnsi="Courier New" w:cs="Courier New"/>
          <w:sz w:val="22"/>
          <w:szCs w:val="22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5953"/>
        <w:gridCol w:w="2693"/>
        <w:gridCol w:w="1843"/>
        <w:gridCol w:w="1701"/>
      </w:tblGrid>
      <w:tr w:rsidR="003D5868" w:rsidRPr="003D5868" w:rsidTr="003D5868">
        <w:tc>
          <w:tcPr>
            <w:tcW w:w="568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6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5953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Характеристика объекта</w:t>
            </w:r>
          </w:p>
        </w:tc>
        <w:tc>
          <w:tcPr>
            <w:tcW w:w="2693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</w:t>
            </w:r>
          </w:p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приватизации</w:t>
            </w:r>
            <w:proofErr w:type="gramEnd"/>
          </w:p>
        </w:tc>
        <w:tc>
          <w:tcPr>
            <w:tcW w:w="1701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Прогноз поступления средств</w:t>
            </w:r>
          </w:p>
        </w:tc>
      </w:tr>
      <w:tr w:rsidR="003D5868" w:rsidRPr="003D5868" w:rsidTr="003D5868">
        <w:tc>
          <w:tcPr>
            <w:tcW w:w="568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D5868" w:rsidRPr="003D5868" w:rsidTr="003D5868">
        <w:tc>
          <w:tcPr>
            <w:tcW w:w="568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Автобус марки 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КАВЗ-3976-020</w:t>
            </w:r>
          </w:p>
        </w:tc>
        <w:tc>
          <w:tcPr>
            <w:tcW w:w="5953" w:type="dxa"/>
            <w:vAlign w:val="center"/>
          </w:tcPr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гос. № НО98НО 38, год выпуска 2001, </w:t>
            </w:r>
          </w:p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тип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: автобус, цвет кузова: белая ночь, 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тип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двигателя: бензиновый</w:t>
            </w:r>
          </w:p>
        </w:tc>
        <w:tc>
          <w:tcPr>
            <w:tcW w:w="2693" w:type="dxa"/>
            <w:vAlign w:val="center"/>
          </w:tcPr>
          <w:p w:rsidR="003D5868" w:rsidRPr="003D5868" w:rsidRDefault="003D5868" w:rsidP="00243D4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</w:t>
            </w:r>
          </w:p>
          <w:p w:rsidR="003D5868" w:rsidRPr="003D5868" w:rsidRDefault="003D5868" w:rsidP="00243D4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г. Братск,</w:t>
            </w:r>
          </w:p>
          <w:p w:rsidR="003D5868" w:rsidRPr="003D5868" w:rsidRDefault="003D5868" w:rsidP="00243D4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Южная, 22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39 647,00</w:t>
            </w:r>
          </w:p>
        </w:tc>
      </w:tr>
      <w:tr w:rsidR="003D5868" w:rsidRPr="003D5868" w:rsidTr="003D5868">
        <w:tc>
          <w:tcPr>
            <w:tcW w:w="568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Автобус марки 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ПАЗ 320608-110-70</w:t>
            </w:r>
          </w:p>
        </w:tc>
        <w:tc>
          <w:tcPr>
            <w:tcW w:w="5953" w:type="dxa"/>
            <w:vAlign w:val="center"/>
          </w:tcPr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гос. № А 733 СХ 38, год выпуска 2008, </w:t>
            </w:r>
          </w:p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тип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: автобус для перевозки детей, </w:t>
            </w:r>
          </w:p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цвет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кузова: жёлтый, 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тип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двигателя: бензиновый</w:t>
            </w:r>
          </w:p>
        </w:tc>
        <w:tc>
          <w:tcPr>
            <w:tcW w:w="2693" w:type="dxa"/>
            <w:vAlign w:val="center"/>
          </w:tcPr>
          <w:p w:rsidR="003D5868" w:rsidRPr="003D5868" w:rsidRDefault="003D5868" w:rsidP="00243D49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</w:t>
            </w:r>
          </w:p>
          <w:p w:rsidR="003D5868" w:rsidRPr="003D5868" w:rsidRDefault="003D5868" w:rsidP="00243D49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г. Братск,</w:t>
            </w:r>
          </w:p>
          <w:p w:rsidR="003D5868" w:rsidRPr="003D5868" w:rsidRDefault="003D5868" w:rsidP="00243D49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Южная, 22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66 496,00</w:t>
            </w:r>
          </w:p>
        </w:tc>
      </w:tr>
      <w:tr w:rsidR="003D5868" w:rsidRPr="003D5868" w:rsidTr="003D5868">
        <w:tc>
          <w:tcPr>
            <w:tcW w:w="568" w:type="dxa"/>
            <w:vAlign w:val="center"/>
          </w:tcPr>
          <w:p w:rsidR="003D5868" w:rsidRPr="003D5868" w:rsidRDefault="003D5868" w:rsidP="00243D49">
            <w:pPr>
              <w:ind w:right="-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Здание гаража с пристроенной котельной с земельным участком</w:t>
            </w:r>
          </w:p>
        </w:tc>
        <w:tc>
          <w:tcPr>
            <w:tcW w:w="5953" w:type="dxa"/>
            <w:vAlign w:val="center"/>
          </w:tcPr>
          <w:p w:rsid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здание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гаража: общая площадь 433,9 </w:t>
            </w:r>
            <w:proofErr w:type="spell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кадастровый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номер 38:02:040102:662);</w:t>
            </w:r>
          </w:p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земельный</w:t>
            </w:r>
            <w:proofErr w:type="gram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участок: общая площадь 564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(кадастровый номер 38:02:040102:667)</w:t>
            </w:r>
          </w:p>
        </w:tc>
        <w:tc>
          <w:tcPr>
            <w:tcW w:w="2693" w:type="dxa"/>
            <w:vAlign w:val="center"/>
          </w:tcPr>
          <w:p w:rsidR="00293BCD" w:rsidRDefault="003D5868" w:rsidP="00243D49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Иркутская область, Братский район, </w:t>
            </w:r>
          </w:p>
          <w:p w:rsidR="003D5868" w:rsidRPr="003D5868" w:rsidRDefault="003D5868" w:rsidP="00243D49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п.</w:t>
            </w:r>
            <w:r w:rsidR="00293BC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Кежемский</w:t>
            </w:r>
            <w:proofErr w:type="spellEnd"/>
            <w:r w:rsidRPr="003D586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, пер.Строительный,1</w:t>
            </w:r>
          </w:p>
        </w:tc>
        <w:tc>
          <w:tcPr>
            <w:tcW w:w="1843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3D5868" w:rsidRPr="003D5868" w:rsidRDefault="003D5868" w:rsidP="00243D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5868">
              <w:rPr>
                <w:rFonts w:ascii="Courier New" w:hAnsi="Courier New" w:cs="Courier New"/>
                <w:sz w:val="22"/>
                <w:szCs w:val="22"/>
              </w:rPr>
              <w:t>498 000,00</w:t>
            </w:r>
          </w:p>
        </w:tc>
      </w:tr>
    </w:tbl>
    <w:p w:rsidR="003D5868" w:rsidRDefault="003D5868" w:rsidP="000C4E39">
      <w:pPr>
        <w:spacing w:after="150" w:line="300" w:lineRule="atLeast"/>
        <w:ind w:right="-2"/>
        <w:jc w:val="both"/>
        <w:rPr>
          <w:rFonts w:ascii="Courier New" w:hAnsi="Courier New" w:cs="Courier New"/>
          <w:sz w:val="22"/>
          <w:szCs w:val="22"/>
        </w:rPr>
        <w:sectPr w:rsidR="003D5868" w:rsidSect="003D5868">
          <w:pgSz w:w="16838" w:h="11906" w:orient="landscape"/>
          <w:pgMar w:top="1701" w:right="678" w:bottom="567" w:left="567" w:header="709" w:footer="709" w:gutter="0"/>
          <w:cols w:space="708"/>
          <w:docGrid w:linePitch="360"/>
        </w:sectPr>
      </w:pPr>
    </w:p>
    <w:p w:rsidR="004313A4" w:rsidRPr="004313A4" w:rsidRDefault="004313A4" w:rsidP="00293BCD">
      <w:pPr>
        <w:jc w:val="center"/>
        <w:rPr>
          <w:sz w:val="20"/>
          <w:szCs w:val="20"/>
        </w:rPr>
      </w:pPr>
    </w:p>
    <w:sectPr w:rsidR="004313A4" w:rsidRPr="004313A4" w:rsidSect="005E3C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8"/>
    <w:rsid w:val="000C4E39"/>
    <w:rsid w:val="00293BCD"/>
    <w:rsid w:val="00294AC3"/>
    <w:rsid w:val="003126B8"/>
    <w:rsid w:val="003D5868"/>
    <w:rsid w:val="004313A4"/>
    <w:rsid w:val="005D5D62"/>
    <w:rsid w:val="005E3CD7"/>
    <w:rsid w:val="00771199"/>
    <w:rsid w:val="00887E5C"/>
    <w:rsid w:val="00C37025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7198-E0AC-44A5-A2EA-72C5A345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D5D62"/>
    <w:rPr>
      <w:color w:val="0000FF" w:themeColor="hyperlink"/>
      <w:u w:val="single"/>
    </w:rPr>
  </w:style>
  <w:style w:type="paragraph" w:styleId="a6">
    <w:name w:val="Normal (Web)"/>
    <w:basedOn w:val="a"/>
    <w:rsid w:val="003D5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6</cp:revision>
  <cp:lastPrinted>2021-08-10T07:32:00Z</cp:lastPrinted>
  <dcterms:created xsi:type="dcterms:W3CDTF">2021-08-10T06:18:00Z</dcterms:created>
  <dcterms:modified xsi:type="dcterms:W3CDTF">2021-08-23T08:40:00Z</dcterms:modified>
</cp:coreProperties>
</file>