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A" w:rsidRDefault="008734DA" w:rsidP="008734DA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DA" w:rsidRPr="00C161C1" w:rsidRDefault="008734DA" w:rsidP="008734DA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:rsidR="008734DA" w:rsidRPr="00C161C1" w:rsidRDefault="008734DA" w:rsidP="008734DA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:rsidR="008734DA" w:rsidRPr="00C161C1" w:rsidRDefault="008734DA" w:rsidP="008734DA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:rsidR="008734DA" w:rsidRPr="00C161C1" w:rsidRDefault="008734DA" w:rsidP="008734DA">
      <w:pPr>
        <w:pStyle w:val="af1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:rsidR="008734DA" w:rsidRPr="005C1F9E" w:rsidRDefault="008734DA" w:rsidP="008734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г</w:t>
      </w:r>
      <w:proofErr w:type="gramStart"/>
      <w:r w:rsidRPr="005C1F9E">
        <w:rPr>
          <w:rFonts w:ascii="Arial" w:hAnsi="Arial" w:cs="Arial"/>
          <w:sz w:val="20"/>
          <w:szCs w:val="20"/>
        </w:rPr>
        <w:t>.Б</w:t>
      </w:r>
      <w:proofErr w:type="gramEnd"/>
      <w:r w:rsidRPr="005C1F9E">
        <w:rPr>
          <w:rFonts w:ascii="Arial" w:hAnsi="Arial" w:cs="Arial"/>
          <w:sz w:val="20"/>
          <w:szCs w:val="20"/>
        </w:rPr>
        <w:t>ратск, Иркутская область, тел./факс  8(3953)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:rsidR="008734DA" w:rsidRPr="005C1F9E" w:rsidRDefault="008734DA" w:rsidP="008734DA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eastAsiaTheme="majorEastAsia" w:hAnsi="Arial" w:cs="Arial"/>
          <w:sz w:val="16"/>
          <w:szCs w:val="16"/>
        </w:rPr>
      </w:pPr>
    </w:p>
    <w:p w:rsidR="008734DA" w:rsidRPr="006E326C" w:rsidRDefault="008734DA" w:rsidP="008734D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E326C">
        <w:rPr>
          <w:rFonts w:ascii="Arial" w:eastAsia="Calibri" w:hAnsi="Arial" w:cs="Arial"/>
          <w:b/>
        </w:rPr>
        <w:t>ОТЧЕТ</w:t>
      </w:r>
    </w:p>
    <w:p w:rsidR="008734DA" w:rsidRDefault="008734DA" w:rsidP="008734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6E326C">
        <w:rPr>
          <w:rFonts w:ascii="Arial" w:eastAsia="Calibri" w:hAnsi="Arial" w:cs="Arial"/>
          <w:b/>
          <w:bCs/>
          <w:color w:val="000000"/>
        </w:rPr>
        <w:t xml:space="preserve">о деятельности Контрольно-счетного органа </w:t>
      </w:r>
    </w:p>
    <w:p w:rsidR="008734DA" w:rsidRDefault="008734DA" w:rsidP="008734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6E326C">
        <w:rPr>
          <w:rFonts w:ascii="Arial" w:eastAsia="Calibri" w:hAnsi="Arial" w:cs="Arial"/>
          <w:b/>
          <w:bCs/>
          <w:color w:val="000000"/>
        </w:rPr>
        <w:t>муниципального образования «Братский район» за 2020 год</w:t>
      </w:r>
    </w:p>
    <w:p w:rsidR="008734DA" w:rsidRPr="006E326C" w:rsidRDefault="008734DA" w:rsidP="008734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8734DA" w:rsidRDefault="00DB3C42" w:rsidP="008734D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г. Братск                                                                                                    </w:t>
      </w:r>
      <w:r w:rsidR="008734DA" w:rsidRPr="006E326C">
        <w:rPr>
          <w:rFonts w:ascii="Arial" w:eastAsia="Calibri" w:hAnsi="Arial" w:cs="Arial"/>
        </w:rPr>
        <w:t>«25» июня  202</w:t>
      </w:r>
      <w:r w:rsidR="00E73B45">
        <w:rPr>
          <w:rFonts w:ascii="Arial" w:eastAsia="Calibri" w:hAnsi="Arial" w:cs="Arial"/>
        </w:rPr>
        <w:t>1</w:t>
      </w:r>
      <w:r w:rsidR="008734DA" w:rsidRPr="006E326C">
        <w:rPr>
          <w:rFonts w:ascii="Arial" w:eastAsia="Calibri" w:hAnsi="Arial" w:cs="Arial"/>
        </w:rPr>
        <w:t xml:space="preserve"> года                                                                                               </w:t>
      </w:r>
    </w:p>
    <w:p w:rsidR="00975485" w:rsidRPr="006E326C" w:rsidRDefault="00975485" w:rsidP="008734DA">
      <w:pPr>
        <w:spacing w:after="0" w:line="240" w:lineRule="auto"/>
        <w:rPr>
          <w:rFonts w:ascii="Arial" w:eastAsia="Calibri" w:hAnsi="Arial" w:cs="Arial"/>
        </w:rPr>
      </w:pPr>
    </w:p>
    <w:p w:rsidR="008734DA" w:rsidRPr="006E326C" w:rsidRDefault="008734DA" w:rsidP="008734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6E326C">
        <w:rPr>
          <w:rFonts w:ascii="Arial" w:eastAsia="Calibri" w:hAnsi="Arial" w:cs="Arial"/>
          <w:b/>
        </w:rPr>
        <w:t>Правовой статус и организация деятельности Контрольно-счетного органа муниципального образования «Братский район»</w:t>
      </w:r>
    </w:p>
    <w:p w:rsidR="008734DA" w:rsidRDefault="008734DA" w:rsidP="0087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34DA" w:rsidRDefault="008734DA" w:rsidP="0087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34DA" w:rsidRDefault="008734DA" w:rsidP="0087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B31F54">
        <w:rPr>
          <w:rFonts w:ascii="Arial" w:eastAsia="Calibri" w:hAnsi="Arial" w:cs="Arial"/>
        </w:rPr>
        <w:t xml:space="preserve">Контрольно-счетный орган </w:t>
      </w:r>
      <w:r>
        <w:rPr>
          <w:rFonts w:ascii="Arial" w:eastAsia="Calibri" w:hAnsi="Arial" w:cs="Arial"/>
        </w:rPr>
        <w:t>муниципального образования «Братский район» является постоянно действующим органом внешнего муниципального финансового контроля, образован Думой Братского района и только ей подотчетен.</w:t>
      </w:r>
    </w:p>
    <w:p w:rsidR="008734DA" w:rsidRDefault="008734DA" w:rsidP="0087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31F54">
        <w:rPr>
          <w:rFonts w:ascii="Arial" w:eastAsia="Calibri" w:hAnsi="Arial" w:cs="Arial"/>
        </w:rPr>
        <w:t xml:space="preserve">Контрольно-счетный орган </w:t>
      </w:r>
      <w:r>
        <w:rPr>
          <w:rFonts w:ascii="Arial" w:eastAsia="Calibri" w:hAnsi="Arial" w:cs="Arial"/>
        </w:rPr>
        <w:t xml:space="preserve">муниципального образования «Братский район» обладает организационной и функциональной независимостью и осуществляет свою деятельность самостоятельно в соответствии с положением о Контрольно-счетном органе муниципального образования «Братский район», утвержденном решением Думы Братского </w:t>
      </w:r>
      <w:r w:rsidRPr="00B77C82">
        <w:rPr>
          <w:rFonts w:ascii="Arial" w:eastAsia="Calibri" w:hAnsi="Arial" w:cs="Arial"/>
        </w:rPr>
        <w:t xml:space="preserve">района от </w:t>
      </w:r>
      <w:r w:rsidRPr="00B77C82">
        <w:rPr>
          <w:rFonts w:ascii="Arial" w:hAnsi="Arial" w:cs="Arial"/>
        </w:rPr>
        <w:t>30.05.2018 г. № 330</w:t>
      </w:r>
      <w:r>
        <w:rPr>
          <w:rFonts w:ascii="Arial" w:hAnsi="Arial" w:cs="Arial"/>
        </w:rPr>
        <w:t xml:space="preserve">. </w:t>
      </w:r>
    </w:p>
    <w:p w:rsidR="008734DA" w:rsidRDefault="008734DA" w:rsidP="0087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Думы Братского района от 27.05.2020 № 67 утверждено новое положение </w:t>
      </w:r>
      <w:r>
        <w:rPr>
          <w:rFonts w:ascii="Arial" w:eastAsia="Calibri" w:hAnsi="Arial" w:cs="Arial"/>
        </w:rPr>
        <w:t>о Контрольно-счетном органе муниципального образования «Братский район».</w:t>
      </w:r>
      <w:r>
        <w:rPr>
          <w:rFonts w:ascii="Arial" w:hAnsi="Arial" w:cs="Arial"/>
        </w:rPr>
        <w:t xml:space="preserve"> Контрольно-счетный орган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Братского района.</w:t>
      </w:r>
    </w:p>
    <w:p w:rsidR="008734DA" w:rsidRDefault="008734DA" w:rsidP="0087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Компетенция Контрольно-счетного органа муниципального образования «Братский район» в отчетном периоде определялась Бюджетным кодексом Российской Федерации, Федеральным законом от </w:t>
      </w:r>
      <w:r w:rsidRPr="00CE0B90">
        <w:rPr>
          <w:rFonts w:ascii="Arial" w:eastAsia="Calibri" w:hAnsi="Arial" w:cs="Arial"/>
        </w:rPr>
        <w:t>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Arial" w:eastAsia="Calibri" w:hAnsi="Arial" w:cs="Arial"/>
        </w:rPr>
        <w:t xml:space="preserve">, Положением в новой редакции, утвержденном решением Думы Братского </w:t>
      </w:r>
      <w:r w:rsidRPr="00B77C82">
        <w:rPr>
          <w:rFonts w:ascii="Arial" w:eastAsia="Calibri" w:hAnsi="Arial" w:cs="Arial"/>
        </w:rPr>
        <w:t xml:space="preserve">района от </w:t>
      </w:r>
      <w:r>
        <w:rPr>
          <w:rFonts w:ascii="Arial" w:hAnsi="Arial" w:cs="Arial"/>
        </w:rPr>
        <w:t>27.05.2020 № 67, Положением «О бюджетном процессе муниципального образования «Братский район», Регламентом Контрольно-счетного органа и иными нормативными правовыми актами Российской Федерации, Иркутской области и муниципального образования «Братский район».</w:t>
      </w:r>
    </w:p>
    <w:p w:rsidR="008734DA" w:rsidRPr="00AE6EEB" w:rsidRDefault="008734DA" w:rsidP="0087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своей деятельности Контрольно-счетный орган </w:t>
      </w:r>
      <w:r w:rsidRPr="00AE6EEB">
        <w:rPr>
          <w:rFonts w:ascii="Arial" w:hAnsi="Arial" w:cs="Arial"/>
        </w:rPr>
        <w:t xml:space="preserve">руководствуется </w:t>
      </w:r>
      <w:r w:rsidRPr="00AE6EEB">
        <w:rPr>
          <w:rFonts w:ascii="Arial" w:eastAsia="Calibri" w:hAnsi="Arial" w:cs="Arial"/>
        </w:rPr>
        <w:t xml:space="preserve">Конституцией Российской Федерации, законодательными актами Российской Федерации, Иркутской области, Уставом муниципального образования «Братский район» </w:t>
      </w:r>
      <w:r w:rsidRPr="00AE6EEB">
        <w:rPr>
          <w:rFonts w:ascii="Arial" w:hAnsi="Arial" w:cs="Arial"/>
        </w:rPr>
        <w:t>и иными нормативными правовыми актами муниципального образования «Братский район».</w:t>
      </w:r>
    </w:p>
    <w:p w:rsidR="008734DA" w:rsidRPr="00DF126B" w:rsidRDefault="008734DA" w:rsidP="0087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DF126B">
        <w:rPr>
          <w:rFonts w:ascii="Arial" w:hAnsi="Arial" w:cs="Arial"/>
        </w:rPr>
        <w:t xml:space="preserve">Полномочия КСО МО «Братский район» установлены </w:t>
      </w:r>
      <w:r w:rsidRPr="00DF126B">
        <w:rPr>
          <w:rFonts w:ascii="Arial" w:eastAsia="Calibri" w:hAnsi="Arial" w:cs="Arial"/>
        </w:rPr>
        <w:t xml:space="preserve">Бюджетным кодексом Российской Федерации, Федеральным законом от 07.02.2011 № 6-ФЗ,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определены статьей </w:t>
      </w:r>
      <w:r>
        <w:rPr>
          <w:rFonts w:ascii="Arial" w:eastAsia="Calibri" w:hAnsi="Arial" w:cs="Arial"/>
        </w:rPr>
        <w:t>8</w:t>
      </w:r>
      <w:r w:rsidRPr="00DF126B">
        <w:rPr>
          <w:rFonts w:ascii="Arial" w:eastAsia="Calibri" w:hAnsi="Arial" w:cs="Arial"/>
        </w:rPr>
        <w:t xml:space="preserve"> Положения </w:t>
      </w:r>
      <w:r w:rsidRPr="00DF126B">
        <w:rPr>
          <w:rFonts w:ascii="Arial" w:hAnsi="Arial" w:cs="Arial"/>
        </w:rPr>
        <w:t>о Контрольно-счетном органе муниципального образования «Братский район», к основным из которых относятся:</w:t>
      </w:r>
    </w:p>
    <w:p w:rsidR="008734DA" w:rsidRPr="00DF126B" w:rsidRDefault="008734DA" w:rsidP="008734D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126B">
        <w:rPr>
          <w:rFonts w:ascii="Arial" w:eastAsia="Calibri" w:hAnsi="Arial" w:cs="Arial"/>
        </w:rPr>
        <w:t>контроль за исполнением</w:t>
      </w:r>
      <w:r w:rsidRPr="00DF126B">
        <w:rPr>
          <w:rFonts w:ascii="Arial" w:hAnsi="Arial" w:cs="Arial"/>
        </w:rPr>
        <w:t xml:space="preserve"> местного бюджета;</w:t>
      </w:r>
    </w:p>
    <w:p w:rsidR="008734DA" w:rsidRPr="00DF126B" w:rsidRDefault="008734DA" w:rsidP="008734D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126B">
        <w:rPr>
          <w:rFonts w:ascii="Arial" w:hAnsi="Arial" w:cs="Arial"/>
        </w:rPr>
        <w:t>экспертиза проектов бюджета;</w:t>
      </w:r>
    </w:p>
    <w:p w:rsidR="008734DA" w:rsidRPr="00DF126B" w:rsidRDefault="008734DA" w:rsidP="008734D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126B">
        <w:rPr>
          <w:rFonts w:ascii="Arial" w:hAnsi="Arial" w:cs="Arial"/>
        </w:rPr>
        <w:t>внешняя проверка годового отчета об исполнении районного бюджета;</w:t>
      </w:r>
    </w:p>
    <w:p w:rsidR="008734DA" w:rsidRPr="00DF126B" w:rsidRDefault="008734DA" w:rsidP="008734D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126B">
        <w:rPr>
          <w:rFonts w:ascii="Arial" w:hAnsi="Arial" w:cs="Arial"/>
        </w:rPr>
        <w:t>организация</w:t>
      </w:r>
      <w:r>
        <w:rPr>
          <w:rFonts w:ascii="Arial" w:hAnsi="Arial" w:cs="Arial"/>
        </w:rPr>
        <w:t xml:space="preserve"> </w:t>
      </w:r>
      <w:r w:rsidRPr="00DF126B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</w:t>
      </w:r>
      <w:r w:rsidRPr="00DF126B">
        <w:rPr>
          <w:rFonts w:ascii="Arial" w:hAnsi="Arial" w:cs="Arial"/>
        </w:rPr>
        <w:t xml:space="preserve">осуществление </w:t>
      </w:r>
      <w:r>
        <w:rPr>
          <w:rFonts w:ascii="Arial" w:hAnsi="Arial" w:cs="Arial"/>
        </w:rPr>
        <w:t xml:space="preserve"> </w:t>
      </w:r>
      <w:proofErr w:type="gramStart"/>
      <w:r w:rsidRPr="00DF126B">
        <w:rPr>
          <w:rFonts w:ascii="Arial" w:hAnsi="Arial" w:cs="Arial"/>
        </w:rPr>
        <w:t>контроля</w:t>
      </w:r>
      <w:r>
        <w:rPr>
          <w:rFonts w:ascii="Arial" w:hAnsi="Arial" w:cs="Arial"/>
        </w:rPr>
        <w:t xml:space="preserve">   </w:t>
      </w:r>
      <w:r w:rsidRPr="00DF126B"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 </w:t>
      </w:r>
      <w:r w:rsidRPr="00DF126B">
        <w:rPr>
          <w:rFonts w:ascii="Arial" w:hAnsi="Arial" w:cs="Arial"/>
        </w:rPr>
        <w:t xml:space="preserve"> законностью, </w:t>
      </w:r>
      <w:r>
        <w:rPr>
          <w:rFonts w:ascii="Arial" w:hAnsi="Arial" w:cs="Arial"/>
        </w:rPr>
        <w:t xml:space="preserve"> результативностью</w:t>
      </w:r>
      <w:r w:rsidRPr="00DF126B">
        <w:rPr>
          <w:rFonts w:ascii="Arial" w:hAnsi="Arial" w:cs="Arial"/>
        </w:rPr>
        <w:t xml:space="preserve">  </w:t>
      </w:r>
    </w:p>
    <w:p w:rsidR="008734DA" w:rsidRPr="00DF126B" w:rsidRDefault="008734DA" w:rsidP="00873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126B">
        <w:rPr>
          <w:rFonts w:ascii="Arial" w:hAnsi="Arial" w:cs="Arial"/>
        </w:rPr>
        <w:lastRenderedPageBreak/>
        <w:t>(эффективностью и экономностью) использования средств бюджета МО «Братский район»;</w:t>
      </w:r>
    </w:p>
    <w:p w:rsidR="008734DA" w:rsidRPr="00DF126B" w:rsidRDefault="008734DA" w:rsidP="008734D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126B">
        <w:rPr>
          <w:rFonts w:ascii="Arial" w:hAnsi="Arial" w:cs="Arial"/>
        </w:rPr>
        <w:t>финансово-экономическая</w:t>
      </w:r>
      <w:r>
        <w:rPr>
          <w:rFonts w:ascii="Arial" w:hAnsi="Arial" w:cs="Arial"/>
        </w:rPr>
        <w:t xml:space="preserve"> </w:t>
      </w:r>
      <w:r w:rsidRPr="00DF126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DF126B">
        <w:rPr>
          <w:rFonts w:ascii="Arial" w:hAnsi="Arial" w:cs="Arial"/>
        </w:rPr>
        <w:t xml:space="preserve">экспертиза </w:t>
      </w:r>
      <w:r>
        <w:rPr>
          <w:rFonts w:ascii="Arial" w:hAnsi="Arial" w:cs="Arial"/>
        </w:rPr>
        <w:t xml:space="preserve"> </w:t>
      </w:r>
      <w:r w:rsidRPr="00DF12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F126B">
        <w:rPr>
          <w:rFonts w:ascii="Arial" w:hAnsi="Arial" w:cs="Arial"/>
        </w:rPr>
        <w:t xml:space="preserve">проектов </w:t>
      </w:r>
      <w:r>
        <w:rPr>
          <w:rFonts w:ascii="Arial" w:hAnsi="Arial" w:cs="Arial"/>
        </w:rPr>
        <w:t xml:space="preserve">  </w:t>
      </w:r>
      <w:r w:rsidRPr="00DF126B">
        <w:rPr>
          <w:rFonts w:ascii="Arial" w:hAnsi="Arial" w:cs="Arial"/>
        </w:rPr>
        <w:t xml:space="preserve"> муниципальных </w:t>
      </w:r>
      <w:r>
        <w:rPr>
          <w:rFonts w:ascii="Arial" w:hAnsi="Arial" w:cs="Arial"/>
        </w:rPr>
        <w:t xml:space="preserve">  </w:t>
      </w:r>
      <w:r w:rsidRPr="00DF126B">
        <w:rPr>
          <w:rFonts w:ascii="Arial" w:hAnsi="Arial" w:cs="Arial"/>
        </w:rPr>
        <w:t xml:space="preserve">правовых </w:t>
      </w:r>
    </w:p>
    <w:p w:rsidR="008734DA" w:rsidRPr="00DF126B" w:rsidRDefault="008734DA" w:rsidP="00873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126B">
        <w:rPr>
          <w:rFonts w:ascii="Arial" w:hAnsi="Arial" w:cs="Arial"/>
        </w:rPr>
        <w:t>актов в части, касающейся расходных обязательств муниципального образования «Братский район», а также муниципальных программ;</w:t>
      </w:r>
    </w:p>
    <w:p w:rsidR="008734DA" w:rsidRPr="00DF126B" w:rsidRDefault="008734DA" w:rsidP="008734D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126B">
        <w:rPr>
          <w:rFonts w:ascii="Arial" w:hAnsi="Arial" w:cs="Arial"/>
        </w:rPr>
        <w:t>подготовка</w:t>
      </w:r>
      <w:r>
        <w:rPr>
          <w:rFonts w:ascii="Arial" w:hAnsi="Arial" w:cs="Arial"/>
        </w:rPr>
        <w:t xml:space="preserve"> </w:t>
      </w:r>
      <w:r w:rsidRPr="00DF126B">
        <w:rPr>
          <w:rFonts w:ascii="Arial" w:hAnsi="Arial" w:cs="Arial"/>
        </w:rPr>
        <w:t>информации</w:t>
      </w:r>
      <w:r>
        <w:rPr>
          <w:rFonts w:ascii="Arial" w:hAnsi="Arial" w:cs="Arial"/>
        </w:rPr>
        <w:t xml:space="preserve"> </w:t>
      </w:r>
      <w:r w:rsidRPr="00DF126B">
        <w:rPr>
          <w:rFonts w:ascii="Arial" w:hAnsi="Arial" w:cs="Arial"/>
        </w:rPr>
        <w:t>о ходе</w:t>
      </w:r>
      <w:r>
        <w:rPr>
          <w:rFonts w:ascii="Arial" w:hAnsi="Arial" w:cs="Arial"/>
        </w:rPr>
        <w:t xml:space="preserve"> </w:t>
      </w:r>
      <w:r w:rsidRPr="00DF126B">
        <w:rPr>
          <w:rFonts w:ascii="Arial" w:hAnsi="Arial" w:cs="Arial"/>
        </w:rPr>
        <w:t>исполнения</w:t>
      </w:r>
      <w:r>
        <w:rPr>
          <w:rFonts w:ascii="Arial" w:hAnsi="Arial" w:cs="Arial"/>
        </w:rPr>
        <w:t xml:space="preserve"> </w:t>
      </w:r>
      <w:r w:rsidRPr="00DF126B">
        <w:rPr>
          <w:rFonts w:ascii="Arial" w:hAnsi="Arial" w:cs="Arial"/>
        </w:rPr>
        <w:t>бюджета</w:t>
      </w:r>
      <w:r>
        <w:rPr>
          <w:rFonts w:ascii="Arial" w:hAnsi="Arial" w:cs="Arial"/>
        </w:rPr>
        <w:t xml:space="preserve"> </w:t>
      </w:r>
      <w:r w:rsidRPr="00DF126B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</w:t>
      </w:r>
    </w:p>
    <w:p w:rsidR="008734DA" w:rsidRPr="00DF126B" w:rsidRDefault="008734DA" w:rsidP="00873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126B">
        <w:rPr>
          <w:rFonts w:ascii="Arial" w:hAnsi="Arial" w:cs="Arial"/>
        </w:rPr>
        <w:t>«Братский район»;</w:t>
      </w:r>
    </w:p>
    <w:p w:rsidR="008734DA" w:rsidRPr="00DF126B" w:rsidRDefault="008734DA" w:rsidP="008734D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F126B">
        <w:rPr>
          <w:rFonts w:ascii="Arial" w:eastAsia="Calibri" w:hAnsi="Arial" w:cs="Arial"/>
        </w:rPr>
        <w:t>осуществление</w:t>
      </w:r>
      <w:r>
        <w:rPr>
          <w:rFonts w:ascii="Arial" w:eastAsia="Calibri" w:hAnsi="Arial" w:cs="Arial"/>
        </w:rPr>
        <w:t xml:space="preserve"> </w:t>
      </w:r>
      <w:r w:rsidRPr="00DF126B">
        <w:rPr>
          <w:rFonts w:ascii="Arial" w:eastAsia="Calibri" w:hAnsi="Arial" w:cs="Arial"/>
        </w:rPr>
        <w:t xml:space="preserve"> полномочий </w:t>
      </w:r>
      <w:r>
        <w:rPr>
          <w:rFonts w:ascii="Arial" w:eastAsia="Calibri" w:hAnsi="Arial" w:cs="Arial"/>
        </w:rPr>
        <w:t xml:space="preserve"> </w:t>
      </w:r>
      <w:r w:rsidRPr="00DF126B">
        <w:rPr>
          <w:rFonts w:ascii="Arial" w:eastAsia="Calibri" w:hAnsi="Arial" w:cs="Arial"/>
        </w:rPr>
        <w:t>внешнего</w:t>
      </w:r>
      <w:r>
        <w:rPr>
          <w:rFonts w:ascii="Arial" w:eastAsia="Calibri" w:hAnsi="Arial" w:cs="Arial"/>
        </w:rPr>
        <w:t xml:space="preserve">  </w:t>
      </w:r>
      <w:r w:rsidRPr="00DF126B">
        <w:rPr>
          <w:rFonts w:ascii="Arial" w:eastAsia="Calibri" w:hAnsi="Arial" w:cs="Arial"/>
        </w:rPr>
        <w:t>муниципального</w:t>
      </w:r>
      <w:r>
        <w:rPr>
          <w:rFonts w:ascii="Arial" w:eastAsia="Calibri" w:hAnsi="Arial" w:cs="Arial"/>
        </w:rPr>
        <w:t xml:space="preserve"> </w:t>
      </w:r>
      <w:r w:rsidRPr="00DF126B">
        <w:rPr>
          <w:rFonts w:ascii="Arial" w:eastAsia="Calibri" w:hAnsi="Arial" w:cs="Arial"/>
        </w:rPr>
        <w:t>финансового</w:t>
      </w:r>
      <w:r>
        <w:rPr>
          <w:rFonts w:ascii="Arial" w:eastAsia="Calibri" w:hAnsi="Arial" w:cs="Arial"/>
        </w:rPr>
        <w:t xml:space="preserve">  контроля</w:t>
      </w:r>
      <w:r w:rsidRPr="00DF126B">
        <w:rPr>
          <w:rFonts w:ascii="Arial" w:eastAsia="Calibri" w:hAnsi="Arial" w:cs="Arial"/>
        </w:rPr>
        <w:t xml:space="preserve"> </w:t>
      </w:r>
    </w:p>
    <w:p w:rsidR="008734DA" w:rsidRPr="00DF126B" w:rsidRDefault="008734DA" w:rsidP="008734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F126B">
        <w:rPr>
          <w:rFonts w:ascii="Arial" w:eastAsia="Calibri" w:hAnsi="Arial" w:cs="Arial"/>
        </w:rPr>
        <w:t>в 23 поселениях, входящих в состав муниципального образования «Братский район», в соответствии с соглашениями, заключенными между Думами поселений и Думой Братского района.</w:t>
      </w:r>
    </w:p>
    <w:p w:rsidR="008734DA" w:rsidRDefault="008734DA" w:rsidP="0087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Контрольно-счетный орган, осуществляя свои полномочия в области внешнего муниципального финансового контроля, основывается на принципах законности, объективности, эффективности, независимости и гласности.</w:t>
      </w:r>
    </w:p>
    <w:p w:rsidR="008734DA" w:rsidRPr="00DF126B" w:rsidRDefault="008734DA" w:rsidP="0087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Одной из форм реализации принципа гласности деятельности контрольно-счетного органа является ежегодный отчет о деятельности Контрольно-счетного органа муниципального образования «Братский район», который предоставляется</w:t>
      </w:r>
      <w:r w:rsidRPr="005032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Думу Братского района в соответствии с требованиями ст. 19 Положения о КСО Братского района. </w:t>
      </w:r>
    </w:p>
    <w:p w:rsidR="008734DA" w:rsidRDefault="008734DA" w:rsidP="0087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DF126B">
        <w:rPr>
          <w:rFonts w:ascii="Arial" w:eastAsia="Calibri" w:hAnsi="Arial" w:cs="Arial"/>
        </w:rPr>
        <w:t>Отчет о деятельности Контрольно-счетного органа муниципального образования  «Братский район» за 20</w:t>
      </w:r>
      <w:r>
        <w:rPr>
          <w:rFonts w:ascii="Arial" w:eastAsia="Calibri" w:hAnsi="Arial" w:cs="Arial"/>
        </w:rPr>
        <w:t>20</w:t>
      </w:r>
      <w:r w:rsidRPr="00DF126B">
        <w:rPr>
          <w:rFonts w:ascii="Arial" w:eastAsia="Calibri" w:hAnsi="Arial" w:cs="Arial"/>
        </w:rPr>
        <w:t xml:space="preserve"> год обобщает результаты</w:t>
      </w:r>
      <w:r>
        <w:rPr>
          <w:rFonts w:ascii="Arial" w:eastAsia="Calibri" w:hAnsi="Arial" w:cs="Arial"/>
        </w:rPr>
        <w:t>,</w:t>
      </w:r>
      <w:r w:rsidRPr="00DF126B">
        <w:rPr>
          <w:rFonts w:ascii="Arial" w:eastAsia="Calibri" w:hAnsi="Arial" w:cs="Arial"/>
        </w:rPr>
        <w:t xml:space="preserve"> проведенных контрольных и экспертно-аналитических мероприятий</w:t>
      </w:r>
      <w:r>
        <w:rPr>
          <w:rFonts w:ascii="Arial" w:eastAsia="Calibri" w:hAnsi="Arial" w:cs="Arial"/>
        </w:rPr>
        <w:t>,</w:t>
      </w:r>
      <w:r w:rsidRPr="00DF126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основных выводах, рекомендациях и предложениях по результатам деятельности, направленных на устранение выявленных нарушений, совершенствование бюджетного процесса и системы управления муниципальной собственностью.</w:t>
      </w:r>
    </w:p>
    <w:p w:rsidR="008734DA" w:rsidRPr="00DF126B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8734DA" w:rsidRPr="0040302D" w:rsidRDefault="008734DA" w:rsidP="008734DA">
      <w:pPr>
        <w:spacing w:after="0" w:line="240" w:lineRule="auto"/>
        <w:ind w:firstLine="708"/>
        <w:jc w:val="center"/>
        <w:rPr>
          <w:rFonts w:ascii="Arial" w:eastAsia="Calibri" w:hAnsi="Arial" w:cs="Arial"/>
          <w:b/>
        </w:rPr>
      </w:pPr>
      <w:r w:rsidRPr="0040302D">
        <w:rPr>
          <w:rFonts w:ascii="Arial" w:eastAsia="Calibri" w:hAnsi="Arial" w:cs="Arial"/>
          <w:b/>
        </w:rPr>
        <w:t>Проведение контрольных и экспертно-аналитических мероприятий</w:t>
      </w:r>
    </w:p>
    <w:p w:rsidR="008734DA" w:rsidRPr="0040302D" w:rsidRDefault="008734DA" w:rsidP="008734DA">
      <w:pPr>
        <w:spacing w:after="0" w:line="240" w:lineRule="auto"/>
        <w:ind w:firstLine="708"/>
        <w:jc w:val="center"/>
        <w:rPr>
          <w:rFonts w:ascii="Arial" w:eastAsia="Calibri" w:hAnsi="Arial" w:cs="Arial"/>
        </w:rPr>
      </w:pPr>
    </w:p>
    <w:p w:rsidR="008734DA" w:rsidRPr="0040302D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40302D">
        <w:rPr>
          <w:rFonts w:ascii="Arial" w:eastAsia="Calibri" w:hAnsi="Arial" w:cs="Arial"/>
        </w:rPr>
        <w:t>В соответствии со статьей 12 Положения Контрольно-счетный орган осуществлял свою деятельность на основе годового плана, разработанного и утвержденного самостоятельно, с учетом поручений Думы Братского района, предложений Мэра района.</w:t>
      </w:r>
    </w:p>
    <w:p w:rsidR="008734DA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EE34D2">
        <w:rPr>
          <w:rFonts w:ascii="Arial" w:eastAsia="Calibri" w:hAnsi="Arial" w:cs="Arial"/>
        </w:rPr>
        <w:t>В рамках предварительного, текущего и последующего контроля в течение отчетного периода проведено 58 контрольных и экспертно-аналитических мероприятий,</w:t>
      </w:r>
      <w:r>
        <w:rPr>
          <w:rFonts w:ascii="Arial" w:eastAsia="Calibri" w:hAnsi="Arial" w:cs="Arial"/>
        </w:rPr>
        <w:t xml:space="preserve"> что на 56,8 % выше показателей 2019 года, в разрезе мероприятий:</w:t>
      </w:r>
    </w:p>
    <w:p w:rsidR="00975485" w:rsidRDefault="00975485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975485" w:rsidRDefault="00975485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8734DA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34DA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8734DA" w:rsidRPr="00EE34D2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В 2020 году было проведено</w:t>
      </w:r>
      <w:r w:rsidRPr="00EE34D2">
        <w:rPr>
          <w:rFonts w:ascii="Arial" w:eastAsia="Calibri" w:hAnsi="Arial" w:cs="Arial"/>
        </w:rPr>
        <w:t>: контрольных мероприятий – 2, экспертно-аналитических – 56, по результатам которых подготовлено:</w:t>
      </w:r>
    </w:p>
    <w:p w:rsidR="008734DA" w:rsidRPr="00EE34D2" w:rsidRDefault="008734DA" w:rsidP="008734DA">
      <w:pPr>
        <w:pStyle w:val="Style3"/>
        <w:widowControl/>
        <w:spacing w:line="24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EE34D2">
        <w:rPr>
          <w:rFonts w:ascii="Arial" w:eastAsia="Calibri" w:hAnsi="Arial" w:cs="Arial"/>
          <w:sz w:val="22"/>
          <w:szCs w:val="22"/>
        </w:rPr>
        <w:t xml:space="preserve">2 акта – проверка </w:t>
      </w:r>
      <w:r w:rsidRPr="00EE34D2">
        <w:rPr>
          <w:rStyle w:val="FontStyle17"/>
          <w:rFonts w:ascii="Arial" w:eastAsiaTheme="majorEastAsia" w:hAnsi="Arial" w:cs="Arial"/>
          <w:sz w:val="22"/>
          <w:szCs w:val="22"/>
        </w:rPr>
        <w:t xml:space="preserve">финансово-хозяйственной деятельности муниципальных унитарных предприятий </w:t>
      </w:r>
      <w:r w:rsidRPr="00EE34D2">
        <w:rPr>
          <w:rFonts w:ascii="Arial" w:eastAsia="Calibri" w:hAnsi="Arial" w:cs="Arial"/>
          <w:sz w:val="22"/>
          <w:szCs w:val="22"/>
        </w:rPr>
        <w:t>Братского района за 2019 г.;</w:t>
      </w:r>
    </w:p>
    <w:p w:rsidR="008734DA" w:rsidRPr="00EE34D2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EE34D2">
        <w:rPr>
          <w:rFonts w:ascii="Arial" w:eastAsia="Calibri" w:hAnsi="Arial" w:cs="Arial"/>
        </w:rPr>
        <w:t>54 заключения – внешняя проверка годового отчета об исполнении бюджета муниципального образования «Братский район» за 2019 год и годовых отчетов за 2019 год об исполнении бюджетов 23 сельских поселений; отчет об исполнении бюджета муниципального образования «Братский район» за 1 квартал 2020;</w:t>
      </w:r>
    </w:p>
    <w:p w:rsidR="008734DA" w:rsidRPr="00EE34D2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EE34D2">
        <w:rPr>
          <w:rFonts w:ascii="Arial" w:eastAsia="Calibri" w:hAnsi="Arial" w:cs="Arial"/>
        </w:rPr>
        <w:t>проверка бюджетной отчетности 5 главных распорядителей бюджетных средств, экспертиза проекта решения «О бюджете муниципального образования «Братский район» на 2021 и на плановый период 2022 и 2023 годов» и экспертизу проектов решений о бюджете на плановый период 23 сельских поселений;</w:t>
      </w:r>
    </w:p>
    <w:p w:rsidR="008734DA" w:rsidRPr="00EE34D2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EE34D2">
        <w:rPr>
          <w:rFonts w:ascii="Arial" w:eastAsia="Calibri" w:hAnsi="Arial" w:cs="Arial"/>
        </w:rPr>
        <w:t xml:space="preserve">2 экспертно-аналитических записки на отчет об исполнении бюджета муниципального образования «Братский район» </w:t>
      </w:r>
      <w:r>
        <w:rPr>
          <w:rFonts w:ascii="Arial" w:eastAsia="Calibri" w:hAnsi="Arial" w:cs="Arial"/>
        </w:rPr>
        <w:t xml:space="preserve">за </w:t>
      </w:r>
      <w:r w:rsidRPr="00EE34D2">
        <w:rPr>
          <w:rFonts w:ascii="Arial" w:eastAsia="Calibri" w:hAnsi="Arial" w:cs="Arial"/>
        </w:rPr>
        <w:t>1 полугодие и 9 месяцев 2020 года.</w:t>
      </w:r>
    </w:p>
    <w:p w:rsidR="008734DA" w:rsidRPr="0090050B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0050B">
        <w:rPr>
          <w:rFonts w:ascii="Arial" w:eastAsia="Calibri" w:hAnsi="Arial" w:cs="Arial"/>
        </w:rPr>
        <w:t xml:space="preserve">Контрольными и экспертно-аналитическими мероприятиями было охвачено 30 объектов, из них: </w:t>
      </w:r>
    </w:p>
    <w:p w:rsidR="008734DA" w:rsidRPr="0090050B" w:rsidRDefault="008734DA" w:rsidP="008734DA">
      <w:pPr>
        <w:spacing w:after="0" w:line="240" w:lineRule="auto"/>
        <w:ind w:firstLine="708"/>
        <w:jc w:val="both"/>
        <w:rPr>
          <w:rFonts w:ascii="Arial" w:eastAsia="Courier New" w:hAnsi="Arial" w:cs="Arial"/>
          <w:color w:val="000000"/>
          <w:lang w:eastAsia="ru-RU"/>
        </w:rPr>
      </w:pPr>
      <w:r w:rsidRPr="0090050B">
        <w:rPr>
          <w:rFonts w:ascii="Arial" w:eastAsia="Calibri" w:hAnsi="Arial" w:cs="Arial"/>
        </w:rPr>
        <w:t xml:space="preserve">5 структурных подразделений, созданных в органах местного самоуправления </w:t>
      </w:r>
      <w:r w:rsidRPr="0090050B">
        <w:rPr>
          <w:rFonts w:ascii="Arial" w:eastAsia="Courier New" w:hAnsi="Arial" w:cs="Arial"/>
          <w:color w:val="000000"/>
          <w:lang w:eastAsia="ru-RU"/>
        </w:rPr>
        <w:t>муниципального образования «Братский район»</w:t>
      </w:r>
      <w:r w:rsidRPr="0090050B">
        <w:rPr>
          <w:rFonts w:ascii="Arial" w:eastAsia="Calibri" w:hAnsi="Arial" w:cs="Arial"/>
        </w:rPr>
        <w:t xml:space="preserve"> (Администрация  муниципального образования «Братский район», Финансовое управление</w:t>
      </w:r>
      <w:r w:rsidRPr="0090050B">
        <w:rPr>
          <w:rFonts w:ascii="Arial" w:eastAsia="Courier New" w:hAnsi="Arial" w:cs="Arial"/>
          <w:color w:val="000000"/>
          <w:lang w:eastAsia="ru-RU"/>
        </w:rPr>
        <w:t xml:space="preserve"> АМО </w:t>
      </w:r>
      <w:r w:rsidRPr="0090050B">
        <w:rPr>
          <w:rFonts w:ascii="Arial" w:eastAsia="Calibri" w:hAnsi="Arial" w:cs="Arial"/>
        </w:rPr>
        <w:t>«Братский район»</w:t>
      </w:r>
      <w:r w:rsidRPr="0090050B">
        <w:rPr>
          <w:rFonts w:ascii="Arial" w:eastAsia="Courier New" w:hAnsi="Arial" w:cs="Arial"/>
          <w:color w:val="000000"/>
          <w:lang w:eastAsia="ru-RU"/>
        </w:rPr>
        <w:t xml:space="preserve">, Комитет по управлению муниципальным имуществом МО </w:t>
      </w:r>
      <w:r w:rsidRPr="0090050B">
        <w:rPr>
          <w:rFonts w:ascii="Arial" w:eastAsia="Calibri" w:hAnsi="Arial" w:cs="Arial"/>
        </w:rPr>
        <w:t>«Братский район»</w:t>
      </w:r>
      <w:r w:rsidRPr="0090050B">
        <w:rPr>
          <w:rFonts w:ascii="Arial" w:eastAsia="Courier New" w:hAnsi="Arial" w:cs="Arial"/>
          <w:color w:val="000000"/>
          <w:lang w:eastAsia="ru-RU"/>
        </w:rPr>
        <w:t xml:space="preserve">, Управление образования АМО </w:t>
      </w:r>
      <w:r w:rsidRPr="0090050B">
        <w:rPr>
          <w:rFonts w:ascii="Arial" w:eastAsia="Calibri" w:hAnsi="Arial" w:cs="Arial"/>
        </w:rPr>
        <w:t>«Братский район»)</w:t>
      </w:r>
      <w:r w:rsidRPr="0090050B">
        <w:rPr>
          <w:rFonts w:ascii="Arial" w:eastAsia="Courier New" w:hAnsi="Arial" w:cs="Arial"/>
          <w:color w:val="000000"/>
          <w:lang w:eastAsia="ru-RU"/>
        </w:rPr>
        <w:t xml:space="preserve">, </w:t>
      </w:r>
    </w:p>
    <w:p w:rsidR="008734DA" w:rsidRPr="0090050B" w:rsidRDefault="008734DA" w:rsidP="008734DA">
      <w:pPr>
        <w:spacing w:after="0" w:line="240" w:lineRule="auto"/>
        <w:ind w:firstLine="708"/>
        <w:jc w:val="both"/>
        <w:rPr>
          <w:rFonts w:ascii="Arial" w:eastAsia="Courier New" w:hAnsi="Arial" w:cs="Arial"/>
          <w:color w:val="000000"/>
          <w:lang w:eastAsia="ru-RU"/>
        </w:rPr>
      </w:pPr>
      <w:r w:rsidRPr="0090050B">
        <w:rPr>
          <w:rFonts w:ascii="Arial" w:eastAsia="Courier New" w:hAnsi="Arial" w:cs="Arial"/>
          <w:color w:val="000000"/>
          <w:lang w:eastAsia="ru-RU"/>
        </w:rPr>
        <w:t xml:space="preserve">23 сельских поселения муниципального образования «Братский район», </w:t>
      </w:r>
    </w:p>
    <w:p w:rsidR="008734DA" w:rsidRPr="0090050B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0050B">
        <w:rPr>
          <w:rFonts w:ascii="Arial" w:eastAsia="Courier New" w:hAnsi="Arial" w:cs="Arial"/>
          <w:color w:val="000000"/>
          <w:lang w:eastAsia="ru-RU"/>
        </w:rPr>
        <w:t>2 предприятия (</w:t>
      </w:r>
      <w:r w:rsidRPr="0090050B">
        <w:rPr>
          <w:rFonts w:ascii="Arial" w:eastAsia="Calibri" w:hAnsi="Arial" w:cs="Arial"/>
        </w:rPr>
        <w:t xml:space="preserve">МУП «Районный рынок», МП «Центральная районная аптека №166»). </w:t>
      </w:r>
    </w:p>
    <w:p w:rsidR="008734DA" w:rsidRPr="0090050B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0050B">
        <w:rPr>
          <w:rFonts w:ascii="Arial" w:eastAsia="Calibri" w:hAnsi="Arial" w:cs="Arial"/>
        </w:rPr>
        <w:t xml:space="preserve">По решению Думы Братского района были проведены контрольные мероприятия </w:t>
      </w:r>
      <w:r w:rsidRPr="0090050B">
        <w:rPr>
          <w:rStyle w:val="FontStyle17"/>
          <w:rFonts w:ascii="Arial" w:hAnsi="Arial" w:cs="Arial"/>
          <w:sz w:val="22"/>
          <w:szCs w:val="22"/>
        </w:rPr>
        <w:t>«Комплексная аудиторская проверка финансово-хозяйственной деятельности муниципальн</w:t>
      </w:r>
      <w:r>
        <w:rPr>
          <w:rStyle w:val="FontStyle17"/>
          <w:rFonts w:ascii="Arial" w:hAnsi="Arial" w:cs="Arial"/>
          <w:sz w:val="22"/>
          <w:szCs w:val="22"/>
        </w:rPr>
        <w:t>ых</w:t>
      </w:r>
      <w:r w:rsidRPr="0090050B">
        <w:rPr>
          <w:rStyle w:val="FontStyle17"/>
          <w:rFonts w:ascii="Arial" w:hAnsi="Arial" w:cs="Arial"/>
          <w:sz w:val="22"/>
          <w:szCs w:val="22"/>
        </w:rPr>
        <w:t xml:space="preserve"> предприяти</w:t>
      </w:r>
      <w:r>
        <w:rPr>
          <w:rStyle w:val="FontStyle17"/>
          <w:rFonts w:ascii="Arial" w:hAnsi="Arial" w:cs="Arial"/>
          <w:sz w:val="22"/>
          <w:szCs w:val="22"/>
        </w:rPr>
        <w:t>й</w:t>
      </w:r>
      <w:r w:rsidRPr="0090050B">
        <w:rPr>
          <w:rStyle w:val="FontStyle17"/>
          <w:rFonts w:ascii="Arial" w:hAnsi="Arial" w:cs="Arial"/>
          <w:sz w:val="22"/>
          <w:szCs w:val="22"/>
        </w:rPr>
        <w:t xml:space="preserve"> </w:t>
      </w:r>
      <w:r w:rsidRPr="0090050B">
        <w:rPr>
          <w:rFonts w:ascii="Arial" w:eastAsia="Calibri" w:hAnsi="Arial" w:cs="Arial"/>
        </w:rPr>
        <w:t>Братского района за 2019 год».</w:t>
      </w:r>
    </w:p>
    <w:p w:rsidR="008734DA" w:rsidRPr="0090050B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0050B">
        <w:rPr>
          <w:rFonts w:ascii="Arial" w:eastAsia="Calibri" w:hAnsi="Arial" w:cs="Arial"/>
        </w:rPr>
        <w:t>По результатам контрольных и экспертно-аналитических мероприятий составлено 58 выходных документов, материалы которых направлены в Думу и мэру Братского района, в соответствии с соглашениями о передаче полномочий  – председателям Дум и главам сельских поселений, руководителям проверяемых учреждений.</w:t>
      </w:r>
      <w:r w:rsidRPr="006F70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0050B">
        <w:rPr>
          <w:rFonts w:ascii="Arial" w:eastAsia="Calibri" w:hAnsi="Arial" w:cs="Arial"/>
        </w:rPr>
        <w:t>Кроме этого составлено 3 предписания о принятии мер по устранению выявленных нарушений.</w:t>
      </w:r>
    </w:p>
    <w:p w:rsidR="008734DA" w:rsidRPr="00CA2C96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B1666C">
        <w:rPr>
          <w:rFonts w:ascii="Arial" w:eastAsia="Calibri" w:hAnsi="Arial" w:cs="Arial"/>
        </w:rPr>
        <w:t>Общий объем проверенных средств в 20</w:t>
      </w:r>
      <w:r>
        <w:rPr>
          <w:rFonts w:ascii="Arial" w:eastAsia="Calibri" w:hAnsi="Arial" w:cs="Arial"/>
        </w:rPr>
        <w:t>20</w:t>
      </w:r>
      <w:r w:rsidRPr="00B1666C">
        <w:rPr>
          <w:rFonts w:ascii="Arial" w:eastAsia="Calibri" w:hAnsi="Arial" w:cs="Arial"/>
        </w:rPr>
        <w:t xml:space="preserve"> </w:t>
      </w:r>
      <w:r w:rsidRPr="00C94603">
        <w:rPr>
          <w:rFonts w:ascii="Arial" w:eastAsia="Calibri" w:hAnsi="Arial" w:cs="Arial"/>
        </w:rPr>
        <w:t>году составил 5 537 948,3 тыс. руб., в том числе:</w:t>
      </w:r>
    </w:p>
    <w:p w:rsidR="008734DA" w:rsidRPr="00B1666C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B1666C">
        <w:rPr>
          <w:rFonts w:ascii="Arial" w:eastAsia="Calibri" w:hAnsi="Arial" w:cs="Arial"/>
        </w:rPr>
        <w:t>в рамках контрольных мероприятий – 69 133,0 тыс. руб.;</w:t>
      </w:r>
    </w:p>
    <w:p w:rsidR="008734DA" w:rsidRPr="00CA2C96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CA2C96">
        <w:rPr>
          <w:rFonts w:ascii="Arial" w:eastAsia="Calibri" w:hAnsi="Arial" w:cs="Arial"/>
        </w:rPr>
        <w:t xml:space="preserve">в рамках внешней проверки годового отчета об исполнении бюджета муниципального образования «Братский район» </w:t>
      </w:r>
      <w:r w:rsidR="00C94603">
        <w:rPr>
          <w:rFonts w:ascii="Arial" w:eastAsia="Calibri" w:hAnsi="Arial" w:cs="Arial"/>
        </w:rPr>
        <w:t xml:space="preserve">с учетом доходов и расходов </w:t>
      </w:r>
      <w:r w:rsidRPr="00CA2C96">
        <w:rPr>
          <w:rFonts w:ascii="Arial" w:eastAsia="Calibri" w:hAnsi="Arial" w:cs="Arial"/>
        </w:rPr>
        <w:t>– 4 485 570 тыс. рублей;</w:t>
      </w:r>
    </w:p>
    <w:p w:rsidR="008734DA" w:rsidRPr="006F7040" w:rsidRDefault="008734DA" w:rsidP="008734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C96">
        <w:rPr>
          <w:rFonts w:ascii="Arial" w:eastAsia="Calibri" w:hAnsi="Arial" w:cs="Arial"/>
        </w:rPr>
        <w:t xml:space="preserve">в рамках внешней проверки годового отчета об исполнении бюджета сельскими поселениями Братского района </w:t>
      </w:r>
      <w:r w:rsidR="00C94603">
        <w:rPr>
          <w:rFonts w:ascii="Arial" w:eastAsia="Calibri" w:hAnsi="Arial" w:cs="Arial"/>
        </w:rPr>
        <w:t xml:space="preserve">с учетом доходов и расходов </w:t>
      </w:r>
      <w:r w:rsidRPr="00CA2C96">
        <w:rPr>
          <w:rFonts w:ascii="Arial" w:eastAsia="Calibri" w:hAnsi="Arial" w:cs="Arial"/>
        </w:rPr>
        <w:t>– 983 245,3 тыс. рублей</w:t>
      </w:r>
      <w:r w:rsidRPr="006F704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734DA" w:rsidRPr="00CA2C96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CA2C96">
        <w:rPr>
          <w:rFonts w:ascii="Arial" w:eastAsia="Calibri" w:hAnsi="Arial" w:cs="Arial"/>
        </w:rPr>
        <w:t>Для учета и обобщения информации о результатах контрольных и экспертно-аналитических мероприятий, Контрольно-счетным органом района используется Классификатор нарушений, выявляемых в ходе внешнего государственного аудита (контроля), одобренный Советом Контрольно-счетных органов при Счетной палате Российской Федерации в редакции от 22.12.2015года.</w:t>
      </w:r>
    </w:p>
    <w:p w:rsidR="008734DA" w:rsidRPr="00575788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CA2C96">
        <w:rPr>
          <w:rFonts w:ascii="Arial" w:eastAsia="Calibri" w:hAnsi="Arial" w:cs="Arial"/>
        </w:rPr>
        <w:t>С учетом Классификатора в 20</w:t>
      </w:r>
      <w:r>
        <w:rPr>
          <w:rFonts w:ascii="Arial" w:eastAsia="Calibri" w:hAnsi="Arial" w:cs="Arial"/>
        </w:rPr>
        <w:t>20</w:t>
      </w:r>
      <w:r w:rsidRPr="00CA2C96">
        <w:rPr>
          <w:rFonts w:ascii="Arial" w:eastAsia="Calibri" w:hAnsi="Arial" w:cs="Arial"/>
        </w:rPr>
        <w:t xml:space="preserve"> году выявлено </w:t>
      </w:r>
      <w:r w:rsidR="00C94603">
        <w:rPr>
          <w:rFonts w:ascii="Arial" w:eastAsia="Calibri" w:hAnsi="Arial" w:cs="Arial"/>
        </w:rPr>
        <w:t xml:space="preserve">60 </w:t>
      </w:r>
      <w:r w:rsidRPr="00CA2C96">
        <w:rPr>
          <w:rFonts w:ascii="Arial" w:eastAsia="Calibri" w:hAnsi="Arial" w:cs="Arial"/>
        </w:rPr>
        <w:t xml:space="preserve">нарушений </w:t>
      </w:r>
      <w:r w:rsidR="00575788">
        <w:rPr>
          <w:rFonts w:ascii="Arial" w:eastAsia="Calibri" w:hAnsi="Arial" w:cs="Arial"/>
        </w:rPr>
        <w:t xml:space="preserve">(в том числе не имеющие стоимостного выражения) </w:t>
      </w:r>
      <w:r w:rsidRPr="00CA2C96">
        <w:rPr>
          <w:rFonts w:ascii="Arial" w:eastAsia="Calibri" w:hAnsi="Arial" w:cs="Arial"/>
        </w:rPr>
        <w:t xml:space="preserve">на общую сумму </w:t>
      </w:r>
      <w:r w:rsidR="00575788">
        <w:rPr>
          <w:rFonts w:ascii="Arial" w:eastAsia="Calibri" w:hAnsi="Arial" w:cs="Arial"/>
        </w:rPr>
        <w:t>10 </w:t>
      </w:r>
      <w:r w:rsidR="00575788" w:rsidRPr="00575788">
        <w:rPr>
          <w:rFonts w:ascii="Arial" w:eastAsia="Calibri" w:hAnsi="Arial" w:cs="Arial"/>
        </w:rPr>
        <w:t>367,2</w:t>
      </w:r>
      <w:r w:rsidRPr="00575788">
        <w:rPr>
          <w:rFonts w:ascii="Arial" w:eastAsia="Calibri" w:hAnsi="Arial" w:cs="Arial"/>
        </w:rPr>
        <w:t xml:space="preserve"> тыс. рублей</w:t>
      </w:r>
      <w:r w:rsidR="00575788">
        <w:rPr>
          <w:rFonts w:ascii="Arial" w:eastAsia="Calibri" w:hAnsi="Arial" w:cs="Arial"/>
        </w:rPr>
        <w:t>:</w:t>
      </w:r>
    </w:p>
    <w:p w:rsidR="008734DA" w:rsidRPr="00575788" w:rsidRDefault="00575788" w:rsidP="0057578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гр. 1 классификатора – </w:t>
      </w:r>
      <w:r w:rsidR="008734DA" w:rsidRPr="00575788">
        <w:rPr>
          <w:rFonts w:ascii="Arial" w:eastAsia="Calibri" w:hAnsi="Arial" w:cs="Arial"/>
        </w:rPr>
        <w:t xml:space="preserve">нарушения при формировании и исполнении бюджетов – </w:t>
      </w:r>
      <w:r w:rsidRPr="00575788">
        <w:rPr>
          <w:rFonts w:ascii="Arial" w:eastAsia="Calibri" w:hAnsi="Arial" w:cs="Arial"/>
        </w:rPr>
        <w:t>1 363,0</w:t>
      </w:r>
      <w:r w:rsidR="008734DA" w:rsidRPr="00575788">
        <w:rPr>
          <w:rFonts w:ascii="Arial" w:eastAsia="Calibri" w:hAnsi="Arial" w:cs="Arial"/>
        </w:rPr>
        <w:t xml:space="preserve"> тыс. рублей; </w:t>
      </w:r>
    </w:p>
    <w:p w:rsidR="008734DA" w:rsidRPr="00575788" w:rsidRDefault="00575788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гр. 2 классификатора – </w:t>
      </w:r>
      <w:r w:rsidR="008734DA" w:rsidRPr="00575788">
        <w:rPr>
          <w:rFonts w:ascii="Arial" w:eastAsia="Calibri" w:hAnsi="Arial" w:cs="Arial"/>
        </w:rPr>
        <w:t xml:space="preserve">нарушения ведения бухгалтерского учета, составления и представления бухгалтерской (финансовой) отчетности – </w:t>
      </w:r>
      <w:r w:rsidRPr="00575788">
        <w:rPr>
          <w:rFonts w:ascii="Arial" w:eastAsia="Calibri" w:hAnsi="Arial" w:cs="Arial"/>
        </w:rPr>
        <w:t>9 004,2</w:t>
      </w:r>
      <w:r w:rsidR="008734DA" w:rsidRPr="00575788">
        <w:rPr>
          <w:rFonts w:ascii="Arial" w:eastAsia="Calibri" w:hAnsi="Arial" w:cs="Arial"/>
        </w:rPr>
        <w:t xml:space="preserve"> тыс. рублей</w:t>
      </w:r>
      <w:r w:rsidRPr="00575788">
        <w:rPr>
          <w:rFonts w:ascii="Arial" w:eastAsia="Calibri" w:hAnsi="Arial" w:cs="Arial"/>
        </w:rPr>
        <w:t>.</w:t>
      </w:r>
    </w:p>
    <w:p w:rsidR="00575788" w:rsidRPr="00575788" w:rsidRDefault="00575788" w:rsidP="00C94603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8734DA" w:rsidRPr="00575788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575788">
        <w:rPr>
          <w:rFonts w:ascii="Arial" w:eastAsia="Calibri" w:hAnsi="Arial" w:cs="Arial"/>
        </w:rPr>
        <w:t>Удельный вес выявленных нарушений указан в диаграмме.</w:t>
      </w:r>
    </w:p>
    <w:p w:rsidR="008734DA" w:rsidRPr="00575788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8734DA" w:rsidRPr="00235B85" w:rsidRDefault="008734DA" w:rsidP="008734DA">
      <w:pPr>
        <w:tabs>
          <w:tab w:val="left" w:pos="68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ECD">
        <w:rPr>
          <w:rFonts w:ascii="Times New Roman" w:eastAsia="Calibri" w:hAnsi="Times New Roman" w:cs="Times New Roman"/>
          <w:noProof/>
          <w:sz w:val="24"/>
          <w:szCs w:val="24"/>
          <w:highlight w:val="yellow"/>
          <w:lang w:eastAsia="ru-RU"/>
        </w:rPr>
        <w:lastRenderedPageBreak/>
        <w:drawing>
          <wp:inline distT="0" distB="0" distL="0" distR="0">
            <wp:extent cx="5674084" cy="4341412"/>
            <wp:effectExtent l="19050" t="0" r="21866" b="198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235B85">
        <w:rPr>
          <w:rFonts w:ascii="Times New Roman" w:eastAsia="Calibri" w:hAnsi="Times New Roman" w:cs="Times New Roman"/>
          <w:sz w:val="24"/>
          <w:szCs w:val="24"/>
        </w:rPr>
        <w:tab/>
      </w:r>
    </w:p>
    <w:p w:rsidR="008734DA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75485">
        <w:rPr>
          <w:rFonts w:ascii="Arial" w:eastAsia="Calibri" w:hAnsi="Arial" w:cs="Arial"/>
        </w:rPr>
        <w:t>Наибольший удельный вес в общем объеме выявленных нарушений</w:t>
      </w:r>
      <w:r w:rsidR="00975485" w:rsidRPr="00975485">
        <w:rPr>
          <w:rFonts w:ascii="Arial" w:eastAsia="Calibri" w:hAnsi="Arial" w:cs="Arial"/>
        </w:rPr>
        <w:t>, как и в 2019 году,</w:t>
      </w:r>
      <w:r w:rsidRPr="00975485">
        <w:rPr>
          <w:rFonts w:ascii="Arial" w:eastAsia="Calibri" w:hAnsi="Arial" w:cs="Arial"/>
        </w:rPr>
        <w:t xml:space="preserve"> установлен по группе 2 Классификатора – </w:t>
      </w:r>
      <w:r w:rsidR="00975485" w:rsidRPr="00975485">
        <w:rPr>
          <w:rFonts w:ascii="Arial" w:eastAsia="Calibri" w:hAnsi="Arial" w:cs="Arial"/>
        </w:rPr>
        <w:t>86,9</w:t>
      </w:r>
      <w:r w:rsidRPr="00975485">
        <w:rPr>
          <w:rFonts w:ascii="Arial" w:eastAsia="Calibri" w:hAnsi="Arial" w:cs="Arial"/>
        </w:rPr>
        <w:t>% нарушение ведения бухгалтерского учета, составления и представления бухгалтерской (финансовой) отчетности.</w:t>
      </w:r>
    </w:p>
    <w:p w:rsidR="00975485" w:rsidRPr="00975485" w:rsidRDefault="00975485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C94603" w:rsidRPr="00C94603" w:rsidRDefault="00C94603" w:rsidP="00C94603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FontStyle17"/>
          <w:rFonts w:ascii="Arial" w:hAnsi="Arial" w:cs="Arial"/>
          <w:sz w:val="22"/>
          <w:szCs w:val="22"/>
        </w:rPr>
      </w:pPr>
      <w:r>
        <w:rPr>
          <w:rStyle w:val="FontStyle17"/>
          <w:rFonts w:ascii="Arial" w:hAnsi="Arial" w:cs="Arial"/>
          <w:sz w:val="22"/>
          <w:szCs w:val="22"/>
        </w:rPr>
        <w:t>Контрольные мероприятия</w:t>
      </w:r>
    </w:p>
    <w:p w:rsidR="00FD5194" w:rsidRPr="00FC39A7" w:rsidRDefault="00FD5194" w:rsidP="00FC39A7">
      <w:pPr>
        <w:spacing w:after="0" w:line="240" w:lineRule="auto"/>
        <w:ind w:firstLine="708"/>
        <w:jc w:val="both"/>
        <w:rPr>
          <w:rStyle w:val="FontStyle17"/>
          <w:rFonts w:ascii="Arial" w:hAnsi="Arial" w:cs="Arial"/>
          <w:sz w:val="22"/>
          <w:szCs w:val="22"/>
        </w:rPr>
      </w:pPr>
      <w:r w:rsidRPr="00FC39A7">
        <w:rPr>
          <w:rStyle w:val="FontStyle17"/>
          <w:rFonts w:ascii="Arial" w:hAnsi="Arial" w:cs="Arial"/>
          <w:sz w:val="22"/>
          <w:szCs w:val="22"/>
        </w:rPr>
        <w:t>Согласно Уставам, Предприятия созданы</w:t>
      </w:r>
      <w:r w:rsidRPr="00FC39A7">
        <w:rPr>
          <w:rFonts w:ascii="Arial" w:hAnsi="Arial" w:cs="Arial"/>
          <w:color w:val="000000"/>
        </w:rPr>
        <w:t xml:space="preserve"> с целью </w:t>
      </w:r>
      <w:r w:rsidRPr="00FC39A7">
        <w:rPr>
          <w:rStyle w:val="FontStyle17"/>
          <w:rFonts w:ascii="Arial" w:hAnsi="Arial" w:cs="Arial"/>
          <w:sz w:val="22"/>
          <w:szCs w:val="22"/>
        </w:rPr>
        <w:t>получения прибыли. В Едином государственном реестре юридических лиц  определены основные виды деятельности предприятий.</w:t>
      </w:r>
    </w:p>
    <w:p w:rsidR="00FD5194" w:rsidRPr="00EF7B2C" w:rsidRDefault="00FD5194" w:rsidP="00FD5194">
      <w:pPr>
        <w:pStyle w:val="Style3"/>
        <w:widowControl/>
        <w:spacing w:line="24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F7B2C">
        <w:rPr>
          <w:rFonts w:ascii="Arial" w:hAnsi="Arial" w:cs="Arial"/>
          <w:color w:val="000000"/>
          <w:sz w:val="22"/>
          <w:szCs w:val="22"/>
        </w:rPr>
        <w:t>Предприятия  владеют, пользуются и распоряжаются имуществом собственника, принадлежащим им на праве хозяйственного ведения, в пределах установленных законодательством Российской Федерации и муниципальными правовыми актами.</w:t>
      </w:r>
    </w:p>
    <w:p w:rsidR="00EF7B2C" w:rsidRDefault="00FD5194" w:rsidP="00EF7B2C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014836">
        <w:rPr>
          <w:rFonts w:ascii="Arial" w:hAnsi="Arial" w:cs="Arial"/>
          <w:color w:val="000000"/>
        </w:rPr>
        <w:t>В ходе проведения контрольн</w:t>
      </w:r>
      <w:r>
        <w:rPr>
          <w:rFonts w:ascii="Arial" w:hAnsi="Arial" w:cs="Arial"/>
          <w:color w:val="000000"/>
        </w:rPr>
        <w:t>ых мероприятий</w:t>
      </w:r>
      <w:r w:rsidRPr="00014836">
        <w:rPr>
          <w:rFonts w:ascii="Arial" w:hAnsi="Arial" w:cs="Arial"/>
          <w:color w:val="000000"/>
        </w:rPr>
        <w:t xml:space="preserve"> проведен анализ </w:t>
      </w:r>
      <w:r w:rsidRPr="00014836">
        <w:rPr>
          <w:rFonts w:ascii="Arial" w:hAnsi="Arial" w:cs="Arial"/>
          <w:bCs/>
        </w:rPr>
        <w:t>динамики  деятельности предприяти</w:t>
      </w:r>
      <w:r w:rsidR="00EF7B2C">
        <w:rPr>
          <w:rFonts w:ascii="Arial" w:hAnsi="Arial" w:cs="Arial"/>
          <w:bCs/>
        </w:rPr>
        <w:t>й</w:t>
      </w:r>
      <w:r w:rsidRPr="00014836">
        <w:rPr>
          <w:rFonts w:ascii="Arial" w:hAnsi="Arial" w:cs="Arial"/>
          <w:bCs/>
        </w:rPr>
        <w:t xml:space="preserve"> по данным бухгалтерской отчетности МП «ЦРА № 166» </w:t>
      </w:r>
      <w:r w:rsidR="00EF7B2C">
        <w:rPr>
          <w:rFonts w:ascii="Arial" w:hAnsi="Arial" w:cs="Arial"/>
          <w:bCs/>
        </w:rPr>
        <w:t xml:space="preserve">и </w:t>
      </w:r>
      <w:r w:rsidR="00EF7B2C" w:rsidRPr="00EF7B2C">
        <w:rPr>
          <w:rFonts w:ascii="Arial" w:hAnsi="Arial" w:cs="Arial"/>
          <w:bCs/>
        </w:rPr>
        <w:t xml:space="preserve"> </w:t>
      </w:r>
      <w:r w:rsidR="00EF7B2C" w:rsidRPr="00A57DB5">
        <w:rPr>
          <w:rFonts w:ascii="Arial" w:hAnsi="Arial" w:cs="Arial"/>
          <w:bCs/>
        </w:rPr>
        <w:t xml:space="preserve">МУП «Районный рынок» </w:t>
      </w:r>
      <w:r w:rsidR="00EF7B2C">
        <w:rPr>
          <w:rFonts w:ascii="Arial" w:hAnsi="Arial" w:cs="Arial"/>
          <w:bCs/>
        </w:rPr>
        <w:t xml:space="preserve">за </w:t>
      </w:r>
      <w:r w:rsidR="00EF7B2C" w:rsidRPr="00A57DB5">
        <w:rPr>
          <w:rFonts w:ascii="Arial" w:hAnsi="Arial" w:cs="Arial"/>
          <w:bCs/>
        </w:rPr>
        <w:t>период с 2015 года по 2019 год включительно</w:t>
      </w:r>
      <w:r w:rsidR="00EF7B2C">
        <w:rPr>
          <w:rFonts w:ascii="Arial" w:hAnsi="Arial" w:cs="Arial"/>
          <w:bCs/>
        </w:rPr>
        <w:t>.</w:t>
      </w:r>
      <w:r w:rsidRPr="00014836">
        <w:rPr>
          <w:rFonts w:ascii="Arial" w:hAnsi="Arial" w:cs="Arial"/>
          <w:bCs/>
        </w:rPr>
        <w:t xml:space="preserve"> </w:t>
      </w:r>
    </w:p>
    <w:p w:rsidR="00EF7B2C" w:rsidRDefault="00EF7B2C" w:rsidP="00EF7B2C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Проверка показала, в результате снижения </w:t>
      </w:r>
      <w:r w:rsidR="00FD5194" w:rsidRPr="00014836">
        <w:rPr>
          <w:rFonts w:ascii="Arial" w:hAnsi="Arial" w:cs="Arial"/>
          <w:bdr w:val="none" w:sz="0" w:space="0" w:color="auto" w:frame="1"/>
        </w:rPr>
        <w:t>внеоборотных активов на 8,8%, оборотных – на 3,1%</w:t>
      </w:r>
      <w:r>
        <w:rPr>
          <w:rFonts w:ascii="Arial" w:hAnsi="Arial" w:cs="Arial"/>
          <w:bdr w:val="none" w:sz="0" w:space="0" w:color="auto" w:frame="1"/>
        </w:rPr>
        <w:t>,</w:t>
      </w:r>
      <w:r w:rsidRPr="00A95BFD">
        <w:rPr>
          <w:rFonts w:ascii="Arial" w:hAnsi="Arial" w:cs="Arial"/>
          <w:bCs/>
        </w:rPr>
        <w:t xml:space="preserve"> в 2019 году предприятием МП «ЦРА</w:t>
      </w:r>
      <w:r>
        <w:rPr>
          <w:rFonts w:ascii="Arial" w:hAnsi="Arial" w:cs="Arial"/>
          <w:bCs/>
        </w:rPr>
        <w:t xml:space="preserve"> № 166</w:t>
      </w:r>
      <w:r w:rsidRPr="00A95BFD">
        <w:rPr>
          <w:rFonts w:ascii="Arial" w:hAnsi="Arial" w:cs="Arial"/>
          <w:bCs/>
        </w:rPr>
        <w:t>» получены убытки от ведения финансово-хозяйственной деятельности в сумме 1 398 тыс. руб.</w:t>
      </w:r>
      <w:r>
        <w:rPr>
          <w:rFonts w:ascii="Arial" w:hAnsi="Arial" w:cs="Arial"/>
          <w:bCs/>
        </w:rPr>
        <w:t>, то есть произошло превышение затрат над доходами.</w:t>
      </w:r>
      <w:r w:rsidRPr="00A95BFD">
        <w:rPr>
          <w:rFonts w:ascii="Arial" w:hAnsi="Arial" w:cs="Arial"/>
          <w:bCs/>
        </w:rPr>
        <w:t xml:space="preserve"> </w:t>
      </w:r>
    </w:p>
    <w:p w:rsidR="00EF7B2C" w:rsidRPr="00C40A59" w:rsidRDefault="00EF7B2C" w:rsidP="00EF7B2C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C40A59">
        <w:rPr>
          <w:rFonts w:ascii="Arial" w:hAnsi="Arial" w:cs="Arial"/>
          <w:bCs/>
        </w:rPr>
        <w:t>Считаем</w:t>
      </w:r>
      <w:r>
        <w:rPr>
          <w:rFonts w:ascii="Arial" w:hAnsi="Arial" w:cs="Arial"/>
          <w:bCs/>
        </w:rPr>
        <w:t>,</w:t>
      </w:r>
      <w:r w:rsidRPr="00C40A59">
        <w:rPr>
          <w:rFonts w:ascii="Arial" w:hAnsi="Arial" w:cs="Arial"/>
          <w:bCs/>
        </w:rPr>
        <w:t xml:space="preserve"> причинами убыточности предприятия по сравнению с 2018 годом послужили следующие обстоятельства:</w:t>
      </w:r>
    </w:p>
    <w:p w:rsidR="00EF7B2C" w:rsidRPr="00C40A59" w:rsidRDefault="00EF7B2C" w:rsidP="00EF7B2C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C40A59">
        <w:rPr>
          <w:rFonts w:ascii="Arial" w:hAnsi="Arial" w:cs="Arial"/>
          <w:bCs/>
        </w:rPr>
        <w:t>- уменьшение общего товарооборота на 32 тыс. руб.;</w:t>
      </w:r>
    </w:p>
    <w:p w:rsidR="00EF7B2C" w:rsidRDefault="00EF7B2C" w:rsidP="00C71788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C40A59">
        <w:rPr>
          <w:rFonts w:ascii="Arial" w:hAnsi="Arial" w:cs="Arial"/>
          <w:bCs/>
        </w:rPr>
        <w:t>- увеличение издержек обращения (коммерческие расходы предприятия) на 687,0 тыс. руб., в результате отмены льгот по страховым взносам для аптек; увеличением арендной платы и коммунальных услуг;</w:t>
      </w:r>
    </w:p>
    <w:p w:rsidR="00EF7B2C" w:rsidRPr="00C40A59" w:rsidRDefault="00EF7B2C" w:rsidP="00C71788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увеличением незапланированных расходов в общей сумме 105 тыс. руб., в том числе ТМЦ </w:t>
      </w:r>
      <w:r w:rsidRPr="00C40A59">
        <w:rPr>
          <w:rFonts w:ascii="Arial" w:hAnsi="Arial" w:cs="Arial"/>
          <w:bCs/>
        </w:rPr>
        <w:t>для обязательной маркировки лекарственных препаратов</w:t>
      </w:r>
      <w:r>
        <w:rPr>
          <w:rFonts w:ascii="Arial" w:hAnsi="Arial" w:cs="Arial"/>
          <w:bCs/>
        </w:rPr>
        <w:t xml:space="preserve"> и услуги по п</w:t>
      </w:r>
      <w:r w:rsidRPr="00C40A59">
        <w:rPr>
          <w:rFonts w:ascii="Arial" w:hAnsi="Arial" w:cs="Arial"/>
          <w:bCs/>
        </w:rPr>
        <w:t>рограммно</w:t>
      </w:r>
      <w:r>
        <w:rPr>
          <w:rFonts w:ascii="Arial" w:hAnsi="Arial" w:cs="Arial"/>
          <w:bCs/>
        </w:rPr>
        <w:t>му</w:t>
      </w:r>
      <w:r w:rsidRPr="00C40A59">
        <w:rPr>
          <w:rFonts w:ascii="Arial" w:hAnsi="Arial" w:cs="Arial"/>
          <w:bCs/>
        </w:rPr>
        <w:t xml:space="preserve"> обеспечени</w:t>
      </w:r>
      <w:r>
        <w:rPr>
          <w:rFonts w:ascii="Arial" w:hAnsi="Arial" w:cs="Arial"/>
          <w:bCs/>
        </w:rPr>
        <w:t>ю</w:t>
      </w:r>
      <w:r w:rsidRPr="00C40A59">
        <w:rPr>
          <w:rFonts w:ascii="Arial" w:hAnsi="Arial" w:cs="Arial"/>
          <w:bCs/>
        </w:rPr>
        <w:t xml:space="preserve"> для защиты конфиденциальных данных;</w:t>
      </w:r>
    </w:p>
    <w:p w:rsidR="00EF7B2C" w:rsidRPr="00721BA9" w:rsidRDefault="00EF7B2C" w:rsidP="00C71788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21BA9">
        <w:rPr>
          <w:rFonts w:ascii="Arial" w:hAnsi="Arial" w:cs="Arial"/>
          <w:bCs/>
        </w:rPr>
        <w:t xml:space="preserve">- увеличением расходов на приобретение товароматериальных ценностей в сумме 228,5 тыс. руб.; </w:t>
      </w:r>
    </w:p>
    <w:p w:rsidR="00EF7B2C" w:rsidRPr="00C71788" w:rsidRDefault="00EF7B2C" w:rsidP="00C71788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21BA9">
        <w:rPr>
          <w:rFonts w:ascii="Arial" w:hAnsi="Arial" w:cs="Arial"/>
          <w:bCs/>
        </w:rPr>
        <w:t xml:space="preserve">-   выплаты материальной помощи за счет прибыли предприятия в сумме 176,6 </w:t>
      </w:r>
      <w:r w:rsidRPr="00C71788">
        <w:rPr>
          <w:rFonts w:ascii="Arial" w:hAnsi="Arial" w:cs="Arial"/>
          <w:bCs/>
        </w:rPr>
        <w:t>тыс. рублей при убыточности предприятия.</w:t>
      </w:r>
    </w:p>
    <w:p w:rsidR="00185940" w:rsidRPr="00C71788" w:rsidRDefault="00185940" w:rsidP="00C71788">
      <w:pPr>
        <w:pStyle w:val="Style3"/>
        <w:widowControl/>
        <w:spacing w:line="240" w:lineRule="auto"/>
        <w:ind w:firstLine="708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C71788">
        <w:rPr>
          <w:rFonts w:ascii="Arial" w:hAnsi="Arial" w:cs="Arial"/>
          <w:sz w:val="22"/>
          <w:szCs w:val="22"/>
          <w:bdr w:val="none" w:sz="0" w:space="0" w:color="auto" w:frame="1"/>
        </w:rPr>
        <w:lastRenderedPageBreak/>
        <w:t xml:space="preserve">Финансово-хозяйственная деятельность </w:t>
      </w:r>
      <w:r w:rsidRPr="00C71788">
        <w:rPr>
          <w:rFonts w:ascii="Arial" w:hAnsi="Arial" w:cs="Arial"/>
          <w:bCs/>
          <w:sz w:val="22"/>
          <w:szCs w:val="22"/>
        </w:rPr>
        <w:t xml:space="preserve">МУП «Районный рынок» </w:t>
      </w:r>
      <w:r w:rsidRPr="00C71788">
        <w:rPr>
          <w:rFonts w:ascii="Arial" w:hAnsi="Arial" w:cs="Arial"/>
          <w:sz w:val="22"/>
          <w:szCs w:val="22"/>
          <w:bdr w:val="none" w:sz="0" w:space="0" w:color="auto" w:frame="1"/>
        </w:rPr>
        <w:t>является устойчиво-стабильной за счет</w:t>
      </w:r>
      <w:r w:rsidRPr="00C71788">
        <w:rPr>
          <w:rStyle w:val="FontStyle17"/>
          <w:rFonts w:ascii="Arial" w:eastAsiaTheme="majorEastAsia" w:hAnsi="Arial" w:cs="Arial"/>
          <w:sz w:val="22"/>
          <w:szCs w:val="22"/>
        </w:rPr>
        <w:t xml:space="preserve"> сдачи торговых мест в нестационарных торговых объектах и на рынке. </w:t>
      </w:r>
      <w:r w:rsidR="00EF7B2C" w:rsidRPr="00C71788">
        <w:rPr>
          <w:rFonts w:ascii="Arial" w:hAnsi="Arial" w:cs="Arial"/>
          <w:color w:val="000000"/>
          <w:sz w:val="22"/>
          <w:szCs w:val="22"/>
        </w:rPr>
        <w:t xml:space="preserve">По </w:t>
      </w:r>
      <w:r w:rsidR="00EF7B2C" w:rsidRPr="00C71788">
        <w:rPr>
          <w:rFonts w:ascii="Arial" w:hAnsi="Arial" w:cs="Arial"/>
          <w:bCs/>
          <w:sz w:val="22"/>
          <w:szCs w:val="22"/>
        </w:rPr>
        <w:t>данным бухгалтерской отчетности наблюдается р</w:t>
      </w:r>
      <w:r w:rsidR="00EF7B2C" w:rsidRPr="00C71788">
        <w:rPr>
          <w:rFonts w:ascii="Arial" w:hAnsi="Arial" w:cs="Arial"/>
          <w:sz w:val="22"/>
          <w:szCs w:val="22"/>
          <w:bdr w:val="none" w:sz="0" w:space="0" w:color="auto" w:frame="1"/>
        </w:rPr>
        <w:t>ост внеоборотных активов на 3,5%</w:t>
      </w:r>
      <w:r w:rsidR="00721BA9" w:rsidRPr="00C71788">
        <w:rPr>
          <w:rFonts w:ascii="Arial" w:hAnsi="Arial" w:cs="Arial"/>
          <w:sz w:val="22"/>
          <w:szCs w:val="22"/>
          <w:bdr w:val="none" w:sz="0" w:space="0" w:color="auto" w:frame="1"/>
        </w:rPr>
        <w:t xml:space="preserve">, </w:t>
      </w:r>
      <w:r w:rsidR="00EF7B2C" w:rsidRPr="00C71788">
        <w:rPr>
          <w:rFonts w:ascii="Arial" w:hAnsi="Arial" w:cs="Arial"/>
          <w:sz w:val="22"/>
          <w:szCs w:val="22"/>
          <w:bdr w:val="none" w:sz="0" w:space="0" w:color="auto" w:frame="1"/>
        </w:rPr>
        <w:t>оборотных активов</w:t>
      </w:r>
      <w:r w:rsidR="00721BA9" w:rsidRPr="00C71788">
        <w:rPr>
          <w:rFonts w:ascii="Arial" w:hAnsi="Arial" w:cs="Arial"/>
          <w:sz w:val="22"/>
          <w:szCs w:val="22"/>
          <w:bdr w:val="none" w:sz="0" w:space="0" w:color="auto" w:frame="1"/>
        </w:rPr>
        <w:t xml:space="preserve"> –</w:t>
      </w:r>
      <w:r w:rsidR="00EF7B2C" w:rsidRPr="00C71788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C71788">
        <w:rPr>
          <w:rFonts w:ascii="Arial" w:hAnsi="Arial" w:cs="Arial"/>
          <w:sz w:val="22"/>
          <w:szCs w:val="22"/>
          <w:bdr w:val="none" w:sz="0" w:space="0" w:color="auto" w:frame="1"/>
        </w:rPr>
        <w:t xml:space="preserve">на </w:t>
      </w:r>
      <w:r w:rsidR="00EF7B2C" w:rsidRPr="00C71788">
        <w:rPr>
          <w:rFonts w:ascii="Arial" w:hAnsi="Arial" w:cs="Arial"/>
          <w:sz w:val="22"/>
          <w:szCs w:val="22"/>
          <w:bdr w:val="none" w:sz="0" w:space="0" w:color="auto" w:frame="1"/>
        </w:rPr>
        <w:t xml:space="preserve">129,9%. В динамике пассивов рост собственного капитала на 23,2%. Чистая прибыль увеличилась на 852,9% </w:t>
      </w:r>
      <w:r w:rsidR="00C71788" w:rsidRPr="00C71788">
        <w:rPr>
          <w:rFonts w:ascii="Arial" w:hAnsi="Arial" w:cs="Arial"/>
          <w:sz w:val="22"/>
          <w:szCs w:val="22"/>
          <w:bdr w:val="none" w:sz="0" w:space="0" w:color="auto" w:frame="1"/>
        </w:rPr>
        <w:t xml:space="preserve">и составила </w:t>
      </w:r>
      <w:r w:rsidR="00EF7B2C" w:rsidRPr="00C71788">
        <w:rPr>
          <w:rFonts w:ascii="Arial" w:hAnsi="Arial" w:cs="Arial"/>
          <w:sz w:val="22"/>
          <w:szCs w:val="22"/>
          <w:bdr w:val="none" w:sz="0" w:space="0" w:color="auto" w:frame="1"/>
        </w:rPr>
        <w:t xml:space="preserve">810 тыс. руб. </w:t>
      </w:r>
      <w:r w:rsidRPr="00C71788">
        <w:rPr>
          <w:rFonts w:ascii="Arial" w:hAnsi="Arial" w:cs="Arial"/>
          <w:sz w:val="22"/>
          <w:szCs w:val="22"/>
          <w:bdr w:val="none" w:sz="0" w:space="0" w:color="auto" w:frame="1"/>
        </w:rPr>
        <w:t xml:space="preserve">Чистая рентабельность продаж МУП «Районный рынок» составляет 8,8%, то есть предприятие в 2019 году получило 8,8 копеек с каждого вырученного рубля. </w:t>
      </w:r>
    </w:p>
    <w:p w:rsidR="008734DA" w:rsidRPr="00C71788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C71788">
        <w:rPr>
          <w:rFonts w:ascii="Arial" w:eastAsia="Calibri" w:hAnsi="Arial" w:cs="Arial"/>
        </w:rPr>
        <w:t>В ходе проверки определения законности, эффективности, результативности и целевого использования средств, предназначенных для функционирования предприятий, оценка результатов финансово-хозяйственной деятельности муниципальных унитарных предприятий, был выявлен ряд нарушений:</w:t>
      </w:r>
    </w:p>
    <w:p w:rsidR="008734DA" w:rsidRPr="00CF01C8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C71788">
        <w:rPr>
          <w:rFonts w:ascii="Arial" w:eastAsia="Calibri" w:hAnsi="Arial" w:cs="Arial"/>
        </w:rPr>
        <w:t xml:space="preserve">- несоответствие </w:t>
      </w:r>
      <w:r w:rsidR="009015E7" w:rsidRPr="00C71788">
        <w:rPr>
          <w:rFonts w:ascii="Arial" w:eastAsia="Calibri" w:hAnsi="Arial" w:cs="Arial"/>
        </w:rPr>
        <w:t>размера Уставного фонда предприятия с данными</w:t>
      </w:r>
      <w:r w:rsidR="009015E7" w:rsidRPr="00CF01C8">
        <w:rPr>
          <w:rFonts w:ascii="Arial" w:eastAsia="Calibri" w:hAnsi="Arial" w:cs="Arial"/>
        </w:rPr>
        <w:t xml:space="preserve"> бухгалтерской (финансовой) отчетности;</w:t>
      </w:r>
    </w:p>
    <w:p w:rsidR="00BC4882" w:rsidRPr="00CF01C8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CF01C8">
        <w:rPr>
          <w:rFonts w:ascii="Arial" w:eastAsia="Calibri" w:hAnsi="Arial" w:cs="Arial"/>
        </w:rPr>
        <w:t xml:space="preserve">- </w:t>
      </w:r>
      <w:r w:rsidR="00BC4882" w:rsidRPr="00CF01C8">
        <w:rPr>
          <w:rFonts w:ascii="Arial" w:eastAsia="Calibri" w:hAnsi="Arial" w:cs="Arial"/>
        </w:rPr>
        <w:t>несоответствие балансовой стоимости переданного имущества в сумме 3 981,7 тыс. руб.</w:t>
      </w:r>
      <w:r w:rsidR="00FC39A7">
        <w:rPr>
          <w:rFonts w:ascii="Arial" w:eastAsia="Calibri" w:hAnsi="Arial" w:cs="Arial"/>
        </w:rPr>
        <w:t xml:space="preserve"> (гр. 2)</w:t>
      </w:r>
      <w:r w:rsidR="00BC4882" w:rsidRPr="00CF01C8">
        <w:rPr>
          <w:rFonts w:ascii="Arial" w:eastAsia="Calibri" w:hAnsi="Arial" w:cs="Arial"/>
        </w:rPr>
        <w:t>;</w:t>
      </w:r>
    </w:p>
    <w:p w:rsidR="00BC4882" w:rsidRPr="00CF01C8" w:rsidRDefault="00CF01C8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CF01C8">
        <w:rPr>
          <w:rFonts w:ascii="Arial" w:eastAsia="Calibri" w:hAnsi="Arial" w:cs="Arial"/>
        </w:rPr>
        <w:t>- программа финансово-хозяйственной деятельности не утверждена собственником имущества;</w:t>
      </w:r>
    </w:p>
    <w:p w:rsidR="00CF01C8" w:rsidRDefault="00CF01C8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CF01C8">
        <w:rPr>
          <w:rFonts w:ascii="Arial" w:eastAsia="Calibri" w:hAnsi="Arial" w:cs="Arial"/>
        </w:rPr>
        <w:t>- в нарушение ч.1 и 3 ст. 17.1 федерального закона от 26.07.2006 №135-ФЗ «О защите конкуренции» договоры аренды муниципального недвижимого имущества заключены без проведения конкурсов или аукционов;</w:t>
      </w:r>
    </w:p>
    <w:p w:rsidR="00CF01C8" w:rsidRDefault="00CF01C8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в нарушение п. 1 ст. 256 НК РФ не начисляется амортизация на нежилое помещение;</w:t>
      </w:r>
    </w:p>
    <w:p w:rsidR="00637513" w:rsidRDefault="00CF01C8" w:rsidP="00637513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необоснованные расходы в  общей сумме </w:t>
      </w:r>
      <w:r w:rsidR="001D012C">
        <w:rPr>
          <w:rFonts w:ascii="Arial" w:eastAsia="Calibri" w:hAnsi="Arial" w:cs="Arial"/>
        </w:rPr>
        <w:t>108,9</w:t>
      </w:r>
      <w:r>
        <w:rPr>
          <w:rFonts w:ascii="Arial" w:eastAsia="Calibri" w:hAnsi="Arial" w:cs="Arial"/>
        </w:rPr>
        <w:t xml:space="preserve"> тыс. руб.</w:t>
      </w:r>
      <w:r w:rsidR="00FC39A7">
        <w:rPr>
          <w:rFonts w:ascii="Arial" w:eastAsia="Calibri" w:hAnsi="Arial" w:cs="Arial"/>
        </w:rPr>
        <w:t xml:space="preserve"> (гр.2)</w:t>
      </w:r>
      <w:r>
        <w:rPr>
          <w:rFonts w:ascii="Arial" w:eastAsia="Calibri" w:hAnsi="Arial" w:cs="Arial"/>
        </w:rPr>
        <w:t>, в т.ч. командировочные расходы в сумме 2,7 тыс. руб., компенсация расходов на оплату стоимости проезда и провоза багажа к месту использования отпуска и обратно – 17,6 тыс. руб., приоб</w:t>
      </w:r>
      <w:r w:rsidR="00637513">
        <w:rPr>
          <w:rFonts w:ascii="Arial" w:eastAsia="Calibri" w:hAnsi="Arial" w:cs="Arial"/>
        </w:rPr>
        <w:t>р</w:t>
      </w:r>
      <w:r>
        <w:rPr>
          <w:rFonts w:ascii="Arial" w:eastAsia="Calibri" w:hAnsi="Arial" w:cs="Arial"/>
        </w:rPr>
        <w:t xml:space="preserve">етенные </w:t>
      </w:r>
      <w:r w:rsidR="00637513">
        <w:rPr>
          <w:rFonts w:ascii="Arial" w:eastAsia="Calibri" w:hAnsi="Arial" w:cs="Arial"/>
        </w:rPr>
        <w:t>ТМЦ – 14,9 тыс. руб</w:t>
      </w:r>
      <w:r w:rsidR="00637513" w:rsidRPr="00637513">
        <w:rPr>
          <w:rFonts w:ascii="Arial" w:eastAsia="Calibri" w:hAnsi="Arial" w:cs="Arial"/>
        </w:rPr>
        <w:t>.</w:t>
      </w:r>
      <w:r w:rsidR="00637513">
        <w:rPr>
          <w:rFonts w:ascii="Arial" w:eastAsia="Calibri" w:hAnsi="Arial" w:cs="Arial"/>
        </w:rPr>
        <w:t>,</w:t>
      </w:r>
      <w:r w:rsidR="00637513" w:rsidRPr="00637513">
        <w:rPr>
          <w:rFonts w:ascii="Arial" w:eastAsia="Calibri" w:hAnsi="Arial" w:cs="Arial"/>
        </w:rPr>
        <w:t xml:space="preserve"> спонсорская помощь – 57,4 тыс. руб.</w:t>
      </w:r>
      <w:r w:rsidR="001D012C">
        <w:rPr>
          <w:rFonts w:ascii="Arial" w:eastAsia="Calibri" w:hAnsi="Arial" w:cs="Arial"/>
        </w:rPr>
        <w:t>, компенсация за использование личного автотранспорта – 16,3 тыс. руб.;</w:t>
      </w:r>
    </w:p>
    <w:p w:rsidR="001D012C" w:rsidRPr="00637513" w:rsidRDefault="001D012C" w:rsidP="00637513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- в нарушение ст. 133 ТК РФ начислена заработная плата работникам вспомогательного персонала ниже МРОТ на 130,5 тыс. руб.</w:t>
      </w:r>
      <w:r w:rsidR="00FC39A7">
        <w:rPr>
          <w:rFonts w:ascii="Arial" w:eastAsia="Calibri" w:hAnsi="Arial" w:cs="Arial"/>
        </w:rPr>
        <w:t xml:space="preserve"> (гр. 2).</w:t>
      </w:r>
    </w:p>
    <w:p w:rsidR="008734DA" w:rsidRPr="00426C52" w:rsidRDefault="008734DA" w:rsidP="008734D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426C52">
        <w:rPr>
          <w:rFonts w:ascii="Arial" w:eastAsia="Calibri" w:hAnsi="Arial" w:cs="Arial"/>
        </w:rPr>
        <w:t xml:space="preserve">В адрес КСО Братского района направлены пояснения, принятые меры по устранению </w:t>
      </w:r>
      <w:r w:rsidR="001D012C" w:rsidRPr="00426C52">
        <w:rPr>
          <w:rFonts w:ascii="Arial" w:eastAsia="Calibri" w:hAnsi="Arial" w:cs="Arial"/>
        </w:rPr>
        <w:t>выявленных недостатков</w:t>
      </w:r>
      <w:r w:rsidRPr="00426C52">
        <w:rPr>
          <w:rFonts w:ascii="Arial" w:eastAsia="Calibri" w:hAnsi="Arial" w:cs="Arial"/>
        </w:rPr>
        <w:t xml:space="preserve"> и нарушений, указанных в заключениях.</w:t>
      </w:r>
    </w:p>
    <w:p w:rsidR="00FC39A7" w:rsidRDefault="008734DA" w:rsidP="00873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26C52">
        <w:rPr>
          <w:rFonts w:ascii="Arial" w:hAnsi="Arial" w:cs="Arial"/>
          <w:color w:val="000000"/>
        </w:rPr>
        <w:t xml:space="preserve">         </w:t>
      </w:r>
    </w:p>
    <w:p w:rsidR="00972E2C" w:rsidRDefault="00972E2C" w:rsidP="0097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Экспертно-аналитические мероприятия, внешняя проверка годовых отчетов</w:t>
      </w:r>
    </w:p>
    <w:p w:rsidR="0020533C" w:rsidRPr="00426C52" w:rsidRDefault="00972E2C" w:rsidP="00FC39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</w:t>
      </w:r>
      <w:r w:rsidR="008734DA" w:rsidRPr="00426C52">
        <w:rPr>
          <w:rFonts w:ascii="Arial" w:hAnsi="Arial" w:cs="Arial"/>
          <w:color w:val="000000"/>
        </w:rPr>
        <w:t>В результате внешней проверки годового отчета об исполнении районного бюджета за 20</w:t>
      </w:r>
      <w:r w:rsidR="00275ECD" w:rsidRPr="00426C52">
        <w:rPr>
          <w:rFonts w:ascii="Arial" w:hAnsi="Arial" w:cs="Arial"/>
          <w:color w:val="000000"/>
        </w:rPr>
        <w:t>20</w:t>
      </w:r>
      <w:r w:rsidR="008734DA" w:rsidRPr="00426C52">
        <w:rPr>
          <w:rFonts w:ascii="Arial" w:hAnsi="Arial" w:cs="Arial"/>
          <w:color w:val="000000"/>
        </w:rPr>
        <w:t xml:space="preserve"> год установлен</w:t>
      </w:r>
      <w:r w:rsidR="0020533C" w:rsidRPr="00426C52">
        <w:rPr>
          <w:rFonts w:ascii="Arial" w:hAnsi="Arial" w:cs="Arial"/>
          <w:color w:val="000000"/>
        </w:rPr>
        <w:t>о:</w:t>
      </w:r>
    </w:p>
    <w:p w:rsidR="00585B03" w:rsidRPr="00196E6F" w:rsidRDefault="008734DA" w:rsidP="00585B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6C52">
        <w:rPr>
          <w:rFonts w:ascii="Arial" w:hAnsi="Arial" w:cs="Arial"/>
          <w:color w:val="000000"/>
        </w:rPr>
        <w:t xml:space="preserve">   </w:t>
      </w:r>
      <w:r w:rsidRPr="00426C52">
        <w:rPr>
          <w:rFonts w:ascii="Arial" w:hAnsi="Arial" w:cs="Arial"/>
          <w:color w:val="000000"/>
        </w:rPr>
        <w:tab/>
        <w:t>- годов</w:t>
      </w:r>
      <w:r w:rsidR="00275ECD" w:rsidRPr="00426C52">
        <w:rPr>
          <w:rFonts w:ascii="Arial" w:hAnsi="Arial" w:cs="Arial"/>
          <w:color w:val="000000"/>
        </w:rPr>
        <w:t>ая бюджетная отчетность</w:t>
      </w:r>
      <w:r w:rsidRPr="00426C52">
        <w:rPr>
          <w:rFonts w:ascii="Arial" w:hAnsi="Arial" w:cs="Arial"/>
          <w:color w:val="000000"/>
        </w:rPr>
        <w:t xml:space="preserve"> главных распорядителей бюджетных средств</w:t>
      </w:r>
      <w:r w:rsidR="00585B03" w:rsidRPr="00426C52">
        <w:rPr>
          <w:rFonts w:ascii="Arial" w:hAnsi="Arial" w:cs="Arial"/>
          <w:color w:val="000000"/>
        </w:rPr>
        <w:t>,</w:t>
      </w:r>
      <w:r w:rsidRPr="00426C52">
        <w:rPr>
          <w:rFonts w:ascii="Arial" w:hAnsi="Arial" w:cs="Arial"/>
          <w:color w:val="000000"/>
        </w:rPr>
        <w:t xml:space="preserve"> </w:t>
      </w:r>
      <w:r w:rsidR="00275ECD" w:rsidRPr="00426C52">
        <w:rPr>
          <w:rFonts w:ascii="Arial" w:hAnsi="Arial" w:cs="Arial"/>
          <w:color w:val="000000"/>
        </w:rPr>
        <w:t>предоставлен</w:t>
      </w:r>
      <w:r w:rsidR="00585B03" w:rsidRPr="00426C52">
        <w:rPr>
          <w:rFonts w:ascii="Arial" w:hAnsi="Arial" w:cs="Arial"/>
          <w:color w:val="000000"/>
        </w:rPr>
        <w:t>а</w:t>
      </w:r>
      <w:r w:rsidR="00275ECD" w:rsidRPr="00426C52">
        <w:rPr>
          <w:rFonts w:ascii="Arial" w:hAnsi="Arial" w:cs="Arial"/>
          <w:color w:val="000000"/>
        </w:rPr>
        <w:t xml:space="preserve"> в срок согласно ст. 264.4 БК РФ, установлено соответствие ст.264 БК РФ</w:t>
      </w:r>
      <w:r w:rsidRPr="00426C52">
        <w:rPr>
          <w:rFonts w:ascii="Arial" w:hAnsi="Arial" w:cs="Arial"/>
          <w:color w:val="000000"/>
        </w:rPr>
        <w:t>,</w:t>
      </w:r>
      <w:r w:rsidRPr="00196E6F">
        <w:rPr>
          <w:rFonts w:ascii="Arial" w:hAnsi="Arial" w:cs="Arial"/>
          <w:color w:val="000000"/>
        </w:rPr>
        <w:t xml:space="preserve"> в части состава, полноты заполнения форм бюджетной отчетности;</w:t>
      </w:r>
      <w:r w:rsidR="00275ECD" w:rsidRPr="00196E6F">
        <w:rPr>
          <w:rFonts w:ascii="Arial" w:hAnsi="Arial" w:cs="Arial"/>
          <w:color w:val="000000"/>
        </w:rPr>
        <w:t xml:space="preserve"> </w:t>
      </w:r>
    </w:p>
    <w:p w:rsidR="0020533C" w:rsidRPr="00196E6F" w:rsidRDefault="0020533C" w:rsidP="00196E6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196E6F">
        <w:rPr>
          <w:rFonts w:ascii="Arial" w:hAnsi="Arial" w:cs="Arial"/>
        </w:rPr>
        <w:t>-</w:t>
      </w:r>
      <w:r w:rsidR="00196E6F" w:rsidRPr="00196E6F">
        <w:rPr>
          <w:rFonts w:ascii="Arial" w:eastAsia="Times New Roman" w:hAnsi="Arial" w:cs="Arial"/>
        </w:rPr>
        <w:t xml:space="preserve"> нарушен принцип эффективности бюджетных средств </w:t>
      </w:r>
      <w:r w:rsidR="00426C52">
        <w:rPr>
          <w:rFonts w:ascii="Arial" w:eastAsia="Times New Roman" w:hAnsi="Arial" w:cs="Arial"/>
        </w:rPr>
        <w:t xml:space="preserve">в сумме </w:t>
      </w:r>
      <w:r w:rsidR="00FC39A7">
        <w:rPr>
          <w:rFonts w:ascii="Arial" w:eastAsia="Times New Roman" w:hAnsi="Arial" w:cs="Arial"/>
        </w:rPr>
        <w:t xml:space="preserve">2 606 ,7 тыс. руб. </w:t>
      </w:r>
      <w:r w:rsidR="00196E6F" w:rsidRPr="00196E6F">
        <w:rPr>
          <w:rFonts w:ascii="Arial" w:eastAsia="Times New Roman" w:hAnsi="Arial" w:cs="Arial"/>
        </w:rPr>
        <w:t>(гр.</w:t>
      </w:r>
      <w:r w:rsidR="00426C52">
        <w:rPr>
          <w:rFonts w:ascii="Arial" w:eastAsia="Times New Roman" w:hAnsi="Arial" w:cs="Arial"/>
        </w:rPr>
        <w:t>2</w:t>
      </w:r>
      <w:r w:rsidR="00FC39A7">
        <w:rPr>
          <w:rFonts w:ascii="Arial" w:eastAsia="Times New Roman" w:hAnsi="Arial" w:cs="Arial"/>
        </w:rPr>
        <w:t>)</w:t>
      </w:r>
      <w:r w:rsidR="00196E6F" w:rsidRPr="00196E6F">
        <w:rPr>
          <w:rFonts w:ascii="Arial" w:eastAsia="Times New Roman" w:hAnsi="Arial" w:cs="Arial"/>
        </w:rPr>
        <w:t>.</w:t>
      </w:r>
      <w:r w:rsidR="00196E6F">
        <w:rPr>
          <w:rFonts w:ascii="Arial" w:eastAsia="Times New Roman" w:hAnsi="Arial" w:cs="Arial"/>
        </w:rPr>
        <w:t xml:space="preserve"> </w:t>
      </w:r>
      <w:r w:rsidRPr="00196E6F">
        <w:rPr>
          <w:rFonts w:ascii="Arial" w:hAnsi="Arial" w:cs="Arial"/>
        </w:rPr>
        <w:t>При анализе просроченной дебиторской задолженности выявлены факты авансирования в счет оказания услуг (выполнения работ), а так же в счет предстоящей поставки материальных запасов и основных средств. Данный факт в разрезе ГРБС установлен в отчете Администрации МО</w:t>
      </w:r>
      <w:r w:rsidR="00196E6F">
        <w:rPr>
          <w:rFonts w:ascii="Arial" w:hAnsi="Arial" w:cs="Arial"/>
        </w:rPr>
        <w:t xml:space="preserve"> (1 620,0 тыс.руб.)</w:t>
      </w:r>
      <w:r w:rsidRPr="00196E6F">
        <w:rPr>
          <w:rFonts w:ascii="Arial" w:hAnsi="Arial" w:cs="Arial"/>
        </w:rPr>
        <w:t xml:space="preserve"> и Управлении образования АМО «Братский район»</w:t>
      </w:r>
      <w:r w:rsidR="00196E6F">
        <w:rPr>
          <w:rFonts w:ascii="Arial" w:hAnsi="Arial" w:cs="Arial"/>
        </w:rPr>
        <w:t xml:space="preserve"> (986,7 тыс. руб.)</w:t>
      </w:r>
      <w:r w:rsidR="008F5042" w:rsidRPr="00196E6F">
        <w:rPr>
          <w:rFonts w:ascii="Arial" w:hAnsi="Arial" w:cs="Arial"/>
        </w:rPr>
        <w:t>;</w:t>
      </w:r>
      <w:r w:rsidRPr="00196E6F">
        <w:rPr>
          <w:rFonts w:ascii="Arial" w:hAnsi="Arial" w:cs="Arial"/>
        </w:rPr>
        <w:t xml:space="preserve"> </w:t>
      </w:r>
    </w:p>
    <w:p w:rsidR="008734DA" w:rsidRDefault="008734DA" w:rsidP="0087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196E6F">
        <w:rPr>
          <w:rFonts w:ascii="Arial" w:hAnsi="Arial" w:cs="Arial"/>
          <w:color w:val="000000"/>
        </w:rPr>
        <w:t>- установлены факты несоответствия показателей бухгалтерской отчетности по главным распорядителям бюджетных средств</w:t>
      </w:r>
      <w:r w:rsidR="00FC39A7">
        <w:rPr>
          <w:rFonts w:ascii="Arial" w:hAnsi="Arial" w:cs="Arial"/>
          <w:color w:val="000000"/>
        </w:rPr>
        <w:t xml:space="preserve"> </w:t>
      </w:r>
      <w:r w:rsidRPr="00196E6F">
        <w:rPr>
          <w:rFonts w:ascii="Arial" w:hAnsi="Arial" w:cs="Arial"/>
          <w:color w:val="000000"/>
        </w:rPr>
        <w:t xml:space="preserve">– </w:t>
      </w:r>
      <w:r w:rsidR="00196E6F" w:rsidRPr="00196E6F">
        <w:rPr>
          <w:rFonts w:ascii="Arial" w:hAnsi="Arial" w:cs="Arial"/>
          <w:color w:val="000000"/>
        </w:rPr>
        <w:t>1 557,2</w:t>
      </w:r>
      <w:r w:rsidRPr="00196E6F">
        <w:rPr>
          <w:rFonts w:ascii="Arial" w:hAnsi="Arial" w:cs="Arial"/>
          <w:color w:val="000000"/>
        </w:rPr>
        <w:t xml:space="preserve"> тыс. рублей</w:t>
      </w:r>
      <w:r w:rsidR="00FC39A7">
        <w:rPr>
          <w:rFonts w:ascii="Arial" w:hAnsi="Arial" w:cs="Arial"/>
          <w:color w:val="000000"/>
        </w:rPr>
        <w:t xml:space="preserve"> </w:t>
      </w:r>
      <w:r w:rsidR="00FC39A7" w:rsidRPr="00196E6F">
        <w:rPr>
          <w:rFonts w:ascii="Arial" w:hAnsi="Arial" w:cs="Arial"/>
          <w:color w:val="000000"/>
        </w:rPr>
        <w:t>(гр.2</w:t>
      </w:r>
      <w:r w:rsidR="00FC39A7">
        <w:rPr>
          <w:rFonts w:ascii="Arial" w:hAnsi="Arial" w:cs="Arial"/>
          <w:color w:val="000000"/>
        </w:rPr>
        <w:t>)</w:t>
      </w:r>
      <w:r w:rsidR="00196E6F">
        <w:rPr>
          <w:rFonts w:ascii="Arial" w:hAnsi="Arial" w:cs="Arial"/>
          <w:color w:val="000000"/>
        </w:rPr>
        <w:t xml:space="preserve">, в т.ч.: </w:t>
      </w:r>
      <w:r w:rsidR="00196E6F" w:rsidRPr="00196E6F">
        <w:rPr>
          <w:rFonts w:ascii="Arial" w:hAnsi="Arial" w:cs="Arial"/>
          <w:color w:val="000000"/>
        </w:rPr>
        <w:t>в части кредиторской задолженности – 2,0 тыс. руб., дебиторской – 729,7 тыс. руб., исполнительному производству – 825,5 тыс. руб</w:t>
      </w:r>
      <w:r w:rsidR="009015E7">
        <w:rPr>
          <w:rFonts w:ascii="Arial" w:hAnsi="Arial" w:cs="Arial"/>
          <w:color w:val="000000"/>
        </w:rPr>
        <w:t>.</w:t>
      </w:r>
    </w:p>
    <w:p w:rsidR="0020533C" w:rsidRPr="00196E6F" w:rsidRDefault="008734DA" w:rsidP="00196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96E6F">
        <w:rPr>
          <w:rFonts w:ascii="Arial" w:hAnsi="Arial" w:cs="Arial"/>
        </w:rPr>
        <w:tab/>
      </w:r>
      <w:r w:rsidR="0020533C" w:rsidRPr="00196E6F">
        <w:rPr>
          <w:rFonts w:ascii="Arial" w:hAnsi="Arial" w:cs="Arial"/>
        </w:rPr>
        <w:t>Заключения по результатам внешней про</w:t>
      </w:r>
      <w:r w:rsidR="00196E6F">
        <w:rPr>
          <w:rFonts w:ascii="Arial" w:hAnsi="Arial" w:cs="Arial"/>
        </w:rPr>
        <w:t xml:space="preserve">верки </w:t>
      </w:r>
      <w:r w:rsidR="009015E7">
        <w:rPr>
          <w:rFonts w:ascii="Arial" w:hAnsi="Arial" w:cs="Arial"/>
        </w:rPr>
        <w:t xml:space="preserve">главных администраторов бюджетных средств </w:t>
      </w:r>
      <w:r w:rsidR="00196E6F">
        <w:rPr>
          <w:rFonts w:ascii="Arial" w:hAnsi="Arial" w:cs="Arial"/>
        </w:rPr>
        <w:t>направлены руководителям</w:t>
      </w:r>
      <w:r w:rsidR="009015E7">
        <w:rPr>
          <w:rFonts w:ascii="Arial" w:hAnsi="Arial" w:cs="Arial"/>
        </w:rPr>
        <w:t xml:space="preserve"> управлений</w:t>
      </w:r>
      <w:r w:rsidR="00196E6F">
        <w:rPr>
          <w:rFonts w:ascii="Arial" w:hAnsi="Arial" w:cs="Arial"/>
        </w:rPr>
        <w:t>.</w:t>
      </w:r>
    </w:p>
    <w:p w:rsidR="008734DA" w:rsidRPr="00B678CF" w:rsidRDefault="008734DA" w:rsidP="00873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7040">
        <w:rPr>
          <w:rFonts w:ascii="Times New Roman" w:hAnsi="Times New Roman" w:cs="Times New Roman"/>
          <w:sz w:val="26"/>
          <w:szCs w:val="26"/>
        </w:rPr>
        <w:tab/>
      </w:r>
      <w:r w:rsidR="00972E2C" w:rsidRPr="00972E2C">
        <w:rPr>
          <w:rFonts w:ascii="Arial" w:hAnsi="Arial" w:cs="Arial"/>
        </w:rPr>
        <w:t>Б)</w:t>
      </w:r>
      <w:r w:rsidR="00972E2C">
        <w:rPr>
          <w:rFonts w:ascii="Times New Roman" w:hAnsi="Times New Roman" w:cs="Times New Roman"/>
          <w:sz w:val="26"/>
          <w:szCs w:val="26"/>
        </w:rPr>
        <w:t xml:space="preserve"> </w:t>
      </w:r>
      <w:r w:rsidRPr="00B678CF">
        <w:rPr>
          <w:rFonts w:ascii="Arial" w:hAnsi="Arial" w:cs="Arial"/>
        </w:rPr>
        <w:t>Проверено средств бюджетов сельских поселений в объеме 983 245,3 тыс. рублей.</w:t>
      </w:r>
    </w:p>
    <w:p w:rsidR="008734DA" w:rsidRPr="008E7117" w:rsidRDefault="008734DA" w:rsidP="0087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8E7117">
        <w:rPr>
          <w:rFonts w:ascii="Arial" w:hAnsi="Arial" w:cs="Arial"/>
        </w:rPr>
        <w:t>Основные нарушения, установленные при проведении внешней проверки годовой бюджетной отчетности 23 сельских поселений:</w:t>
      </w:r>
    </w:p>
    <w:p w:rsidR="008734DA" w:rsidRPr="008E7117" w:rsidRDefault="008734DA" w:rsidP="00873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7117">
        <w:rPr>
          <w:rFonts w:ascii="Arial" w:hAnsi="Arial" w:cs="Arial"/>
        </w:rPr>
        <w:tab/>
        <w:t>- нарушен п. 3 ст.264.4 БК РФ – отчетность 1 сельского поселения предоставлена с нарушением сроков;</w:t>
      </w:r>
    </w:p>
    <w:p w:rsidR="008734DA" w:rsidRPr="008E7117" w:rsidRDefault="008734DA" w:rsidP="00873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7117">
        <w:rPr>
          <w:rFonts w:ascii="Arial" w:hAnsi="Arial" w:cs="Arial"/>
        </w:rPr>
        <w:tab/>
        <w:t>- нарушен п.3 ст. 264.1 БК РФ – документы и материалы к отчету об исполнении бюджета предоставлены не в полном объеме у 10 сельских поселений;</w:t>
      </w:r>
    </w:p>
    <w:p w:rsidR="008734DA" w:rsidRPr="00FC600F" w:rsidRDefault="008734DA" w:rsidP="00873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7040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FC600F">
        <w:rPr>
          <w:rFonts w:ascii="Arial" w:hAnsi="Arial" w:cs="Arial"/>
        </w:rPr>
        <w:t xml:space="preserve">- в нарушение п.7 </w:t>
      </w:r>
      <w:r>
        <w:rPr>
          <w:rFonts w:ascii="Arial" w:hAnsi="Arial" w:cs="Arial"/>
        </w:rPr>
        <w:t>И</w:t>
      </w:r>
      <w:r w:rsidRPr="00FC600F">
        <w:rPr>
          <w:rFonts w:ascii="Arial" w:hAnsi="Arial" w:cs="Arial"/>
        </w:rPr>
        <w:t>нструкции 191н</w:t>
      </w:r>
      <w:r>
        <w:rPr>
          <w:rFonts w:ascii="Arial" w:hAnsi="Arial" w:cs="Arial"/>
        </w:rPr>
        <w:t xml:space="preserve"> «О порядке составления и предоставления годовой, квартальной и месячной отчетности об исполнении бюджетов бюджетной системы РФ»</w:t>
      </w:r>
      <w:r w:rsidRPr="00FC600F">
        <w:rPr>
          <w:rFonts w:ascii="Arial" w:hAnsi="Arial" w:cs="Arial"/>
        </w:rPr>
        <w:t xml:space="preserve"> в 3 сельских поселениях перед составлением годовой бюджетной отчетности не проводилась инвентаризация активов и обязательст</w:t>
      </w:r>
      <w:r>
        <w:rPr>
          <w:rFonts w:ascii="Arial" w:hAnsi="Arial" w:cs="Arial"/>
        </w:rPr>
        <w:t>в</w:t>
      </w:r>
      <w:r w:rsidRPr="00FC600F">
        <w:rPr>
          <w:rFonts w:ascii="Arial" w:hAnsi="Arial" w:cs="Arial"/>
        </w:rPr>
        <w:t>;</w:t>
      </w:r>
    </w:p>
    <w:p w:rsidR="008734DA" w:rsidRDefault="008734DA" w:rsidP="00873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в 11 сельских поселениях годовые отчеты сформированы с нарушением пункта 4 Инструкции 191н;</w:t>
      </w:r>
    </w:p>
    <w:p w:rsidR="008734DA" w:rsidRDefault="008734DA" w:rsidP="00873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21BA9">
        <w:rPr>
          <w:rFonts w:ascii="Arial" w:hAnsi="Arial" w:cs="Arial"/>
        </w:rPr>
        <w:t xml:space="preserve">- в нарушение п.152 Инструкции 191н </w:t>
      </w:r>
      <w:r w:rsidR="00721BA9" w:rsidRPr="00721BA9">
        <w:rPr>
          <w:rFonts w:ascii="Arial" w:hAnsi="Arial" w:cs="Arial"/>
        </w:rPr>
        <w:t>«О порядке составления и предоставления годовой, квартальной и месячной отчетности об исполнении бюджетов бюджетной системы РФ»</w:t>
      </w:r>
      <w:r w:rsidR="00721BA9">
        <w:rPr>
          <w:rFonts w:ascii="Arial" w:hAnsi="Arial" w:cs="Arial"/>
        </w:rPr>
        <w:t xml:space="preserve"> </w:t>
      </w:r>
      <w:r w:rsidRPr="00721BA9">
        <w:rPr>
          <w:rFonts w:ascii="Arial" w:hAnsi="Arial" w:cs="Arial"/>
        </w:rPr>
        <w:t>бюджетная отчетность составлена без учета внесенных изменений в Инструкцию;</w:t>
      </w:r>
    </w:p>
    <w:p w:rsidR="008734DA" w:rsidRPr="00FC600F" w:rsidRDefault="008734DA" w:rsidP="00873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в нарушение п.3 ст. 28 федерального закона 131-ФЗ, п.3 ст. 264,5 БК РФ в 2 муниципальных образованиях района нарушен порядок принятия проекта решения об исполнении бюджета;</w:t>
      </w:r>
    </w:p>
    <w:p w:rsidR="008734DA" w:rsidRDefault="008734DA" w:rsidP="008734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6F7040">
        <w:rPr>
          <w:rFonts w:ascii="Times New Roman" w:hAnsi="Times New Roman" w:cs="Times New Roman"/>
          <w:sz w:val="26"/>
          <w:szCs w:val="26"/>
        </w:rPr>
        <w:tab/>
      </w:r>
      <w:r w:rsidRPr="00FC600F">
        <w:rPr>
          <w:rFonts w:ascii="Arial" w:hAnsi="Arial" w:cs="Arial"/>
        </w:rPr>
        <w:t xml:space="preserve">- установлено низкое исполнение по </w:t>
      </w:r>
      <w:r w:rsidRPr="00FC600F">
        <w:rPr>
          <w:rFonts w:ascii="Arial" w:hAnsi="Arial" w:cs="Arial"/>
          <w:shd w:val="clear" w:color="auto" w:fill="FFFFFF"/>
        </w:rPr>
        <w:t>использованию бюджетных ассигнований дорожного фонда в 11 муниципальных образованиях, процент исполнения находится в диапазоне от 1,1% до 44,4%;</w:t>
      </w:r>
    </w:p>
    <w:p w:rsidR="008734DA" w:rsidRDefault="008734DA" w:rsidP="008734D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hd w:val="clear" w:color="auto" w:fill="FFFFFF"/>
        </w:rPr>
        <w:tab/>
        <w:t xml:space="preserve">- </w:t>
      </w:r>
      <w:r w:rsidRPr="00194236">
        <w:rPr>
          <w:rFonts w:ascii="Arial" w:hAnsi="Arial" w:cs="Arial"/>
          <w:sz w:val="22"/>
          <w:szCs w:val="22"/>
          <w:shd w:val="clear" w:color="auto" w:fill="FFFFFF"/>
        </w:rPr>
        <w:t xml:space="preserve">в нарушение п. 339 Инструкции № 157н, списанная с балансового </w:t>
      </w:r>
      <w:r>
        <w:rPr>
          <w:rFonts w:ascii="Arial" w:hAnsi="Arial" w:cs="Arial"/>
          <w:sz w:val="22"/>
          <w:szCs w:val="22"/>
          <w:shd w:val="clear" w:color="auto" w:fill="FFFFFF"/>
        </w:rPr>
        <w:t>учета</w:t>
      </w:r>
      <w:r w:rsidRPr="00194236">
        <w:rPr>
          <w:rFonts w:ascii="Arial" w:hAnsi="Arial" w:cs="Arial"/>
          <w:sz w:val="22"/>
          <w:szCs w:val="22"/>
          <w:shd w:val="clear" w:color="auto" w:fill="FFFFFF"/>
        </w:rPr>
        <w:t xml:space="preserve"> п</w:t>
      </w:r>
      <w:r w:rsidRPr="00194236">
        <w:rPr>
          <w:rFonts w:ascii="Arial" w:hAnsi="Arial" w:cs="Arial"/>
          <w:color w:val="000000"/>
          <w:sz w:val="22"/>
          <w:szCs w:val="22"/>
        </w:rPr>
        <w:t>росроченная дебиторск</w:t>
      </w:r>
      <w:r>
        <w:rPr>
          <w:rFonts w:ascii="Arial" w:hAnsi="Arial" w:cs="Arial"/>
          <w:color w:val="000000"/>
          <w:sz w:val="22"/>
          <w:szCs w:val="22"/>
        </w:rPr>
        <w:t>ая</w:t>
      </w:r>
      <w:r w:rsidRPr="00194236">
        <w:rPr>
          <w:rFonts w:ascii="Arial" w:hAnsi="Arial" w:cs="Arial"/>
          <w:color w:val="000000"/>
          <w:sz w:val="22"/>
          <w:szCs w:val="22"/>
        </w:rPr>
        <w:t xml:space="preserve"> задолженность в сумме 619,2 тыс. рублей </w:t>
      </w:r>
      <w:r w:rsidR="00FC39A7">
        <w:rPr>
          <w:rFonts w:ascii="Arial" w:hAnsi="Arial" w:cs="Arial"/>
          <w:color w:val="000000"/>
          <w:sz w:val="22"/>
          <w:szCs w:val="22"/>
        </w:rPr>
        <w:t xml:space="preserve">(гр. 2) </w:t>
      </w:r>
      <w:r w:rsidRPr="00194236">
        <w:rPr>
          <w:rFonts w:ascii="Arial" w:hAnsi="Arial" w:cs="Arial"/>
          <w:color w:val="000000"/>
          <w:sz w:val="22"/>
          <w:szCs w:val="22"/>
        </w:rPr>
        <w:t>не отражена на  забалансовом счете 04 «Сомнительная задолженность»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8734DA" w:rsidRPr="00605AF4" w:rsidRDefault="008734DA" w:rsidP="008734D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605AF4">
        <w:rPr>
          <w:rFonts w:ascii="Arial" w:hAnsi="Arial" w:cs="Arial"/>
          <w:color w:val="000000"/>
          <w:sz w:val="22"/>
          <w:szCs w:val="22"/>
        </w:rPr>
        <w:t>- установлены факты</w:t>
      </w:r>
      <w:r w:rsidRPr="00605AF4">
        <w:rPr>
          <w:rFonts w:ascii="Arial" w:hAnsi="Arial" w:cs="Arial"/>
          <w:sz w:val="22"/>
          <w:szCs w:val="22"/>
          <w:shd w:val="clear" w:color="auto" w:fill="FFFFFF"/>
        </w:rPr>
        <w:t xml:space="preserve"> несоответствия показателей форм бюджетной отчетности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не оказавшие существенного влияния </w:t>
      </w:r>
      <w:r w:rsidRPr="002A4958">
        <w:rPr>
          <w:rFonts w:ascii="Arial" w:hAnsi="Arial" w:cs="Arial"/>
          <w:sz w:val="22"/>
          <w:szCs w:val="22"/>
        </w:rPr>
        <w:t>на результат исполнения бюджета</w:t>
      </w:r>
      <w:r>
        <w:rPr>
          <w:rFonts w:ascii="Arial" w:hAnsi="Arial" w:cs="Arial"/>
          <w:sz w:val="22"/>
          <w:szCs w:val="22"/>
        </w:rPr>
        <w:t>.</w:t>
      </w:r>
    </w:p>
    <w:p w:rsidR="00196E6F" w:rsidRDefault="00196E6F" w:rsidP="008734D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972E2C" w:rsidRPr="00975485" w:rsidRDefault="00975485" w:rsidP="00975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3.</w:t>
      </w:r>
      <w:r w:rsidR="00972E2C" w:rsidRPr="00975485">
        <w:rPr>
          <w:rFonts w:ascii="Arial" w:hAnsi="Arial" w:cs="Arial"/>
          <w:color w:val="000000"/>
        </w:rPr>
        <w:t xml:space="preserve">Предложения и рекомендации </w:t>
      </w:r>
    </w:p>
    <w:p w:rsidR="008734DA" w:rsidRDefault="008734DA" w:rsidP="008734D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605AF4">
        <w:rPr>
          <w:rFonts w:ascii="Arial" w:hAnsi="Arial" w:cs="Arial"/>
          <w:color w:val="000000"/>
          <w:sz w:val="22"/>
          <w:szCs w:val="22"/>
        </w:rPr>
        <w:t>По результатам проведения</w:t>
      </w:r>
      <w:r>
        <w:rPr>
          <w:rFonts w:ascii="Arial" w:hAnsi="Arial" w:cs="Arial"/>
          <w:color w:val="000000"/>
          <w:sz w:val="22"/>
          <w:szCs w:val="22"/>
        </w:rPr>
        <w:t xml:space="preserve"> экспертно-аналитического мероприятия по оценке 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Контрольно-счетным органом были даны предложения и рекомендации по устранению выявленных замечаний и нарушений:</w:t>
      </w:r>
    </w:p>
    <w:p w:rsidR="008734DA" w:rsidRPr="00C85134" w:rsidRDefault="008734DA" w:rsidP="008734D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C85134">
        <w:rPr>
          <w:rFonts w:ascii="Arial" w:hAnsi="Arial" w:cs="Arial"/>
          <w:color w:val="000000"/>
          <w:sz w:val="22"/>
          <w:szCs w:val="22"/>
        </w:rPr>
        <w:t>представление годовой бюджетной отчетности в рамках действующего бюджетного законодательства Российской Федерации, в полном объеме, с учетом внесенных изменений;</w:t>
      </w:r>
    </w:p>
    <w:p w:rsidR="008734DA" w:rsidRPr="00C85134" w:rsidRDefault="008734DA" w:rsidP="008734D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85134">
        <w:rPr>
          <w:rFonts w:ascii="Arial" w:hAnsi="Arial" w:cs="Arial"/>
          <w:color w:val="000000"/>
          <w:sz w:val="22"/>
          <w:szCs w:val="22"/>
        </w:rPr>
        <w:t>- соблюдение соответствия взаимосвязанных показателей форм бюджетной отчетности при формировании отчетов;</w:t>
      </w:r>
    </w:p>
    <w:p w:rsidR="008734DA" w:rsidRDefault="008734DA" w:rsidP="008734D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85134">
        <w:rPr>
          <w:rFonts w:ascii="Arial" w:hAnsi="Arial" w:cs="Arial"/>
          <w:color w:val="000000"/>
          <w:sz w:val="22"/>
          <w:szCs w:val="22"/>
        </w:rPr>
        <w:t xml:space="preserve">- </w:t>
      </w:r>
      <w:r w:rsidRPr="00C85134">
        <w:rPr>
          <w:rFonts w:ascii="Arial" w:hAnsi="Arial" w:cs="Arial"/>
          <w:sz w:val="22"/>
          <w:szCs w:val="22"/>
        </w:rPr>
        <w:t>веде</w:t>
      </w:r>
      <w:r>
        <w:rPr>
          <w:rFonts w:ascii="Arial" w:hAnsi="Arial" w:cs="Arial"/>
          <w:sz w:val="22"/>
          <w:szCs w:val="22"/>
        </w:rPr>
        <w:t>ние</w:t>
      </w:r>
      <w:r w:rsidRPr="00C85134">
        <w:rPr>
          <w:rFonts w:ascii="Arial" w:hAnsi="Arial" w:cs="Arial"/>
          <w:sz w:val="22"/>
          <w:szCs w:val="22"/>
        </w:rPr>
        <w:t xml:space="preserve"> учет</w:t>
      </w:r>
      <w:r>
        <w:rPr>
          <w:rFonts w:ascii="Arial" w:hAnsi="Arial" w:cs="Arial"/>
          <w:sz w:val="22"/>
          <w:szCs w:val="22"/>
        </w:rPr>
        <w:t>а</w:t>
      </w:r>
      <w:r w:rsidRPr="00C85134">
        <w:rPr>
          <w:rFonts w:ascii="Arial" w:hAnsi="Arial" w:cs="Arial"/>
          <w:sz w:val="22"/>
          <w:szCs w:val="22"/>
        </w:rPr>
        <w:t xml:space="preserve"> по санкционированию расходов при определении </w:t>
      </w:r>
      <w:r w:rsidRPr="00C85134">
        <w:rPr>
          <w:rFonts w:ascii="Arial" w:hAnsi="Arial" w:cs="Arial"/>
          <w:sz w:val="22"/>
          <w:szCs w:val="22"/>
          <w:shd w:val="clear" w:color="auto" w:fill="FFFFFF"/>
        </w:rPr>
        <w:t>поставщиков (подрядчиков</w:t>
      </w:r>
      <w:r w:rsidRPr="00644159">
        <w:rPr>
          <w:rFonts w:ascii="Arial" w:hAnsi="Arial" w:cs="Arial"/>
          <w:sz w:val="22"/>
          <w:szCs w:val="22"/>
          <w:shd w:val="clear" w:color="auto" w:fill="FFFFFF"/>
        </w:rPr>
        <w:t xml:space="preserve">, исполнителей) через закупки с использованием конкурентных способов, а также </w:t>
      </w:r>
      <w:r w:rsidRPr="006441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при закупке у </w:t>
      </w:r>
      <w:r w:rsidRPr="007D67D8">
        <w:rPr>
          <w:rFonts w:ascii="Arial" w:hAnsi="Arial" w:cs="Arial"/>
          <w:color w:val="000000"/>
          <w:sz w:val="22"/>
          <w:szCs w:val="22"/>
          <w:shd w:val="clear" w:color="auto" w:fill="FFFFFF"/>
        </w:rPr>
        <w:t>единственного поставщика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Pr="007D67D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 размещении извещения в ЕИС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); а также учет резервов предстоящих расходов согласно п.302.1 Инструкции 157н;</w:t>
      </w:r>
    </w:p>
    <w:p w:rsidR="008734DA" w:rsidRPr="00830E0E" w:rsidRDefault="008734DA" w:rsidP="008734D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ведение </w:t>
      </w:r>
      <w:r w:rsidRPr="002B3240">
        <w:rPr>
          <w:rFonts w:ascii="Arial" w:hAnsi="Arial" w:cs="Arial"/>
          <w:sz w:val="22"/>
          <w:szCs w:val="22"/>
        </w:rPr>
        <w:t>мониторинг</w:t>
      </w:r>
      <w:r>
        <w:rPr>
          <w:rFonts w:ascii="Arial" w:hAnsi="Arial" w:cs="Arial"/>
          <w:sz w:val="22"/>
          <w:szCs w:val="22"/>
        </w:rPr>
        <w:t>а</w:t>
      </w:r>
      <w:r w:rsidRPr="002B3240">
        <w:rPr>
          <w:rFonts w:ascii="Arial" w:hAnsi="Arial" w:cs="Arial"/>
          <w:sz w:val="22"/>
          <w:szCs w:val="22"/>
        </w:rPr>
        <w:t xml:space="preserve"> и контрол</w:t>
      </w:r>
      <w:r>
        <w:rPr>
          <w:rFonts w:ascii="Arial" w:hAnsi="Arial" w:cs="Arial"/>
          <w:sz w:val="22"/>
          <w:szCs w:val="22"/>
        </w:rPr>
        <w:t>я</w:t>
      </w:r>
      <w:r w:rsidRPr="002B3240">
        <w:rPr>
          <w:rFonts w:ascii="Arial" w:hAnsi="Arial" w:cs="Arial"/>
          <w:sz w:val="22"/>
          <w:szCs w:val="22"/>
        </w:rPr>
        <w:t xml:space="preserve"> состояния дебиторской и кредиторской задолженности</w:t>
      </w:r>
      <w:r>
        <w:rPr>
          <w:rFonts w:ascii="Arial" w:hAnsi="Arial" w:cs="Arial"/>
          <w:sz w:val="22"/>
          <w:szCs w:val="22"/>
        </w:rPr>
        <w:t xml:space="preserve"> с </w:t>
      </w:r>
      <w:r w:rsidRPr="002B3240">
        <w:rPr>
          <w:rFonts w:ascii="Arial" w:hAnsi="Arial" w:cs="Arial"/>
          <w:sz w:val="22"/>
          <w:szCs w:val="22"/>
        </w:rPr>
        <w:t xml:space="preserve">целью предотвращения, снижения и ликвидации просроченной </w:t>
      </w:r>
      <w:r w:rsidRPr="00830E0E">
        <w:rPr>
          <w:rFonts w:ascii="Arial" w:hAnsi="Arial" w:cs="Arial"/>
          <w:sz w:val="22"/>
          <w:szCs w:val="22"/>
        </w:rPr>
        <w:t>задолженности;</w:t>
      </w:r>
    </w:p>
    <w:p w:rsidR="008734DA" w:rsidRDefault="008734DA" w:rsidP="008734D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830E0E">
        <w:rPr>
          <w:rFonts w:ascii="Arial" w:hAnsi="Arial" w:cs="Arial"/>
          <w:sz w:val="22"/>
          <w:szCs w:val="22"/>
        </w:rPr>
        <w:t>- при заполнении пояснительной записки (</w:t>
      </w:r>
      <w:r w:rsidRPr="00830E0E">
        <w:rPr>
          <w:rFonts w:ascii="Arial" w:hAnsi="Arial" w:cs="Arial"/>
          <w:color w:val="000000"/>
          <w:sz w:val="22"/>
          <w:szCs w:val="22"/>
        </w:rPr>
        <w:t>ф. 0503160) отражать</w:t>
      </w:r>
      <w:r w:rsidRPr="00830E0E">
        <w:rPr>
          <w:rFonts w:ascii="Arial" w:hAnsi="Arial" w:cs="Arial"/>
          <w:sz w:val="22"/>
          <w:szCs w:val="22"/>
        </w:rPr>
        <w:t xml:space="preserve"> существенную информацию об учреждении, его финансовом положении, сопоставимости данных за отчетный и предшествующий периоды, а также другую информацию, которой нет в основных отчетных формах.</w:t>
      </w:r>
    </w:p>
    <w:p w:rsidR="00972E2C" w:rsidRPr="00830E0E" w:rsidRDefault="00972E2C" w:rsidP="008734D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</w:p>
    <w:p w:rsidR="00972E2C" w:rsidRDefault="00972E2C" w:rsidP="008734D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4.Экспертно-аналитические мероприятия, экспертиза проектов бюджетов</w:t>
      </w:r>
    </w:p>
    <w:p w:rsidR="008734DA" w:rsidRPr="00830E0E" w:rsidRDefault="008734DA" w:rsidP="008734D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30E0E">
        <w:rPr>
          <w:rFonts w:ascii="Arial" w:hAnsi="Arial" w:cs="Arial"/>
        </w:rPr>
        <w:t>Согласно Плану работы Контрольно-счетного органа муниципального образования «Братский район» в четвертом квартале 2020 года была проведена экспертиза проектов решений «О бюджете на 2021 год и на плановый период 2022 и 2023 годов» муниципального образования «Братский район» и 23 сельских поселений.</w:t>
      </w:r>
    </w:p>
    <w:p w:rsidR="008734DA" w:rsidRDefault="008734DA" w:rsidP="008734D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851F9">
        <w:rPr>
          <w:rFonts w:ascii="Arial" w:hAnsi="Arial" w:cs="Arial"/>
        </w:rPr>
        <w:t xml:space="preserve">Проект   решения  Думы  Братского района «О бюджете муниципального образования «Братский район» на 2021 год и на плановый период 2022 и 2023 годов» разработан  финансовым  управлением  администрации муниципального  образования  «Братский район» и внесен на рассмотрение Мэром Братского  района  в  срок, установленный п.1 ст. 185 БК РФ, согласно ст. 74 Устава муниципального образования и п.1 ст. 15 Положения о бюджетном процессе в МО «Братский район». </w:t>
      </w:r>
    </w:p>
    <w:p w:rsidR="008734DA" w:rsidRPr="00E851F9" w:rsidRDefault="008734DA" w:rsidP="008734D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851F9">
        <w:rPr>
          <w:rFonts w:ascii="Arial" w:hAnsi="Arial" w:cs="Arial"/>
        </w:rPr>
        <w:t xml:space="preserve">По результатам экспертизы составлено заключение № </w:t>
      </w:r>
      <w:r w:rsidR="00235B85">
        <w:rPr>
          <w:rFonts w:ascii="Arial" w:hAnsi="Arial" w:cs="Arial"/>
        </w:rPr>
        <w:t>32</w:t>
      </w:r>
      <w:r w:rsidRPr="00E851F9">
        <w:rPr>
          <w:rFonts w:ascii="Arial" w:hAnsi="Arial" w:cs="Arial"/>
        </w:rPr>
        <w:t xml:space="preserve"> от 30.11.2020г. Нарушений не выявлено</w:t>
      </w:r>
      <w:r>
        <w:rPr>
          <w:rFonts w:ascii="Arial" w:hAnsi="Arial" w:cs="Arial"/>
        </w:rPr>
        <w:t xml:space="preserve">. Определяющим условием безусловного исполнения расходных </w:t>
      </w:r>
      <w:r>
        <w:rPr>
          <w:rFonts w:ascii="Arial" w:hAnsi="Arial" w:cs="Arial"/>
        </w:rPr>
        <w:lastRenderedPageBreak/>
        <w:t>обязательств муниципального района является увеличение собственных доходов.</w:t>
      </w:r>
      <w:r w:rsidRPr="00E851F9">
        <w:rPr>
          <w:rFonts w:ascii="Arial" w:hAnsi="Arial" w:cs="Arial"/>
        </w:rPr>
        <w:t xml:space="preserve"> </w:t>
      </w:r>
      <w:r w:rsidRPr="00BE3E9A">
        <w:rPr>
          <w:rFonts w:ascii="Arial" w:eastAsia="Times New Roman" w:hAnsi="Arial" w:cs="Arial"/>
          <w:color w:val="000000"/>
          <w:lang w:bidi="ru-RU"/>
        </w:rPr>
        <w:t xml:space="preserve">Актуальными остаются вопросы </w:t>
      </w:r>
      <w:r w:rsidRPr="00E851F9">
        <w:rPr>
          <w:rFonts w:ascii="Arial" w:hAnsi="Arial" w:cs="Arial"/>
        </w:rPr>
        <w:t>по оптимизации использования муниципального имущества.</w:t>
      </w:r>
      <w:r w:rsidRPr="00E851F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:rsidR="008734DA" w:rsidRPr="0052799C" w:rsidRDefault="008734DA" w:rsidP="008734D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2799C">
        <w:rPr>
          <w:rFonts w:ascii="Arial" w:hAnsi="Arial" w:cs="Arial"/>
        </w:rPr>
        <w:t xml:space="preserve">В ходе проведения экспертиз проектов бюджетов на 2021 год и на плановый период 2022 и 2023 годов </w:t>
      </w:r>
      <w:r>
        <w:rPr>
          <w:rFonts w:ascii="Arial" w:hAnsi="Arial" w:cs="Arial"/>
        </w:rPr>
        <w:t xml:space="preserve">23 </w:t>
      </w:r>
      <w:r w:rsidRPr="0052799C">
        <w:rPr>
          <w:rFonts w:ascii="Arial" w:hAnsi="Arial" w:cs="Arial"/>
        </w:rPr>
        <w:t>сельских поселений</w:t>
      </w:r>
      <w:r>
        <w:rPr>
          <w:rFonts w:ascii="Arial" w:hAnsi="Arial" w:cs="Arial"/>
        </w:rPr>
        <w:t>,</w:t>
      </w:r>
      <w:r w:rsidRPr="0052799C">
        <w:rPr>
          <w:rFonts w:ascii="Arial" w:hAnsi="Arial" w:cs="Arial"/>
        </w:rPr>
        <w:t xml:space="preserve"> установлены основные нарушения:</w:t>
      </w:r>
    </w:p>
    <w:p w:rsidR="008734DA" w:rsidRPr="0052799C" w:rsidRDefault="008734DA" w:rsidP="008734D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2799C">
        <w:rPr>
          <w:rFonts w:ascii="Arial" w:hAnsi="Arial" w:cs="Arial"/>
        </w:rPr>
        <w:t>- по срокам предоставления в КСО МО «Братский район» – 11 муниципальных образований сельских поселений нарушили п.1 ст.185 БК РФ;</w:t>
      </w:r>
    </w:p>
    <w:p w:rsidR="008734DA" w:rsidRPr="001B7E15" w:rsidRDefault="008734DA" w:rsidP="008734D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B7E15">
        <w:rPr>
          <w:rFonts w:ascii="Arial" w:hAnsi="Arial" w:cs="Arial"/>
        </w:rPr>
        <w:t>- не соответствие требованиям ст.184.2 БК РФ в части состава и содержания установлено у проектов 23 сельских поселений (отсутствие предварительных итогов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 методики и расчеты распределения межбюджетных трансфертов; реестры источников доходов и т.д.);</w:t>
      </w:r>
    </w:p>
    <w:p w:rsidR="008734DA" w:rsidRPr="001B7E15" w:rsidRDefault="008734DA" w:rsidP="008734D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B7E15">
        <w:rPr>
          <w:rFonts w:ascii="Arial" w:hAnsi="Arial" w:cs="Arial"/>
        </w:rPr>
        <w:t>- в нарушение ст. 172 БК РФ в проектах 4 поселений отсутствует Прогноз социально-экономического развития муниципального образования;</w:t>
      </w:r>
    </w:p>
    <w:p w:rsidR="008734DA" w:rsidRDefault="008734DA" w:rsidP="008734D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1B7E15">
        <w:rPr>
          <w:rFonts w:ascii="Arial" w:hAnsi="Arial" w:cs="Arial"/>
        </w:rPr>
        <w:t xml:space="preserve">- отсутствие Стратегии социально-экономического развития муниципальных образований  на период до 2030 г. установлено у 19 сельских поселениях, что не соответствует </w:t>
      </w:r>
      <w:r w:rsidRPr="001B7E15">
        <w:rPr>
          <w:rFonts w:ascii="Arial" w:hAnsi="Arial" w:cs="Arial"/>
          <w:color w:val="000000"/>
        </w:rPr>
        <w:t>положениям закона Российской Федерации от 28.06.2014 года №172-ФЗ «О стратегическом планировании в Российской Федерации»</w:t>
      </w:r>
      <w:r>
        <w:rPr>
          <w:rFonts w:ascii="Arial" w:hAnsi="Arial" w:cs="Arial"/>
          <w:color w:val="000000"/>
        </w:rPr>
        <w:t>;</w:t>
      </w:r>
    </w:p>
    <w:p w:rsidR="008734DA" w:rsidRPr="001B7E15" w:rsidRDefault="008734DA" w:rsidP="008734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bidi="ru-RU"/>
        </w:rPr>
      </w:pPr>
      <w:r w:rsidRPr="001B7E15">
        <w:rPr>
          <w:rFonts w:ascii="Arial" w:hAnsi="Arial" w:cs="Arial"/>
        </w:rPr>
        <w:t>- в нарушение п.4 ст.173 БК РФ в проектах 12 сельских поселений не предоставлена пояснительная записка к Прогнозу СЭР, в связи чем отсутствуют обоснования параметров прогноза и их сопоставления с ранее утвержденными параметрами с указанием причин и факторов прогнозируемых изменений;</w:t>
      </w:r>
      <w:r w:rsidRPr="001B7E15">
        <w:rPr>
          <w:rFonts w:ascii="Arial" w:eastAsia="Times New Roman" w:hAnsi="Arial" w:cs="Arial"/>
          <w:color w:val="000000"/>
          <w:lang w:bidi="ru-RU"/>
        </w:rPr>
        <w:t xml:space="preserve"> </w:t>
      </w:r>
    </w:p>
    <w:p w:rsidR="008734DA" w:rsidRPr="00BA6914" w:rsidRDefault="008734DA" w:rsidP="008734D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A6914">
        <w:rPr>
          <w:rFonts w:ascii="Arial" w:hAnsi="Arial" w:cs="Arial"/>
        </w:rPr>
        <w:t>- в проектах 4 муниципальных образований сельских поселений в паспортах муниципальных программ ресурсное обеспечение не соответствует распределению бюджетных ассигнований согласно решению о бюджете сельского поселения;</w:t>
      </w:r>
    </w:p>
    <w:p w:rsidR="008734DA" w:rsidRPr="00BA6914" w:rsidRDefault="008734DA" w:rsidP="008734D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A6914">
        <w:rPr>
          <w:rFonts w:ascii="Arial" w:hAnsi="Arial" w:cs="Arial"/>
        </w:rPr>
        <w:t>- в нарушение п.5 ст. 184.1 в проекте 1 муниципального образования, условно утвержденные расходы распределены по разделам и подразделам в соответствии с классификацией расходов;</w:t>
      </w:r>
    </w:p>
    <w:p w:rsidR="008734DA" w:rsidRPr="00BA6914" w:rsidRDefault="008734DA" w:rsidP="008734D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A6914">
        <w:rPr>
          <w:rFonts w:ascii="Arial" w:hAnsi="Arial" w:cs="Arial"/>
        </w:rPr>
        <w:t xml:space="preserve">- при формировании проекта 1 сельским поселением допущены ошибки при применении наименований и кодов бюджетной классификации в части дотаций бюджетам субъектов РФ и муниципальных образований; </w:t>
      </w:r>
    </w:p>
    <w:p w:rsidR="008734DA" w:rsidRDefault="008734DA" w:rsidP="008734D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A6914">
        <w:rPr>
          <w:rFonts w:ascii="Arial" w:hAnsi="Arial" w:cs="Arial"/>
        </w:rPr>
        <w:t>- несоответствие объема дорожного фонда на 951,0 тыс. руб.</w:t>
      </w:r>
      <w:r w:rsidR="00FC39A7">
        <w:rPr>
          <w:rFonts w:ascii="Arial" w:hAnsi="Arial" w:cs="Arial"/>
        </w:rPr>
        <w:t xml:space="preserve"> (гр.1)</w:t>
      </w:r>
      <w:r w:rsidRPr="00BA6914">
        <w:rPr>
          <w:rFonts w:ascii="Arial" w:hAnsi="Arial" w:cs="Arial"/>
        </w:rPr>
        <w:t xml:space="preserve">; </w:t>
      </w:r>
    </w:p>
    <w:p w:rsidR="008734DA" w:rsidRPr="00BA6914" w:rsidRDefault="008734DA" w:rsidP="008734D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A6914">
        <w:rPr>
          <w:rFonts w:ascii="Arial" w:hAnsi="Arial" w:cs="Arial"/>
        </w:rPr>
        <w:t>расхождение, предусмотренного объема ассигнований на осуществление первичного воинского учета на территориях, где отсутствуют военные комиссариаты на 412,0 тыс. руб.</w:t>
      </w:r>
      <w:r>
        <w:rPr>
          <w:rFonts w:ascii="Arial" w:hAnsi="Arial" w:cs="Arial"/>
        </w:rPr>
        <w:t xml:space="preserve"> </w:t>
      </w:r>
      <w:r w:rsidR="00FC39A7">
        <w:rPr>
          <w:rFonts w:ascii="Arial" w:hAnsi="Arial" w:cs="Arial"/>
        </w:rPr>
        <w:t xml:space="preserve">(гр.1) </w:t>
      </w:r>
      <w:r>
        <w:rPr>
          <w:rFonts w:ascii="Arial" w:hAnsi="Arial" w:cs="Arial"/>
        </w:rPr>
        <w:t>установлено в 1 муниципальном образовании.</w:t>
      </w:r>
      <w:r w:rsidRPr="00BA6914">
        <w:rPr>
          <w:rFonts w:ascii="Arial" w:hAnsi="Arial" w:cs="Arial"/>
        </w:rPr>
        <w:t xml:space="preserve"> </w:t>
      </w:r>
    </w:p>
    <w:p w:rsidR="008734DA" w:rsidRPr="00BA6914" w:rsidRDefault="008734DA" w:rsidP="008734D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A6914">
        <w:rPr>
          <w:rFonts w:ascii="Arial" w:hAnsi="Arial" w:cs="Arial"/>
        </w:rPr>
        <w:t xml:space="preserve">Заключения на проекты решений своевременно были направлены в Думы и главам сельских поселений. </w:t>
      </w:r>
    </w:p>
    <w:p w:rsidR="008734DA" w:rsidRDefault="008734DA" w:rsidP="008734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bidi="ru-RU"/>
        </w:rPr>
      </w:pPr>
      <w:r>
        <w:rPr>
          <w:rFonts w:ascii="Arial" w:hAnsi="Arial" w:cs="Arial"/>
        </w:rPr>
        <w:t>В условиях жесткой ограниченности бюджетных ресурсов а</w:t>
      </w:r>
      <w:r w:rsidRPr="00DA02BF">
        <w:rPr>
          <w:rFonts w:ascii="Arial" w:eastAsia="Times New Roman" w:hAnsi="Arial" w:cs="Arial"/>
          <w:color w:val="000000"/>
          <w:lang w:bidi="ru-RU"/>
        </w:rPr>
        <w:t>ктуальными остаются вопросы</w:t>
      </w:r>
      <w:r>
        <w:rPr>
          <w:rFonts w:ascii="Arial" w:hAnsi="Arial" w:cs="Arial"/>
        </w:rPr>
        <w:t xml:space="preserve"> по увеличению доходной базы бюджета, которая складывается из налоговых и неналоговых платежей. Поэтому с целью увеличения налогового потенциала, собираемости налогов и неналоговых платежей, особое значение приобретает работа, направленная на </w:t>
      </w:r>
      <w:r w:rsidRPr="00DA02BF">
        <w:rPr>
          <w:rFonts w:ascii="Arial" w:eastAsia="Times New Roman" w:hAnsi="Arial" w:cs="Arial"/>
          <w:color w:val="000000"/>
          <w:lang w:bidi="ru-RU"/>
        </w:rPr>
        <w:t xml:space="preserve"> </w:t>
      </w:r>
      <w:r>
        <w:rPr>
          <w:rFonts w:ascii="Arial" w:eastAsia="Times New Roman" w:hAnsi="Arial" w:cs="Arial"/>
          <w:color w:val="000000"/>
          <w:lang w:bidi="ru-RU"/>
        </w:rPr>
        <w:t>эффективное управление муниципальной собственностью сельского поселения,  в частности активная работа по предоставлению в аренду муниципального имущества и земельных участков, реализация невостребованного имущества.</w:t>
      </w:r>
    </w:p>
    <w:p w:rsidR="00972E2C" w:rsidRDefault="00972E2C" w:rsidP="0097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972E2C" w:rsidRPr="00426C52" w:rsidRDefault="00972E2C" w:rsidP="0097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426C52">
        <w:rPr>
          <w:rFonts w:ascii="Arial" w:eastAsia="Calibri" w:hAnsi="Arial" w:cs="Arial"/>
        </w:rPr>
        <w:t xml:space="preserve">Устранено финансовых нарушений на общую сумму </w:t>
      </w:r>
      <w:r w:rsidR="007743FD">
        <w:rPr>
          <w:rFonts w:ascii="Arial" w:eastAsia="Calibri" w:hAnsi="Arial" w:cs="Arial"/>
        </w:rPr>
        <w:t>5 584,1</w:t>
      </w:r>
      <w:r>
        <w:rPr>
          <w:rFonts w:ascii="Arial" w:eastAsia="Calibri" w:hAnsi="Arial" w:cs="Arial"/>
        </w:rPr>
        <w:t xml:space="preserve"> </w:t>
      </w:r>
      <w:r w:rsidRPr="00426C52">
        <w:rPr>
          <w:rFonts w:ascii="Arial" w:eastAsia="Calibri" w:hAnsi="Arial" w:cs="Arial"/>
        </w:rPr>
        <w:t>тыс. рублей</w:t>
      </w:r>
      <w:r>
        <w:rPr>
          <w:rFonts w:ascii="Arial" w:eastAsia="Calibri" w:hAnsi="Arial" w:cs="Arial"/>
        </w:rPr>
        <w:t>, в т.ч. возврат в бюджет 2,7 тыс. руб.</w:t>
      </w:r>
    </w:p>
    <w:p w:rsidR="008734DA" w:rsidRDefault="008734DA" w:rsidP="008734DA">
      <w:pPr>
        <w:pStyle w:val="af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734DA" w:rsidRDefault="008734DA" w:rsidP="008734DA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Организационная, информационная и иная деятельность</w:t>
      </w:r>
    </w:p>
    <w:p w:rsidR="008734DA" w:rsidRDefault="008734DA" w:rsidP="008734DA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8734DA" w:rsidRDefault="008734DA" w:rsidP="008734D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D750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отчетном периоде организационная работа направлена на обеспечение эффективного функционирования КСО Братского района, совершенствование организации проведения контрольных и экспертно-аналитических мероприятий.</w:t>
      </w:r>
    </w:p>
    <w:p w:rsidR="008734DA" w:rsidRDefault="008734DA" w:rsidP="008734D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2020 году разработан и утвержден распоряжением председателя от 03.06.2020 № 1 </w:t>
      </w:r>
      <w:r w:rsidRPr="00BC6929">
        <w:rPr>
          <w:rFonts w:ascii="Arial" w:hAnsi="Arial" w:cs="Arial"/>
        </w:rPr>
        <w:t xml:space="preserve">Регламент </w:t>
      </w:r>
      <w:r>
        <w:rPr>
          <w:rFonts w:ascii="Arial" w:hAnsi="Arial" w:cs="Arial"/>
        </w:rPr>
        <w:t xml:space="preserve">КСО Братского района, </w:t>
      </w:r>
      <w:r w:rsidRPr="00BC6929">
        <w:rPr>
          <w:rFonts w:ascii="Arial" w:hAnsi="Arial" w:cs="Arial"/>
        </w:rPr>
        <w:t>определя</w:t>
      </w:r>
      <w:r>
        <w:rPr>
          <w:rFonts w:ascii="Arial" w:hAnsi="Arial" w:cs="Arial"/>
        </w:rPr>
        <w:t>ющий</w:t>
      </w:r>
      <w:r w:rsidRPr="00BC6929">
        <w:rPr>
          <w:rFonts w:ascii="Arial" w:hAnsi="Arial" w:cs="Arial"/>
        </w:rPr>
        <w:t xml:space="preserve"> содержание направлений деятельности Контрольно-счетного органа, полномочия, должностные обязанности членов К</w:t>
      </w:r>
      <w:r>
        <w:rPr>
          <w:rFonts w:ascii="Arial" w:hAnsi="Arial" w:cs="Arial"/>
        </w:rPr>
        <w:t>онтрольно-счетного органа</w:t>
      </w:r>
      <w:r w:rsidRPr="00BC6929">
        <w:rPr>
          <w:rFonts w:ascii="Arial" w:hAnsi="Arial" w:cs="Arial"/>
        </w:rPr>
        <w:t xml:space="preserve">, порядок ведения дел, подготовки и проведения </w:t>
      </w:r>
      <w:r w:rsidRPr="00BC6929">
        <w:rPr>
          <w:rFonts w:ascii="Arial" w:hAnsi="Arial" w:cs="Arial"/>
        </w:rPr>
        <w:lastRenderedPageBreak/>
        <w:t>контрольных и экспертно-аналитических мероприятий</w:t>
      </w:r>
      <w:r>
        <w:rPr>
          <w:rFonts w:ascii="Arial" w:hAnsi="Arial" w:cs="Arial"/>
        </w:rPr>
        <w:t xml:space="preserve">, а также </w:t>
      </w:r>
      <w:r w:rsidRPr="00BC6929">
        <w:rPr>
          <w:rFonts w:ascii="Arial" w:hAnsi="Arial" w:cs="Arial"/>
        </w:rPr>
        <w:t xml:space="preserve">иные </w:t>
      </w:r>
      <w:r>
        <w:rPr>
          <w:rFonts w:ascii="Arial" w:hAnsi="Arial" w:cs="Arial"/>
        </w:rPr>
        <w:t>внутренние</w:t>
      </w:r>
      <w:r w:rsidRPr="00BC6929">
        <w:rPr>
          <w:rFonts w:ascii="Arial" w:hAnsi="Arial" w:cs="Arial"/>
        </w:rPr>
        <w:t xml:space="preserve"> вопросы деятельности К</w:t>
      </w:r>
      <w:r>
        <w:rPr>
          <w:rFonts w:ascii="Arial" w:hAnsi="Arial" w:cs="Arial"/>
        </w:rPr>
        <w:t>онтрольно-счетного органа Братского района</w:t>
      </w:r>
      <w:r w:rsidRPr="00BC6929">
        <w:rPr>
          <w:rFonts w:ascii="Arial" w:hAnsi="Arial" w:cs="Arial"/>
        </w:rPr>
        <w:t>.</w:t>
      </w:r>
    </w:p>
    <w:p w:rsidR="008734DA" w:rsidRDefault="008734DA" w:rsidP="008734D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стандартизации деятельности контрольно-счетных органов, КСО Братского района применяются стандарты внешнего муниципального финансового контроля.</w:t>
      </w:r>
    </w:p>
    <w:p w:rsidR="008734DA" w:rsidRDefault="008734DA" w:rsidP="008734D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C6929">
        <w:rPr>
          <w:rFonts w:ascii="Arial" w:hAnsi="Arial" w:cs="Arial"/>
        </w:rPr>
        <w:t xml:space="preserve">Стандарты </w:t>
      </w:r>
      <w:r w:rsidRPr="00B95FF1">
        <w:rPr>
          <w:rFonts w:ascii="Arial" w:hAnsi="Arial" w:cs="Arial"/>
        </w:rPr>
        <w:t>Контрольно-счетного органа являются внутренними документами и у</w:t>
      </w:r>
      <w:r w:rsidRPr="00B95FF1">
        <w:rPr>
          <w:rFonts w:ascii="Arial" w:hAnsi="Arial" w:cs="Arial"/>
          <w:shd w:val="clear" w:color="auto" w:fill="FFFFFF"/>
        </w:rPr>
        <w:t>станавливают правила, регулирующие вопросы планирования, организации, проведения контрольных и экспертно-аналитических мероприятий и оформления их результатов</w:t>
      </w:r>
      <w:r>
        <w:rPr>
          <w:rFonts w:ascii="Arial" w:hAnsi="Arial" w:cs="Arial"/>
          <w:shd w:val="clear" w:color="auto" w:fill="FFFFFF"/>
        </w:rPr>
        <w:t xml:space="preserve">. </w:t>
      </w:r>
    </w:p>
    <w:p w:rsidR="008734DA" w:rsidRDefault="008734DA" w:rsidP="008734D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21BA9">
        <w:rPr>
          <w:rFonts w:ascii="Arial" w:hAnsi="Arial" w:cs="Arial"/>
        </w:rPr>
        <w:t>В отчетном периоде в работе использовались стандарты, утвержденные до 2019 года.  Дополнительно разработаны и утверждены Стандарт: «Организация и проведение проверок</w:t>
      </w:r>
      <w:r>
        <w:rPr>
          <w:rFonts w:ascii="Arial" w:hAnsi="Arial" w:cs="Arial"/>
        </w:rPr>
        <w:t xml:space="preserve"> муниципальных унитарных предприятий» (распоряжение от 03.07.2020 №4), Стандарт «Внешняя проверка годового отчета об исполнении бюджета» (распоряжение от 21.08.2020 №6).</w:t>
      </w:r>
    </w:p>
    <w:p w:rsidR="008734DA" w:rsidRDefault="008734DA" w:rsidP="008734D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В рамках  м</w:t>
      </w:r>
      <w:r w:rsidRPr="00FF33CA">
        <w:rPr>
          <w:rFonts w:ascii="Arial" w:hAnsi="Arial" w:cs="Arial"/>
          <w:color w:val="000000"/>
        </w:rPr>
        <w:t>етодологическо</w:t>
      </w:r>
      <w:r>
        <w:rPr>
          <w:rFonts w:ascii="Arial" w:hAnsi="Arial" w:cs="Arial"/>
          <w:color w:val="000000"/>
        </w:rPr>
        <w:t xml:space="preserve">го   </w:t>
      </w:r>
      <w:r w:rsidRPr="00FF33CA">
        <w:rPr>
          <w:rFonts w:ascii="Arial" w:hAnsi="Arial" w:cs="Arial"/>
          <w:color w:val="000000"/>
        </w:rPr>
        <w:t xml:space="preserve"> обеспечени</w:t>
      </w:r>
      <w:r>
        <w:rPr>
          <w:rFonts w:ascii="Arial" w:hAnsi="Arial" w:cs="Arial"/>
          <w:color w:val="000000"/>
        </w:rPr>
        <w:t xml:space="preserve">я   </w:t>
      </w:r>
      <w:r w:rsidRPr="00FF33CA">
        <w:rPr>
          <w:rFonts w:ascii="Arial" w:hAnsi="Arial" w:cs="Arial"/>
          <w:color w:val="000000"/>
        </w:rPr>
        <w:t xml:space="preserve"> деятельности </w:t>
      </w:r>
      <w:r>
        <w:rPr>
          <w:rFonts w:ascii="Arial" w:hAnsi="Arial" w:cs="Arial"/>
          <w:color w:val="000000"/>
        </w:rPr>
        <w:t xml:space="preserve">   </w:t>
      </w:r>
      <w:r w:rsidRPr="00FF33CA">
        <w:rPr>
          <w:rFonts w:ascii="Arial" w:hAnsi="Arial" w:cs="Arial"/>
          <w:color w:val="000000"/>
        </w:rPr>
        <w:t>К</w:t>
      </w:r>
      <w:r>
        <w:rPr>
          <w:rFonts w:ascii="Arial" w:hAnsi="Arial" w:cs="Arial"/>
          <w:color w:val="000000"/>
        </w:rPr>
        <w:t>онтрольно-счетным органом разработаны методические рекомендации «О порядке проведения проверок муниципальных предприятий Братского района».</w:t>
      </w:r>
    </w:p>
    <w:p w:rsidR="008734DA" w:rsidRDefault="008734DA" w:rsidP="008734D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Решением Думы Братского района от 26.08.2020 № 101 утвержден «Порядок осуществления Контрольно-счетным органом муниципального образования «Братский район» полномочий по внешнему муниципальному финансовому контролю».</w:t>
      </w:r>
    </w:p>
    <w:p w:rsidR="008734DA" w:rsidRDefault="008734DA" w:rsidP="0087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CE0B90">
        <w:rPr>
          <w:rFonts w:ascii="Arial" w:eastAsia="Calibri" w:hAnsi="Arial" w:cs="Arial"/>
        </w:rPr>
        <w:t xml:space="preserve">Штатная численность КСО МО «Братский район» </w:t>
      </w:r>
      <w:r>
        <w:rPr>
          <w:rFonts w:ascii="Arial" w:eastAsia="Calibri" w:hAnsi="Arial" w:cs="Arial"/>
        </w:rPr>
        <w:t xml:space="preserve">определена на основании Приказа министерства труда и занятости Иркутской области от 14.10.2013 № 57-мпр «Об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области» в количестве 11 человек. </w:t>
      </w:r>
      <w:r>
        <w:rPr>
          <w:rFonts w:ascii="Arial" w:hAnsi="Arial" w:cs="Arial"/>
        </w:rPr>
        <w:t>Решением Думы Братского района от 27.05.2020 № 67 «О</w:t>
      </w:r>
      <w:r>
        <w:rPr>
          <w:rFonts w:ascii="Arial" w:eastAsia="Calibri" w:hAnsi="Arial" w:cs="Arial"/>
        </w:rPr>
        <w:t xml:space="preserve"> Контрольно-счетном органе муниципального образования «Братский район» численность </w:t>
      </w:r>
      <w:r w:rsidRPr="00CE0B90">
        <w:rPr>
          <w:rFonts w:ascii="Arial" w:eastAsia="Calibri" w:hAnsi="Arial" w:cs="Arial"/>
        </w:rPr>
        <w:t xml:space="preserve">установлена </w:t>
      </w:r>
      <w:r>
        <w:rPr>
          <w:rFonts w:ascii="Arial" w:eastAsia="Calibri" w:hAnsi="Arial" w:cs="Arial"/>
        </w:rPr>
        <w:t>в к</w:t>
      </w:r>
      <w:r w:rsidRPr="00CE0B90">
        <w:rPr>
          <w:rFonts w:ascii="Arial" w:eastAsia="Calibri" w:hAnsi="Arial" w:cs="Arial"/>
        </w:rPr>
        <w:t>оличестве 3 человек</w:t>
      </w:r>
      <w:r>
        <w:rPr>
          <w:rFonts w:ascii="Arial" w:eastAsia="Calibri" w:hAnsi="Arial" w:cs="Arial"/>
        </w:rPr>
        <w:t xml:space="preserve">, в том числе председатель контрольно-счетного органа, аудитор контрольно-счетного органа и инспектор контрольно-счетного органа, </w:t>
      </w:r>
      <w:r w:rsidRPr="00F169B9">
        <w:rPr>
          <w:rFonts w:ascii="Arial" w:eastAsia="Calibri" w:hAnsi="Arial" w:cs="Arial"/>
        </w:rPr>
        <w:t>замещающие должность муниципальной службы. Фактически, в отчетном периоде,</w:t>
      </w:r>
      <w:r w:rsidRPr="00CE0B9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штатная численность </w:t>
      </w:r>
      <w:r w:rsidRPr="00CE0B90">
        <w:rPr>
          <w:rFonts w:ascii="Arial" w:eastAsia="Calibri" w:hAnsi="Arial" w:cs="Arial"/>
        </w:rPr>
        <w:t>Контрольно-счетн</w:t>
      </w:r>
      <w:r>
        <w:rPr>
          <w:rFonts w:ascii="Arial" w:eastAsia="Calibri" w:hAnsi="Arial" w:cs="Arial"/>
        </w:rPr>
        <w:t>ого</w:t>
      </w:r>
      <w:r w:rsidRPr="00CE0B90">
        <w:rPr>
          <w:rFonts w:ascii="Arial" w:eastAsia="Calibri" w:hAnsi="Arial" w:cs="Arial"/>
        </w:rPr>
        <w:t xml:space="preserve"> орган</w:t>
      </w:r>
      <w:r>
        <w:rPr>
          <w:rFonts w:ascii="Arial" w:eastAsia="Calibri" w:hAnsi="Arial" w:cs="Arial"/>
        </w:rPr>
        <w:t>а составляла 2 человека.</w:t>
      </w:r>
    </w:p>
    <w:p w:rsidR="008734DA" w:rsidRDefault="008734DA" w:rsidP="008734D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Сотрудники КСО Братского района принимали участия в видеоконференциях, организованных КСП Иркутской области с использованием Портала КСО, в ходе которых обсуждались актуальные вопросы осуществления внешнего финансового контроля.</w:t>
      </w:r>
    </w:p>
    <w:p w:rsidR="008734DA" w:rsidRPr="00C34F08" w:rsidRDefault="008734DA" w:rsidP="0087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F169B9">
        <w:rPr>
          <w:rFonts w:ascii="Arial" w:hAnsi="Arial" w:cs="Arial"/>
        </w:rPr>
        <w:t>Объем бюджетных ассигнований, предусмотренных в бюджете муниципального образования «Братский район» на обеспечение деятельности Контрольно-счетного органа муниципального образования «Братский район» на 2020 год предусмотрен в сумме 3 017,9 тыс. рублей. Фактическое исполнение за отчетный период составило – 2 844,9 тыс. рублей или 94,3% к плану</w:t>
      </w:r>
      <w:r w:rsidR="00721BA9">
        <w:rPr>
          <w:rFonts w:ascii="Arial" w:hAnsi="Arial" w:cs="Arial"/>
        </w:rPr>
        <w:t>.</w:t>
      </w:r>
    </w:p>
    <w:p w:rsidR="008734DA" w:rsidRPr="006F7040" w:rsidRDefault="008734DA" w:rsidP="0087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4DA" w:rsidRPr="006A3F65" w:rsidRDefault="008734DA" w:rsidP="008734DA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Задачи КСО Братского района на предстоящий период</w:t>
      </w:r>
    </w:p>
    <w:p w:rsidR="008734DA" w:rsidRDefault="008734DA" w:rsidP="008734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734DA" w:rsidRPr="006F7040" w:rsidRDefault="008734DA" w:rsidP="008734D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A3F65">
        <w:rPr>
          <w:rFonts w:ascii="Arial" w:hAnsi="Arial" w:cs="Arial"/>
          <w:color w:val="000000"/>
          <w:sz w:val="22"/>
          <w:szCs w:val="22"/>
        </w:rPr>
        <w:t>Контрольно-счетный орган муниципального образования «Братский район» в 202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6A3F65">
        <w:rPr>
          <w:rFonts w:ascii="Arial" w:hAnsi="Arial" w:cs="Arial"/>
          <w:color w:val="000000"/>
          <w:sz w:val="22"/>
          <w:szCs w:val="22"/>
        </w:rPr>
        <w:t xml:space="preserve"> году продолжит осуществление внешнего муниципального </w:t>
      </w:r>
      <w:r>
        <w:rPr>
          <w:rFonts w:ascii="Arial" w:hAnsi="Arial" w:cs="Arial"/>
          <w:color w:val="000000"/>
          <w:sz w:val="22"/>
          <w:szCs w:val="22"/>
        </w:rPr>
        <w:t>финансового контроля в рамках</w:t>
      </w:r>
      <w:r w:rsidRPr="006F7040">
        <w:rPr>
          <w:color w:val="000000"/>
          <w:sz w:val="26"/>
          <w:szCs w:val="26"/>
        </w:rPr>
        <w:t xml:space="preserve"> </w:t>
      </w:r>
      <w:r w:rsidRPr="00B63D80">
        <w:rPr>
          <w:rFonts w:ascii="Arial" w:hAnsi="Arial" w:cs="Arial"/>
          <w:color w:val="000000"/>
          <w:sz w:val="22"/>
          <w:szCs w:val="22"/>
        </w:rPr>
        <w:t>Федерального закона «</w:t>
      </w:r>
      <w:r w:rsidRPr="00B63D80">
        <w:rPr>
          <w:rFonts w:ascii="Arial" w:eastAsia="Calibri" w:hAnsi="Arial" w:cs="Arial"/>
          <w:sz w:val="22"/>
          <w:szCs w:val="22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Положения </w:t>
      </w:r>
      <w:r w:rsidRPr="00B63D80">
        <w:rPr>
          <w:rFonts w:ascii="Arial" w:hAnsi="Arial" w:cs="Arial"/>
          <w:sz w:val="22"/>
          <w:szCs w:val="22"/>
        </w:rPr>
        <w:t>о Контрольно-счетном органе муниципального образования «Братский район».</w:t>
      </w:r>
    </w:p>
    <w:p w:rsidR="008734DA" w:rsidRDefault="008734DA" w:rsidP="008734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color w:val="000000"/>
          <w:sz w:val="26"/>
          <w:szCs w:val="26"/>
        </w:rPr>
        <w:tab/>
      </w:r>
      <w:r w:rsidRPr="006A3F65">
        <w:rPr>
          <w:rFonts w:ascii="Arial" w:hAnsi="Arial" w:cs="Arial"/>
          <w:color w:val="000000"/>
          <w:sz w:val="22"/>
          <w:szCs w:val="22"/>
        </w:rPr>
        <w:t xml:space="preserve">На 2021 </w:t>
      </w:r>
      <w:r>
        <w:rPr>
          <w:rFonts w:ascii="Arial" w:hAnsi="Arial" w:cs="Arial"/>
          <w:color w:val="000000"/>
          <w:sz w:val="22"/>
          <w:szCs w:val="22"/>
        </w:rPr>
        <w:t>год основной задачей КСО Братского района остается контроль соблюдения принципов законности, эффективности и результативности использования бюджетных средств района на всех уровнях и этапах бюджетного процесса.</w:t>
      </w:r>
    </w:p>
    <w:p w:rsidR="008734DA" w:rsidRDefault="008734DA" w:rsidP="008734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Во исполнение задач и полномочий, закрепленных за КСО Братского района, в 2021 году запланировано проведение 60 контрольных и экспертно-аналитических мероприятий согласно положениям п.2 </w:t>
      </w:r>
      <w:r w:rsidRPr="00311EE0">
        <w:rPr>
          <w:rFonts w:ascii="Arial" w:hAnsi="Arial" w:cs="Arial"/>
          <w:color w:val="000000"/>
          <w:sz w:val="22"/>
          <w:szCs w:val="22"/>
        </w:rPr>
        <w:t>ст.9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образований»,</w:t>
      </w:r>
      <w:r>
        <w:rPr>
          <w:rFonts w:ascii="Arial" w:hAnsi="Arial" w:cs="Arial"/>
          <w:color w:val="000000"/>
          <w:sz w:val="22"/>
          <w:szCs w:val="22"/>
        </w:rPr>
        <w:t xml:space="preserve"> с учетом поручений Думы Братского района и Мэра муниципального образования «Братский район».</w:t>
      </w:r>
    </w:p>
    <w:p w:rsidR="008734DA" w:rsidRDefault="008734DA" w:rsidP="008734D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соответствии с утвержденным планом работы на 2021 год, приоритетными направлениями контрольной и иной деятельности на предстоящий период определены:</w:t>
      </w:r>
    </w:p>
    <w:p w:rsidR="008734DA" w:rsidRDefault="008734DA" w:rsidP="008734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проведение экспертизы проектов нормативных правовых актов при реализации муниципальных программ; экспертиза проектов нормативных правовых актов, регулирующих бюджетные правоотношения; осуществление проверок в сфере закупок в рамках контрольных и экспертно-аналитических мероприятий; проверка законности и результативности использования бюджетных средств и муниципального имущества муниципального образования.</w:t>
      </w:r>
    </w:p>
    <w:p w:rsidR="008734DA" w:rsidRPr="00F9193A" w:rsidRDefault="008734DA" w:rsidP="008734DA">
      <w:pPr>
        <w:tabs>
          <w:tab w:val="left" w:pos="-1276"/>
          <w:tab w:val="left" w:pos="709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6F7040">
        <w:rPr>
          <w:b/>
          <w:color w:val="000000"/>
          <w:sz w:val="26"/>
          <w:szCs w:val="26"/>
        </w:rPr>
        <w:tab/>
      </w:r>
      <w:r w:rsidRPr="00F9193A">
        <w:rPr>
          <w:rFonts w:ascii="Arial" w:hAnsi="Arial" w:cs="Arial"/>
          <w:color w:val="000000"/>
        </w:rPr>
        <w:t>В целях оперативного контроля за исполнением районного бюджета в 2021 году</w:t>
      </w:r>
      <w:r>
        <w:rPr>
          <w:rFonts w:ascii="Arial" w:hAnsi="Arial" w:cs="Arial"/>
          <w:color w:val="000000"/>
        </w:rPr>
        <w:t>,</w:t>
      </w:r>
      <w:r w:rsidRPr="00F9193A">
        <w:rPr>
          <w:rFonts w:ascii="Arial" w:hAnsi="Arial" w:cs="Arial"/>
          <w:color w:val="000000"/>
        </w:rPr>
        <w:t xml:space="preserve"> контрольно-счетный орган продолжит проведение ежеквартального мониторинга исполнения районного бюджета.</w:t>
      </w:r>
    </w:p>
    <w:p w:rsidR="008734DA" w:rsidRDefault="008734DA" w:rsidP="008734DA">
      <w:pPr>
        <w:pStyle w:val="Style3"/>
        <w:widowControl/>
        <w:spacing w:line="240" w:lineRule="auto"/>
        <w:jc w:val="both"/>
        <w:rPr>
          <w:rStyle w:val="FontStyle17"/>
          <w:rFonts w:ascii="Arial" w:eastAsiaTheme="majorEastAsia" w:hAnsi="Arial" w:cs="Arial"/>
          <w:sz w:val="22"/>
          <w:szCs w:val="22"/>
        </w:rPr>
      </w:pPr>
      <w:r w:rsidRPr="00F919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ab/>
        <w:t>В</w:t>
      </w:r>
      <w:r w:rsidRPr="00610043">
        <w:rPr>
          <w:rFonts w:ascii="Arial" w:hAnsi="Arial" w:cs="Arial"/>
          <w:color w:val="000000"/>
          <w:sz w:val="22"/>
          <w:szCs w:val="22"/>
        </w:rPr>
        <w:t xml:space="preserve"> целях реализации целостной системы внешнего финансового аудита</w:t>
      </w:r>
      <w:r>
        <w:rPr>
          <w:rFonts w:ascii="Arial" w:hAnsi="Arial" w:cs="Arial"/>
          <w:color w:val="000000"/>
          <w:sz w:val="22"/>
          <w:szCs w:val="22"/>
        </w:rPr>
        <w:t>, в</w:t>
      </w:r>
      <w:r>
        <w:rPr>
          <w:rFonts w:ascii="Arial" w:hAnsi="Arial" w:cs="Arial"/>
        </w:rPr>
        <w:t xml:space="preserve"> 2021 году КСО Братского района примет участие в совместном с КСП Иркутской области  экспертно-аналитическом мероприятии </w:t>
      </w:r>
      <w:r w:rsidRPr="001F083D">
        <w:rPr>
          <w:rStyle w:val="FontStyle17"/>
          <w:rFonts w:ascii="Arial" w:eastAsiaTheme="majorEastAsia" w:hAnsi="Arial" w:cs="Arial"/>
          <w:sz w:val="22"/>
          <w:szCs w:val="22"/>
        </w:rPr>
        <w:t>«Анализ использования субсидий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(городских округов) Иркутской области»</w:t>
      </w:r>
      <w:r>
        <w:rPr>
          <w:rStyle w:val="FontStyle17"/>
          <w:rFonts w:ascii="Arial" w:eastAsiaTheme="majorEastAsia" w:hAnsi="Arial" w:cs="Arial"/>
          <w:sz w:val="22"/>
          <w:szCs w:val="22"/>
        </w:rPr>
        <w:t>.</w:t>
      </w:r>
    </w:p>
    <w:p w:rsidR="008734DA" w:rsidRDefault="008734DA" w:rsidP="008734DA">
      <w:pPr>
        <w:pStyle w:val="Style3"/>
        <w:widowControl/>
        <w:spacing w:line="240" w:lineRule="auto"/>
        <w:jc w:val="both"/>
        <w:rPr>
          <w:rStyle w:val="FontStyle17"/>
          <w:rFonts w:ascii="Arial" w:eastAsiaTheme="majorEastAsia" w:hAnsi="Arial" w:cs="Arial"/>
          <w:sz w:val="22"/>
          <w:szCs w:val="22"/>
        </w:rPr>
      </w:pPr>
      <w:r>
        <w:rPr>
          <w:rStyle w:val="FontStyle17"/>
          <w:rFonts w:ascii="Arial" w:eastAsiaTheme="majorEastAsia" w:hAnsi="Arial" w:cs="Arial"/>
          <w:sz w:val="22"/>
          <w:szCs w:val="22"/>
        </w:rPr>
        <w:tab/>
        <w:t>Важной составляющей в работе контрольно-счетного органа в 2021 году остаются обеспечение методологического единства и повышение качества контрольной и экспертно-аналитической работы при осуществлении внешнего финансового контроля, повышение уровня квалификации и профессионального развития сотрудников контрольно-счетного органа.</w:t>
      </w:r>
    </w:p>
    <w:p w:rsidR="008734DA" w:rsidRDefault="008734DA" w:rsidP="008734DA">
      <w:pPr>
        <w:pStyle w:val="Style3"/>
        <w:widowControl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ontStyle17"/>
          <w:rFonts w:ascii="Arial" w:eastAsiaTheme="majorEastAsia" w:hAnsi="Arial" w:cs="Arial"/>
          <w:sz w:val="22"/>
          <w:szCs w:val="22"/>
        </w:rPr>
        <w:tab/>
      </w:r>
      <w:r w:rsidRPr="00F9193A">
        <w:rPr>
          <w:rFonts w:ascii="Arial" w:hAnsi="Arial" w:cs="Arial"/>
          <w:color w:val="000000"/>
          <w:sz w:val="22"/>
          <w:szCs w:val="22"/>
        </w:rPr>
        <w:t xml:space="preserve">КСО района продолжит </w:t>
      </w:r>
      <w:r>
        <w:rPr>
          <w:rFonts w:ascii="Arial" w:hAnsi="Arial" w:cs="Arial"/>
          <w:color w:val="000000"/>
          <w:sz w:val="22"/>
          <w:szCs w:val="22"/>
        </w:rPr>
        <w:t>совершенствовать свою деятельность в сотрудничестве с Думой Братского района, Мэром Братского района и администрацией муниципального образования в целях дальнейшего социально-экономического развития района.</w:t>
      </w:r>
    </w:p>
    <w:p w:rsidR="008734DA" w:rsidRDefault="008734DA" w:rsidP="008734DA">
      <w:pPr>
        <w:pStyle w:val="Style3"/>
        <w:widowControl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734DA" w:rsidRDefault="008734DA" w:rsidP="008734DA">
      <w:pPr>
        <w:pStyle w:val="Style3"/>
        <w:widowControl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734DA" w:rsidRDefault="008734DA" w:rsidP="008734DA">
      <w:pPr>
        <w:pStyle w:val="Style3"/>
        <w:widowControl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734DA" w:rsidRPr="006F7040" w:rsidRDefault="008734DA" w:rsidP="008734D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</w:rPr>
      </w:pPr>
      <w:r w:rsidRPr="006F7040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8734DA" w:rsidRPr="00A450C3" w:rsidRDefault="008734DA" w:rsidP="008734DA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8734DA" w:rsidRPr="00A450C3" w:rsidRDefault="008734DA" w:rsidP="008734DA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450C3">
        <w:rPr>
          <w:rFonts w:ascii="Arial" w:eastAsia="Times New Roman" w:hAnsi="Arial" w:cs="Arial"/>
        </w:rPr>
        <w:t xml:space="preserve">Председатель контрольно-счетного органа </w:t>
      </w:r>
    </w:p>
    <w:p w:rsidR="008734DA" w:rsidRPr="00A450C3" w:rsidRDefault="008734DA" w:rsidP="008734DA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450C3">
        <w:rPr>
          <w:rFonts w:ascii="Arial" w:eastAsia="Times New Roman" w:hAnsi="Arial" w:cs="Arial"/>
        </w:rPr>
        <w:t xml:space="preserve">МО «Братский район»                                     </w:t>
      </w:r>
      <w:r w:rsidRPr="00A450C3">
        <w:rPr>
          <w:rFonts w:ascii="Arial" w:eastAsia="Times New Roman" w:hAnsi="Arial" w:cs="Arial"/>
        </w:rPr>
        <w:tab/>
        <w:t xml:space="preserve">                                              Е.Н. Беляева</w:t>
      </w:r>
    </w:p>
    <w:p w:rsidR="008734DA" w:rsidRPr="006F7040" w:rsidRDefault="008734DA" w:rsidP="008734D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6F7040">
        <w:rPr>
          <w:sz w:val="26"/>
          <w:szCs w:val="26"/>
        </w:rPr>
        <w:tab/>
      </w:r>
    </w:p>
    <w:p w:rsidR="008734DA" w:rsidRPr="006F7040" w:rsidRDefault="008734DA" w:rsidP="008734D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</w:p>
    <w:p w:rsidR="008734DA" w:rsidRPr="006F7040" w:rsidRDefault="008734DA" w:rsidP="008734D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</w:p>
    <w:p w:rsidR="008734DA" w:rsidRPr="006F7040" w:rsidRDefault="008734DA" w:rsidP="008734D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</w:p>
    <w:p w:rsidR="008734DA" w:rsidRPr="006F7040" w:rsidRDefault="008734DA" w:rsidP="008734D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</w:p>
    <w:p w:rsidR="008734DA" w:rsidRPr="006F7040" w:rsidRDefault="008734DA" w:rsidP="008734D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</w:p>
    <w:p w:rsidR="008734DA" w:rsidRPr="006F7040" w:rsidRDefault="008734DA" w:rsidP="008734D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</w:p>
    <w:p w:rsidR="008734DA" w:rsidRPr="006F7040" w:rsidRDefault="008734DA" w:rsidP="008734D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</w:p>
    <w:p w:rsidR="008734DA" w:rsidRPr="006F7040" w:rsidRDefault="008734DA" w:rsidP="008734D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</w:p>
    <w:p w:rsidR="008734DA" w:rsidRPr="006F7040" w:rsidRDefault="008734DA" w:rsidP="008734D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</w:p>
    <w:p w:rsidR="008734DA" w:rsidRPr="006F7040" w:rsidRDefault="008734DA" w:rsidP="008734D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</w:p>
    <w:p w:rsidR="008734DA" w:rsidRPr="006F7040" w:rsidRDefault="008734DA" w:rsidP="008734DA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</w:p>
    <w:p w:rsidR="008B2B45" w:rsidRDefault="008B2B45"/>
    <w:sectPr w:rsidR="008B2B45" w:rsidSect="00235B85"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274" w:rsidRDefault="00120274" w:rsidP="00F67984">
      <w:pPr>
        <w:spacing w:after="0" w:line="240" w:lineRule="auto"/>
      </w:pPr>
      <w:r>
        <w:separator/>
      </w:r>
    </w:p>
  </w:endnote>
  <w:endnote w:type="continuationSeparator" w:id="0">
    <w:p w:rsidR="00120274" w:rsidRDefault="00120274" w:rsidP="00F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CF01C8" w:rsidRDefault="00FB4B85">
        <w:pPr>
          <w:pStyle w:val="a8"/>
          <w:jc w:val="right"/>
        </w:pPr>
        <w:r>
          <w:fldChar w:fldCharType="begin"/>
        </w:r>
        <w:r w:rsidR="00D7727F">
          <w:instrText>PAGE   \* MERGEFORMAT</w:instrText>
        </w:r>
        <w:r>
          <w:fldChar w:fldCharType="separate"/>
        </w:r>
        <w:r w:rsidR="00E73B4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F01C8" w:rsidRDefault="00CF01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274" w:rsidRDefault="00120274" w:rsidP="00F67984">
      <w:pPr>
        <w:spacing w:after="0" w:line="240" w:lineRule="auto"/>
      </w:pPr>
      <w:r>
        <w:separator/>
      </w:r>
    </w:p>
  </w:footnote>
  <w:footnote w:type="continuationSeparator" w:id="0">
    <w:p w:rsidR="00120274" w:rsidRDefault="00120274" w:rsidP="00F6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4027"/>
    <w:multiLevelType w:val="hybridMultilevel"/>
    <w:tmpl w:val="C59A3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325FB"/>
    <w:multiLevelType w:val="hybridMultilevel"/>
    <w:tmpl w:val="106E92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D2FC2"/>
    <w:multiLevelType w:val="hybridMultilevel"/>
    <w:tmpl w:val="B9860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F3105"/>
    <w:multiLevelType w:val="hybridMultilevel"/>
    <w:tmpl w:val="2728A70C"/>
    <w:lvl w:ilvl="0" w:tplc="16F06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A94FD0"/>
    <w:multiLevelType w:val="hybridMultilevel"/>
    <w:tmpl w:val="F2A64E88"/>
    <w:lvl w:ilvl="0" w:tplc="23BAE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B73F1B"/>
    <w:multiLevelType w:val="hybridMultilevel"/>
    <w:tmpl w:val="6CAC9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4DA"/>
    <w:rsid w:val="00036C19"/>
    <w:rsid w:val="00120274"/>
    <w:rsid w:val="00185940"/>
    <w:rsid w:val="00196E6F"/>
    <w:rsid w:val="001D012C"/>
    <w:rsid w:val="0020533C"/>
    <w:rsid w:val="00235B85"/>
    <w:rsid w:val="00272921"/>
    <w:rsid w:val="00275ECD"/>
    <w:rsid w:val="0030600E"/>
    <w:rsid w:val="003E2AE6"/>
    <w:rsid w:val="00426C52"/>
    <w:rsid w:val="004A0DF5"/>
    <w:rsid w:val="004A51BA"/>
    <w:rsid w:val="00575788"/>
    <w:rsid w:val="00585B03"/>
    <w:rsid w:val="00637513"/>
    <w:rsid w:val="00650D8E"/>
    <w:rsid w:val="00721BA9"/>
    <w:rsid w:val="007743FD"/>
    <w:rsid w:val="008734DA"/>
    <w:rsid w:val="00881776"/>
    <w:rsid w:val="008B2B45"/>
    <w:rsid w:val="008F5042"/>
    <w:rsid w:val="009015E7"/>
    <w:rsid w:val="00972E2C"/>
    <w:rsid w:val="00975485"/>
    <w:rsid w:val="00B35A28"/>
    <w:rsid w:val="00B52551"/>
    <w:rsid w:val="00B76E48"/>
    <w:rsid w:val="00B84164"/>
    <w:rsid w:val="00BC4882"/>
    <w:rsid w:val="00C71788"/>
    <w:rsid w:val="00C94603"/>
    <w:rsid w:val="00C9619A"/>
    <w:rsid w:val="00CF01C8"/>
    <w:rsid w:val="00D7727F"/>
    <w:rsid w:val="00DB3C42"/>
    <w:rsid w:val="00E267BD"/>
    <w:rsid w:val="00E73B45"/>
    <w:rsid w:val="00EF7B2C"/>
    <w:rsid w:val="00F17EC2"/>
    <w:rsid w:val="00F67984"/>
    <w:rsid w:val="00FB4B85"/>
    <w:rsid w:val="00FC39A7"/>
    <w:rsid w:val="00FD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DA"/>
  </w:style>
  <w:style w:type="paragraph" w:styleId="1">
    <w:name w:val="heading 1"/>
    <w:basedOn w:val="a"/>
    <w:next w:val="a"/>
    <w:link w:val="10"/>
    <w:uiPriority w:val="9"/>
    <w:qFormat/>
    <w:rsid w:val="00873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3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34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34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734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34DA"/>
    <w:pPr>
      <w:ind w:left="720"/>
      <w:contextualSpacing/>
    </w:pPr>
  </w:style>
  <w:style w:type="paragraph" w:customStyle="1" w:styleId="Default">
    <w:name w:val="Default"/>
    <w:rsid w:val="00873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87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7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34DA"/>
  </w:style>
  <w:style w:type="paragraph" w:styleId="a8">
    <w:name w:val="footer"/>
    <w:basedOn w:val="a"/>
    <w:link w:val="a9"/>
    <w:uiPriority w:val="99"/>
    <w:unhideWhenUsed/>
    <w:rsid w:val="0087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34DA"/>
  </w:style>
  <w:style w:type="paragraph" w:styleId="aa">
    <w:name w:val="Balloon Text"/>
    <w:basedOn w:val="a"/>
    <w:link w:val="ab"/>
    <w:uiPriority w:val="99"/>
    <w:semiHidden/>
    <w:unhideWhenUsed/>
    <w:rsid w:val="0087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4DA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8734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8734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87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87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734DA"/>
    <w:rPr>
      <w:color w:val="0000FF"/>
      <w:u w:val="single"/>
    </w:rPr>
  </w:style>
  <w:style w:type="character" w:styleId="af0">
    <w:name w:val="Strong"/>
    <w:basedOn w:val="a0"/>
    <w:uiPriority w:val="22"/>
    <w:qFormat/>
    <w:rsid w:val="008734DA"/>
    <w:rPr>
      <w:b/>
      <w:bCs/>
    </w:rPr>
  </w:style>
  <w:style w:type="character" w:customStyle="1" w:styleId="rrssb-text">
    <w:name w:val="rrssb-text"/>
    <w:basedOn w:val="a0"/>
    <w:rsid w:val="008734DA"/>
  </w:style>
  <w:style w:type="character" w:styleId="HTML">
    <w:name w:val="HTML Cite"/>
    <w:basedOn w:val="a0"/>
    <w:uiPriority w:val="99"/>
    <w:semiHidden/>
    <w:unhideWhenUsed/>
    <w:rsid w:val="008734DA"/>
    <w:rPr>
      <w:i/>
      <w:iCs/>
    </w:rPr>
  </w:style>
  <w:style w:type="paragraph" w:customStyle="1" w:styleId="Style3">
    <w:name w:val="Style3"/>
    <w:basedOn w:val="a"/>
    <w:uiPriority w:val="99"/>
    <w:rsid w:val="008734DA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734D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Intense Quote"/>
    <w:basedOn w:val="a"/>
    <w:next w:val="a"/>
    <w:link w:val="af2"/>
    <w:uiPriority w:val="30"/>
    <w:qFormat/>
    <w:rsid w:val="008734DA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8734D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8734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734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внешняя проверка годового отчета об исполнении бюджета</c:v>
                </c:pt>
                <c:pt idx="1">
                  <c:v>проверка бюджетной отчетности ГАБС</c:v>
                </c:pt>
                <c:pt idx="2">
                  <c:v>экспертиза проектов бюджетов</c:v>
                </c:pt>
                <c:pt idx="3">
                  <c:v>контроль за исполнением местного бюджета</c:v>
                </c:pt>
                <c:pt idx="4">
                  <c:v>контрольные мероприятия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3</c:v>
                </c:pt>
                <c:pt idx="2">
                  <c:v>20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DF-4461-A1D6-189225A64B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внешняя проверка годового отчета об исполнении бюджета</c:v>
                </c:pt>
                <c:pt idx="1">
                  <c:v>проверка бюджетной отчетности ГАБС</c:v>
                </c:pt>
                <c:pt idx="2">
                  <c:v>экспертиза проектов бюджетов</c:v>
                </c:pt>
                <c:pt idx="3">
                  <c:v>контроль за исполнением местного бюджета</c:v>
                </c:pt>
                <c:pt idx="4">
                  <c:v>контрольные мероприятия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</c:v>
                </c:pt>
                <c:pt idx="1">
                  <c:v>5</c:v>
                </c:pt>
                <c:pt idx="2">
                  <c:v>24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DF-4461-A1D6-189225A64B3A}"/>
            </c:ext>
          </c:extLst>
        </c:ser>
        <c:axId val="43506304"/>
        <c:axId val="89816064"/>
      </c:barChart>
      <c:catAx>
        <c:axId val="43506304"/>
        <c:scaling>
          <c:orientation val="minMax"/>
        </c:scaling>
        <c:axPos val="b"/>
        <c:numFmt formatCode="General" sourceLinked="0"/>
        <c:tickLblPos val="nextTo"/>
        <c:crossAx val="89816064"/>
        <c:crosses val="autoZero"/>
        <c:auto val="1"/>
        <c:lblAlgn val="ctr"/>
        <c:lblOffset val="100"/>
      </c:catAx>
      <c:valAx>
        <c:axId val="89816064"/>
        <c:scaling>
          <c:orientation val="minMax"/>
        </c:scaling>
        <c:axPos val="l"/>
        <c:majorGridlines/>
        <c:numFmt formatCode="General" sourceLinked="1"/>
        <c:tickLblPos val="nextTo"/>
        <c:crossAx val="435063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выявленных нарушений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Нарушения при формировании и исполнении бюджетов</c:v>
                </c:pt>
                <c:pt idx="1">
                  <c:v>Нарушения ведения бухгалтерского учета, составления и предоставления бухгалтерской (финансовой) отчетности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0.13100000000000001</c:v>
                </c:pt>
                <c:pt idx="1">
                  <c:v>0.86900000000000088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23-473E-9EEE-1B0A4B893F3A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CEF8-F033-4539-8F24-8E710B8D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4127</Words>
  <Characters>23529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Аудитор</cp:lastModifiedBy>
  <cp:revision>9</cp:revision>
  <cp:lastPrinted>2021-06-30T00:40:00Z</cp:lastPrinted>
  <dcterms:created xsi:type="dcterms:W3CDTF">2021-06-28T09:25:00Z</dcterms:created>
  <dcterms:modified xsi:type="dcterms:W3CDTF">2021-06-30T00:41:00Z</dcterms:modified>
</cp:coreProperties>
</file>